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D2" w:rsidRDefault="00526DD2">
      <w:pPr>
        <w:spacing w:after="1" w:line="200" w:lineRule="atLeast"/>
      </w:pPr>
      <w:r>
        <w:rPr>
          <w:rFonts w:ascii="Tahoma" w:hAnsi="Tahoma" w:cs="Tahoma"/>
          <w:sz w:val="20"/>
        </w:rPr>
        <w:t xml:space="preserve">Документ предоставлен </w:t>
      </w:r>
      <w:hyperlink r:id="rId6" w:history="1">
        <w:r>
          <w:rPr>
            <w:rFonts w:ascii="Tahoma" w:hAnsi="Tahoma" w:cs="Tahoma"/>
            <w:color w:val="0000FF"/>
            <w:sz w:val="20"/>
          </w:rPr>
          <w:t>КонсультантПлюс</w:t>
        </w:r>
      </w:hyperlink>
      <w:r>
        <w:rPr>
          <w:rFonts w:ascii="Tahoma" w:hAnsi="Tahoma" w:cs="Tahoma"/>
          <w:sz w:val="20"/>
        </w:rPr>
        <w:br/>
      </w:r>
    </w:p>
    <w:p w:rsidR="00526DD2" w:rsidRDefault="00526DD2">
      <w:pPr>
        <w:spacing w:after="1" w:line="220" w:lineRule="atLeast"/>
        <w:ind w:firstLine="540"/>
        <w:jc w:val="both"/>
        <w:outlineLvl w:val="0"/>
      </w:pPr>
    </w:p>
    <w:p w:rsidR="00526DD2" w:rsidRDefault="00526DD2">
      <w:pPr>
        <w:spacing w:after="1" w:line="220" w:lineRule="atLeast"/>
        <w:jc w:val="center"/>
      </w:pPr>
      <w:r>
        <w:rPr>
          <w:rFonts w:ascii="Calibri" w:hAnsi="Calibri" w:cs="Calibri"/>
          <w:b/>
        </w:rPr>
        <w:t>КАЛЕНДАРЬ БУХГАЛТЕРА НА 2024 ГОД</w:t>
      </w:r>
    </w:p>
    <w:p w:rsidR="00526DD2" w:rsidRDefault="00526DD2">
      <w:pPr>
        <w:spacing w:before="220" w:after="1" w:line="220" w:lineRule="atLeast"/>
        <w:jc w:val="center"/>
      </w:pPr>
      <w:r>
        <w:rPr>
          <w:rFonts w:ascii="Calibri" w:hAnsi="Calibri" w:cs="Calibri"/>
        </w:rPr>
        <w:t xml:space="preserve">(об информации, включаемой в Календарь, см. </w:t>
      </w:r>
      <w:hyperlink w:anchor="P10199" w:history="1">
        <w:r>
          <w:rPr>
            <w:rFonts w:ascii="Calibri" w:hAnsi="Calibri" w:cs="Calibri"/>
            <w:b/>
            <w:color w:val="0000FF"/>
          </w:rPr>
          <w:t>&lt;*&gt;</w:t>
        </w:r>
      </w:hyperlink>
      <w:r>
        <w:rPr>
          <w:rFonts w:ascii="Calibri" w:hAnsi="Calibri" w:cs="Calibri"/>
        </w:rPr>
        <w:t>)</w:t>
      </w:r>
    </w:p>
    <w:p w:rsidR="00526DD2" w:rsidRDefault="00526DD2">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color w:val="392C69"/>
              </w:rPr>
              <w:t xml:space="preserve">См. "Календари бухгалтера" на 2010, </w:t>
            </w:r>
            <w:hyperlink r:id="rId7" w:history="1">
              <w:r>
                <w:rPr>
                  <w:rFonts w:ascii="Calibri" w:hAnsi="Calibri" w:cs="Calibri"/>
                  <w:color w:val="0000FF"/>
                </w:rPr>
                <w:t>2011</w:t>
              </w:r>
            </w:hyperlink>
            <w:r>
              <w:rPr>
                <w:rFonts w:ascii="Calibri" w:hAnsi="Calibri" w:cs="Calibri"/>
                <w:color w:val="392C69"/>
              </w:rPr>
              <w:t xml:space="preserve">, </w:t>
            </w:r>
            <w:hyperlink r:id="rId8" w:history="1">
              <w:r>
                <w:rPr>
                  <w:rFonts w:ascii="Calibri" w:hAnsi="Calibri" w:cs="Calibri"/>
                  <w:color w:val="0000FF"/>
                </w:rPr>
                <w:t>2012</w:t>
              </w:r>
            </w:hyperlink>
            <w:r>
              <w:rPr>
                <w:rFonts w:ascii="Calibri" w:hAnsi="Calibri" w:cs="Calibri"/>
                <w:color w:val="392C69"/>
              </w:rPr>
              <w:t xml:space="preserve">, </w:t>
            </w:r>
            <w:hyperlink r:id="rId9" w:history="1">
              <w:r>
                <w:rPr>
                  <w:rFonts w:ascii="Calibri" w:hAnsi="Calibri" w:cs="Calibri"/>
                  <w:color w:val="0000FF"/>
                </w:rPr>
                <w:t>2013</w:t>
              </w:r>
            </w:hyperlink>
            <w:r>
              <w:rPr>
                <w:rFonts w:ascii="Calibri" w:hAnsi="Calibri" w:cs="Calibri"/>
                <w:color w:val="392C69"/>
              </w:rPr>
              <w:t xml:space="preserve">, </w:t>
            </w:r>
            <w:hyperlink r:id="rId10" w:history="1">
              <w:r>
                <w:rPr>
                  <w:rFonts w:ascii="Calibri" w:hAnsi="Calibri" w:cs="Calibri"/>
                  <w:color w:val="0000FF"/>
                </w:rPr>
                <w:t>2014</w:t>
              </w:r>
            </w:hyperlink>
            <w:r>
              <w:rPr>
                <w:rFonts w:ascii="Calibri" w:hAnsi="Calibri" w:cs="Calibri"/>
                <w:color w:val="392C69"/>
              </w:rPr>
              <w:t xml:space="preserve">, </w:t>
            </w:r>
            <w:hyperlink r:id="rId11" w:history="1">
              <w:r>
                <w:rPr>
                  <w:rFonts w:ascii="Calibri" w:hAnsi="Calibri" w:cs="Calibri"/>
                  <w:color w:val="0000FF"/>
                </w:rPr>
                <w:t>2015</w:t>
              </w:r>
            </w:hyperlink>
            <w:r>
              <w:rPr>
                <w:rFonts w:ascii="Calibri" w:hAnsi="Calibri" w:cs="Calibri"/>
                <w:color w:val="392C69"/>
              </w:rPr>
              <w:t xml:space="preserve">, </w:t>
            </w:r>
            <w:hyperlink r:id="rId12" w:history="1">
              <w:r>
                <w:rPr>
                  <w:rFonts w:ascii="Calibri" w:hAnsi="Calibri" w:cs="Calibri"/>
                  <w:color w:val="0000FF"/>
                </w:rPr>
                <w:t>2016</w:t>
              </w:r>
            </w:hyperlink>
            <w:r>
              <w:rPr>
                <w:rFonts w:ascii="Calibri" w:hAnsi="Calibri" w:cs="Calibri"/>
                <w:color w:val="392C69"/>
              </w:rPr>
              <w:t xml:space="preserve">, </w:t>
            </w:r>
            <w:hyperlink r:id="rId13" w:history="1">
              <w:r>
                <w:rPr>
                  <w:rFonts w:ascii="Calibri" w:hAnsi="Calibri" w:cs="Calibri"/>
                  <w:color w:val="0000FF"/>
                </w:rPr>
                <w:t>2017</w:t>
              </w:r>
            </w:hyperlink>
            <w:r>
              <w:rPr>
                <w:rFonts w:ascii="Calibri" w:hAnsi="Calibri" w:cs="Calibri"/>
                <w:color w:val="392C69"/>
              </w:rPr>
              <w:t xml:space="preserve">, </w:t>
            </w:r>
            <w:hyperlink r:id="rId14" w:history="1">
              <w:r>
                <w:rPr>
                  <w:rFonts w:ascii="Calibri" w:hAnsi="Calibri" w:cs="Calibri"/>
                  <w:color w:val="0000FF"/>
                </w:rPr>
                <w:t>2018</w:t>
              </w:r>
            </w:hyperlink>
            <w:r>
              <w:rPr>
                <w:rFonts w:ascii="Calibri" w:hAnsi="Calibri" w:cs="Calibri"/>
                <w:color w:val="392C69"/>
              </w:rPr>
              <w:t xml:space="preserve">, </w:t>
            </w:r>
            <w:hyperlink r:id="rId15" w:history="1">
              <w:r>
                <w:rPr>
                  <w:rFonts w:ascii="Calibri" w:hAnsi="Calibri" w:cs="Calibri"/>
                  <w:color w:val="0000FF"/>
                </w:rPr>
                <w:t>2019</w:t>
              </w:r>
            </w:hyperlink>
            <w:r>
              <w:rPr>
                <w:rFonts w:ascii="Calibri" w:hAnsi="Calibri" w:cs="Calibri"/>
                <w:color w:val="392C69"/>
              </w:rPr>
              <w:t xml:space="preserve">, </w:t>
            </w:r>
            <w:hyperlink r:id="rId16" w:history="1">
              <w:r>
                <w:rPr>
                  <w:rFonts w:ascii="Calibri" w:hAnsi="Calibri" w:cs="Calibri"/>
                  <w:color w:val="0000FF"/>
                </w:rPr>
                <w:t>2020</w:t>
              </w:r>
            </w:hyperlink>
            <w:r>
              <w:rPr>
                <w:rFonts w:ascii="Calibri" w:hAnsi="Calibri" w:cs="Calibri"/>
                <w:color w:val="392C69"/>
              </w:rPr>
              <w:t xml:space="preserve">, </w:t>
            </w:r>
            <w:hyperlink r:id="rId17" w:history="1">
              <w:r>
                <w:rPr>
                  <w:rFonts w:ascii="Calibri" w:hAnsi="Calibri" w:cs="Calibri"/>
                  <w:color w:val="0000FF"/>
                </w:rPr>
                <w:t>2021</w:t>
              </w:r>
            </w:hyperlink>
            <w:r>
              <w:rPr>
                <w:rFonts w:ascii="Calibri" w:hAnsi="Calibri" w:cs="Calibri"/>
                <w:color w:val="392C69"/>
              </w:rPr>
              <w:t xml:space="preserve">, </w:t>
            </w:r>
            <w:hyperlink r:id="rId18" w:history="1">
              <w:r>
                <w:rPr>
                  <w:rFonts w:ascii="Calibri" w:hAnsi="Calibri" w:cs="Calibri"/>
                  <w:color w:val="0000FF"/>
                </w:rPr>
                <w:t>2022</w:t>
              </w:r>
            </w:hyperlink>
            <w:r>
              <w:rPr>
                <w:rFonts w:ascii="Calibri" w:hAnsi="Calibri" w:cs="Calibri"/>
                <w:color w:val="392C69"/>
              </w:rPr>
              <w:t xml:space="preserve">, </w:t>
            </w:r>
            <w:hyperlink r:id="rId19" w:history="1">
              <w:r>
                <w:rPr>
                  <w:rFonts w:ascii="Calibri" w:hAnsi="Calibri" w:cs="Calibri"/>
                  <w:color w:val="0000FF"/>
                </w:rPr>
                <w:t>2023</w:t>
              </w:r>
            </w:hyperlink>
            <w:r>
              <w:rPr>
                <w:rFonts w:ascii="Calibri" w:hAnsi="Calibri" w:cs="Calibri"/>
                <w:color w:val="392C69"/>
              </w:rPr>
              <w:t xml:space="preserve"> годы.</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before="280" w:after="1" w:line="220" w:lineRule="atLeast"/>
        <w:ind w:firstLine="540"/>
        <w:jc w:val="both"/>
      </w:pPr>
      <w:r>
        <w:rPr>
          <w:rFonts w:ascii="Calibri" w:hAnsi="Calibri" w:cs="Calibri"/>
        </w:rPr>
        <w:t>Календарь бухгалтера состоит из 4 частей:</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1077"/>
        <w:gridCol w:w="8957"/>
      </w:tblGrid>
      <w:tr w:rsidR="00526DD2">
        <w:tc>
          <w:tcPr>
            <w:tcW w:w="1077" w:type="dxa"/>
            <w:tcBorders>
              <w:top w:val="nil"/>
              <w:left w:val="nil"/>
              <w:bottom w:val="nil"/>
              <w:right w:val="nil"/>
            </w:tcBorders>
          </w:tcPr>
          <w:p w:rsidR="00526DD2" w:rsidRDefault="00526DD2">
            <w:pPr>
              <w:spacing w:after="1" w:line="220" w:lineRule="atLeast"/>
              <w:jc w:val="both"/>
            </w:pPr>
            <w:hyperlink w:anchor="P17" w:history="1">
              <w:r>
                <w:rPr>
                  <w:rFonts w:ascii="Calibri" w:hAnsi="Calibri" w:cs="Calibri"/>
                  <w:color w:val="0000FF"/>
                </w:rPr>
                <w:t>Часть 1.</w:t>
              </w:r>
            </w:hyperlink>
          </w:p>
        </w:tc>
        <w:tc>
          <w:tcPr>
            <w:tcW w:w="8957" w:type="dxa"/>
            <w:tcBorders>
              <w:top w:val="nil"/>
              <w:left w:val="nil"/>
              <w:bottom w:val="nil"/>
              <w:right w:val="nil"/>
            </w:tcBorders>
          </w:tcPr>
          <w:p w:rsidR="00526DD2" w:rsidRDefault="00526DD2">
            <w:pPr>
              <w:spacing w:after="1" w:line="220" w:lineRule="atLeast"/>
              <w:jc w:val="both"/>
            </w:pPr>
            <w:r>
              <w:rPr>
                <w:rFonts w:ascii="Calibri" w:hAnsi="Calibri" w:cs="Calibri"/>
              </w:rPr>
              <w:t>Календарь бухгалтера по календарным датам.</w:t>
            </w:r>
          </w:p>
        </w:tc>
      </w:tr>
      <w:tr w:rsidR="00526DD2">
        <w:tc>
          <w:tcPr>
            <w:tcW w:w="1077" w:type="dxa"/>
            <w:tcBorders>
              <w:top w:val="nil"/>
              <w:left w:val="nil"/>
              <w:bottom w:val="nil"/>
              <w:right w:val="nil"/>
            </w:tcBorders>
          </w:tcPr>
          <w:p w:rsidR="00526DD2" w:rsidRDefault="00526DD2">
            <w:pPr>
              <w:spacing w:after="1" w:line="220" w:lineRule="atLeast"/>
              <w:jc w:val="both"/>
            </w:pPr>
            <w:hyperlink w:anchor="P8514" w:history="1">
              <w:r>
                <w:rPr>
                  <w:rFonts w:ascii="Calibri" w:hAnsi="Calibri" w:cs="Calibri"/>
                  <w:color w:val="0000FF"/>
                </w:rPr>
                <w:t>Часть 2.</w:t>
              </w:r>
            </w:hyperlink>
          </w:p>
        </w:tc>
        <w:tc>
          <w:tcPr>
            <w:tcW w:w="8957" w:type="dxa"/>
            <w:tcBorders>
              <w:top w:val="nil"/>
              <w:left w:val="nil"/>
              <w:bottom w:val="nil"/>
              <w:right w:val="nil"/>
            </w:tcBorders>
          </w:tcPr>
          <w:p w:rsidR="00526DD2" w:rsidRDefault="00526DD2">
            <w:pPr>
              <w:spacing w:after="1" w:line="220" w:lineRule="atLeast"/>
              <w:jc w:val="both"/>
            </w:pPr>
            <w:r>
              <w:rPr>
                <w:rFonts w:ascii="Calibri" w:hAnsi="Calibri" w:cs="Calibri"/>
              </w:rPr>
              <w:t>Календарь бухгалтера по срокам, которые рассчитываются в зависимости от наступления определенного события.</w:t>
            </w:r>
          </w:p>
        </w:tc>
      </w:tr>
      <w:tr w:rsidR="00526DD2">
        <w:tc>
          <w:tcPr>
            <w:tcW w:w="1077" w:type="dxa"/>
            <w:tcBorders>
              <w:top w:val="nil"/>
              <w:left w:val="nil"/>
              <w:bottom w:val="nil"/>
              <w:right w:val="nil"/>
            </w:tcBorders>
          </w:tcPr>
          <w:p w:rsidR="00526DD2" w:rsidRDefault="00526DD2">
            <w:pPr>
              <w:spacing w:after="1" w:line="220" w:lineRule="atLeast"/>
              <w:jc w:val="both"/>
            </w:pPr>
            <w:hyperlink w:anchor="P9819" w:history="1">
              <w:r>
                <w:rPr>
                  <w:rFonts w:ascii="Calibri" w:hAnsi="Calibri" w:cs="Calibri"/>
                  <w:color w:val="0000FF"/>
                </w:rPr>
                <w:t>Часть 3.</w:t>
              </w:r>
            </w:hyperlink>
          </w:p>
        </w:tc>
        <w:tc>
          <w:tcPr>
            <w:tcW w:w="8957" w:type="dxa"/>
            <w:tcBorders>
              <w:top w:val="nil"/>
              <w:left w:val="nil"/>
              <w:bottom w:val="nil"/>
              <w:right w:val="nil"/>
            </w:tcBorders>
          </w:tcPr>
          <w:p w:rsidR="00526DD2" w:rsidRDefault="00526DD2">
            <w:pPr>
              <w:spacing w:after="1" w:line="220" w:lineRule="atLeast"/>
              <w:jc w:val="both"/>
            </w:pPr>
            <w:r>
              <w:rPr>
                <w:rFonts w:ascii="Calibri" w:hAnsi="Calibri" w:cs="Calibri"/>
              </w:rPr>
              <w:t>Тематический календарь (группировка по видам отчетности, платежам, по категориям лиц).</w:t>
            </w:r>
          </w:p>
        </w:tc>
      </w:tr>
      <w:tr w:rsidR="00526DD2">
        <w:tc>
          <w:tcPr>
            <w:tcW w:w="1077" w:type="dxa"/>
            <w:tcBorders>
              <w:top w:val="nil"/>
              <w:left w:val="nil"/>
              <w:bottom w:val="nil"/>
              <w:right w:val="nil"/>
            </w:tcBorders>
          </w:tcPr>
          <w:p w:rsidR="00526DD2" w:rsidRDefault="00526DD2">
            <w:pPr>
              <w:spacing w:after="1" w:line="220" w:lineRule="atLeast"/>
              <w:jc w:val="both"/>
            </w:pPr>
            <w:hyperlink w:anchor="P10169" w:history="1">
              <w:r>
                <w:rPr>
                  <w:rFonts w:ascii="Calibri" w:hAnsi="Calibri" w:cs="Calibri"/>
                  <w:color w:val="0000FF"/>
                </w:rPr>
                <w:t>Часть 4.</w:t>
              </w:r>
            </w:hyperlink>
          </w:p>
        </w:tc>
        <w:tc>
          <w:tcPr>
            <w:tcW w:w="8957" w:type="dxa"/>
            <w:tcBorders>
              <w:top w:val="nil"/>
              <w:left w:val="nil"/>
              <w:bottom w:val="nil"/>
              <w:right w:val="nil"/>
            </w:tcBorders>
          </w:tcPr>
          <w:p w:rsidR="00526DD2" w:rsidRDefault="00526DD2">
            <w:pPr>
              <w:spacing w:after="1" w:line="220" w:lineRule="atLeast"/>
              <w:jc w:val="both"/>
            </w:pPr>
            <w:r>
              <w:rPr>
                <w:rFonts w:ascii="Calibri" w:hAnsi="Calibri" w:cs="Calibri"/>
              </w:rPr>
              <w:t>Правила переноса сроков, проставления ссылок.</w:t>
            </w:r>
          </w:p>
        </w:tc>
      </w:tr>
    </w:tbl>
    <w:p w:rsidR="00526DD2" w:rsidRDefault="00526DD2">
      <w:pPr>
        <w:spacing w:after="1" w:line="220" w:lineRule="atLeast"/>
        <w:ind w:firstLine="540"/>
        <w:jc w:val="both"/>
      </w:pPr>
    </w:p>
    <w:p w:rsidR="00526DD2" w:rsidRDefault="00526DD2">
      <w:pPr>
        <w:spacing w:after="1" w:line="220" w:lineRule="atLeast"/>
        <w:jc w:val="center"/>
        <w:outlineLvl w:val="0"/>
      </w:pPr>
      <w:bookmarkStart w:id="0" w:name="P17"/>
      <w:bookmarkEnd w:id="0"/>
      <w:r>
        <w:rPr>
          <w:rFonts w:ascii="Calibri" w:hAnsi="Calibri" w:cs="Calibri"/>
          <w:b/>
        </w:rPr>
        <w:t>Часть 1. КАЛЕНДАРЬ БУХГАЛТЕРА ПО КАЛЕНДАРНЫМ ДАТАМ</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7"/>
        <w:gridCol w:w="624"/>
        <w:gridCol w:w="680"/>
        <w:gridCol w:w="624"/>
        <w:gridCol w:w="680"/>
        <w:gridCol w:w="567"/>
        <w:gridCol w:w="624"/>
        <w:gridCol w:w="624"/>
        <w:gridCol w:w="624"/>
        <w:gridCol w:w="680"/>
        <w:gridCol w:w="567"/>
        <w:gridCol w:w="624"/>
        <w:gridCol w:w="624"/>
        <w:gridCol w:w="624"/>
        <w:gridCol w:w="680"/>
      </w:tblGrid>
      <w:tr w:rsidR="00526DD2">
        <w:tc>
          <w:tcPr>
            <w:tcW w:w="680" w:type="dxa"/>
            <w:tcBorders>
              <w:top w:val="single" w:sz="4" w:space="0" w:color="auto"/>
              <w:bottom w:val="single" w:sz="4" w:space="0" w:color="auto"/>
            </w:tcBorders>
            <w:vAlign w:val="center"/>
          </w:tcPr>
          <w:p w:rsidR="00526DD2" w:rsidRDefault="00526DD2">
            <w:pPr>
              <w:spacing w:after="1" w:line="220" w:lineRule="atLeast"/>
            </w:pPr>
          </w:p>
        </w:tc>
        <w:tc>
          <w:tcPr>
            <w:tcW w:w="3175"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Январь</w:t>
            </w:r>
          </w:p>
        </w:tc>
        <w:tc>
          <w:tcPr>
            <w:tcW w:w="3119"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Февраль</w:t>
            </w:r>
          </w:p>
        </w:tc>
        <w:tc>
          <w:tcPr>
            <w:tcW w:w="3119"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Март</w:t>
            </w:r>
          </w:p>
        </w:tc>
      </w:tr>
      <w:tr w:rsidR="00526DD2">
        <w:tblPrEx>
          <w:tblBorders>
            <w:insideH w:val="none" w:sz="0" w:space="0" w:color="auto"/>
            <w:insideV w:val="none" w:sz="0" w:space="0" w:color="auto"/>
          </w:tblBorders>
        </w:tblPrEx>
        <w:tc>
          <w:tcPr>
            <w:tcW w:w="680" w:type="dxa"/>
            <w:tcBorders>
              <w:top w:val="single" w:sz="4" w:space="0" w:color="auto"/>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Пн</w:t>
            </w:r>
          </w:p>
        </w:tc>
        <w:tc>
          <w:tcPr>
            <w:tcW w:w="567" w:type="dxa"/>
            <w:tcBorders>
              <w:top w:val="single" w:sz="4" w:space="0" w:color="auto"/>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1</w:t>
            </w:r>
          </w:p>
        </w:tc>
        <w:tc>
          <w:tcPr>
            <w:tcW w:w="624" w:type="dxa"/>
            <w:tcBorders>
              <w:top w:val="single" w:sz="4" w:space="0" w:color="auto"/>
              <w:left w:val="nil"/>
              <w:bottom w:val="nil"/>
              <w:right w:val="nil"/>
            </w:tcBorders>
            <w:vAlign w:val="center"/>
          </w:tcPr>
          <w:p w:rsidR="00526DD2" w:rsidRDefault="00526DD2">
            <w:pPr>
              <w:spacing w:after="1" w:line="220" w:lineRule="atLeast"/>
              <w:jc w:val="center"/>
            </w:pPr>
            <w:r>
              <w:rPr>
                <w:rFonts w:ascii="Calibri" w:hAnsi="Calibri" w:cs="Calibri"/>
                <w:b/>
              </w:rPr>
              <w:t>8</w:t>
            </w:r>
          </w:p>
        </w:tc>
        <w:tc>
          <w:tcPr>
            <w:tcW w:w="680" w:type="dxa"/>
            <w:tcBorders>
              <w:top w:val="single" w:sz="4" w:space="0" w:color="auto"/>
              <w:left w:val="nil"/>
              <w:bottom w:val="nil"/>
              <w:right w:val="nil"/>
            </w:tcBorders>
            <w:vAlign w:val="center"/>
          </w:tcPr>
          <w:p w:rsidR="00526DD2" w:rsidRDefault="00526DD2">
            <w:pPr>
              <w:spacing w:after="1" w:line="220" w:lineRule="atLeast"/>
              <w:jc w:val="center"/>
            </w:pPr>
            <w:hyperlink w:anchor="P701" w:history="1">
              <w:r>
                <w:rPr>
                  <w:rFonts w:ascii="Calibri" w:hAnsi="Calibri" w:cs="Calibri"/>
                  <w:b/>
                  <w:color w:val="0000FF"/>
                </w:rPr>
                <w:t>15</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782" w:history="1">
              <w:r>
                <w:rPr>
                  <w:rFonts w:ascii="Calibri" w:hAnsi="Calibri" w:cs="Calibri"/>
                  <w:b/>
                  <w:color w:val="0000FF"/>
                </w:rPr>
                <w:t>22</w:t>
              </w:r>
            </w:hyperlink>
          </w:p>
        </w:tc>
        <w:tc>
          <w:tcPr>
            <w:tcW w:w="680"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1111" w:history="1">
              <w:r>
                <w:rPr>
                  <w:rFonts w:ascii="Calibri" w:hAnsi="Calibri" w:cs="Calibri"/>
                  <w:b/>
                  <w:color w:val="0000FF"/>
                </w:rPr>
                <w:t>29</w:t>
              </w:r>
            </w:hyperlink>
          </w:p>
        </w:tc>
        <w:tc>
          <w:tcPr>
            <w:tcW w:w="567" w:type="dxa"/>
            <w:tcBorders>
              <w:top w:val="single" w:sz="4" w:space="0" w:color="auto"/>
              <w:left w:val="single" w:sz="4" w:space="0" w:color="auto"/>
              <w:bottom w:val="nil"/>
              <w:right w:val="nil"/>
            </w:tcBorders>
            <w:vAlign w:val="center"/>
          </w:tcPr>
          <w:p w:rsidR="00526DD2" w:rsidRDefault="00526DD2">
            <w:pPr>
              <w:spacing w:after="1" w:line="220" w:lineRule="atLeast"/>
              <w:jc w:val="center"/>
            </w:pPr>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1414" w:history="1">
              <w:r>
                <w:rPr>
                  <w:rFonts w:ascii="Calibri" w:hAnsi="Calibri" w:cs="Calibri"/>
                  <w:b/>
                  <w:color w:val="0000FF"/>
                </w:rPr>
                <w:t>5</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1463" w:history="1">
              <w:r>
                <w:rPr>
                  <w:rFonts w:ascii="Calibri" w:hAnsi="Calibri" w:cs="Calibri"/>
                  <w:b/>
                  <w:color w:val="0000FF"/>
                </w:rPr>
                <w:t>12</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r>
              <w:rPr>
                <w:rFonts w:ascii="Calibri" w:hAnsi="Calibri" w:cs="Calibri"/>
              </w:rPr>
              <w:t>19</w:t>
            </w:r>
          </w:p>
        </w:tc>
        <w:tc>
          <w:tcPr>
            <w:tcW w:w="680"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1566" w:history="1">
              <w:r>
                <w:rPr>
                  <w:rFonts w:ascii="Calibri" w:hAnsi="Calibri" w:cs="Calibri"/>
                  <w:b/>
                  <w:color w:val="0000FF"/>
                </w:rPr>
                <w:t>26</w:t>
              </w:r>
            </w:hyperlink>
          </w:p>
        </w:tc>
        <w:tc>
          <w:tcPr>
            <w:tcW w:w="567" w:type="dxa"/>
            <w:tcBorders>
              <w:top w:val="single" w:sz="4" w:space="0" w:color="auto"/>
              <w:left w:val="single" w:sz="4" w:space="0" w:color="auto"/>
              <w:bottom w:val="nil"/>
              <w:right w:val="nil"/>
            </w:tcBorders>
            <w:vAlign w:val="center"/>
          </w:tcPr>
          <w:p w:rsidR="00526DD2" w:rsidRDefault="00526DD2">
            <w:pPr>
              <w:spacing w:after="1" w:line="220" w:lineRule="atLeast"/>
              <w:jc w:val="center"/>
            </w:pPr>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1961" w:history="1">
              <w:r>
                <w:rPr>
                  <w:rFonts w:ascii="Calibri" w:hAnsi="Calibri" w:cs="Calibri"/>
                  <w:b/>
                  <w:color w:val="0000FF"/>
                </w:rPr>
                <w:t>4</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2036" w:history="1">
              <w:r>
                <w:rPr>
                  <w:rFonts w:ascii="Calibri" w:hAnsi="Calibri" w:cs="Calibri"/>
                  <w:b/>
                  <w:color w:val="0000FF"/>
                </w:rPr>
                <w:t>11</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r>
              <w:rPr>
                <w:rFonts w:ascii="Calibri" w:hAnsi="Calibri" w:cs="Calibri"/>
              </w:rPr>
              <w:t>18</w:t>
            </w:r>
          </w:p>
        </w:tc>
        <w:tc>
          <w:tcPr>
            <w:tcW w:w="680"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2149" w:history="1">
              <w:r>
                <w:rPr>
                  <w:rFonts w:ascii="Calibri" w:hAnsi="Calibri" w:cs="Calibri"/>
                  <w:b/>
                  <w:color w:val="0000FF"/>
                </w:rPr>
                <w:t>25</w:t>
              </w:r>
            </w:hyperlink>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Вт</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2</w:t>
            </w:r>
          </w:p>
        </w:tc>
        <w:tc>
          <w:tcPr>
            <w:tcW w:w="624" w:type="dxa"/>
            <w:tcBorders>
              <w:top w:val="nil"/>
              <w:left w:val="nil"/>
              <w:bottom w:val="nil"/>
              <w:right w:val="nil"/>
            </w:tcBorders>
            <w:vAlign w:val="center"/>
          </w:tcPr>
          <w:p w:rsidR="00526DD2" w:rsidRDefault="00526DD2">
            <w:pPr>
              <w:spacing w:after="1" w:line="220" w:lineRule="atLeast"/>
              <w:jc w:val="center"/>
            </w:pPr>
            <w:hyperlink w:anchor="P516" w:history="1">
              <w:r>
                <w:rPr>
                  <w:rFonts w:ascii="Calibri" w:hAnsi="Calibri" w:cs="Calibri"/>
                  <w:b/>
                  <w:color w:val="0000FF"/>
                </w:rPr>
                <w:t>9</w:t>
              </w:r>
            </w:hyperlink>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23</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1308" w:history="1">
              <w:r>
                <w:rPr>
                  <w:rFonts w:ascii="Calibri" w:hAnsi="Calibri" w:cs="Calibri"/>
                  <w:b/>
                  <w:color w:val="0000FF"/>
                </w:rPr>
                <w:t>30</w:t>
              </w:r>
            </w:hyperlink>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13</w:t>
            </w:r>
          </w:p>
        </w:tc>
        <w:tc>
          <w:tcPr>
            <w:tcW w:w="624" w:type="dxa"/>
            <w:tcBorders>
              <w:top w:val="nil"/>
              <w:left w:val="nil"/>
              <w:bottom w:val="nil"/>
              <w:right w:val="nil"/>
            </w:tcBorders>
            <w:vAlign w:val="center"/>
          </w:tcPr>
          <w:p w:rsidR="00526DD2" w:rsidRDefault="00526DD2">
            <w:pPr>
              <w:spacing w:after="1" w:line="220" w:lineRule="atLeast"/>
              <w:jc w:val="center"/>
            </w:pPr>
            <w:hyperlink w:anchor="P1517" w:history="1">
              <w:r>
                <w:rPr>
                  <w:rFonts w:ascii="Calibri" w:hAnsi="Calibri" w:cs="Calibri"/>
                  <w:b/>
                  <w:color w:val="0000FF"/>
                </w:rPr>
                <w:t>20</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27</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hyperlink w:anchor="P1985" w:history="1">
              <w:r>
                <w:rPr>
                  <w:rFonts w:ascii="Calibri" w:hAnsi="Calibri" w:cs="Calibri"/>
                  <w:b/>
                  <w:color w:val="0000FF"/>
                </w:rPr>
                <w:t>5</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12</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19</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26</w:t>
            </w: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Ср</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3</w:t>
            </w:r>
          </w:p>
        </w:tc>
        <w:tc>
          <w:tcPr>
            <w:tcW w:w="624" w:type="dxa"/>
            <w:tcBorders>
              <w:top w:val="nil"/>
              <w:left w:val="nil"/>
              <w:bottom w:val="nil"/>
              <w:right w:val="nil"/>
            </w:tcBorders>
            <w:vAlign w:val="center"/>
          </w:tcPr>
          <w:p w:rsidR="00526DD2" w:rsidRDefault="00526DD2">
            <w:pPr>
              <w:spacing w:after="1" w:line="220" w:lineRule="atLeast"/>
              <w:jc w:val="center"/>
            </w:pPr>
            <w:hyperlink w:anchor="P686" w:history="1">
              <w:r>
                <w:rPr>
                  <w:rFonts w:ascii="Calibri" w:hAnsi="Calibri" w:cs="Calibri"/>
                  <w:b/>
                  <w:color w:val="0000FF"/>
                </w:rPr>
                <w:t>10</w:t>
              </w:r>
            </w:hyperlink>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17</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24</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1329" w:history="1">
              <w:r>
                <w:rPr>
                  <w:rFonts w:ascii="Calibri" w:hAnsi="Calibri" w:cs="Calibri"/>
                  <w:b/>
                  <w:color w:val="0000FF"/>
                </w:rPr>
                <w:t>31</w:t>
              </w:r>
            </w:hyperlink>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hyperlink w:anchor="P1448" w:history="1">
              <w:r>
                <w:rPr>
                  <w:rFonts w:ascii="Calibri" w:hAnsi="Calibri" w:cs="Calibri"/>
                  <w:b/>
                  <w:color w:val="0000FF"/>
                </w:rPr>
                <w:t>7</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14</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21</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1773" w:history="1">
              <w:r>
                <w:rPr>
                  <w:rFonts w:ascii="Calibri" w:hAnsi="Calibri" w:cs="Calibri"/>
                  <w:b/>
                  <w:color w:val="0000FF"/>
                </w:rPr>
                <w:t>28</w:t>
              </w:r>
            </w:hyperlink>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13</w:t>
            </w:r>
          </w:p>
        </w:tc>
        <w:tc>
          <w:tcPr>
            <w:tcW w:w="624" w:type="dxa"/>
            <w:tcBorders>
              <w:top w:val="nil"/>
              <w:left w:val="nil"/>
              <w:bottom w:val="nil"/>
              <w:right w:val="nil"/>
            </w:tcBorders>
            <w:vAlign w:val="center"/>
          </w:tcPr>
          <w:p w:rsidR="00526DD2" w:rsidRDefault="00526DD2">
            <w:pPr>
              <w:spacing w:after="1" w:line="220" w:lineRule="atLeast"/>
              <w:jc w:val="center"/>
            </w:pPr>
            <w:hyperlink w:anchor="P2070" w:history="1">
              <w:r>
                <w:rPr>
                  <w:rFonts w:ascii="Calibri" w:hAnsi="Calibri" w:cs="Calibri"/>
                  <w:b/>
                  <w:color w:val="0000FF"/>
                </w:rPr>
                <w:t>20</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27</w:t>
            </w: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Чт</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hyperlink w:anchor="P501" w:history="1">
              <w:r>
                <w:rPr>
                  <w:rFonts w:ascii="Calibri" w:hAnsi="Calibri" w:cs="Calibri"/>
                  <w:b/>
                  <w:color w:val="0000FF"/>
                </w:rPr>
                <w:t>4</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11</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18</w:t>
            </w:r>
          </w:p>
        </w:tc>
        <w:tc>
          <w:tcPr>
            <w:tcW w:w="624" w:type="dxa"/>
            <w:tcBorders>
              <w:top w:val="nil"/>
              <w:left w:val="nil"/>
              <w:bottom w:val="nil"/>
              <w:right w:val="nil"/>
            </w:tcBorders>
            <w:vAlign w:val="center"/>
          </w:tcPr>
          <w:p w:rsidR="00526DD2" w:rsidRDefault="00526DD2">
            <w:pPr>
              <w:spacing w:after="1" w:line="220" w:lineRule="atLeast"/>
              <w:jc w:val="center"/>
            </w:pPr>
            <w:hyperlink w:anchor="P856" w:history="1">
              <w:r>
                <w:rPr>
                  <w:rFonts w:ascii="Calibri" w:hAnsi="Calibri" w:cs="Calibri"/>
                  <w:b/>
                  <w:color w:val="0000FF"/>
                </w:rPr>
                <w:t>25</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hyperlink w:anchor="P1376" w:history="1">
              <w:r>
                <w:rPr>
                  <w:rFonts w:ascii="Calibri" w:hAnsi="Calibri" w:cs="Calibri"/>
                  <w:b/>
                  <w:color w:val="0000FF"/>
                </w:rPr>
                <w:t>1</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8</w:t>
            </w:r>
          </w:p>
        </w:tc>
        <w:tc>
          <w:tcPr>
            <w:tcW w:w="624" w:type="dxa"/>
            <w:tcBorders>
              <w:top w:val="nil"/>
              <w:left w:val="nil"/>
              <w:bottom w:val="nil"/>
              <w:right w:val="nil"/>
            </w:tcBorders>
            <w:vAlign w:val="center"/>
          </w:tcPr>
          <w:p w:rsidR="00526DD2" w:rsidRDefault="00526DD2">
            <w:pPr>
              <w:spacing w:after="1" w:line="220" w:lineRule="atLeast"/>
              <w:jc w:val="center"/>
            </w:pPr>
            <w:hyperlink w:anchor="P1478" w:history="1">
              <w:r>
                <w:rPr>
                  <w:rFonts w:ascii="Calibri" w:hAnsi="Calibri" w:cs="Calibri"/>
                  <w:b/>
                  <w:color w:val="0000FF"/>
                </w:rPr>
                <w:t>15</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22</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29</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hyperlink w:anchor="P2010" w:history="1">
              <w:r>
                <w:rPr>
                  <w:rFonts w:ascii="Calibri" w:hAnsi="Calibri" w:cs="Calibri"/>
                  <w:b/>
                  <w:color w:val="0000FF"/>
                </w:rPr>
                <w:t>7</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14</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21</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2387" w:history="1">
              <w:r>
                <w:rPr>
                  <w:rFonts w:ascii="Calibri" w:hAnsi="Calibri" w:cs="Calibri"/>
                  <w:b/>
                  <w:color w:val="0000FF"/>
                </w:rPr>
                <w:t>28</w:t>
              </w:r>
            </w:hyperlink>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Пт</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5</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12</w:t>
            </w:r>
          </w:p>
        </w:tc>
        <w:tc>
          <w:tcPr>
            <w:tcW w:w="680" w:type="dxa"/>
            <w:tcBorders>
              <w:top w:val="nil"/>
              <w:left w:val="nil"/>
              <w:bottom w:val="nil"/>
              <w:right w:val="nil"/>
            </w:tcBorders>
            <w:vAlign w:val="center"/>
          </w:tcPr>
          <w:p w:rsidR="00526DD2" w:rsidRDefault="00526DD2">
            <w:pPr>
              <w:spacing w:after="1" w:line="220" w:lineRule="atLeast"/>
              <w:jc w:val="center"/>
            </w:pPr>
            <w:hyperlink w:anchor="P744" w:history="1">
              <w:r>
                <w:rPr>
                  <w:rFonts w:ascii="Calibri" w:hAnsi="Calibri" w:cs="Calibri"/>
                  <w:b/>
                  <w:color w:val="0000FF"/>
                </w:rPr>
                <w:t>19</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26</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hyperlink w:anchor="P1399" w:history="1">
              <w:r>
                <w:rPr>
                  <w:rFonts w:ascii="Calibri" w:hAnsi="Calibri" w:cs="Calibri"/>
                  <w:b/>
                  <w:color w:val="0000FF"/>
                </w:rPr>
                <w:t>2</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9</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23</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hyperlink w:anchor="P1937" w:history="1">
              <w:r>
                <w:rPr>
                  <w:rFonts w:ascii="Calibri" w:hAnsi="Calibri" w:cs="Calibri"/>
                  <w:b/>
                  <w:color w:val="0000FF"/>
                </w:rPr>
                <w:t>1</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8</w:t>
            </w:r>
          </w:p>
        </w:tc>
        <w:tc>
          <w:tcPr>
            <w:tcW w:w="624" w:type="dxa"/>
            <w:tcBorders>
              <w:top w:val="nil"/>
              <w:left w:val="nil"/>
              <w:bottom w:val="nil"/>
              <w:right w:val="nil"/>
            </w:tcBorders>
            <w:vAlign w:val="center"/>
          </w:tcPr>
          <w:p w:rsidR="00526DD2" w:rsidRDefault="00526DD2">
            <w:pPr>
              <w:spacing w:after="1" w:line="220" w:lineRule="atLeast"/>
              <w:jc w:val="center"/>
            </w:pPr>
            <w:hyperlink w:anchor="P2051" w:history="1">
              <w:r>
                <w:rPr>
                  <w:rFonts w:ascii="Calibri" w:hAnsi="Calibri" w:cs="Calibri"/>
                  <w:b/>
                  <w:color w:val="0000FF"/>
                </w:rPr>
                <w:t>15</w:t>
              </w:r>
            </w:hyperlink>
          </w:p>
        </w:tc>
        <w:tc>
          <w:tcPr>
            <w:tcW w:w="624" w:type="dxa"/>
            <w:tcBorders>
              <w:top w:val="nil"/>
              <w:left w:val="nil"/>
              <w:bottom w:val="nil"/>
              <w:right w:val="nil"/>
            </w:tcBorders>
            <w:vAlign w:val="center"/>
          </w:tcPr>
          <w:p w:rsidR="00526DD2" w:rsidRDefault="00526DD2">
            <w:pPr>
              <w:spacing w:after="1" w:line="220" w:lineRule="atLeast"/>
              <w:jc w:val="center"/>
            </w:pPr>
            <w:hyperlink w:anchor="P2131" w:history="1">
              <w:r>
                <w:rPr>
                  <w:rFonts w:ascii="Calibri" w:hAnsi="Calibri" w:cs="Calibri"/>
                  <w:b/>
                  <w:color w:val="0000FF"/>
                </w:rPr>
                <w:t>22</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2570" w:history="1">
              <w:r>
                <w:rPr>
                  <w:rFonts w:ascii="Calibri" w:hAnsi="Calibri" w:cs="Calibri"/>
                  <w:b/>
                  <w:color w:val="0000FF"/>
                </w:rPr>
                <w:t>29</w:t>
              </w:r>
            </w:hyperlink>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lastRenderedPageBreak/>
              <w:t>Сб</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13</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20</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27</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3</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10</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17</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24</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2</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9</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23</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b/>
              </w:rPr>
              <w:t>30</w:t>
            </w:r>
          </w:p>
        </w:tc>
      </w:tr>
      <w:tr w:rsidR="00526DD2">
        <w:tblPrEx>
          <w:tblBorders>
            <w:insideH w:val="none" w:sz="0" w:space="0" w:color="auto"/>
            <w:insideV w:val="none" w:sz="0" w:space="0" w:color="auto"/>
          </w:tblBorders>
        </w:tblPrEx>
        <w:tc>
          <w:tcPr>
            <w:tcW w:w="680" w:type="dxa"/>
            <w:tcBorders>
              <w:top w:val="nil"/>
              <w:left w:val="single" w:sz="4" w:space="0" w:color="auto"/>
              <w:bottom w:val="single" w:sz="4" w:space="0" w:color="auto"/>
              <w:right w:val="single" w:sz="4" w:space="0" w:color="auto"/>
            </w:tcBorders>
            <w:vAlign w:val="center"/>
          </w:tcPr>
          <w:p w:rsidR="00526DD2" w:rsidRDefault="00526DD2">
            <w:pPr>
              <w:spacing w:after="1" w:line="220" w:lineRule="atLeast"/>
            </w:pPr>
            <w:r>
              <w:rPr>
                <w:rFonts w:ascii="Calibri" w:hAnsi="Calibri" w:cs="Calibri"/>
                <w:b/>
              </w:rPr>
              <w:t>Вс</w:t>
            </w:r>
          </w:p>
        </w:tc>
        <w:tc>
          <w:tcPr>
            <w:tcW w:w="567"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7</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14</w:t>
            </w:r>
          </w:p>
        </w:tc>
        <w:tc>
          <w:tcPr>
            <w:tcW w:w="680"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21</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28</w:t>
            </w:r>
          </w:p>
        </w:tc>
        <w:tc>
          <w:tcPr>
            <w:tcW w:w="680"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4</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11</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18</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25</w:t>
            </w:r>
          </w:p>
        </w:tc>
        <w:tc>
          <w:tcPr>
            <w:tcW w:w="680"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3</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10</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17</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24</w:t>
            </w:r>
          </w:p>
        </w:tc>
        <w:tc>
          <w:tcPr>
            <w:tcW w:w="680" w:type="dxa"/>
            <w:tcBorders>
              <w:top w:val="nil"/>
              <w:left w:val="nil"/>
              <w:bottom w:val="single" w:sz="4" w:space="0" w:color="auto"/>
              <w:right w:val="single" w:sz="4" w:space="0" w:color="auto"/>
            </w:tcBorders>
            <w:vAlign w:val="center"/>
          </w:tcPr>
          <w:p w:rsidR="00526DD2" w:rsidRDefault="00526DD2">
            <w:pPr>
              <w:spacing w:after="1" w:line="220" w:lineRule="atLeast"/>
              <w:jc w:val="center"/>
            </w:pPr>
            <w:r>
              <w:rPr>
                <w:rFonts w:ascii="Calibri" w:hAnsi="Calibri" w:cs="Calibri"/>
                <w:b/>
              </w:rPr>
              <w:t>31</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7"/>
        <w:gridCol w:w="624"/>
        <w:gridCol w:w="680"/>
        <w:gridCol w:w="624"/>
        <w:gridCol w:w="680"/>
        <w:gridCol w:w="567"/>
        <w:gridCol w:w="624"/>
        <w:gridCol w:w="624"/>
        <w:gridCol w:w="624"/>
        <w:gridCol w:w="680"/>
        <w:gridCol w:w="567"/>
        <w:gridCol w:w="624"/>
        <w:gridCol w:w="624"/>
        <w:gridCol w:w="624"/>
        <w:gridCol w:w="680"/>
      </w:tblGrid>
      <w:tr w:rsidR="00526DD2">
        <w:tc>
          <w:tcPr>
            <w:tcW w:w="680" w:type="dxa"/>
            <w:tcBorders>
              <w:top w:val="single" w:sz="4" w:space="0" w:color="auto"/>
              <w:bottom w:val="single" w:sz="4" w:space="0" w:color="auto"/>
            </w:tcBorders>
            <w:vAlign w:val="center"/>
          </w:tcPr>
          <w:p w:rsidR="00526DD2" w:rsidRDefault="00526DD2">
            <w:pPr>
              <w:spacing w:after="1" w:line="220" w:lineRule="atLeast"/>
            </w:pPr>
          </w:p>
        </w:tc>
        <w:tc>
          <w:tcPr>
            <w:tcW w:w="3175"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Апрель</w:t>
            </w:r>
          </w:p>
        </w:tc>
        <w:tc>
          <w:tcPr>
            <w:tcW w:w="3119"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Май</w:t>
            </w:r>
          </w:p>
        </w:tc>
        <w:tc>
          <w:tcPr>
            <w:tcW w:w="3119"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Июнь</w:t>
            </w:r>
          </w:p>
        </w:tc>
      </w:tr>
      <w:tr w:rsidR="00526DD2">
        <w:tblPrEx>
          <w:tblBorders>
            <w:insideH w:val="none" w:sz="0" w:space="0" w:color="auto"/>
            <w:insideV w:val="none" w:sz="0" w:space="0" w:color="auto"/>
          </w:tblBorders>
        </w:tblPrEx>
        <w:tc>
          <w:tcPr>
            <w:tcW w:w="680" w:type="dxa"/>
            <w:tcBorders>
              <w:top w:val="single" w:sz="4" w:space="0" w:color="auto"/>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Пн</w:t>
            </w:r>
          </w:p>
        </w:tc>
        <w:tc>
          <w:tcPr>
            <w:tcW w:w="567" w:type="dxa"/>
            <w:tcBorders>
              <w:top w:val="single" w:sz="4" w:space="0" w:color="auto"/>
              <w:left w:val="single" w:sz="4" w:space="0" w:color="auto"/>
              <w:bottom w:val="nil"/>
              <w:right w:val="nil"/>
            </w:tcBorders>
            <w:vAlign w:val="center"/>
          </w:tcPr>
          <w:p w:rsidR="00526DD2" w:rsidRDefault="00526DD2">
            <w:pPr>
              <w:spacing w:after="1" w:line="220" w:lineRule="atLeast"/>
              <w:jc w:val="center"/>
            </w:pPr>
            <w:hyperlink w:anchor="P2596" w:history="1">
              <w:r>
                <w:rPr>
                  <w:rFonts w:ascii="Calibri" w:hAnsi="Calibri" w:cs="Calibri"/>
                  <w:b/>
                  <w:color w:val="0000FF"/>
                </w:rPr>
                <w:t>1</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2693" w:history="1">
              <w:r>
                <w:rPr>
                  <w:rFonts w:ascii="Calibri" w:hAnsi="Calibri" w:cs="Calibri"/>
                  <w:b/>
                  <w:color w:val="0000FF"/>
                </w:rPr>
                <w:t>8</w:t>
              </w:r>
            </w:hyperlink>
          </w:p>
        </w:tc>
        <w:tc>
          <w:tcPr>
            <w:tcW w:w="680" w:type="dxa"/>
            <w:tcBorders>
              <w:top w:val="single" w:sz="4" w:space="0" w:color="auto"/>
              <w:left w:val="nil"/>
              <w:bottom w:val="nil"/>
              <w:right w:val="nil"/>
            </w:tcBorders>
            <w:vAlign w:val="center"/>
          </w:tcPr>
          <w:p w:rsidR="00526DD2" w:rsidRDefault="00526DD2">
            <w:pPr>
              <w:spacing w:after="1" w:line="220" w:lineRule="atLeast"/>
              <w:jc w:val="center"/>
            </w:pPr>
            <w:hyperlink w:anchor="P2787" w:history="1">
              <w:r>
                <w:rPr>
                  <w:rFonts w:ascii="Calibri" w:hAnsi="Calibri" w:cs="Calibri"/>
                  <w:b/>
                  <w:color w:val="0000FF"/>
                </w:rPr>
                <w:t>15</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2864" w:history="1">
              <w:r>
                <w:rPr>
                  <w:rFonts w:ascii="Calibri" w:hAnsi="Calibri" w:cs="Calibri"/>
                  <w:b/>
                  <w:color w:val="0000FF"/>
                </w:rPr>
                <w:t>22</w:t>
              </w:r>
            </w:hyperlink>
          </w:p>
        </w:tc>
        <w:tc>
          <w:tcPr>
            <w:tcW w:w="680" w:type="dxa"/>
            <w:tcBorders>
              <w:top w:val="single" w:sz="4" w:space="0" w:color="auto"/>
              <w:left w:val="nil"/>
              <w:bottom w:val="nil"/>
              <w:right w:val="single" w:sz="4" w:space="0" w:color="auto"/>
            </w:tcBorders>
            <w:vAlign w:val="center"/>
          </w:tcPr>
          <w:p w:rsidR="00526DD2" w:rsidRDefault="00526DD2">
            <w:pPr>
              <w:spacing w:after="1" w:line="220" w:lineRule="atLeast"/>
              <w:jc w:val="center"/>
            </w:pPr>
            <w:r>
              <w:rPr>
                <w:rFonts w:ascii="Calibri" w:hAnsi="Calibri" w:cs="Calibri"/>
                <w:b/>
              </w:rPr>
              <w:t>29</w:t>
            </w:r>
          </w:p>
        </w:tc>
        <w:tc>
          <w:tcPr>
            <w:tcW w:w="567" w:type="dxa"/>
            <w:tcBorders>
              <w:top w:val="single" w:sz="4" w:space="0" w:color="auto"/>
              <w:left w:val="single" w:sz="4" w:space="0" w:color="auto"/>
              <w:bottom w:val="nil"/>
              <w:right w:val="nil"/>
            </w:tcBorders>
            <w:vAlign w:val="center"/>
          </w:tcPr>
          <w:p w:rsidR="00526DD2" w:rsidRDefault="00526DD2">
            <w:pPr>
              <w:spacing w:after="1" w:line="220" w:lineRule="atLeast"/>
              <w:jc w:val="center"/>
            </w:pPr>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3580" w:history="1">
              <w:r>
                <w:rPr>
                  <w:rFonts w:ascii="Calibri" w:hAnsi="Calibri" w:cs="Calibri"/>
                  <w:b/>
                  <w:color w:val="0000FF"/>
                </w:rPr>
                <w:t>6</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3620" w:history="1">
              <w:r>
                <w:rPr>
                  <w:rFonts w:ascii="Calibri" w:hAnsi="Calibri" w:cs="Calibri"/>
                  <w:b/>
                  <w:color w:val="0000FF"/>
                </w:rPr>
                <w:t>13</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3654" w:history="1">
              <w:r>
                <w:rPr>
                  <w:rFonts w:ascii="Calibri" w:hAnsi="Calibri" w:cs="Calibri"/>
                  <w:b/>
                  <w:color w:val="0000FF"/>
                </w:rPr>
                <w:t>20</w:t>
              </w:r>
            </w:hyperlink>
          </w:p>
        </w:tc>
        <w:tc>
          <w:tcPr>
            <w:tcW w:w="680"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3712" w:history="1">
              <w:r>
                <w:rPr>
                  <w:rFonts w:ascii="Calibri" w:hAnsi="Calibri" w:cs="Calibri"/>
                  <w:b/>
                  <w:color w:val="0000FF"/>
                </w:rPr>
                <w:t>27</w:t>
              </w:r>
            </w:hyperlink>
          </w:p>
        </w:tc>
        <w:tc>
          <w:tcPr>
            <w:tcW w:w="567" w:type="dxa"/>
            <w:tcBorders>
              <w:top w:val="single" w:sz="4" w:space="0" w:color="auto"/>
              <w:left w:val="single" w:sz="4" w:space="0" w:color="auto"/>
              <w:bottom w:val="nil"/>
              <w:right w:val="nil"/>
            </w:tcBorders>
            <w:vAlign w:val="center"/>
          </w:tcPr>
          <w:p w:rsidR="00526DD2" w:rsidRDefault="00526DD2">
            <w:pPr>
              <w:spacing w:after="1" w:line="220" w:lineRule="atLeast"/>
              <w:jc w:val="center"/>
            </w:pPr>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4084" w:history="1">
              <w:r>
                <w:rPr>
                  <w:rFonts w:ascii="Calibri" w:hAnsi="Calibri" w:cs="Calibri"/>
                  <w:b/>
                  <w:color w:val="0000FF"/>
                </w:rPr>
                <w:t>3</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4167" w:history="1">
              <w:r>
                <w:rPr>
                  <w:rFonts w:ascii="Calibri" w:hAnsi="Calibri" w:cs="Calibri"/>
                  <w:b/>
                  <w:color w:val="0000FF"/>
                </w:rPr>
                <w:t>10</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4182" w:history="1">
              <w:r>
                <w:rPr>
                  <w:rFonts w:ascii="Calibri" w:hAnsi="Calibri" w:cs="Calibri"/>
                  <w:b/>
                  <w:color w:val="0000FF"/>
                </w:rPr>
                <w:t>17</w:t>
              </w:r>
            </w:hyperlink>
          </w:p>
        </w:tc>
        <w:tc>
          <w:tcPr>
            <w:tcW w:w="680" w:type="dxa"/>
            <w:tcBorders>
              <w:top w:val="single" w:sz="4" w:space="0" w:color="auto"/>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24</w:t>
            </w: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Вт</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rPr>
              <w:t>2</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9</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23</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b/>
              </w:rPr>
              <w:t>30</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hyperlink w:anchor="P3605" w:history="1">
              <w:r>
                <w:rPr>
                  <w:rFonts w:ascii="Calibri" w:hAnsi="Calibri" w:cs="Calibri"/>
                  <w:b/>
                  <w:color w:val="0000FF"/>
                </w:rPr>
                <w:t>7</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14</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21</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3883" w:history="1">
              <w:r>
                <w:rPr>
                  <w:rFonts w:ascii="Calibri" w:hAnsi="Calibri" w:cs="Calibri"/>
                  <w:b/>
                  <w:color w:val="0000FF"/>
                </w:rPr>
                <w:t>28</w:t>
              </w:r>
            </w:hyperlink>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hyperlink w:anchor="P4112" w:history="1">
              <w:r>
                <w:rPr>
                  <w:rFonts w:ascii="Calibri" w:hAnsi="Calibri" w:cs="Calibri"/>
                  <w:b/>
                  <w:color w:val="0000FF"/>
                </w:rPr>
                <w:t>4</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11</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18</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4250" w:history="1">
              <w:r>
                <w:rPr>
                  <w:rFonts w:ascii="Calibri" w:hAnsi="Calibri" w:cs="Calibri"/>
                  <w:b/>
                  <w:color w:val="0000FF"/>
                </w:rPr>
                <w:t>25</w:t>
              </w:r>
            </w:hyperlink>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Ср</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hyperlink w:anchor="P2638" w:history="1">
              <w:r>
                <w:rPr>
                  <w:rFonts w:ascii="Calibri" w:hAnsi="Calibri" w:cs="Calibri"/>
                  <w:b/>
                  <w:color w:val="0000FF"/>
                </w:rPr>
                <w:t>3</w:t>
              </w:r>
            </w:hyperlink>
          </w:p>
        </w:tc>
        <w:tc>
          <w:tcPr>
            <w:tcW w:w="624" w:type="dxa"/>
            <w:tcBorders>
              <w:top w:val="nil"/>
              <w:left w:val="nil"/>
              <w:bottom w:val="nil"/>
              <w:right w:val="nil"/>
            </w:tcBorders>
            <w:vAlign w:val="center"/>
          </w:tcPr>
          <w:p w:rsidR="00526DD2" w:rsidRDefault="00526DD2">
            <w:pPr>
              <w:spacing w:after="1" w:line="220" w:lineRule="atLeast"/>
              <w:jc w:val="center"/>
            </w:pPr>
            <w:hyperlink w:anchor="P2708" w:history="1">
              <w:r>
                <w:rPr>
                  <w:rFonts w:ascii="Calibri" w:hAnsi="Calibri" w:cs="Calibri"/>
                  <w:b/>
                  <w:color w:val="0000FF"/>
                </w:rPr>
                <w:t>10</w:t>
              </w:r>
            </w:hyperlink>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17</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24</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1</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8</w:t>
            </w:r>
          </w:p>
        </w:tc>
        <w:tc>
          <w:tcPr>
            <w:tcW w:w="624" w:type="dxa"/>
            <w:tcBorders>
              <w:top w:val="nil"/>
              <w:left w:val="nil"/>
              <w:bottom w:val="nil"/>
              <w:right w:val="nil"/>
            </w:tcBorders>
            <w:vAlign w:val="center"/>
          </w:tcPr>
          <w:p w:rsidR="00526DD2" w:rsidRDefault="00526DD2">
            <w:pPr>
              <w:spacing w:after="1" w:line="220" w:lineRule="atLeast"/>
              <w:jc w:val="center"/>
            </w:pPr>
            <w:hyperlink w:anchor="P3635" w:history="1">
              <w:r>
                <w:rPr>
                  <w:rFonts w:ascii="Calibri" w:hAnsi="Calibri" w:cs="Calibri"/>
                  <w:b/>
                  <w:color w:val="0000FF"/>
                </w:rPr>
                <w:t>15</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22</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29</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hyperlink w:anchor="P4127" w:history="1">
              <w:r>
                <w:rPr>
                  <w:rFonts w:ascii="Calibri" w:hAnsi="Calibri" w:cs="Calibri"/>
                  <w:b/>
                  <w:color w:val="0000FF"/>
                </w:rPr>
                <w:t>5</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12</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19</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26</w:t>
            </w: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Чт</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hyperlink w:anchor="P2653" w:history="1">
              <w:r>
                <w:rPr>
                  <w:rFonts w:ascii="Calibri" w:hAnsi="Calibri" w:cs="Calibri"/>
                  <w:b/>
                  <w:color w:val="0000FF"/>
                </w:rPr>
                <w:t>4</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11</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18</w:t>
            </w:r>
          </w:p>
        </w:tc>
        <w:tc>
          <w:tcPr>
            <w:tcW w:w="624" w:type="dxa"/>
            <w:tcBorders>
              <w:top w:val="nil"/>
              <w:left w:val="nil"/>
              <w:bottom w:val="nil"/>
              <w:right w:val="nil"/>
            </w:tcBorders>
            <w:vAlign w:val="center"/>
          </w:tcPr>
          <w:p w:rsidR="00526DD2" w:rsidRDefault="00526DD2">
            <w:pPr>
              <w:spacing w:after="1" w:line="220" w:lineRule="atLeast"/>
              <w:jc w:val="center"/>
            </w:pPr>
            <w:hyperlink w:anchor="P2938" w:history="1">
              <w:r>
                <w:rPr>
                  <w:rFonts w:ascii="Calibri" w:hAnsi="Calibri" w:cs="Calibri"/>
                  <w:b/>
                  <w:color w:val="0000FF"/>
                </w:rPr>
                <w:t>25</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hyperlink w:anchor="P3274" w:history="1">
              <w:r>
                <w:rPr>
                  <w:rFonts w:ascii="Calibri" w:hAnsi="Calibri" w:cs="Calibri"/>
                  <w:b/>
                  <w:color w:val="0000FF"/>
                </w:rPr>
                <w:t>2</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9</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23</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30</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13</w:t>
            </w:r>
          </w:p>
        </w:tc>
        <w:tc>
          <w:tcPr>
            <w:tcW w:w="624" w:type="dxa"/>
            <w:tcBorders>
              <w:top w:val="nil"/>
              <w:left w:val="nil"/>
              <w:bottom w:val="nil"/>
              <w:right w:val="nil"/>
            </w:tcBorders>
            <w:vAlign w:val="center"/>
          </w:tcPr>
          <w:p w:rsidR="00526DD2" w:rsidRDefault="00526DD2">
            <w:pPr>
              <w:spacing w:after="1" w:line="220" w:lineRule="atLeast"/>
              <w:jc w:val="center"/>
            </w:pPr>
            <w:hyperlink w:anchor="P4201" w:history="1">
              <w:r>
                <w:rPr>
                  <w:rFonts w:ascii="Calibri" w:hAnsi="Calibri" w:cs="Calibri"/>
                  <w:b/>
                  <w:color w:val="0000FF"/>
                </w:rPr>
                <w:t>20</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27</w:t>
            </w: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Пт</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hyperlink w:anchor="P2668" w:history="1">
              <w:r>
                <w:rPr>
                  <w:rFonts w:ascii="Calibri" w:hAnsi="Calibri" w:cs="Calibri"/>
                  <w:b/>
                  <w:color w:val="0000FF"/>
                </w:rPr>
                <w:t>5</w:t>
              </w:r>
            </w:hyperlink>
          </w:p>
        </w:tc>
        <w:tc>
          <w:tcPr>
            <w:tcW w:w="624" w:type="dxa"/>
            <w:tcBorders>
              <w:top w:val="nil"/>
              <w:left w:val="nil"/>
              <w:bottom w:val="nil"/>
              <w:right w:val="nil"/>
            </w:tcBorders>
            <w:vAlign w:val="center"/>
          </w:tcPr>
          <w:p w:rsidR="00526DD2" w:rsidRDefault="00526DD2">
            <w:pPr>
              <w:spacing w:after="1" w:line="220" w:lineRule="atLeast"/>
              <w:jc w:val="center"/>
            </w:pPr>
            <w:hyperlink w:anchor="P2723" w:history="1">
              <w:r>
                <w:rPr>
                  <w:rFonts w:ascii="Calibri" w:hAnsi="Calibri" w:cs="Calibri"/>
                  <w:b/>
                  <w:color w:val="0000FF"/>
                </w:rPr>
                <w:t>12</w:t>
              </w:r>
            </w:hyperlink>
          </w:p>
        </w:tc>
        <w:tc>
          <w:tcPr>
            <w:tcW w:w="680" w:type="dxa"/>
            <w:tcBorders>
              <w:top w:val="nil"/>
              <w:left w:val="nil"/>
              <w:bottom w:val="nil"/>
              <w:right w:val="nil"/>
            </w:tcBorders>
            <w:vAlign w:val="center"/>
          </w:tcPr>
          <w:p w:rsidR="00526DD2" w:rsidRDefault="00526DD2">
            <w:pPr>
              <w:spacing w:after="1" w:line="220" w:lineRule="atLeast"/>
              <w:jc w:val="center"/>
            </w:pPr>
            <w:hyperlink w:anchor="P2826" w:history="1">
              <w:r>
                <w:rPr>
                  <w:rFonts w:ascii="Calibri" w:hAnsi="Calibri" w:cs="Calibri"/>
                  <w:b/>
                  <w:color w:val="0000FF"/>
                </w:rPr>
                <w:t>19</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26</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hyperlink w:anchor="P3556" w:history="1">
              <w:r>
                <w:rPr>
                  <w:rFonts w:ascii="Calibri" w:hAnsi="Calibri" w:cs="Calibri"/>
                  <w:b/>
                  <w:color w:val="0000FF"/>
                </w:rPr>
                <w:t>3</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10</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17</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24</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4033" w:history="1">
              <w:r>
                <w:rPr>
                  <w:rFonts w:ascii="Calibri" w:hAnsi="Calibri" w:cs="Calibri"/>
                  <w:b/>
                  <w:color w:val="0000FF"/>
                </w:rPr>
                <w:t>31</w:t>
              </w:r>
            </w:hyperlink>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hyperlink w:anchor="P4152" w:history="1">
              <w:r>
                <w:rPr>
                  <w:rFonts w:ascii="Calibri" w:hAnsi="Calibri" w:cs="Calibri"/>
                  <w:b/>
                  <w:color w:val="0000FF"/>
                </w:rPr>
                <w:t>7</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14</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21</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4419" w:history="1">
              <w:r>
                <w:rPr>
                  <w:rFonts w:ascii="Calibri" w:hAnsi="Calibri" w:cs="Calibri"/>
                  <w:b/>
                  <w:color w:val="0000FF"/>
                </w:rPr>
                <w:t>28</w:t>
              </w:r>
            </w:hyperlink>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Сб</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13</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20</w:t>
            </w:r>
          </w:p>
        </w:tc>
        <w:tc>
          <w:tcPr>
            <w:tcW w:w="624" w:type="dxa"/>
            <w:tcBorders>
              <w:top w:val="nil"/>
              <w:left w:val="nil"/>
              <w:bottom w:val="nil"/>
              <w:right w:val="nil"/>
            </w:tcBorders>
            <w:vAlign w:val="center"/>
          </w:tcPr>
          <w:p w:rsidR="00526DD2" w:rsidRDefault="00526DD2">
            <w:pPr>
              <w:spacing w:after="1" w:line="220" w:lineRule="atLeast"/>
              <w:jc w:val="center"/>
            </w:pPr>
            <w:hyperlink w:anchor="P3239" w:history="1">
              <w:r>
                <w:rPr>
                  <w:rFonts w:ascii="Calibri" w:hAnsi="Calibri" w:cs="Calibri"/>
                  <w:b/>
                  <w:color w:val="0000FF"/>
                </w:rPr>
                <w:t>27</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4</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11</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18</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25</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1</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8</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15</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22</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b/>
              </w:rPr>
              <w:t>29</w:t>
            </w:r>
          </w:p>
        </w:tc>
      </w:tr>
      <w:tr w:rsidR="00526DD2">
        <w:tblPrEx>
          <w:tblBorders>
            <w:insideH w:val="none" w:sz="0" w:space="0" w:color="auto"/>
            <w:insideV w:val="none" w:sz="0" w:space="0" w:color="auto"/>
          </w:tblBorders>
        </w:tblPrEx>
        <w:tc>
          <w:tcPr>
            <w:tcW w:w="680" w:type="dxa"/>
            <w:tcBorders>
              <w:top w:val="nil"/>
              <w:left w:val="single" w:sz="4" w:space="0" w:color="auto"/>
              <w:bottom w:val="single" w:sz="4" w:space="0" w:color="auto"/>
              <w:right w:val="single" w:sz="4" w:space="0" w:color="auto"/>
            </w:tcBorders>
            <w:vAlign w:val="center"/>
          </w:tcPr>
          <w:p w:rsidR="00526DD2" w:rsidRDefault="00526DD2">
            <w:pPr>
              <w:spacing w:after="1" w:line="220" w:lineRule="atLeast"/>
            </w:pPr>
            <w:r>
              <w:rPr>
                <w:rFonts w:ascii="Calibri" w:hAnsi="Calibri" w:cs="Calibri"/>
                <w:b/>
              </w:rPr>
              <w:t>Вс</w:t>
            </w:r>
          </w:p>
        </w:tc>
        <w:tc>
          <w:tcPr>
            <w:tcW w:w="567"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7</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14</w:t>
            </w:r>
          </w:p>
        </w:tc>
        <w:tc>
          <w:tcPr>
            <w:tcW w:w="680"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21</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28</w:t>
            </w:r>
          </w:p>
        </w:tc>
        <w:tc>
          <w:tcPr>
            <w:tcW w:w="680"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5</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12</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19</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26</w:t>
            </w:r>
          </w:p>
        </w:tc>
        <w:tc>
          <w:tcPr>
            <w:tcW w:w="680"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2</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9</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16</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23</w:t>
            </w:r>
          </w:p>
        </w:tc>
        <w:tc>
          <w:tcPr>
            <w:tcW w:w="680" w:type="dxa"/>
            <w:tcBorders>
              <w:top w:val="nil"/>
              <w:left w:val="nil"/>
              <w:bottom w:val="single" w:sz="4" w:space="0" w:color="auto"/>
              <w:right w:val="single" w:sz="4" w:space="0" w:color="auto"/>
            </w:tcBorders>
            <w:vAlign w:val="center"/>
          </w:tcPr>
          <w:p w:rsidR="00526DD2" w:rsidRDefault="00526DD2">
            <w:pPr>
              <w:spacing w:after="1" w:line="220" w:lineRule="atLeast"/>
              <w:jc w:val="center"/>
            </w:pPr>
            <w:r>
              <w:rPr>
                <w:rFonts w:ascii="Calibri" w:hAnsi="Calibri" w:cs="Calibri"/>
                <w:b/>
              </w:rPr>
              <w:t>30</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10"/>
        <w:gridCol w:w="624"/>
        <w:gridCol w:w="680"/>
        <w:gridCol w:w="624"/>
        <w:gridCol w:w="624"/>
        <w:gridCol w:w="454"/>
        <w:gridCol w:w="624"/>
        <w:gridCol w:w="624"/>
        <w:gridCol w:w="624"/>
        <w:gridCol w:w="680"/>
        <w:gridCol w:w="454"/>
        <w:gridCol w:w="510"/>
        <w:gridCol w:w="624"/>
        <w:gridCol w:w="624"/>
        <w:gridCol w:w="680"/>
        <w:gridCol w:w="510"/>
      </w:tblGrid>
      <w:tr w:rsidR="00526DD2">
        <w:tc>
          <w:tcPr>
            <w:tcW w:w="680" w:type="dxa"/>
            <w:tcBorders>
              <w:top w:val="single" w:sz="4" w:space="0" w:color="auto"/>
              <w:bottom w:val="single" w:sz="4" w:space="0" w:color="auto"/>
            </w:tcBorders>
            <w:vAlign w:val="center"/>
          </w:tcPr>
          <w:p w:rsidR="00526DD2" w:rsidRDefault="00526DD2">
            <w:pPr>
              <w:spacing w:after="1" w:line="220" w:lineRule="atLeast"/>
            </w:pPr>
          </w:p>
        </w:tc>
        <w:tc>
          <w:tcPr>
            <w:tcW w:w="3062"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Июль</w:t>
            </w:r>
          </w:p>
        </w:tc>
        <w:tc>
          <w:tcPr>
            <w:tcW w:w="3006"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Август</w:t>
            </w:r>
          </w:p>
        </w:tc>
        <w:tc>
          <w:tcPr>
            <w:tcW w:w="3402" w:type="dxa"/>
            <w:gridSpan w:val="6"/>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Сентябрь</w:t>
            </w:r>
          </w:p>
        </w:tc>
      </w:tr>
      <w:tr w:rsidR="00526DD2">
        <w:tblPrEx>
          <w:tblBorders>
            <w:insideH w:val="none" w:sz="0" w:space="0" w:color="auto"/>
            <w:insideV w:val="none" w:sz="0" w:space="0" w:color="auto"/>
          </w:tblBorders>
        </w:tblPrEx>
        <w:tc>
          <w:tcPr>
            <w:tcW w:w="680" w:type="dxa"/>
            <w:tcBorders>
              <w:top w:val="single" w:sz="4" w:space="0" w:color="auto"/>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Пн</w:t>
            </w:r>
          </w:p>
        </w:tc>
        <w:tc>
          <w:tcPr>
            <w:tcW w:w="510" w:type="dxa"/>
            <w:tcBorders>
              <w:top w:val="single" w:sz="4" w:space="0" w:color="auto"/>
              <w:left w:val="single" w:sz="4" w:space="0" w:color="auto"/>
              <w:bottom w:val="nil"/>
              <w:right w:val="nil"/>
            </w:tcBorders>
            <w:vAlign w:val="center"/>
          </w:tcPr>
          <w:p w:rsidR="00526DD2" w:rsidRDefault="00526DD2">
            <w:pPr>
              <w:spacing w:after="1" w:line="220" w:lineRule="atLeast"/>
              <w:jc w:val="center"/>
            </w:pPr>
            <w:hyperlink w:anchor="P4577" w:history="1">
              <w:r>
                <w:rPr>
                  <w:rFonts w:ascii="Calibri" w:hAnsi="Calibri" w:cs="Calibri"/>
                  <w:b/>
                  <w:color w:val="0000FF"/>
                </w:rPr>
                <w:t>1</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4666" w:history="1">
              <w:r>
                <w:rPr>
                  <w:rFonts w:ascii="Calibri" w:hAnsi="Calibri" w:cs="Calibri"/>
                  <w:b/>
                  <w:color w:val="0000FF"/>
                </w:rPr>
                <w:t>8</w:t>
              </w:r>
            </w:hyperlink>
          </w:p>
        </w:tc>
        <w:tc>
          <w:tcPr>
            <w:tcW w:w="680" w:type="dxa"/>
            <w:tcBorders>
              <w:top w:val="single" w:sz="4" w:space="0" w:color="auto"/>
              <w:left w:val="nil"/>
              <w:bottom w:val="nil"/>
              <w:right w:val="nil"/>
            </w:tcBorders>
            <w:vAlign w:val="center"/>
          </w:tcPr>
          <w:p w:rsidR="00526DD2" w:rsidRDefault="00526DD2">
            <w:pPr>
              <w:spacing w:after="1" w:line="220" w:lineRule="atLeast"/>
              <w:jc w:val="center"/>
            </w:pPr>
            <w:hyperlink w:anchor="P4716" w:history="1">
              <w:r>
                <w:rPr>
                  <w:rFonts w:ascii="Calibri" w:hAnsi="Calibri" w:cs="Calibri"/>
                  <w:b/>
                  <w:color w:val="0000FF"/>
                </w:rPr>
                <w:t>15</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4811" w:history="1">
              <w:r>
                <w:rPr>
                  <w:rFonts w:ascii="Calibri" w:hAnsi="Calibri" w:cs="Calibri"/>
                  <w:b/>
                  <w:color w:val="0000FF"/>
                </w:rPr>
                <w:t>22</w:t>
              </w:r>
            </w:hyperlink>
          </w:p>
        </w:tc>
        <w:tc>
          <w:tcPr>
            <w:tcW w:w="624"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5180" w:history="1">
              <w:r>
                <w:rPr>
                  <w:rFonts w:ascii="Calibri" w:hAnsi="Calibri" w:cs="Calibri"/>
                  <w:b/>
                  <w:color w:val="0000FF"/>
                </w:rPr>
                <w:t>29</w:t>
              </w:r>
            </w:hyperlink>
          </w:p>
        </w:tc>
        <w:tc>
          <w:tcPr>
            <w:tcW w:w="454" w:type="dxa"/>
            <w:tcBorders>
              <w:top w:val="single" w:sz="4" w:space="0" w:color="auto"/>
              <w:left w:val="single" w:sz="4" w:space="0" w:color="auto"/>
              <w:bottom w:val="nil"/>
              <w:right w:val="nil"/>
            </w:tcBorders>
            <w:vAlign w:val="center"/>
          </w:tcPr>
          <w:p w:rsidR="00526DD2" w:rsidRDefault="00526DD2">
            <w:pPr>
              <w:spacing w:after="1" w:line="220" w:lineRule="atLeast"/>
              <w:jc w:val="center"/>
            </w:pPr>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5519" w:history="1">
              <w:r>
                <w:rPr>
                  <w:rFonts w:ascii="Calibri" w:hAnsi="Calibri" w:cs="Calibri"/>
                  <w:b/>
                  <w:color w:val="0000FF"/>
                </w:rPr>
                <w:t>5</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5568" w:history="1">
              <w:r>
                <w:rPr>
                  <w:rFonts w:ascii="Calibri" w:hAnsi="Calibri" w:cs="Calibri"/>
                  <w:b/>
                  <w:color w:val="0000FF"/>
                </w:rPr>
                <w:t>12</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r>
              <w:rPr>
                <w:rFonts w:ascii="Calibri" w:hAnsi="Calibri" w:cs="Calibri"/>
              </w:rPr>
              <w:t>19</w:t>
            </w:r>
          </w:p>
        </w:tc>
        <w:tc>
          <w:tcPr>
            <w:tcW w:w="680"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5659" w:history="1">
              <w:r>
                <w:rPr>
                  <w:rFonts w:ascii="Calibri" w:hAnsi="Calibri" w:cs="Calibri"/>
                  <w:b/>
                  <w:color w:val="0000FF"/>
                </w:rPr>
                <w:t>26</w:t>
              </w:r>
            </w:hyperlink>
          </w:p>
        </w:tc>
        <w:tc>
          <w:tcPr>
            <w:tcW w:w="454" w:type="dxa"/>
            <w:tcBorders>
              <w:top w:val="single" w:sz="4" w:space="0" w:color="auto"/>
              <w:left w:val="single" w:sz="4" w:space="0" w:color="auto"/>
              <w:bottom w:val="nil"/>
              <w:right w:val="nil"/>
            </w:tcBorders>
            <w:vAlign w:val="center"/>
          </w:tcPr>
          <w:p w:rsidR="00526DD2" w:rsidRDefault="00526DD2">
            <w:pPr>
              <w:spacing w:after="1" w:line="220" w:lineRule="atLeast"/>
              <w:jc w:val="center"/>
            </w:pPr>
          </w:p>
        </w:tc>
        <w:tc>
          <w:tcPr>
            <w:tcW w:w="510" w:type="dxa"/>
            <w:tcBorders>
              <w:top w:val="single" w:sz="4" w:space="0" w:color="auto"/>
              <w:left w:val="nil"/>
              <w:bottom w:val="nil"/>
              <w:right w:val="nil"/>
            </w:tcBorders>
            <w:vAlign w:val="center"/>
          </w:tcPr>
          <w:p w:rsidR="00526DD2" w:rsidRDefault="00526DD2">
            <w:pPr>
              <w:spacing w:after="1" w:line="220" w:lineRule="atLeast"/>
              <w:jc w:val="center"/>
            </w:pPr>
            <w:hyperlink w:anchor="P5972" w:history="1">
              <w:r>
                <w:rPr>
                  <w:rFonts w:ascii="Calibri" w:hAnsi="Calibri" w:cs="Calibri"/>
                  <w:b/>
                  <w:color w:val="0000FF"/>
                </w:rPr>
                <w:t>2</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6052" w:history="1">
              <w:r>
                <w:rPr>
                  <w:rFonts w:ascii="Calibri" w:hAnsi="Calibri" w:cs="Calibri"/>
                  <w:b/>
                  <w:color w:val="0000FF"/>
                </w:rPr>
                <w:t>9</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6082" w:history="1">
              <w:r>
                <w:rPr>
                  <w:rFonts w:ascii="Calibri" w:hAnsi="Calibri" w:cs="Calibri"/>
                  <w:b/>
                  <w:color w:val="0000FF"/>
                </w:rPr>
                <w:t>16</w:t>
              </w:r>
            </w:hyperlink>
          </w:p>
        </w:tc>
        <w:tc>
          <w:tcPr>
            <w:tcW w:w="680" w:type="dxa"/>
            <w:tcBorders>
              <w:top w:val="single" w:sz="4" w:space="0" w:color="auto"/>
              <w:left w:val="nil"/>
              <w:bottom w:val="nil"/>
              <w:right w:val="nil"/>
            </w:tcBorders>
            <w:vAlign w:val="center"/>
          </w:tcPr>
          <w:p w:rsidR="00526DD2" w:rsidRDefault="00526DD2">
            <w:pPr>
              <w:spacing w:after="1" w:line="220" w:lineRule="atLeast"/>
              <w:jc w:val="center"/>
            </w:pPr>
            <w:r>
              <w:rPr>
                <w:rFonts w:ascii="Calibri" w:hAnsi="Calibri" w:cs="Calibri"/>
              </w:rPr>
              <w:t>23</w:t>
            </w:r>
          </w:p>
        </w:tc>
        <w:tc>
          <w:tcPr>
            <w:tcW w:w="510"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6335" w:history="1">
              <w:r>
                <w:rPr>
                  <w:rFonts w:ascii="Calibri" w:hAnsi="Calibri" w:cs="Calibri"/>
                  <w:b/>
                  <w:color w:val="0000FF"/>
                </w:rPr>
                <w:t>30</w:t>
              </w:r>
            </w:hyperlink>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Вт</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rPr>
              <w:t>2</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9</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23</w:t>
            </w:r>
          </w:p>
        </w:tc>
        <w:tc>
          <w:tcPr>
            <w:tcW w:w="624" w:type="dxa"/>
            <w:tcBorders>
              <w:top w:val="nil"/>
              <w:left w:val="nil"/>
              <w:bottom w:val="nil"/>
              <w:right w:val="single" w:sz="4" w:space="0" w:color="auto"/>
            </w:tcBorders>
            <w:vAlign w:val="center"/>
          </w:tcPr>
          <w:p w:rsidR="00526DD2" w:rsidRDefault="00526DD2">
            <w:pPr>
              <w:spacing w:after="1" w:line="220" w:lineRule="atLeast"/>
              <w:jc w:val="center"/>
            </w:pPr>
            <w:hyperlink w:anchor="P5411" w:history="1">
              <w:r>
                <w:rPr>
                  <w:rFonts w:ascii="Calibri" w:hAnsi="Calibri" w:cs="Calibri"/>
                  <w:b/>
                  <w:color w:val="0000FF"/>
                </w:rPr>
                <w:t>30</w:t>
              </w:r>
            </w:hyperlink>
          </w:p>
        </w:tc>
        <w:tc>
          <w:tcPr>
            <w:tcW w:w="454"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13</w:t>
            </w:r>
          </w:p>
        </w:tc>
        <w:tc>
          <w:tcPr>
            <w:tcW w:w="624" w:type="dxa"/>
            <w:tcBorders>
              <w:top w:val="nil"/>
              <w:left w:val="nil"/>
              <w:bottom w:val="nil"/>
              <w:right w:val="nil"/>
            </w:tcBorders>
            <w:vAlign w:val="center"/>
          </w:tcPr>
          <w:p w:rsidR="00526DD2" w:rsidRDefault="00526DD2">
            <w:pPr>
              <w:spacing w:after="1" w:line="220" w:lineRule="atLeast"/>
              <w:jc w:val="center"/>
            </w:pPr>
            <w:hyperlink w:anchor="P5602" w:history="1">
              <w:r>
                <w:rPr>
                  <w:rFonts w:ascii="Calibri" w:hAnsi="Calibri" w:cs="Calibri"/>
                  <w:b/>
                  <w:color w:val="0000FF"/>
                </w:rPr>
                <w:t>20</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27</w:t>
            </w:r>
          </w:p>
        </w:tc>
        <w:tc>
          <w:tcPr>
            <w:tcW w:w="454" w:type="dxa"/>
            <w:tcBorders>
              <w:top w:val="nil"/>
              <w:left w:val="single" w:sz="4" w:space="0" w:color="auto"/>
              <w:bottom w:val="nil"/>
              <w:right w:val="nil"/>
            </w:tcBorders>
            <w:vAlign w:val="center"/>
          </w:tcPr>
          <w:p w:rsidR="00526DD2" w:rsidRDefault="00526DD2">
            <w:pPr>
              <w:spacing w:after="1" w:line="220" w:lineRule="atLeast"/>
              <w:jc w:val="center"/>
            </w:pPr>
          </w:p>
        </w:tc>
        <w:tc>
          <w:tcPr>
            <w:tcW w:w="510" w:type="dxa"/>
            <w:tcBorders>
              <w:top w:val="nil"/>
              <w:left w:val="nil"/>
              <w:bottom w:val="nil"/>
              <w:right w:val="nil"/>
            </w:tcBorders>
            <w:vAlign w:val="center"/>
          </w:tcPr>
          <w:p w:rsidR="00526DD2" w:rsidRDefault="00526DD2">
            <w:pPr>
              <w:spacing w:after="1" w:line="220" w:lineRule="atLeast"/>
              <w:jc w:val="center"/>
            </w:pPr>
            <w:hyperlink w:anchor="P5997" w:history="1">
              <w:r>
                <w:rPr>
                  <w:rFonts w:ascii="Calibri" w:hAnsi="Calibri" w:cs="Calibri"/>
                  <w:b/>
                  <w:color w:val="0000FF"/>
                </w:rPr>
                <w:t>3</w:t>
              </w:r>
            </w:hyperlink>
          </w:p>
        </w:tc>
        <w:tc>
          <w:tcPr>
            <w:tcW w:w="624" w:type="dxa"/>
            <w:tcBorders>
              <w:top w:val="nil"/>
              <w:left w:val="nil"/>
              <w:bottom w:val="nil"/>
              <w:right w:val="nil"/>
            </w:tcBorders>
            <w:vAlign w:val="center"/>
          </w:tcPr>
          <w:p w:rsidR="00526DD2" w:rsidRDefault="00526DD2">
            <w:pPr>
              <w:spacing w:after="1" w:line="220" w:lineRule="atLeast"/>
              <w:jc w:val="center"/>
            </w:pPr>
            <w:hyperlink w:anchor="P6067" w:history="1">
              <w:r>
                <w:rPr>
                  <w:rFonts w:ascii="Calibri" w:hAnsi="Calibri" w:cs="Calibri"/>
                  <w:b/>
                  <w:color w:val="0000FF"/>
                </w:rPr>
                <w:t>10</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17</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24</w:t>
            </w:r>
          </w:p>
        </w:tc>
        <w:tc>
          <w:tcPr>
            <w:tcW w:w="510" w:type="dxa"/>
            <w:tcBorders>
              <w:top w:val="nil"/>
              <w:left w:val="nil"/>
              <w:bottom w:val="nil"/>
              <w:right w:val="single" w:sz="4" w:space="0" w:color="auto"/>
            </w:tcBorders>
            <w:vAlign w:val="center"/>
          </w:tcPr>
          <w:p w:rsidR="00526DD2" w:rsidRDefault="00526DD2">
            <w:pPr>
              <w:spacing w:after="1" w:line="220" w:lineRule="atLeast"/>
              <w:jc w:val="center"/>
            </w:pP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Ср</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hyperlink w:anchor="P4611" w:history="1">
              <w:r>
                <w:rPr>
                  <w:rFonts w:ascii="Calibri" w:hAnsi="Calibri" w:cs="Calibri"/>
                  <w:b/>
                  <w:color w:val="0000FF"/>
                </w:rPr>
                <w:t>3</w:t>
              </w:r>
            </w:hyperlink>
          </w:p>
        </w:tc>
        <w:tc>
          <w:tcPr>
            <w:tcW w:w="624" w:type="dxa"/>
            <w:tcBorders>
              <w:top w:val="nil"/>
              <w:left w:val="nil"/>
              <w:bottom w:val="nil"/>
              <w:right w:val="nil"/>
            </w:tcBorders>
            <w:vAlign w:val="center"/>
          </w:tcPr>
          <w:p w:rsidR="00526DD2" w:rsidRDefault="00526DD2">
            <w:pPr>
              <w:spacing w:after="1" w:line="220" w:lineRule="atLeast"/>
              <w:jc w:val="center"/>
            </w:pPr>
            <w:hyperlink w:anchor="P4681" w:history="1">
              <w:r>
                <w:rPr>
                  <w:rFonts w:ascii="Calibri" w:hAnsi="Calibri" w:cs="Calibri"/>
                  <w:b/>
                  <w:color w:val="0000FF"/>
                </w:rPr>
                <w:t>10</w:t>
              </w:r>
            </w:hyperlink>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17</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24</w:t>
            </w:r>
          </w:p>
        </w:tc>
        <w:tc>
          <w:tcPr>
            <w:tcW w:w="624" w:type="dxa"/>
            <w:tcBorders>
              <w:top w:val="nil"/>
              <w:left w:val="nil"/>
              <w:bottom w:val="nil"/>
              <w:right w:val="single" w:sz="4" w:space="0" w:color="auto"/>
            </w:tcBorders>
            <w:vAlign w:val="center"/>
          </w:tcPr>
          <w:p w:rsidR="00526DD2" w:rsidRDefault="00526DD2">
            <w:pPr>
              <w:spacing w:after="1" w:line="220" w:lineRule="atLeast"/>
              <w:jc w:val="center"/>
            </w:pPr>
            <w:hyperlink w:anchor="P5430" w:history="1">
              <w:r>
                <w:rPr>
                  <w:rFonts w:ascii="Calibri" w:hAnsi="Calibri" w:cs="Calibri"/>
                  <w:b/>
                  <w:color w:val="0000FF"/>
                </w:rPr>
                <w:t>31</w:t>
              </w:r>
            </w:hyperlink>
          </w:p>
        </w:tc>
        <w:tc>
          <w:tcPr>
            <w:tcW w:w="454" w:type="dxa"/>
            <w:tcBorders>
              <w:top w:val="nil"/>
              <w:left w:val="single" w:sz="4" w:space="0" w:color="auto"/>
              <w:bottom w:val="nil"/>
              <w:right w:val="nil"/>
            </w:tcBorders>
            <w:vAlign w:val="center"/>
          </w:tcPr>
          <w:p w:rsidR="00526DD2" w:rsidRDefault="00526DD2">
            <w:pPr>
              <w:spacing w:after="1" w:line="220" w:lineRule="atLeast"/>
              <w:jc w:val="center"/>
            </w:pPr>
          </w:p>
        </w:tc>
        <w:tc>
          <w:tcPr>
            <w:tcW w:w="624" w:type="dxa"/>
            <w:tcBorders>
              <w:top w:val="nil"/>
              <w:left w:val="nil"/>
              <w:bottom w:val="nil"/>
              <w:right w:val="nil"/>
            </w:tcBorders>
            <w:vAlign w:val="center"/>
          </w:tcPr>
          <w:p w:rsidR="00526DD2" w:rsidRDefault="00526DD2">
            <w:pPr>
              <w:spacing w:after="1" w:line="220" w:lineRule="atLeast"/>
              <w:jc w:val="center"/>
            </w:pPr>
            <w:hyperlink w:anchor="P5553" w:history="1">
              <w:r>
                <w:rPr>
                  <w:rFonts w:ascii="Calibri" w:hAnsi="Calibri" w:cs="Calibri"/>
                  <w:b/>
                  <w:color w:val="0000FF"/>
                </w:rPr>
                <w:t>7</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14</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21</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5828" w:history="1">
              <w:r>
                <w:rPr>
                  <w:rFonts w:ascii="Calibri" w:hAnsi="Calibri" w:cs="Calibri"/>
                  <w:b/>
                  <w:color w:val="0000FF"/>
                </w:rPr>
                <w:t>28</w:t>
              </w:r>
            </w:hyperlink>
          </w:p>
        </w:tc>
        <w:tc>
          <w:tcPr>
            <w:tcW w:w="454" w:type="dxa"/>
            <w:tcBorders>
              <w:top w:val="nil"/>
              <w:left w:val="single" w:sz="4" w:space="0" w:color="auto"/>
              <w:bottom w:val="nil"/>
              <w:right w:val="nil"/>
            </w:tcBorders>
            <w:vAlign w:val="center"/>
          </w:tcPr>
          <w:p w:rsidR="00526DD2" w:rsidRDefault="00526DD2">
            <w:pPr>
              <w:spacing w:after="1" w:line="220" w:lineRule="atLeast"/>
              <w:jc w:val="center"/>
            </w:pPr>
          </w:p>
        </w:tc>
        <w:tc>
          <w:tcPr>
            <w:tcW w:w="510" w:type="dxa"/>
            <w:tcBorders>
              <w:top w:val="nil"/>
              <w:left w:val="nil"/>
              <w:bottom w:val="nil"/>
              <w:right w:val="nil"/>
            </w:tcBorders>
            <w:vAlign w:val="center"/>
          </w:tcPr>
          <w:p w:rsidR="00526DD2" w:rsidRDefault="00526DD2">
            <w:pPr>
              <w:spacing w:after="1" w:line="220" w:lineRule="atLeast"/>
              <w:jc w:val="center"/>
            </w:pPr>
            <w:hyperlink w:anchor="P6012" w:history="1">
              <w:r>
                <w:rPr>
                  <w:rFonts w:ascii="Calibri" w:hAnsi="Calibri" w:cs="Calibri"/>
                  <w:b/>
                  <w:color w:val="0000FF"/>
                </w:rPr>
                <w:t>4</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11</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18</w:t>
            </w:r>
          </w:p>
        </w:tc>
        <w:tc>
          <w:tcPr>
            <w:tcW w:w="680" w:type="dxa"/>
            <w:tcBorders>
              <w:top w:val="nil"/>
              <w:left w:val="nil"/>
              <w:bottom w:val="nil"/>
              <w:right w:val="nil"/>
            </w:tcBorders>
            <w:vAlign w:val="center"/>
          </w:tcPr>
          <w:p w:rsidR="00526DD2" w:rsidRDefault="00526DD2">
            <w:pPr>
              <w:spacing w:after="1" w:line="220" w:lineRule="atLeast"/>
              <w:jc w:val="center"/>
            </w:pPr>
            <w:hyperlink w:anchor="P6150" w:history="1">
              <w:r>
                <w:rPr>
                  <w:rFonts w:ascii="Calibri" w:hAnsi="Calibri" w:cs="Calibri"/>
                  <w:b/>
                  <w:color w:val="0000FF"/>
                </w:rPr>
                <w:t>25</w:t>
              </w:r>
            </w:hyperlink>
          </w:p>
        </w:tc>
        <w:tc>
          <w:tcPr>
            <w:tcW w:w="510" w:type="dxa"/>
            <w:tcBorders>
              <w:top w:val="nil"/>
              <w:left w:val="nil"/>
              <w:bottom w:val="nil"/>
              <w:right w:val="single" w:sz="4" w:space="0" w:color="auto"/>
            </w:tcBorders>
            <w:vAlign w:val="center"/>
          </w:tcPr>
          <w:p w:rsidR="00526DD2" w:rsidRDefault="00526DD2">
            <w:pPr>
              <w:spacing w:after="1" w:line="220" w:lineRule="atLeast"/>
              <w:jc w:val="center"/>
            </w:pP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Чт</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hyperlink w:anchor="P4626" w:history="1">
              <w:r>
                <w:rPr>
                  <w:rFonts w:ascii="Calibri" w:hAnsi="Calibri" w:cs="Calibri"/>
                  <w:b/>
                  <w:color w:val="0000FF"/>
                </w:rPr>
                <w:t>4</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11</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18</w:t>
            </w:r>
          </w:p>
        </w:tc>
        <w:tc>
          <w:tcPr>
            <w:tcW w:w="624" w:type="dxa"/>
            <w:tcBorders>
              <w:top w:val="nil"/>
              <w:left w:val="nil"/>
              <w:bottom w:val="nil"/>
              <w:right w:val="nil"/>
            </w:tcBorders>
            <w:vAlign w:val="center"/>
          </w:tcPr>
          <w:p w:rsidR="00526DD2" w:rsidRDefault="00526DD2">
            <w:pPr>
              <w:spacing w:after="1" w:line="220" w:lineRule="atLeast"/>
              <w:jc w:val="center"/>
            </w:pPr>
            <w:hyperlink w:anchor="P4885" w:history="1">
              <w:r>
                <w:rPr>
                  <w:rFonts w:ascii="Calibri" w:hAnsi="Calibri" w:cs="Calibri"/>
                  <w:b/>
                  <w:color w:val="0000FF"/>
                </w:rPr>
                <w:t>25</w:t>
              </w:r>
            </w:hyperlink>
          </w:p>
        </w:tc>
        <w:tc>
          <w:tcPr>
            <w:tcW w:w="624" w:type="dxa"/>
            <w:tcBorders>
              <w:top w:val="nil"/>
              <w:left w:val="nil"/>
              <w:bottom w:val="nil"/>
              <w:right w:val="single" w:sz="4" w:space="0" w:color="auto"/>
            </w:tcBorders>
            <w:vAlign w:val="center"/>
          </w:tcPr>
          <w:p w:rsidR="00526DD2" w:rsidRDefault="00526DD2">
            <w:pPr>
              <w:spacing w:after="1" w:line="220" w:lineRule="atLeast"/>
              <w:jc w:val="center"/>
            </w:pPr>
          </w:p>
        </w:tc>
        <w:tc>
          <w:tcPr>
            <w:tcW w:w="454" w:type="dxa"/>
            <w:tcBorders>
              <w:top w:val="nil"/>
              <w:left w:val="single" w:sz="4" w:space="0" w:color="auto"/>
              <w:bottom w:val="nil"/>
              <w:right w:val="nil"/>
            </w:tcBorders>
            <w:vAlign w:val="center"/>
          </w:tcPr>
          <w:p w:rsidR="00526DD2" w:rsidRDefault="00526DD2">
            <w:pPr>
              <w:spacing w:after="1" w:line="220" w:lineRule="atLeast"/>
              <w:jc w:val="center"/>
            </w:pPr>
            <w:hyperlink w:anchor="P5488" w:history="1">
              <w:r>
                <w:rPr>
                  <w:rFonts w:ascii="Calibri" w:hAnsi="Calibri" w:cs="Calibri"/>
                  <w:b/>
                  <w:color w:val="0000FF"/>
                </w:rPr>
                <w:t>1</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8</w:t>
            </w:r>
          </w:p>
        </w:tc>
        <w:tc>
          <w:tcPr>
            <w:tcW w:w="624" w:type="dxa"/>
            <w:tcBorders>
              <w:top w:val="nil"/>
              <w:left w:val="nil"/>
              <w:bottom w:val="nil"/>
              <w:right w:val="nil"/>
            </w:tcBorders>
            <w:vAlign w:val="center"/>
          </w:tcPr>
          <w:p w:rsidR="00526DD2" w:rsidRDefault="00526DD2">
            <w:pPr>
              <w:spacing w:after="1" w:line="220" w:lineRule="atLeast"/>
              <w:jc w:val="center"/>
            </w:pPr>
            <w:hyperlink w:anchor="P5583" w:history="1">
              <w:r>
                <w:rPr>
                  <w:rFonts w:ascii="Calibri" w:hAnsi="Calibri" w:cs="Calibri"/>
                  <w:b/>
                  <w:color w:val="0000FF"/>
                </w:rPr>
                <w:t>15</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22</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29</w:t>
            </w:r>
          </w:p>
        </w:tc>
        <w:tc>
          <w:tcPr>
            <w:tcW w:w="454" w:type="dxa"/>
            <w:tcBorders>
              <w:top w:val="nil"/>
              <w:left w:val="single" w:sz="4" w:space="0" w:color="auto"/>
              <w:bottom w:val="nil"/>
              <w:right w:val="nil"/>
            </w:tcBorders>
            <w:vAlign w:val="center"/>
          </w:tcPr>
          <w:p w:rsidR="00526DD2" w:rsidRDefault="00526DD2">
            <w:pPr>
              <w:spacing w:after="1" w:line="220" w:lineRule="atLeast"/>
              <w:jc w:val="center"/>
            </w:pPr>
          </w:p>
        </w:tc>
        <w:tc>
          <w:tcPr>
            <w:tcW w:w="510" w:type="dxa"/>
            <w:tcBorders>
              <w:top w:val="nil"/>
              <w:left w:val="nil"/>
              <w:bottom w:val="nil"/>
              <w:right w:val="nil"/>
            </w:tcBorders>
            <w:vAlign w:val="center"/>
          </w:tcPr>
          <w:p w:rsidR="00526DD2" w:rsidRDefault="00526DD2">
            <w:pPr>
              <w:spacing w:after="1" w:line="220" w:lineRule="atLeast"/>
              <w:jc w:val="center"/>
            </w:pPr>
            <w:hyperlink w:anchor="P6027" w:history="1">
              <w:r>
                <w:rPr>
                  <w:rFonts w:ascii="Calibri" w:hAnsi="Calibri" w:cs="Calibri"/>
                  <w:b/>
                  <w:color w:val="0000FF"/>
                </w:rPr>
                <w:t>5</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12</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19</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26</w:t>
            </w:r>
          </w:p>
        </w:tc>
        <w:tc>
          <w:tcPr>
            <w:tcW w:w="510" w:type="dxa"/>
            <w:tcBorders>
              <w:top w:val="nil"/>
              <w:left w:val="nil"/>
              <w:bottom w:val="nil"/>
              <w:right w:val="single" w:sz="4" w:space="0" w:color="auto"/>
            </w:tcBorders>
            <w:vAlign w:val="center"/>
          </w:tcPr>
          <w:p w:rsidR="00526DD2" w:rsidRDefault="00526DD2">
            <w:pPr>
              <w:spacing w:after="1" w:line="220" w:lineRule="atLeast"/>
              <w:jc w:val="center"/>
            </w:pP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Пт</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hyperlink w:anchor="P4641" w:history="1">
              <w:r>
                <w:rPr>
                  <w:rFonts w:ascii="Calibri" w:hAnsi="Calibri" w:cs="Calibri"/>
                  <w:b/>
                  <w:color w:val="0000FF"/>
                </w:rPr>
                <w:t>5</w:t>
              </w:r>
            </w:hyperlink>
          </w:p>
        </w:tc>
        <w:tc>
          <w:tcPr>
            <w:tcW w:w="624" w:type="dxa"/>
            <w:tcBorders>
              <w:top w:val="nil"/>
              <w:left w:val="nil"/>
              <w:bottom w:val="nil"/>
              <w:right w:val="nil"/>
            </w:tcBorders>
            <w:vAlign w:val="center"/>
          </w:tcPr>
          <w:p w:rsidR="00526DD2" w:rsidRDefault="00526DD2">
            <w:pPr>
              <w:spacing w:after="1" w:line="220" w:lineRule="atLeast"/>
              <w:jc w:val="center"/>
            </w:pPr>
            <w:hyperlink w:anchor="P4696" w:history="1">
              <w:r>
                <w:rPr>
                  <w:rFonts w:ascii="Calibri" w:hAnsi="Calibri" w:cs="Calibri"/>
                  <w:b/>
                  <w:color w:val="0000FF"/>
                </w:rPr>
                <w:t>12</w:t>
              </w:r>
            </w:hyperlink>
          </w:p>
        </w:tc>
        <w:tc>
          <w:tcPr>
            <w:tcW w:w="680" w:type="dxa"/>
            <w:tcBorders>
              <w:top w:val="nil"/>
              <w:left w:val="nil"/>
              <w:bottom w:val="nil"/>
              <w:right w:val="nil"/>
            </w:tcBorders>
            <w:vAlign w:val="center"/>
          </w:tcPr>
          <w:p w:rsidR="00526DD2" w:rsidRDefault="00526DD2">
            <w:pPr>
              <w:spacing w:after="1" w:line="220" w:lineRule="atLeast"/>
              <w:jc w:val="center"/>
            </w:pPr>
            <w:hyperlink w:anchor="P4765" w:history="1">
              <w:r>
                <w:rPr>
                  <w:rFonts w:ascii="Calibri" w:hAnsi="Calibri" w:cs="Calibri"/>
                  <w:b/>
                  <w:color w:val="0000FF"/>
                </w:rPr>
                <w:t>19</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26</w:t>
            </w:r>
          </w:p>
        </w:tc>
        <w:tc>
          <w:tcPr>
            <w:tcW w:w="624" w:type="dxa"/>
            <w:tcBorders>
              <w:top w:val="nil"/>
              <w:left w:val="nil"/>
              <w:bottom w:val="nil"/>
              <w:right w:val="single" w:sz="4" w:space="0" w:color="auto"/>
            </w:tcBorders>
            <w:vAlign w:val="center"/>
          </w:tcPr>
          <w:p w:rsidR="00526DD2" w:rsidRDefault="00526DD2">
            <w:pPr>
              <w:spacing w:after="1" w:line="220" w:lineRule="atLeast"/>
              <w:jc w:val="center"/>
            </w:pPr>
          </w:p>
        </w:tc>
        <w:tc>
          <w:tcPr>
            <w:tcW w:w="454" w:type="dxa"/>
            <w:tcBorders>
              <w:top w:val="nil"/>
              <w:left w:val="single" w:sz="4" w:space="0" w:color="auto"/>
              <w:bottom w:val="nil"/>
              <w:right w:val="nil"/>
            </w:tcBorders>
            <w:vAlign w:val="center"/>
          </w:tcPr>
          <w:p w:rsidR="00526DD2" w:rsidRDefault="00526DD2">
            <w:pPr>
              <w:spacing w:after="1" w:line="220" w:lineRule="atLeast"/>
              <w:jc w:val="center"/>
            </w:pPr>
            <w:hyperlink w:anchor="P5504" w:history="1">
              <w:r>
                <w:rPr>
                  <w:rFonts w:ascii="Calibri" w:hAnsi="Calibri" w:cs="Calibri"/>
                  <w:b/>
                  <w:color w:val="0000FF"/>
                </w:rPr>
                <w:t>2</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9</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23</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30</w:t>
            </w:r>
          </w:p>
        </w:tc>
        <w:tc>
          <w:tcPr>
            <w:tcW w:w="454" w:type="dxa"/>
            <w:tcBorders>
              <w:top w:val="nil"/>
              <w:left w:val="single" w:sz="4" w:space="0" w:color="auto"/>
              <w:bottom w:val="nil"/>
              <w:right w:val="nil"/>
            </w:tcBorders>
            <w:vAlign w:val="center"/>
          </w:tcPr>
          <w:p w:rsidR="00526DD2" w:rsidRDefault="00526DD2">
            <w:pPr>
              <w:spacing w:after="1" w:line="220" w:lineRule="atLeast"/>
              <w:jc w:val="center"/>
            </w:pPr>
          </w:p>
        </w:tc>
        <w:tc>
          <w:tcPr>
            <w:tcW w:w="51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13</w:t>
            </w:r>
          </w:p>
        </w:tc>
        <w:tc>
          <w:tcPr>
            <w:tcW w:w="624" w:type="dxa"/>
            <w:tcBorders>
              <w:top w:val="nil"/>
              <w:left w:val="nil"/>
              <w:bottom w:val="nil"/>
              <w:right w:val="nil"/>
            </w:tcBorders>
            <w:vAlign w:val="center"/>
          </w:tcPr>
          <w:p w:rsidR="00526DD2" w:rsidRDefault="00526DD2">
            <w:pPr>
              <w:spacing w:after="1" w:line="220" w:lineRule="atLeast"/>
              <w:jc w:val="center"/>
            </w:pPr>
            <w:hyperlink w:anchor="P6101" w:history="1">
              <w:r>
                <w:rPr>
                  <w:rFonts w:ascii="Calibri" w:hAnsi="Calibri" w:cs="Calibri"/>
                  <w:b/>
                  <w:color w:val="0000FF"/>
                </w:rPr>
                <w:t>20</w:t>
              </w:r>
            </w:hyperlink>
          </w:p>
        </w:tc>
        <w:tc>
          <w:tcPr>
            <w:tcW w:w="680" w:type="dxa"/>
            <w:tcBorders>
              <w:top w:val="nil"/>
              <w:left w:val="nil"/>
              <w:bottom w:val="nil"/>
              <w:right w:val="nil"/>
            </w:tcBorders>
            <w:vAlign w:val="center"/>
          </w:tcPr>
          <w:p w:rsidR="00526DD2" w:rsidRDefault="00526DD2">
            <w:pPr>
              <w:spacing w:after="1" w:line="220" w:lineRule="atLeast"/>
              <w:jc w:val="center"/>
            </w:pPr>
            <w:hyperlink w:anchor="P6319" w:history="1">
              <w:r>
                <w:rPr>
                  <w:rFonts w:ascii="Calibri" w:hAnsi="Calibri" w:cs="Calibri"/>
                  <w:b/>
                  <w:color w:val="0000FF"/>
                </w:rPr>
                <w:t>27</w:t>
              </w:r>
            </w:hyperlink>
          </w:p>
        </w:tc>
        <w:tc>
          <w:tcPr>
            <w:tcW w:w="510" w:type="dxa"/>
            <w:tcBorders>
              <w:top w:val="nil"/>
              <w:left w:val="nil"/>
              <w:bottom w:val="nil"/>
              <w:right w:val="single" w:sz="4" w:space="0" w:color="auto"/>
            </w:tcBorders>
            <w:vAlign w:val="center"/>
          </w:tcPr>
          <w:p w:rsidR="00526DD2" w:rsidRDefault="00526DD2">
            <w:pPr>
              <w:spacing w:after="1" w:line="220" w:lineRule="atLeast"/>
              <w:jc w:val="center"/>
            </w:pP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Сб</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13</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20</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27</w:t>
            </w:r>
          </w:p>
        </w:tc>
        <w:tc>
          <w:tcPr>
            <w:tcW w:w="624" w:type="dxa"/>
            <w:tcBorders>
              <w:top w:val="nil"/>
              <w:left w:val="nil"/>
              <w:bottom w:val="nil"/>
              <w:right w:val="single" w:sz="4" w:space="0" w:color="auto"/>
            </w:tcBorders>
            <w:vAlign w:val="center"/>
          </w:tcPr>
          <w:p w:rsidR="00526DD2" w:rsidRDefault="00526DD2">
            <w:pPr>
              <w:spacing w:after="1" w:line="220" w:lineRule="atLeast"/>
              <w:jc w:val="center"/>
            </w:pPr>
          </w:p>
        </w:tc>
        <w:tc>
          <w:tcPr>
            <w:tcW w:w="454"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3</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10</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17</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24</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b/>
              </w:rPr>
              <w:t>31</w:t>
            </w:r>
          </w:p>
        </w:tc>
        <w:tc>
          <w:tcPr>
            <w:tcW w:w="454" w:type="dxa"/>
            <w:tcBorders>
              <w:top w:val="nil"/>
              <w:left w:val="single" w:sz="4" w:space="0" w:color="auto"/>
              <w:bottom w:val="nil"/>
              <w:right w:val="nil"/>
            </w:tcBorders>
            <w:vAlign w:val="center"/>
          </w:tcPr>
          <w:p w:rsidR="00526DD2" w:rsidRDefault="00526DD2">
            <w:pPr>
              <w:spacing w:after="1" w:line="220" w:lineRule="atLeast"/>
              <w:jc w:val="center"/>
            </w:pPr>
          </w:p>
        </w:tc>
        <w:tc>
          <w:tcPr>
            <w:tcW w:w="51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7</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14</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21</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28</w:t>
            </w:r>
          </w:p>
        </w:tc>
        <w:tc>
          <w:tcPr>
            <w:tcW w:w="510" w:type="dxa"/>
            <w:tcBorders>
              <w:top w:val="nil"/>
              <w:left w:val="nil"/>
              <w:bottom w:val="nil"/>
              <w:right w:val="single" w:sz="4" w:space="0" w:color="auto"/>
            </w:tcBorders>
            <w:vAlign w:val="center"/>
          </w:tcPr>
          <w:p w:rsidR="00526DD2" w:rsidRDefault="00526DD2">
            <w:pPr>
              <w:spacing w:after="1" w:line="220" w:lineRule="atLeast"/>
              <w:jc w:val="center"/>
            </w:pPr>
          </w:p>
        </w:tc>
      </w:tr>
      <w:tr w:rsidR="00526DD2">
        <w:tblPrEx>
          <w:tblBorders>
            <w:insideH w:val="none" w:sz="0" w:space="0" w:color="auto"/>
            <w:insideV w:val="none" w:sz="0" w:space="0" w:color="auto"/>
          </w:tblBorders>
        </w:tblPrEx>
        <w:tc>
          <w:tcPr>
            <w:tcW w:w="680" w:type="dxa"/>
            <w:tcBorders>
              <w:top w:val="nil"/>
              <w:left w:val="single" w:sz="4" w:space="0" w:color="auto"/>
              <w:bottom w:val="single" w:sz="4" w:space="0" w:color="auto"/>
              <w:right w:val="single" w:sz="4" w:space="0" w:color="auto"/>
            </w:tcBorders>
            <w:vAlign w:val="center"/>
          </w:tcPr>
          <w:p w:rsidR="00526DD2" w:rsidRDefault="00526DD2">
            <w:pPr>
              <w:spacing w:after="1" w:line="220" w:lineRule="atLeast"/>
            </w:pPr>
            <w:r>
              <w:rPr>
                <w:rFonts w:ascii="Calibri" w:hAnsi="Calibri" w:cs="Calibri"/>
                <w:b/>
              </w:rPr>
              <w:t>Вс</w:t>
            </w:r>
          </w:p>
        </w:tc>
        <w:tc>
          <w:tcPr>
            <w:tcW w:w="510"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7</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14</w:t>
            </w:r>
          </w:p>
        </w:tc>
        <w:tc>
          <w:tcPr>
            <w:tcW w:w="680"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21</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28</w:t>
            </w:r>
          </w:p>
        </w:tc>
        <w:tc>
          <w:tcPr>
            <w:tcW w:w="624"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c>
          <w:tcPr>
            <w:tcW w:w="454"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4</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11</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18</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25</w:t>
            </w:r>
          </w:p>
        </w:tc>
        <w:tc>
          <w:tcPr>
            <w:tcW w:w="680"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c>
          <w:tcPr>
            <w:tcW w:w="454"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1</w:t>
            </w:r>
          </w:p>
        </w:tc>
        <w:tc>
          <w:tcPr>
            <w:tcW w:w="510"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8</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15</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22</w:t>
            </w:r>
          </w:p>
        </w:tc>
        <w:tc>
          <w:tcPr>
            <w:tcW w:w="680"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29</w:t>
            </w:r>
          </w:p>
        </w:tc>
        <w:tc>
          <w:tcPr>
            <w:tcW w:w="510"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10"/>
        <w:gridCol w:w="624"/>
        <w:gridCol w:w="680"/>
        <w:gridCol w:w="624"/>
        <w:gridCol w:w="624"/>
        <w:gridCol w:w="510"/>
        <w:gridCol w:w="567"/>
        <w:gridCol w:w="624"/>
        <w:gridCol w:w="624"/>
        <w:gridCol w:w="680"/>
        <w:gridCol w:w="567"/>
        <w:gridCol w:w="425"/>
        <w:gridCol w:w="567"/>
        <w:gridCol w:w="624"/>
        <w:gridCol w:w="680"/>
        <w:gridCol w:w="567"/>
      </w:tblGrid>
      <w:tr w:rsidR="00526DD2">
        <w:tc>
          <w:tcPr>
            <w:tcW w:w="680" w:type="dxa"/>
            <w:tcBorders>
              <w:top w:val="single" w:sz="4" w:space="0" w:color="auto"/>
              <w:bottom w:val="single" w:sz="4" w:space="0" w:color="auto"/>
            </w:tcBorders>
            <w:vAlign w:val="center"/>
          </w:tcPr>
          <w:p w:rsidR="00526DD2" w:rsidRDefault="00526DD2">
            <w:pPr>
              <w:spacing w:after="1" w:line="220" w:lineRule="atLeast"/>
            </w:pPr>
          </w:p>
        </w:tc>
        <w:tc>
          <w:tcPr>
            <w:tcW w:w="3062"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Октябрь</w:t>
            </w:r>
          </w:p>
        </w:tc>
        <w:tc>
          <w:tcPr>
            <w:tcW w:w="3005" w:type="dxa"/>
            <w:gridSpan w:val="5"/>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Ноябрь</w:t>
            </w:r>
          </w:p>
        </w:tc>
        <w:tc>
          <w:tcPr>
            <w:tcW w:w="3430" w:type="dxa"/>
            <w:gridSpan w:val="6"/>
            <w:tcBorders>
              <w:top w:val="single" w:sz="4" w:space="0" w:color="auto"/>
              <w:bottom w:val="single" w:sz="4" w:space="0" w:color="auto"/>
            </w:tcBorders>
            <w:vAlign w:val="center"/>
          </w:tcPr>
          <w:p w:rsidR="00526DD2" w:rsidRDefault="00526DD2">
            <w:pPr>
              <w:spacing w:after="1" w:line="220" w:lineRule="atLeast"/>
              <w:jc w:val="center"/>
            </w:pPr>
            <w:r>
              <w:rPr>
                <w:rFonts w:ascii="Calibri" w:hAnsi="Calibri" w:cs="Calibri"/>
                <w:b/>
              </w:rPr>
              <w:t>Декабрь</w:t>
            </w:r>
          </w:p>
        </w:tc>
      </w:tr>
      <w:tr w:rsidR="00526DD2">
        <w:tblPrEx>
          <w:tblBorders>
            <w:insideH w:val="none" w:sz="0" w:space="0" w:color="auto"/>
            <w:insideV w:val="none" w:sz="0" w:space="0" w:color="auto"/>
          </w:tblBorders>
        </w:tblPrEx>
        <w:tc>
          <w:tcPr>
            <w:tcW w:w="680" w:type="dxa"/>
            <w:tcBorders>
              <w:top w:val="single" w:sz="4" w:space="0" w:color="auto"/>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Пн</w:t>
            </w:r>
          </w:p>
        </w:tc>
        <w:tc>
          <w:tcPr>
            <w:tcW w:w="510" w:type="dxa"/>
            <w:tcBorders>
              <w:top w:val="single" w:sz="4" w:space="0" w:color="auto"/>
              <w:left w:val="single" w:sz="4" w:space="0" w:color="auto"/>
              <w:bottom w:val="nil"/>
              <w:right w:val="nil"/>
            </w:tcBorders>
            <w:vAlign w:val="center"/>
          </w:tcPr>
          <w:p w:rsidR="00526DD2" w:rsidRDefault="00526DD2">
            <w:pPr>
              <w:spacing w:after="1" w:line="220" w:lineRule="atLeast"/>
              <w:jc w:val="center"/>
            </w:pPr>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6523" w:history="1">
              <w:r>
                <w:rPr>
                  <w:rFonts w:ascii="Calibri" w:hAnsi="Calibri" w:cs="Calibri"/>
                  <w:b/>
                  <w:color w:val="0000FF"/>
                </w:rPr>
                <w:t>7</w:t>
              </w:r>
            </w:hyperlink>
          </w:p>
        </w:tc>
        <w:tc>
          <w:tcPr>
            <w:tcW w:w="680" w:type="dxa"/>
            <w:tcBorders>
              <w:top w:val="single" w:sz="4" w:space="0" w:color="auto"/>
              <w:left w:val="nil"/>
              <w:bottom w:val="nil"/>
              <w:right w:val="nil"/>
            </w:tcBorders>
            <w:vAlign w:val="center"/>
          </w:tcPr>
          <w:p w:rsidR="00526DD2" w:rsidRDefault="00526DD2">
            <w:pPr>
              <w:spacing w:after="1" w:line="220" w:lineRule="atLeast"/>
              <w:jc w:val="center"/>
            </w:pPr>
            <w:hyperlink w:anchor="P6584" w:history="1">
              <w:r>
                <w:rPr>
                  <w:rFonts w:ascii="Calibri" w:hAnsi="Calibri" w:cs="Calibri"/>
                  <w:b/>
                  <w:color w:val="0000FF"/>
                </w:rPr>
                <w:t>14</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6668" w:history="1">
              <w:r>
                <w:rPr>
                  <w:rFonts w:ascii="Calibri" w:hAnsi="Calibri" w:cs="Calibri"/>
                  <w:b/>
                  <w:color w:val="0000FF"/>
                </w:rPr>
                <w:t>21</w:t>
              </w:r>
            </w:hyperlink>
          </w:p>
        </w:tc>
        <w:tc>
          <w:tcPr>
            <w:tcW w:w="624"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7037" w:history="1">
              <w:r>
                <w:rPr>
                  <w:rFonts w:ascii="Calibri" w:hAnsi="Calibri" w:cs="Calibri"/>
                  <w:b/>
                  <w:color w:val="0000FF"/>
                </w:rPr>
                <w:t>28</w:t>
              </w:r>
            </w:hyperlink>
          </w:p>
        </w:tc>
        <w:tc>
          <w:tcPr>
            <w:tcW w:w="510" w:type="dxa"/>
            <w:tcBorders>
              <w:top w:val="single" w:sz="4" w:space="0" w:color="auto"/>
              <w:left w:val="single" w:sz="4" w:space="0" w:color="auto"/>
              <w:bottom w:val="nil"/>
              <w:right w:val="nil"/>
            </w:tcBorders>
            <w:vAlign w:val="center"/>
          </w:tcPr>
          <w:p w:rsidR="00526DD2" w:rsidRDefault="00526DD2">
            <w:pPr>
              <w:spacing w:after="1" w:line="220" w:lineRule="atLeast"/>
              <w:jc w:val="center"/>
            </w:pPr>
          </w:p>
        </w:tc>
        <w:tc>
          <w:tcPr>
            <w:tcW w:w="567" w:type="dxa"/>
            <w:tcBorders>
              <w:top w:val="single" w:sz="4" w:space="0" w:color="auto"/>
              <w:left w:val="nil"/>
              <w:bottom w:val="nil"/>
              <w:right w:val="nil"/>
            </w:tcBorders>
            <w:vAlign w:val="center"/>
          </w:tcPr>
          <w:p w:rsidR="00526DD2" w:rsidRDefault="00526DD2">
            <w:pPr>
              <w:spacing w:after="1" w:line="220" w:lineRule="atLeast"/>
              <w:jc w:val="center"/>
            </w:pPr>
            <w:r>
              <w:rPr>
                <w:rFonts w:ascii="Calibri" w:hAnsi="Calibri" w:cs="Calibri"/>
                <w:b/>
              </w:rPr>
              <w:t>4</w:t>
            </w:r>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7412" w:history="1">
              <w:r>
                <w:rPr>
                  <w:rFonts w:ascii="Calibri" w:hAnsi="Calibri" w:cs="Calibri"/>
                  <w:b/>
                  <w:color w:val="0000FF"/>
                </w:rPr>
                <w:t>11</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r>
              <w:rPr>
                <w:rFonts w:ascii="Calibri" w:hAnsi="Calibri" w:cs="Calibri"/>
              </w:rPr>
              <w:t>18</w:t>
            </w:r>
          </w:p>
        </w:tc>
        <w:tc>
          <w:tcPr>
            <w:tcW w:w="680"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7513" w:history="1">
              <w:r>
                <w:rPr>
                  <w:rFonts w:ascii="Calibri" w:hAnsi="Calibri" w:cs="Calibri"/>
                  <w:b/>
                  <w:color w:val="0000FF"/>
                </w:rPr>
                <w:t>25</w:t>
              </w:r>
            </w:hyperlink>
          </w:p>
        </w:tc>
        <w:tc>
          <w:tcPr>
            <w:tcW w:w="567" w:type="dxa"/>
            <w:tcBorders>
              <w:top w:val="single" w:sz="4" w:space="0" w:color="auto"/>
              <w:left w:val="single" w:sz="4" w:space="0" w:color="auto"/>
              <w:bottom w:val="nil"/>
              <w:right w:val="nil"/>
            </w:tcBorders>
            <w:vAlign w:val="center"/>
          </w:tcPr>
          <w:p w:rsidR="00526DD2" w:rsidRDefault="00526DD2">
            <w:pPr>
              <w:spacing w:after="1" w:line="220" w:lineRule="atLeast"/>
              <w:jc w:val="center"/>
            </w:pPr>
          </w:p>
        </w:tc>
        <w:tc>
          <w:tcPr>
            <w:tcW w:w="425" w:type="dxa"/>
            <w:tcBorders>
              <w:top w:val="single" w:sz="4" w:space="0" w:color="auto"/>
              <w:left w:val="nil"/>
              <w:bottom w:val="nil"/>
              <w:right w:val="nil"/>
            </w:tcBorders>
            <w:vAlign w:val="center"/>
          </w:tcPr>
          <w:p w:rsidR="00526DD2" w:rsidRDefault="00526DD2">
            <w:pPr>
              <w:spacing w:after="1" w:line="220" w:lineRule="atLeast"/>
              <w:jc w:val="center"/>
            </w:pPr>
            <w:hyperlink w:anchor="P7841" w:history="1">
              <w:r>
                <w:rPr>
                  <w:rFonts w:ascii="Calibri" w:hAnsi="Calibri" w:cs="Calibri"/>
                  <w:b/>
                  <w:color w:val="0000FF"/>
                </w:rPr>
                <w:t>2</w:t>
              </w:r>
            </w:hyperlink>
          </w:p>
        </w:tc>
        <w:tc>
          <w:tcPr>
            <w:tcW w:w="567" w:type="dxa"/>
            <w:tcBorders>
              <w:top w:val="single" w:sz="4" w:space="0" w:color="auto"/>
              <w:left w:val="nil"/>
              <w:bottom w:val="nil"/>
              <w:right w:val="nil"/>
            </w:tcBorders>
            <w:vAlign w:val="center"/>
          </w:tcPr>
          <w:p w:rsidR="00526DD2" w:rsidRDefault="00526DD2">
            <w:pPr>
              <w:spacing w:after="1" w:line="220" w:lineRule="atLeast"/>
              <w:jc w:val="center"/>
            </w:pPr>
            <w:hyperlink w:anchor="P7943" w:history="1">
              <w:r>
                <w:rPr>
                  <w:rFonts w:ascii="Calibri" w:hAnsi="Calibri" w:cs="Calibri"/>
                  <w:b/>
                  <w:color w:val="0000FF"/>
                </w:rPr>
                <w:t>9</w:t>
              </w:r>
            </w:hyperlink>
          </w:p>
        </w:tc>
        <w:tc>
          <w:tcPr>
            <w:tcW w:w="624" w:type="dxa"/>
            <w:tcBorders>
              <w:top w:val="single" w:sz="4" w:space="0" w:color="auto"/>
              <w:left w:val="nil"/>
              <w:bottom w:val="nil"/>
              <w:right w:val="nil"/>
            </w:tcBorders>
            <w:vAlign w:val="center"/>
          </w:tcPr>
          <w:p w:rsidR="00526DD2" w:rsidRDefault="00526DD2">
            <w:pPr>
              <w:spacing w:after="1" w:line="220" w:lineRule="atLeast"/>
              <w:jc w:val="center"/>
            </w:pPr>
            <w:hyperlink w:anchor="P7991" w:history="1">
              <w:r>
                <w:rPr>
                  <w:rFonts w:ascii="Calibri" w:hAnsi="Calibri" w:cs="Calibri"/>
                  <w:b/>
                  <w:color w:val="0000FF"/>
                </w:rPr>
                <w:t>16</w:t>
              </w:r>
            </w:hyperlink>
          </w:p>
        </w:tc>
        <w:tc>
          <w:tcPr>
            <w:tcW w:w="680" w:type="dxa"/>
            <w:tcBorders>
              <w:top w:val="single" w:sz="4" w:space="0" w:color="auto"/>
              <w:left w:val="nil"/>
              <w:bottom w:val="nil"/>
              <w:right w:val="nil"/>
            </w:tcBorders>
            <w:vAlign w:val="center"/>
          </w:tcPr>
          <w:p w:rsidR="00526DD2" w:rsidRDefault="00526DD2">
            <w:pPr>
              <w:spacing w:after="1" w:line="220" w:lineRule="atLeast"/>
              <w:jc w:val="center"/>
            </w:pPr>
            <w:r>
              <w:rPr>
                <w:rFonts w:ascii="Calibri" w:hAnsi="Calibri" w:cs="Calibri"/>
              </w:rPr>
              <w:t>23</w:t>
            </w:r>
          </w:p>
        </w:tc>
        <w:tc>
          <w:tcPr>
            <w:tcW w:w="567" w:type="dxa"/>
            <w:tcBorders>
              <w:top w:val="single" w:sz="4" w:space="0" w:color="auto"/>
              <w:left w:val="nil"/>
              <w:bottom w:val="nil"/>
              <w:right w:val="single" w:sz="4" w:space="0" w:color="auto"/>
            </w:tcBorders>
            <w:vAlign w:val="center"/>
          </w:tcPr>
          <w:p w:rsidR="00526DD2" w:rsidRDefault="00526DD2">
            <w:pPr>
              <w:spacing w:after="1" w:line="220" w:lineRule="atLeast"/>
              <w:jc w:val="center"/>
            </w:pPr>
            <w:hyperlink w:anchor="P8444" w:history="1">
              <w:r>
                <w:rPr>
                  <w:rFonts w:ascii="Calibri" w:hAnsi="Calibri" w:cs="Calibri"/>
                  <w:b/>
                  <w:color w:val="0000FF"/>
                </w:rPr>
                <w:t>30</w:t>
              </w:r>
            </w:hyperlink>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Вт</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hyperlink w:anchor="P6479" w:history="1">
              <w:r>
                <w:rPr>
                  <w:rFonts w:ascii="Calibri" w:hAnsi="Calibri" w:cs="Calibri"/>
                  <w:b/>
                  <w:color w:val="0000FF"/>
                </w:rPr>
                <w:t>1</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8</w:t>
            </w:r>
          </w:p>
        </w:tc>
        <w:tc>
          <w:tcPr>
            <w:tcW w:w="680" w:type="dxa"/>
            <w:tcBorders>
              <w:top w:val="nil"/>
              <w:left w:val="nil"/>
              <w:bottom w:val="nil"/>
              <w:right w:val="nil"/>
            </w:tcBorders>
            <w:vAlign w:val="center"/>
          </w:tcPr>
          <w:p w:rsidR="00526DD2" w:rsidRDefault="00526DD2">
            <w:pPr>
              <w:spacing w:after="1" w:line="220" w:lineRule="atLeast"/>
              <w:jc w:val="center"/>
            </w:pPr>
            <w:hyperlink w:anchor="P6603" w:history="1">
              <w:r>
                <w:rPr>
                  <w:rFonts w:ascii="Calibri" w:hAnsi="Calibri" w:cs="Calibri"/>
                  <w:b/>
                  <w:color w:val="0000FF"/>
                </w:rPr>
                <w:t>15</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22</w:t>
            </w:r>
          </w:p>
        </w:tc>
        <w:tc>
          <w:tcPr>
            <w:tcW w:w="624"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29</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p>
        </w:tc>
        <w:tc>
          <w:tcPr>
            <w:tcW w:w="567" w:type="dxa"/>
            <w:tcBorders>
              <w:top w:val="nil"/>
              <w:left w:val="nil"/>
              <w:bottom w:val="nil"/>
              <w:right w:val="nil"/>
            </w:tcBorders>
            <w:vAlign w:val="center"/>
          </w:tcPr>
          <w:p w:rsidR="00526DD2" w:rsidRDefault="00526DD2">
            <w:pPr>
              <w:spacing w:after="1" w:line="220" w:lineRule="atLeast"/>
              <w:jc w:val="center"/>
            </w:pPr>
            <w:hyperlink w:anchor="P7363" w:history="1">
              <w:r>
                <w:rPr>
                  <w:rFonts w:ascii="Calibri" w:hAnsi="Calibri" w:cs="Calibri"/>
                  <w:b/>
                  <w:color w:val="0000FF"/>
                </w:rPr>
                <w:t>5</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12</w:t>
            </w:r>
          </w:p>
        </w:tc>
        <w:tc>
          <w:tcPr>
            <w:tcW w:w="624" w:type="dxa"/>
            <w:tcBorders>
              <w:top w:val="nil"/>
              <w:left w:val="nil"/>
              <w:bottom w:val="nil"/>
              <w:right w:val="nil"/>
            </w:tcBorders>
            <w:vAlign w:val="center"/>
          </w:tcPr>
          <w:p w:rsidR="00526DD2" w:rsidRDefault="00526DD2">
            <w:pPr>
              <w:spacing w:after="1" w:line="220" w:lineRule="atLeast"/>
              <w:jc w:val="center"/>
            </w:pPr>
            <w:hyperlink w:anchor="P7446" w:history="1">
              <w:r>
                <w:rPr>
                  <w:rFonts w:ascii="Calibri" w:hAnsi="Calibri" w:cs="Calibri"/>
                  <w:b/>
                  <w:color w:val="0000FF"/>
                </w:rPr>
                <w:t>19</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26</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425" w:type="dxa"/>
            <w:tcBorders>
              <w:top w:val="nil"/>
              <w:left w:val="nil"/>
              <w:bottom w:val="nil"/>
              <w:right w:val="nil"/>
            </w:tcBorders>
            <w:vAlign w:val="center"/>
          </w:tcPr>
          <w:p w:rsidR="00526DD2" w:rsidRDefault="00526DD2">
            <w:pPr>
              <w:spacing w:after="1" w:line="220" w:lineRule="atLeast"/>
              <w:jc w:val="center"/>
            </w:pPr>
            <w:hyperlink w:anchor="P7887" w:history="1">
              <w:r>
                <w:rPr>
                  <w:rFonts w:ascii="Calibri" w:hAnsi="Calibri" w:cs="Calibri"/>
                  <w:b/>
                  <w:color w:val="0000FF"/>
                </w:rPr>
                <w:t>3</w:t>
              </w:r>
            </w:hyperlink>
          </w:p>
        </w:tc>
        <w:tc>
          <w:tcPr>
            <w:tcW w:w="567" w:type="dxa"/>
            <w:tcBorders>
              <w:top w:val="nil"/>
              <w:left w:val="nil"/>
              <w:bottom w:val="nil"/>
              <w:right w:val="nil"/>
            </w:tcBorders>
            <w:vAlign w:val="center"/>
          </w:tcPr>
          <w:p w:rsidR="00526DD2" w:rsidRDefault="00526DD2">
            <w:pPr>
              <w:spacing w:after="1" w:line="220" w:lineRule="atLeast"/>
              <w:jc w:val="center"/>
            </w:pPr>
            <w:hyperlink w:anchor="P7958" w:history="1">
              <w:r>
                <w:rPr>
                  <w:rFonts w:ascii="Calibri" w:hAnsi="Calibri" w:cs="Calibri"/>
                  <w:b/>
                  <w:color w:val="0000FF"/>
                </w:rPr>
                <w:t>10</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17</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24</w:t>
            </w:r>
          </w:p>
        </w:tc>
        <w:tc>
          <w:tcPr>
            <w:tcW w:w="567" w:type="dxa"/>
            <w:tcBorders>
              <w:top w:val="nil"/>
              <w:left w:val="nil"/>
              <w:bottom w:val="nil"/>
              <w:right w:val="single" w:sz="4" w:space="0" w:color="auto"/>
            </w:tcBorders>
            <w:vAlign w:val="center"/>
          </w:tcPr>
          <w:p w:rsidR="00526DD2" w:rsidRDefault="00526DD2">
            <w:pPr>
              <w:spacing w:after="1" w:line="220" w:lineRule="atLeast"/>
              <w:jc w:val="center"/>
            </w:pPr>
            <w:hyperlink w:anchor="P8472" w:history="1">
              <w:r>
                <w:rPr>
                  <w:rFonts w:ascii="Calibri" w:hAnsi="Calibri" w:cs="Calibri"/>
                  <w:b/>
                  <w:color w:val="0000FF"/>
                </w:rPr>
                <w:t>31</w:t>
              </w:r>
            </w:hyperlink>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Ср</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rPr>
              <w:t>2</w:t>
            </w:r>
          </w:p>
        </w:tc>
        <w:tc>
          <w:tcPr>
            <w:tcW w:w="624" w:type="dxa"/>
            <w:tcBorders>
              <w:top w:val="nil"/>
              <w:left w:val="nil"/>
              <w:bottom w:val="nil"/>
              <w:right w:val="nil"/>
            </w:tcBorders>
            <w:vAlign w:val="center"/>
          </w:tcPr>
          <w:p w:rsidR="00526DD2" w:rsidRDefault="00526DD2">
            <w:pPr>
              <w:spacing w:after="1" w:line="220" w:lineRule="atLeast"/>
              <w:jc w:val="center"/>
            </w:pPr>
            <w:hyperlink w:anchor="P6555" w:history="1">
              <w:r>
                <w:rPr>
                  <w:rFonts w:ascii="Calibri" w:hAnsi="Calibri" w:cs="Calibri"/>
                  <w:b/>
                  <w:color w:val="0000FF"/>
                </w:rPr>
                <w:t>9</w:t>
              </w:r>
            </w:hyperlink>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23</w:t>
            </w:r>
          </w:p>
        </w:tc>
        <w:tc>
          <w:tcPr>
            <w:tcW w:w="624" w:type="dxa"/>
            <w:tcBorders>
              <w:top w:val="nil"/>
              <w:left w:val="nil"/>
              <w:bottom w:val="nil"/>
              <w:right w:val="single" w:sz="4" w:space="0" w:color="auto"/>
            </w:tcBorders>
            <w:vAlign w:val="center"/>
          </w:tcPr>
          <w:p w:rsidR="00526DD2" w:rsidRDefault="00526DD2">
            <w:pPr>
              <w:spacing w:after="1" w:line="220" w:lineRule="atLeast"/>
              <w:jc w:val="center"/>
            </w:pPr>
            <w:hyperlink w:anchor="P7264" w:history="1">
              <w:r>
                <w:rPr>
                  <w:rFonts w:ascii="Calibri" w:hAnsi="Calibri" w:cs="Calibri"/>
                  <w:b/>
                  <w:color w:val="0000FF"/>
                </w:rPr>
                <w:t>30</w:t>
              </w:r>
            </w:hyperlink>
          </w:p>
        </w:tc>
        <w:tc>
          <w:tcPr>
            <w:tcW w:w="510" w:type="dxa"/>
            <w:tcBorders>
              <w:top w:val="nil"/>
              <w:left w:val="single" w:sz="4" w:space="0" w:color="auto"/>
              <w:bottom w:val="nil"/>
              <w:right w:val="nil"/>
            </w:tcBorders>
            <w:vAlign w:val="center"/>
          </w:tcPr>
          <w:p w:rsidR="00526DD2" w:rsidRDefault="00526DD2">
            <w:pPr>
              <w:spacing w:after="1" w:line="220" w:lineRule="atLeast"/>
              <w:jc w:val="center"/>
            </w:pPr>
          </w:p>
        </w:tc>
        <w:tc>
          <w:tcPr>
            <w:tcW w:w="567"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13</w:t>
            </w:r>
          </w:p>
        </w:tc>
        <w:tc>
          <w:tcPr>
            <w:tcW w:w="624" w:type="dxa"/>
            <w:tcBorders>
              <w:top w:val="nil"/>
              <w:left w:val="nil"/>
              <w:bottom w:val="nil"/>
              <w:right w:val="nil"/>
            </w:tcBorders>
            <w:vAlign w:val="center"/>
          </w:tcPr>
          <w:p w:rsidR="00526DD2" w:rsidRDefault="00526DD2">
            <w:pPr>
              <w:spacing w:after="1" w:line="220" w:lineRule="atLeast"/>
              <w:jc w:val="center"/>
            </w:pPr>
            <w:hyperlink w:anchor="P7464" w:history="1">
              <w:r>
                <w:rPr>
                  <w:rFonts w:ascii="Calibri" w:hAnsi="Calibri" w:cs="Calibri"/>
                  <w:b/>
                  <w:color w:val="0000FF"/>
                </w:rPr>
                <w:t>20</w:t>
              </w:r>
            </w:hyperlink>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rPr>
              <w:t>27</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425" w:type="dxa"/>
            <w:tcBorders>
              <w:top w:val="nil"/>
              <w:left w:val="nil"/>
              <w:bottom w:val="nil"/>
              <w:right w:val="nil"/>
            </w:tcBorders>
            <w:vAlign w:val="center"/>
          </w:tcPr>
          <w:p w:rsidR="00526DD2" w:rsidRDefault="00526DD2">
            <w:pPr>
              <w:spacing w:after="1" w:line="220" w:lineRule="atLeast"/>
              <w:jc w:val="center"/>
            </w:pPr>
            <w:hyperlink w:anchor="P7902" w:history="1">
              <w:r>
                <w:rPr>
                  <w:rFonts w:ascii="Calibri" w:hAnsi="Calibri" w:cs="Calibri"/>
                  <w:b/>
                  <w:color w:val="0000FF"/>
                </w:rPr>
                <w:t>4</w:t>
              </w:r>
            </w:hyperlink>
          </w:p>
        </w:tc>
        <w:tc>
          <w:tcPr>
            <w:tcW w:w="567"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11</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18</w:t>
            </w:r>
          </w:p>
        </w:tc>
        <w:tc>
          <w:tcPr>
            <w:tcW w:w="680" w:type="dxa"/>
            <w:tcBorders>
              <w:top w:val="nil"/>
              <w:left w:val="nil"/>
              <w:bottom w:val="nil"/>
              <w:right w:val="nil"/>
            </w:tcBorders>
            <w:vAlign w:val="center"/>
          </w:tcPr>
          <w:p w:rsidR="00526DD2" w:rsidRDefault="00526DD2">
            <w:pPr>
              <w:spacing w:after="1" w:line="220" w:lineRule="atLeast"/>
              <w:jc w:val="center"/>
            </w:pPr>
            <w:hyperlink w:anchor="P8059" w:history="1">
              <w:r>
                <w:rPr>
                  <w:rFonts w:ascii="Calibri" w:hAnsi="Calibri" w:cs="Calibri"/>
                  <w:b/>
                  <w:color w:val="0000FF"/>
                </w:rPr>
                <w:t>25</w:t>
              </w:r>
            </w:hyperlink>
          </w:p>
        </w:tc>
        <w:tc>
          <w:tcPr>
            <w:tcW w:w="567" w:type="dxa"/>
            <w:tcBorders>
              <w:top w:val="nil"/>
              <w:left w:val="nil"/>
              <w:bottom w:val="nil"/>
              <w:right w:val="single" w:sz="4" w:space="0" w:color="auto"/>
            </w:tcBorders>
            <w:vAlign w:val="center"/>
          </w:tcPr>
          <w:p w:rsidR="00526DD2" w:rsidRDefault="00526DD2">
            <w:pPr>
              <w:spacing w:after="1" w:line="220" w:lineRule="atLeast"/>
              <w:jc w:val="center"/>
            </w:pP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Чт</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hyperlink w:anchor="P6493" w:history="1">
              <w:r>
                <w:rPr>
                  <w:rFonts w:ascii="Calibri" w:hAnsi="Calibri" w:cs="Calibri"/>
                  <w:b/>
                  <w:color w:val="0000FF"/>
                </w:rPr>
                <w:t>3</w:t>
              </w:r>
            </w:hyperlink>
          </w:p>
        </w:tc>
        <w:tc>
          <w:tcPr>
            <w:tcW w:w="624" w:type="dxa"/>
            <w:tcBorders>
              <w:top w:val="nil"/>
              <w:left w:val="nil"/>
              <w:bottom w:val="nil"/>
              <w:right w:val="nil"/>
            </w:tcBorders>
            <w:vAlign w:val="center"/>
          </w:tcPr>
          <w:p w:rsidR="00526DD2" w:rsidRDefault="00526DD2">
            <w:pPr>
              <w:spacing w:after="1" w:line="220" w:lineRule="atLeast"/>
              <w:jc w:val="center"/>
            </w:pPr>
            <w:hyperlink w:anchor="P6569" w:history="1">
              <w:r>
                <w:rPr>
                  <w:rFonts w:ascii="Calibri" w:hAnsi="Calibri" w:cs="Calibri"/>
                  <w:b/>
                  <w:color w:val="0000FF"/>
                </w:rPr>
                <w:t>10</w:t>
              </w:r>
            </w:hyperlink>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17</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24</w:t>
            </w:r>
          </w:p>
        </w:tc>
        <w:tc>
          <w:tcPr>
            <w:tcW w:w="624" w:type="dxa"/>
            <w:tcBorders>
              <w:top w:val="nil"/>
              <w:left w:val="nil"/>
              <w:bottom w:val="nil"/>
              <w:right w:val="single" w:sz="4" w:space="0" w:color="auto"/>
            </w:tcBorders>
            <w:vAlign w:val="center"/>
          </w:tcPr>
          <w:p w:rsidR="00526DD2" w:rsidRDefault="00526DD2">
            <w:pPr>
              <w:spacing w:after="1" w:line="220" w:lineRule="atLeast"/>
              <w:jc w:val="center"/>
            </w:pPr>
            <w:hyperlink w:anchor="P7283" w:history="1">
              <w:r>
                <w:rPr>
                  <w:rFonts w:ascii="Calibri" w:hAnsi="Calibri" w:cs="Calibri"/>
                  <w:b/>
                  <w:color w:val="0000FF"/>
                </w:rPr>
                <w:t>31</w:t>
              </w:r>
            </w:hyperlink>
          </w:p>
        </w:tc>
        <w:tc>
          <w:tcPr>
            <w:tcW w:w="510" w:type="dxa"/>
            <w:tcBorders>
              <w:top w:val="nil"/>
              <w:left w:val="single" w:sz="4" w:space="0" w:color="auto"/>
              <w:bottom w:val="nil"/>
              <w:right w:val="nil"/>
            </w:tcBorders>
            <w:vAlign w:val="center"/>
          </w:tcPr>
          <w:p w:rsidR="00526DD2" w:rsidRDefault="00526DD2">
            <w:pPr>
              <w:spacing w:after="1" w:line="220" w:lineRule="atLeast"/>
              <w:jc w:val="center"/>
            </w:pPr>
          </w:p>
        </w:tc>
        <w:tc>
          <w:tcPr>
            <w:tcW w:w="567" w:type="dxa"/>
            <w:tcBorders>
              <w:top w:val="nil"/>
              <w:left w:val="nil"/>
              <w:bottom w:val="nil"/>
              <w:right w:val="nil"/>
            </w:tcBorders>
            <w:vAlign w:val="center"/>
          </w:tcPr>
          <w:p w:rsidR="00526DD2" w:rsidRDefault="00526DD2">
            <w:pPr>
              <w:spacing w:after="1" w:line="220" w:lineRule="atLeast"/>
              <w:jc w:val="center"/>
            </w:pPr>
            <w:hyperlink w:anchor="P7397" w:history="1">
              <w:r>
                <w:rPr>
                  <w:rFonts w:ascii="Calibri" w:hAnsi="Calibri" w:cs="Calibri"/>
                  <w:b/>
                  <w:color w:val="0000FF"/>
                </w:rPr>
                <w:t>7</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14</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21</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7682" w:history="1">
              <w:r>
                <w:rPr>
                  <w:rFonts w:ascii="Calibri" w:hAnsi="Calibri" w:cs="Calibri"/>
                  <w:b/>
                  <w:color w:val="0000FF"/>
                </w:rPr>
                <w:t>28</w:t>
              </w:r>
            </w:hyperlink>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425" w:type="dxa"/>
            <w:tcBorders>
              <w:top w:val="nil"/>
              <w:left w:val="nil"/>
              <w:bottom w:val="nil"/>
              <w:right w:val="nil"/>
            </w:tcBorders>
            <w:vAlign w:val="center"/>
          </w:tcPr>
          <w:p w:rsidR="00526DD2" w:rsidRDefault="00526DD2">
            <w:pPr>
              <w:spacing w:after="1" w:line="220" w:lineRule="atLeast"/>
              <w:jc w:val="center"/>
            </w:pPr>
            <w:hyperlink w:anchor="P7917" w:history="1">
              <w:r>
                <w:rPr>
                  <w:rFonts w:ascii="Calibri" w:hAnsi="Calibri" w:cs="Calibri"/>
                  <w:b/>
                  <w:color w:val="0000FF"/>
                </w:rPr>
                <w:t>5</w:t>
              </w:r>
            </w:hyperlink>
          </w:p>
        </w:tc>
        <w:tc>
          <w:tcPr>
            <w:tcW w:w="567"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12</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19</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26</w:t>
            </w:r>
          </w:p>
        </w:tc>
        <w:tc>
          <w:tcPr>
            <w:tcW w:w="567" w:type="dxa"/>
            <w:tcBorders>
              <w:top w:val="nil"/>
              <w:left w:val="nil"/>
              <w:bottom w:val="nil"/>
              <w:right w:val="single" w:sz="4" w:space="0" w:color="auto"/>
            </w:tcBorders>
            <w:vAlign w:val="center"/>
          </w:tcPr>
          <w:p w:rsidR="00526DD2" w:rsidRDefault="00526DD2">
            <w:pPr>
              <w:spacing w:after="1" w:line="220" w:lineRule="atLeast"/>
              <w:jc w:val="center"/>
            </w:pP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Пт</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hyperlink w:anchor="P6508" w:history="1">
              <w:r>
                <w:rPr>
                  <w:rFonts w:ascii="Calibri" w:hAnsi="Calibri" w:cs="Calibri"/>
                  <w:b/>
                  <w:color w:val="0000FF"/>
                </w:rPr>
                <w:t>4</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11</w:t>
            </w:r>
          </w:p>
        </w:tc>
        <w:tc>
          <w:tcPr>
            <w:tcW w:w="680" w:type="dxa"/>
            <w:tcBorders>
              <w:top w:val="nil"/>
              <w:left w:val="nil"/>
              <w:bottom w:val="nil"/>
              <w:right w:val="nil"/>
            </w:tcBorders>
            <w:vAlign w:val="center"/>
          </w:tcPr>
          <w:p w:rsidR="00526DD2" w:rsidRDefault="00526DD2">
            <w:pPr>
              <w:spacing w:after="1" w:line="220" w:lineRule="atLeast"/>
              <w:jc w:val="center"/>
            </w:pPr>
            <w:hyperlink w:anchor="P6631" w:history="1">
              <w:r>
                <w:rPr>
                  <w:rFonts w:ascii="Calibri" w:hAnsi="Calibri" w:cs="Calibri"/>
                  <w:b/>
                  <w:color w:val="0000FF"/>
                </w:rPr>
                <w:t>18</w:t>
              </w:r>
            </w:hyperlink>
          </w:p>
        </w:tc>
        <w:tc>
          <w:tcPr>
            <w:tcW w:w="624" w:type="dxa"/>
            <w:tcBorders>
              <w:top w:val="nil"/>
              <w:left w:val="nil"/>
              <w:bottom w:val="nil"/>
              <w:right w:val="nil"/>
            </w:tcBorders>
            <w:vAlign w:val="center"/>
          </w:tcPr>
          <w:p w:rsidR="00526DD2" w:rsidRDefault="00526DD2">
            <w:pPr>
              <w:spacing w:after="1" w:line="220" w:lineRule="atLeast"/>
              <w:jc w:val="center"/>
            </w:pPr>
            <w:hyperlink w:anchor="P6742" w:history="1">
              <w:r>
                <w:rPr>
                  <w:rFonts w:ascii="Calibri" w:hAnsi="Calibri" w:cs="Calibri"/>
                  <w:b/>
                  <w:color w:val="0000FF"/>
                </w:rPr>
                <w:t>25</w:t>
              </w:r>
            </w:hyperlink>
          </w:p>
        </w:tc>
        <w:tc>
          <w:tcPr>
            <w:tcW w:w="624" w:type="dxa"/>
            <w:tcBorders>
              <w:top w:val="nil"/>
              <w:left w:val="nil"/>
              <w:bottom w:val="nil"/>
              <w:right w:val="single" w:sz="4" w:space="0" w:color="auto"/>
            </w:tcBorders>
            <w:vAlign w:val="center"/>
          </w:tcPr>
          <w:p w:rsidR="00526DD2" w:rsidRDefault="00526DD2">
            <w:pPr>
              <w:spacing w:after="1" w:line="220" w:lineRule="atLeast"/>
              <w:jc w:val="center"/>
            </w:pP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hyperlink w:anchor="P7314" w:history="1">
              <w:r>
                <w:rPr>
                  <w:rFonts w:ascii="Calibri" w:hAnsi="Calibri" w:cs="Calibri"/>
                  <w:b/>
                  <w:color w:val="0000FF"/>
                </w:rPr>
                <w:t>1</w:t>
              </w:r>
            </w:hyperlink>
          </w:p>
        </w:tc>
        <w:tc>
          <w:tcPr>
            <w:tcW w:w="567"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8</w:t>
            </w:r>
          </w:p>
        </w:tc>
        <w:tc>
          <w:tcPr>
            <w:tcW w:w="624" w:type="dxa"/>
            <w:tcBorders>
              <w:top w:val="nil"/>
              <w:left w:val="nil"/>
              <w:bottom w:val="nil"/>
              <w:right w:val="nil"/>
            </w:tcBorders>
            <w:vAlign w:val="center"/>
          </w:tcPr>
          <w:p w:rsidR="00526DD2" w:rsidRDefault="00526DD2">
            <w:pPr>
              <w:spacing w:after="1" w:line="220" w:lineRule="atLeast"/>
              <w:jc w:val="center"/>
            </w:pPr>
            <w:hyperlink w:anchor="P7427" w:history="1">
              <w:r>
                <w:rPr>
                  <w:rFonts w:ascii="Calibri" w:hAnsi="Calibri" w:cs="Calibri"/>
                  <w:b/>
                  <w:color w:val="0000FF"/>
                </w:rPr>
                <w:t>15</w:t>
              </w:r>
            </w:hyperlink>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22</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hyperlink w:anchor="P7826" w:history="1">
              <w:r>
                <w:rPr>
                  <w:rFonts w:ascii="Calibri" w:hAnsi="Calibri" w:cs="Calibri"/>
                  <w:b/>
                  <w:color w:val="0000FF"/>
                </w:rPr>
                <w:t>29</w:t>
              </w:r>
            </w:hyperlink>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425"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6</w:t>
            </w:r>
          </w:p>
        </w:tc>
        <w:tc>
          <w:tcPr>
            <w:tcW w:w="567" w:type="dxa"/>
            <w:tcBorders>
              <w:top w:val="nil"/>
              <w:left w:val="nil"/>
              <w:bottom w:val="nil"/>
              <w:right w:val="nil"/>
            </w:tcBorders>
            <w:vAlign w:val="center"/>
          </w:tcPr>
          <w:p w:rsidR="00526DD2" w:rsidRDefault="00526DD2">
            <w:pPr>
              <w:spacing w:after="1" w:line="220" w:lineRule="atLeast"/>
              <w:jc w:val="center"/>
            </w:pPr>
            <w:hyperlink w:anchor="P7973" w:history="1">
              <w:r>
                <w:rPr>
                  <w:rFonts w:ascii="Calibri" w:hAnsi="Calibri" w:cs="Calibri"/>
                  <w:b/>
                  <w:color w:val="0000FF"/>
                </w:rPr>
                <w:t>13</w:t>
              </w:r>
            </w:hyperlink>
          </w:p>
        </w:tc>
        <w:tc>
          <w:tcPr>
            <w:tcW w:w="624" w:type="dxa"/>
            <w:tcBorders>
              <w:top w:val="nil"/>
              <w:left w:val="nil"/>
              <w:bottom w:val="nil"/>
              <w:right w:val="nil"/>
            </w:tcBorders>
            <w:vAlign w:val="center"/>
          </w:tcPr>
          <w:p w:rsidR="00526DD2" w:rsidRDefault="00526DD2">
            <w:pPr>
              <w:spacing w:after="1" w:line="220" w:lineRule="atLeast"/>
              <w:jc w:val="center"/>
            </w:pPr>
            <w:hyperlink w:anchor="P8010" w:history="1">
              <w:r>
                <w:rPr>
                  <w:rFonts w:ascii="Calibri" w:hAnsi="Calibri" w:cs="Calibri"/>
                  <w:b/>
                  <w:color w:val="0000FF"/>
                </w:rPr>
                <w:t>20</w:t>
              </w:r>
            </w:hyperlink>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rPr>
              <w:t>27</w:t>
            </w:r>
          </w:p>
        </w:tc>
        <w:tc>
          <w:tcPr>
            <w:tcW w:w="567" w:type="dxa"/>
            <w:tcBorders>
              <w:top w:val="nil"/>
              <w:left w:val="nil"/>
              <w:bottom w:val="nil"/>
              <w:right w:val="single" w:sz="4" w:space="0" w:color="auto"/>
            </w:tcBorders>
            <w:vAlign w:val="center"/>
          </w:tcPr>
          <w:p w:rsidR="00526DD2" w:rsidRDefault="00526DD2">
            <w:pPr>
              <w:spacing w:after="1" w:line="220" w:lineRule="atLeast"/>
              <w:jc w:val="center"/>
            </w:pPr>
          </w:p>
        </w:tc>
      </w:tr>
      <w:tr w:rsidR="00526DD2">
        <w:tblPrEx>
          <w:tblBorders>
            <w:insideH w:val="none" w:sz="0" w:space="0" w:color="auto"/>
            <w:insideV w:val="none" w:sz="0" w:space="0" w:color="auto"/>
          </w:tblBorders>
        </w:tblPrEx>
        <w:tc>
          <w:tcPr>
            <w:tcW w:w="680" w:type="dxa"/>
            <w:tcBorders>
              <w:top w:val="nil"/>
              <w:left w:val="single" w:sz="4" w:space="0" w:color="auto"/>
              <w:bottom w:val="nil"/>
              <w:right w:val="single" w:sz="4" w:space="0" w:color="auto"/>
            </w:tcBorders>
            <w:vAlign w:val="center"/>
          </w:tcPr>
          <w:p w:rsidR="00526DD2" w:rsidRDefault="00526DD2">
            <w:pPr>
              <w:spacing w:after="1" w:line="220" w:lineRule="atLeast"/>
            </w:pPr>
            <w:r>
              <w:rPr>
                <w:rFonts w:ascii="Calibri" w:hAnsi="Calibri" w:cs="Calibri"/>
                <w:b/>
              </w:rPr>
              <w:t>Сб</w:t>
            </w: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r>
              <w:rPr>
                <w:rFonts w:ascii="Calibri" w:hAnsi="Calibri" w:cs="Calibri"/>
                <w:b/>
              </w:rPr>
              <w:t>5</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12</w:t>
            </w:r>
          </w:p>
        </w:tc>
        <w:tc>
          <w:tcPr>
            <w:tcW w:w="680"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19</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26</w:t>
            </w:r>
          </w:p>
        </w:tc>
        <w:tc>
          <w:tcPr>
            <w:tcW w:w="624" w:type="dxa"/>
            <w:tcBorders>
              <w:top w:val="nil"/>
              <w:left w:val="nil"/>
              <w:bottom w:val="nil"/>
              <w:right w:val="single" w:sz="4" w:space="0" w:color="auto"/>
            </w:tcBorders>
            <w:vAlign w:val="center"/>
          </w:tcPr>
          <w:p w:rsidR="00526DD2" w:rsidRDefault="00526DD2">
            <w:pPr>
              <w:spacing w:after="1" w:line="220" w:lineRule="atLeast"/>
              <w:jc w:val="center"/>
            </w:pPr>
          </w:p>
        </w:tc>
        <w:tc>
          <w:tcPr>
            <w:tcW w:w="510" w:type="dxa"/>
            <w:tcBorders>
              <w:top w:val="nil"/>
              <w:left w:val="single" w:sz="4" w:space="0" w:color="auto"/>
              <w:bottom w:val="nil"/>
              <w:right w:val="nil"/>
            </w:tcBorders>
            <w:vAlign w:val="center"/>
          </w:tcPr>
          <w:p w:rsidR="00526DD2" w:rsidRDefault="00526DD2">
            <w:pPr>
              <w:spacing w:after="1" w:line="220" w:lineRule="atLeast"/>
              <w:jc w:val="center"/>
            </w:pPr>
            <w:hyperlink w:anchor="P7348" w:history="1">
              <w:r>
                <w:rPr>
                  <w:rFonts w:ascii="Calibri" w:hAnsi="Calibri" w:cs="Calibri"/>
                  <w:b/>
                  <w:color w:val="0000FF"/>
                </w:rPr>
                <w:t>2</w:t>
              </w:r>
            </w:hyperlink>
          </w:p>
        </w:tc>
        <w:tc>
          <w:tcPr>
            <w:tcW w:w="567"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9</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16</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23</w:t>
            </w:r>
          </w:p>
        </w:tc>
        <w:tc>
          <w:tcPr>
            <w:tcW w:w="680" w:type="dxa"/>
            <w:tcBorders>
              <w:top w:val="nil"/>
              <w:left w:val="nil"/>
              <w:bottom w:val="nil"/>
              <w:right w:val="single" w:sz="4" w:space="0" w:color="auto"/>
            </w:tcBorders>
            <w:vAlign w:val="center"/>
          </w:tcPr>
          <w:p w:rsidR="00526DD2" w:rsidRDefault="00526DD2">
            <w:pPr>
              <w:spacing w:after="1" w:line="220" w:lineRule="atLeast"/>
              <w:jc w:val="center"/>
            </w:pPr>
            <w:r>
              <w:rPr>
                <w:rFonts w:ascii="Calibri" w:hAnsi="Calibri" w:cs="Calibri"/>
                <w:b/>
              </w:rPr>
              <w:t>30</w:t>
            </w:r>
          </w:p>
        </w:tc>
        <w:tc>
          <w:tcPr>
            <w:tcW w:w="567" w:type="dxa"/>
            <w:tcBorders>
              <w:top w:val="nil"/>
              <w:left w:val="single" w:sz="4" w:space="0" w:color="auto"/>
              <w:bottom w:val="nil"/>
              <w:right w:val="nil"/>
            </w:tcBorders>
            <w:vAlign w:val="center"/>
          </w:tcPr>
          <w:p w:rsidR="00526DD2" w:rsidRDefault="00526DD2">
            <w:pPr>
              <w:spacing w:after="1" w:line="220" w:lineRule="atLeast"/>
              <w:jc w:val="center"/>
            </w:pPr>
          </w:p>
        </w:tc>
        <w:tc>
          <w:tcPr>
            <w:tcW w:w="425"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7</w:t>
            </w:r>
          </w:p>
        </w:tc>
        <w:tc>
          <w:tcPr>
            <w:tcW w:w="567"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14</w:t>
            </w:r>
          </w:p>
        </w:tc>
        <w:tc>
          <w:tcPr>
            <w:tcW w:w="624" w:type="dxa"/>
            <w:tcBorders>
              <w:top w:val="nil"/>
              <w:left w:val="nil"/>
              <w:bottom w:val="nil"/>
              <w:right w:val="nil"/>
            </w:tcBorders>
            <w:vAlign w:val="center"/>
          </w:tcPr>
          <w:p w:rsidR="00526DD2" w:rsidRDefault="00526DD2">
            <w:pPr>
              <w:spacing w:after="1" w:line="220" w:lineRule="atLeast"/>
              <w:jc w:val="center"/>
            </w:pPr>
            <w:r>
              <w:rPr>
                <w:rFonts w:ascii="Calibri" w:hAnsi="Calibri" w:cs="Calibri"/>
                <w:b/>
              </w:rPr>
              <w:t>21</w:t>
            </w:r>
          </w:p>
        </w:tc>
        <w:tc>
          <w:tcPr>
            <w:tcW w:w="680" w:type="dxa"/>
            <w:tcBorders>
              <w:top w:val="nil"/>
              <w:left w:val="nil"/>
              <w:bottom w:val="nil"/>
              <w:right w:val="nil"/>
            </w:tcBorders>
            <w:vAlign w:val="center"/>
          </w:tcPr>
          <w:p w:rsidR="00526DD2" w:rsidRDefault="00526DD2">
            <w:pPr>
              <w:spacing w:after="1" w:line="220" w:lineRule="atLeast"/>
              <w:jc w:val="center"/>
            </w:pPr>
            <w:hyperlink w:anchor="P8228" w:history="1">
              <w:r>
                <w:rPr>
                  <w:rFonts w:ascii="Calibri" w:hAnsi="Calibri" w:cs="Calibri"/>
                  <w:b/>
                  <w:color w:val="0000FF"/>
                </w:rPr>
                <w:t>28</w:t>
              </w:r>
            </w:hyperlink>
          </w:p>
        </w:tc>
        <w:tc>
          <w:tcPr>
            <w:tcW w:w="567" w:type="dxa"/>
            <w:tcBorders>
              <w:top w:val="nil"/>
              <w:left w:val="nil"/>
              <w:bottom w:val="nil"/>
              <w:right w:val="single" w:sz="4" w:space="0" w:color="auto"/>
            </w:tcBorders>
            <w:vAlign w:val="center"/>
          </w:tcPr>
          <w:p w:rsidR="00526DD2" w:rsidRDefault="00526DD2">
            <w:pPr>
              <w:spacing w:after="1" w:line="220" w:lineRule="atLeast"/>
              <w:jc w:val="center"/>
            </w:pPr>
          </w:p>
        </w:tc>
      </w:tr>
      <w:tr w:rsidR="00526DD2">
        <w:tblPrEx>
          <w:tblBorders>
            <w:insideH w:val="none" w:sz="0" w:space="0" w:color="auto"/>
            <w:insideV w:val="none" w:sz="0" w:space="0" w:color="auto"/>
          </w:tblBorders>
        </w:tblPrEx>
        <w:tc>
          <w:tcPr>
            <w:tcW w:w="680" w:type="dxa"/>
            <w:tcBorders>
              <w:top w:val="nil"/>
              <w:left w:val="single" w:sz="4" w:space="0" w:color="auto"/>
              <w:bottom w:val="single" w:sz="4" w:space="0" w:color="auto"/>
              <w:right w:val="single" w:sz="4" w:space="0" w:color="auto"/>
            </w:tcBorders>
            <w:vAlign w:val="center"/>
          </w:tcPr>
          <w:p w:rsidR="00526DD2" w:rsidRDefault="00526DD2">
            <w:pPr>
              <w:spacing w:after="1" w:line="220" w:lineRule="atLeast"/>
            </w:pPr>
            <w:r>
              <w:rPr>
                <w:rFonts w:ascii="Calibri" w:hAnsi="Calibri" w:cs="Calibri"/>
                <w:b/>
              </w:rPr>
              <w:t>Вс</w:t>
            </w:r>
          </w:p>
        </w:tc>
        <w:tc>
          <w:tcPr>
            <w:tcW w:w="510"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6</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13</w:t>
            </w:r>
          </w:p>
        </w:tc>
        <w:tc>
          <w:tcPr>
            <w:tcW w:w="680"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20</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27</w:t>
            </w:r>
          </w:p>
        </w:tc>
        <w:tc>
          <w:tcPr>
            <w:tcW w:w="624"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c>
          <w:tcPr>
            <w:tcW w:w="510"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3</w:t>
            </w:r>
          </w:p>
        </w:tc>
        <w:tc>
          <w:tcPr>
            <w:tcW w:w="567"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10</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17</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24</w:t>
            </w:r>
          </w:p>
        </w:tc>
        <w:tc>
          <w:tcPr>
            <w:tcW w:w="680"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c>
          <w:tcPr>
            <w:tcW w:w="567" w:type="dxa"/>
            <w:tcBorders>
              <w:top w:val="nil"/>
              <w:left w:val="single" w:sz="4" w:space="0" w:color="auto"/>
              <w:bottom w:val="single" w:sz="4" w:space="0" w:color="auto"/>
              <w:right w:val="nil"/>
            </w:tcBorders>
            <w:vAlign w:val="center"/>
          </w:tcPr>
          <w:p w:rsidR="00526DD2" w:rsidRDefault="00526DD2">
            <w:pPr>
              <w:spacing w:after="1" w:line="220" w:lineRule="atLeast"/>
              <w:jc w:val="center"/>
            </w:pPr>
            <w:r>
              <w:rPr>
                <w:rFonts w:ascii="Calibri" w:hAnsi="Calibri" w:cs="Calibri"/>
                <w:b/>
              </w:rPr>
              <w:t>1</w:t>
            </w:r>
          </w:p>
        </w:tc>
        <w:tc>
          <w:tcPr>
            <w:tcW w:w="425"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8</w:t>
            </w:r>
          </w:p>
        </w:tc>
        <w:tc>
          <w:tcPr>
            <w:tcW w:w="567"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15</w:t>
            </w:r>
          </w:p>
        </w:tc>
        <w:tc>
          <w:tcPr>
            <w:tcW w:w="624"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22</w:t>
            </w:r>
          </w:p>
        </w:tc>
        <w:tc>
          <w:tcPr>
            <w:tcW w:w="680" w:type="dxa"/>
            <w:tcBorders>
              <w:top w:val="nil"/>
              <w:left w:val="nil"/>
              <w:bottom w:val="single" w:sz="4" w:space="0" w:color="auto"/>
              <w:right w:val="nil"/>
            </w:tcBorders>
            <w:vAlign w:val="center"/>
          </w:tcPr>
          <w:p w:rsidR="00526DD2" w:rsidRDefault="00526DD2">
            <w:pPr>
              <w:spacing w:after="1" w:line="220" w:lineRule="atLeast"/>
              <w:jc w:val="center"/>
            </w:pPr>
            <w:r>
              <w:rPr>
                <w:rFonts w:ascii="Calibri" w:hAnsi="Calibri" w:cs="Calibri"/>
                <w:b/>
              </w:rPr>
              <w:t>29</w:t>
            </w:r>
          </w:p>
        </w:tc>
        <w:tc>
          <w:tcPr>
            <w:tcW w:w="567" w:type="dxa"/>
            <w:tcBorders>
              <w:top w:val="nil"/>
              <w:left w:val="nil"/>
              <w:bottom w:val="single" w:sz="4" w:space="0" w:color="auto"/>
              <w:right w:val="single" w:sz="4" w:space="0" w:color="auto"/>
            </w:tcBorders>
            <w:vAlign w:val="center"/>
          </w:tcPr>
          <w:p w:rsidR="00526DD2" w:rsidRDefault="00526DD2">
            <w:pPr>
              <w:spacing w:after="1" w:line="220" w:lineRule="atLeast"/>
              <w:jc w:val="center"/>
            </w:pPr>
          </w:p>
        </w:tc>
      </w:tr>
    </w:tbl>
    <w:p w:rsidR="00526DD2" w:rsidRDefault="00526DD2">
      <w:pPr>
        <w:sectPr w:rsidR="00526DD2" w:rsidSect="00DE79AF">
          <w:headerReference w:type="default" r:id="rId20"/>
          <w:pgSz w:w="16838" w:h="11906" w:orient="landscape"/>
          <w:pgMar w:top="1701" w:right="1134" w:bottom="850" w:left="1134" w:header="708" w:footer="708" w:gutter="0"/>
          <w:cols w:space="708"/>
          <w:docGrid w:linePitch="36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1" w:name="P501"/>
      <w:bookmarkEnd w:id="1"/>
      <w:r>
        <w:rPr>
          <w:rFonts w:ascii="Calibri" w:hAnsi="Calibri" w:cs="Calibri"/>
          <w:b/>
        </w:rPr>
        <w:t>4 ЯНВАРЯ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09"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2" w:name="P509"/>
            <w:bookmarkEnd w:id="2"/>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21"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22"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23"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24"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 w:name="P516"/>
      <w:bookmarkEnd w:id="3"/>
      <w:r>
        <w:rPr>
          <w:rFonts w:ascii="Calibri" w:hAnsi="Calibri" w:cs="Calibri"/>
          <w:b/>
        </w:rPr>
        <w:t>9 ЯНВАРЯ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Обязанности налогоплательщиков по налогу на имущество организаций, налогу на имущество физических лиц, земельному налогу, транспортному налогу</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60" w:history="1">
              <w:r>
                <w:rPr>
                  <w:rFonts w:ascii="Calibri" w:hAnsi="Calibri" w:cs="Calibri"/>
                  <w:color w:val="0000FF"/>
                </w:rPr>
                <w:t>сообщение</w:t>
              </w:r>
            </w:hyperlink>
            <w:r>
              <w:rPr>
                <w:rFonts w:ascii="Calibri" w:hAnsi="Calibri" w:cs="Calibri"/>
              </w:rPr>
              <w:t xml:space="preserve"> налогоплательщиками - физическими лицами о наличии объектов недвижимого имущества и (или) транспортных средств в случае неполучения налоговых уведомлений и неуплаты налогов за период владения;</w:t>
            </w:r>
          </w:p>
          <w:p w:rsidR="00526DD2" w:rsidRDefault="00526DD2">
            <w:pPr>
              <w:spacing w:after="1" w:line="220" w:lineRule="atLeast"/>
            </w:pPr>
            <w:r>
              <w:rPr>
                <w:rFonts w:ascii="Calibri" w:hAnsi="Calibri" w:cs="Calibri"/>
              </w:rPr>
              <w:t xml:space="preserve">- </w:t>
            </w:r>
            <w:hyperlink w:anchor="P564" w:history="1">
              <w:r>
                <w:rPr>
                  <w:rFonts w:ascii="Calibri" w:hAnsi="Calibri" w:cs="Calibri"/>
                  <w:color w:val="0000FF"/>
                </w:rPr>
                <w:t>сообщение</w:t>
              </w:r>
            </w:hyperlink>
            <w:r>
              <w:rPr>
                <w:rFonts w:ascii="Calibri" w:hAnsi="Calibri" w:cs="Calibri"/>
              </w:rPr>
              <w:t xml:space="preserve"> налогоплательщиками - организациями о наличии у них транспортных средств и (или) объектов недвижимого имущества в случае неполучения налоговых уведомлений и неуплаты налогов (транспортного налога, налога на имущество организаций, земельного налога) за период владения</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69" w:history="1">
              <w:r>
                <w:rPr>
                  <w:rFonts w:ascii="Calibri" w:hAnsi="Calibri" w:cs="Calibri"/>
                  <w:color w:val="0000FF"/>
                </w:rPr>
                <w:t>уплата</w:t>
              </w:r>
            </w:hyperlink>
            <w:r>
              <w:rPr>
                <w:rFonts w:ascii="Calibri" w:hAnsi="Calibri" w:cs="Calibri"/>
              </w:rPr>
              <w:t xml:space="preserve"> страховых взносов в совокупном фиксированном размере на ОПС и ОМС, если величина дохода плательщика за расчетный период не превышает 300 000 рублей</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84" w:history="1">
              <w:r>
                <w:rPr>
                  <w:rFonts w:ascii="Calibri" w:hAnsi="Calibri" w:cs="Calibri"/>
                  <w:color w:val="0000FF"/>
                </w:rPr>
                <w:t>уведомление</w:t>
              </w:r>
            </w:hyperlink>
            <w:r>
              <w:rPr>
                <w:rFonts w:ascii="Calibri" w:hAnsi="Calibri" w:cs="Calibri"/>
              </w:rPr>
              <w:t xml:space="preserve"> о выборе налогового органа:</w:t>
            </w:r>
          </w:p>
          <w:p w:rsidR="00526DD2" w:rsidRDefault="00526DD2">
            <w:pPr>
              <w:spacing w:after="1" w:line="220" w:lineRule="atLeast"/>
              <w:jc w:val="both"/>
            </w:pPr>
            <w:r>
              <w:rPr>
                <w:rFonts w:ascii="Calibri" w:hAnsi="Calibri" w:cs="Calibri"/>
              </w:rPr>
              <w:t>по месту учета одного из обособленных подразделений</w:t>
            </w:r>
          </w:p>
          <w:p w:rsidR="00526DD2" w:rsidRDefault="00526DD2">
            <w:pPr>
              <w:spacing w:after="1" w:line="220" w:lineRule="atLeast"/>
              <w:jc w:val="both"/>
            </w:pPr>
            <w:r>
              <w:rPr>
                <w:rFonts w:ascii="Calibri" w:hAnsi="Calibri" w:cs="Calibri"/>
              </w:rPr>
              <w:t>либо по месту нахождения соответствующей организации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93" w:history="1">
              <w:r>
                <w:rPr>
                  <w:rFonts w:ascii="Calibri" w:hAnsi="Calibri" w:cs="Calibri"/>
                  <w:color w:val="0000FF"/>
                </w:rPr>
                <w:t>уведомление</w:t>
              </w:r>
            </w:hyperlink>
            <w:r>
              <w:rPr>
                <w:rFonts w:ascii="Calibri" w:hAnsi="Calibri" w:cs="Calibri"/>
              </w:rPr>
              <w:t xml:space="preserve"> о выборе обособленного подразделения;</w:t>
            </w:r>
          </w:p>
          <w:p w:rsidR="00526DD2" w:rsidRDefault="00526DD2">
            <w:pPr>
              <w:spacing w:after="1" w:line="220" w:lineRule="atLeast"/>
            </w:pPr>
            <w:r>
              <w:rPr>
                <w:rFonts w:ascii="Calibri" w:hAnsi="Calibri" w:cs="Calibri"/>
              </w:rPr>
              <w:t xml:space="preserve">- </w:t>
            </w:r>
            <w:hyperlink w:anchor="P596" w:history="1">
              <w:r>
                <w:rPr>
                  <w:rFonts w:ascii="Calibri" w:hAnsi="Calibri" w:cs="Calibri"/>
                  <w:color w:val="0000FF"/>
                </w:rPr>
                <w:t>уведомление</w:t>
              </w:r>
            </w:hyperlink>
            <w:r>
              <w:rPr>
                <w:rFonts w:ascii="Calibri" w:hAnsi="Calibri" w:cs="Calibri"/>
              </w:rPr>
              <w:t xml:space="preserve"> о переходе на уплату ежемесячных авансовых платежей исходя из фактической прибыли;</w:t>
            </w:r>
          </w:p>
          <w:p w:rsidR="00526DD2" w:rsidRDefault="00526DD2">
            <w:pPr>
              <w:spacing w:after="1" w:line="220" w:lineRule="atLeast"/>
            </w:pPr>
            <w:r>
              <w:rPr>
                <w:rFonts w:ascii="Calibri" w:hAnsi="Calibri" w:cs="Calibri"/>
              </w:rPr>
              <w:t xml:space="preserve">- </w:t>
            </w:r>
            <w:hyperlink w:anchor="P596" w:history="1">
              <w:r>
                <w:rPr>
                  <w:rFonts w:ascii="Calibri" w:hAnsi="Calibri" w:cs="Calibri"/>
                  <w:color w:val="0000FF"/>
                </w:rPr>
                <w:t>уведомление</w:t>
              </w:r>
            </w:hyperlink>
            <w:r>
              <w:rPr>
                <w:rFonts w:ascii="Calibri" w:hAnsi="Calibri" w:cs="Calibri"/>
              </w:rPr>
              <w:t xml:space="preserve"> о переходе на уплату ежемесячных авансовых платежей в течение отчетного периода;</w:t>
            </w:r>
          </w:p>
          <w:p w:rsidR="00526DD2" w:rsidRDefault="00526DD2">
            <w:pPr>
              <w:spacing w:after="1" w:line="220" w:lineRule="atLeast"/>
            </w:pPr>
            <w:r>
              <w:rPr>
                <w:rFonts w:ascii="Calibri" w:hAnsi="Calibri" w:cs="Calibri"/>
              </w:rPr>
              <w:t xml:space="preserve">- </w:t>
            </w:r>
            <w:hyperlink w:anchor="P602" w:history="1">
              <w:r>
                <w:rPr>
                  <w:rFonts w:ascii="Calibri" w:hAnsi="Calibri" w:cs="Calibri"/>
                  <w:color w:val="0000FF"/>
                </w:rPr>
                <w:t>уведомление</w:t>
              </w:r>
            </w:hyperlink>
            <w:r>
              <w:rPr>
                <w:rFonts w:ascii="Calibri" w:hAnsi="Calibri" w:cs="Calibri"/>
              </w:rPr>
              <w:t xml:space="preserve"> об отказе от права на освобождение от исполнения обязанностей налогоплательщика организации, осуществляющей деятельность на территории Южно-Курильского, Курильского или Северо-Курильского городского округа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08" w:history="1">
              <w:r>
                <w:rPr>
                  <w:rFonts w:ascii="Calibri" w:hAnsi="Calibri" w:cs="Calibri"/>
                  <w:color w:val="0000FF"/>
                </w:rPr>
                <w:t>заявление</w:t>
              </w:r>
            </w:hyperlink>
            <w:r>
              <w:rPr>
                <w:rFonts w:ascii="Calibri" w:hAnsi="Calibri" w:cs="Calibri"/>
              </w:rPr>
              <w:t xml:space="preserve"> об отказе от освобождения от НДС или о его приостановлении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jc w:val="both"/>
            </w:pPr>
            <w:r>
              <w:rPr>
                <w:rFonts w:ascii="Calibri" w:hAnsi="Calibri" w:cs="Calibri"/>
              </w:rPr>
              <w:t xml:space="preserve">- </w:t>
            </w:r>
            <w:hyperlink w:anchor="P614" w:history="1">
              <w:r>
                <w:rPr>
                  <w:rFonts w:ascii="Calibri" w:hAnsi="Calibri" w:cs="Calibri"/>
                  <w:color w:val="0000FF"/>
                </w:rPr>
                <w:t>уведомление</w:t>
              </w:r>
            </w:hyperlink>
            <w:r>
              <w:rPr>
                <w:rFonts w:ascii="Calibri" w:hAnsi="Calibri" w:cs="Calibri"/>
              </w:rPr>
              <w:t xml:space="preserve"> об изменении объекта налогообложения с 2024 г.;</w:t>
            </w:r>
          </w:p>
          <w:p w:rsidR="00526DD2" w:rsidRDefault="00526DD2">
            <w:pPr>
              <w:spacing w:after="1" w:line="220" w:lineRule="atLeast"/>
              <w:jc w:val="both"/>
            </w:pPr>
            <w:r>
              <w:rPr>
                <w:rFonts w:ascii="Calibri" w:hAnsi="Calibri" w:cs="Calibri"/>
              </w:rPr>
              <w:t xml:space="preserve">- </w:t>
            </w:r>
            <w:hyperlink w:anchor="P619" w:history="1">
              <w:r>
                <w:rPr>
                  <w:rFonts w:ascii="Calibri" w:hAnsi="Calibri" w:cs="Calibri"/>
                  <w:color w:val="0000FF"/>
                </w:rPr>
                <w:t>уведомление</w:t>
              </w:r>
            </w:hyperlink>
            <w:r>
              <w:rPr>
                <w:rFonts w:ascii="Calibri" w:hAnsi="Calibri" w:cs="Calibri"/>
              </w:rPr>
              <w:t xml:space="preserve"> о переходе на уплату УСН с 2024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jc w:val="both"/>
            </w:pPr>
            <w:r>
              <w:rPr>
                <w:rFonts w:ascii="Calibri" w:hAnsi="Calibri" w:cs="Calibri"/>
              </w:rPr>
              <w:t xml:space="preserve">- </w:t>
            </w:r>
            <w:hyperlink w:anchor="P626" w:history="1">
              <w:r>
                <w:rPr>
                  <w:rFonts w:ascii="Calibri" w:hAnsi="Calibri" w:cs="Calibri"/>
                  <w:color w:val="0000FF"/>
                </w:rPr>
                <w:t>уведомление</w:t>
              </w:r>
            </w:hyperlink>
            <w:r>
              <w:rPr>
                <w:rFonts w:ascii="Calibri" w:hAnsi="Calibri" w:cs="Calibri"/>
              </w:rPr>
              <w:t xml:space="preserve"> о выборе объекта налогообложения по АУСН с 2024 г.;</w:t>
            </w:r>
          </w:p>
          <w:p w:rsidR="00526DD2" w:rsidRDefault="00526DD2">
            <w:pPr>
              <w:spacing w:after="1" w:line="220" w:lineRule="atLeast"/>
              <w:jc w:val="both"/>
            </w:pPr>
            <w:r>
              <w:rPr>
                <w:rFonts w:ascii="Calibri" w:hAnsi="Calibri" w:cs="Calibri"/>
              </w:rPr>
              <w:t xml:space="preserve">- </w:t>
            </w:r>
            <w:hyperlink w:anchor="P629" w:history="1">
              <w:r>
                <w:rPr>
                  <w:rFonts w:ascii="Calibri" w:hAnsi="Calibri" w:cs="Calibri"/>
                  <w:color w:val="0000FF"/>
                </w:rPr>
                <w:t>уведомление</w:t>
              </w:r>
            </w:hyperlink>
            <w:r>
              <w:rPr>
                <w:rFonts w:ascii="Calibri" w:hAnsi="Calibri" w:cs="Calibri"/>
              </w:rPr>
              <w:t xml:space="preserve"> о переходе с 2024 г. на АУСН;</w:t>
            </w:r>
          </w:p>
          <w:p w:rsidR="00526DD2" w:rsidRDefault="00526DD2">
            <w:pPr>
              <w:spacing w:after="1" w:line="220" w:lineRule="atLeast"/>
            </w:pPr>
            <w:r>
              <w:rPr>
                <w:rFonts w:ascii="Calibri" w:hAnsi="Calibri" w:cs="Calibri"/>
              </w:rPr>
              <w:t xml:space="preserve">- </w:t>
            </w:r>
            <w:hyperlink w:anchor="P632" w:history="1">
              <w:r>
                <w:rPr>
                  <w:rFonts w:ascii="Calibri" w:hAnsi="Calibri" w:cs="Calibri"/>
                  <w:color w:val="0000FF"/>
                </w:rPr>
                <w:t>уведомление</w:t>
              </w:r>
            </w:hyperlink>
            <w:r>
              <w:rPr>
                <w:rFonts w:ascii="Calibri" w:hAnsi="Calibri" w:cs="Calibri"/>
              </w:rPr>
              <w:t xml:space="preserve"> о переходе с 2024 г. с АУСН на иной режим налогообложения;</w:t>
            </w:r>
          </w:p>
          <w:p w:rsidR="00526DD2" w:rsidRDefault="00526DD2">
            <w:pPr>
              <w:spacing w:after="1" w:line="220" w:lineRule="atLeast"/>
            </w:pPr>
            <w:r>
              <w:rPr>
                <w:rFonts w:ascii="Calibri" w:hAnsi="Calibri" w:cs="Calibri"/>
              </w:rPr>
              <w:t xml:space="preserve">- </w:t>
            </w:r>
            <w:hyperlink w:anchor="P635"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p w:rsidR="00526DD2" w:rsidRDefault="00526DD2">
            <w:pPr>
              <w:spacing w:after="1" w:line="220" w:lineRule="atLeast"/>
            </w:pPr>
            <w:r>
              <w:rPr>
                <w:rFonts w:ascii="Calibri" w:hAnsi="Calibri" w:cs="Calibri"/>
              </w:rPr>
              <w:t xml:space="preserve">- </w:t>
            </w:r>
            <w:hyperlink w:anchor="P640"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47" w:history="1">
              <w:r>
                <w:rPr>
                  <w:rFonts w:ascii="Calibri" w:hAnsi="Calibri" w:cs="Calibri"/>
                  <w:color w:val="0000FF"/>
                </w:rPr>
                <w:t>уведомление</w:t>
              </w:r>
            </w:hyperlink>
            <w:r>
              <w:rPr>
                <w:rFonts w:ascii="Calibri" w:hAnsi="Calibri" w:cs="Calibri"/>
              </w:rPr>
              <w:t xml:space="preserve"> о переходе на уплату ЕСХН с 2024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53" w:history="1">
              <w:r>
                <w:rPr>
                  <w:rFonts w:ascii="Calibri" w:hAnsi="Calibri" w:cs="Calibri"/>
                  <w:color w:val="0000FF"/>
                </w:rPr>
                <w:t>уведомление</w:t>
              </w:r>
            </w:hyperlink>
            <w:r>
              <w:rPr>
                <w:rFonts w:ascii="Calibri" w:hAnsi="Calibri" w:cs="Calibri"/>
              </w:rPr>
              <w:t xml:space="preserve"> об освобождении от исполнения обязанностей налогоплательщика по НДД</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ПСН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59"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Земельный налог</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63" w:history="1">
              <w:r>
                <w:rPr>
                  <w:rFonts w:ascii="Calibri" w:hAnsi="Calibri" w:cs="Calibri"/>
                  <w:color w:val="0000FF"/>
                </w:rPr>
                <w:t>уведомление</w:t>
              </w:r>
            </w:hyperlink>
            <w:r>
              <w:rPr>
                <w:rFonts w:ascii="Calibri" w:hAnsi="Calibri" w:cs="Calibri"/>
              </w:rPr>
              <w:t xml:space="preserve"> о выбранном земельном участке, в отношении которого применяется налоговый вычет с 2023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имущество физических лиц</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70" w:history="1">
              <w:r>
                <w:rPr>
                  <w:rFonts w:ascii="Calibri" w:hAnsi="Calibri" w:cs="Calibri"/>
                  <w:color w:val="0000FF"/>
                </w:rPr>
                <w:t>уведомление</w:t>
              </w:r>
            </w:hyperlink>
            <w:r>
              <w:rPr>
                <w:rFonts w:ascii="Calibri" w:hAnsi="Calibri" w:cs="Calibri"/>
              </w:rPr>
              <w:t xml:space="preserve"> о выбранных объектах для предоставления налоговой льготы с 2023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Контролируемые иностранные компании и контролирующие лица</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77" w:history="1">
              <w:r>
                <w:rPr>
                  <w:rFonts w:ascii="Calibri" w:hAnsi="Calibri" w:cs="Calibri"/>
                  <w:color w:val="0000FF"/>
                </w:rPr>
                <w:t>уведомление</w:t>
              </w:r>
            </w:hyperlink>
            <w:r>
              <w:rPr>
                <w:rFonts w:ascii="Calibri" w:hAnsi="Calibri" w:cs="Calibri"/>
              </w:rPr>
              <w:t xml:space="preserve"> о переходе на уплату НДФЛ с фиксированной прибыли КИК;</w:t>
            </w:r>
          </w:p>
          <w:p w:rsidR="00526DD2" w:rsidRDefault="00526DD2">
            <w:pPr>
              <w:spacing w:after="1" w:line="220" w:lineRule="atLeast"/>
            </w:pPr>
            <w:r>
              <w:rPr>
                <w:rFonts w:ascii="Calibri" w:hAnsi="Calibri" w:cs="Calibri"/>
              </w:rPr>
              <w:t xml:space="preserve">- </w:t>
            </w:r>
            <w:hyperlink w:anchor="P681" w:history="1">
              <w:r>
                <w:rPr>
                  <w:rFonts w:ascii="Calibri" w:hAnsi="Calibri" w:cs="Calibri"/>
                  <w:color w:val="0000FF"/>
                </w:rPr>
                <w:t>уведомление</w:t>
              </w:r>
            </w:hyperlink>
            <w:r>
              <w:rPr>
                <w:rFonts w:ascii="Calibri" w:hAnsi="Calibri" w:cs="Calibri"/>
              </w:rPr>
              <w:t xml:space="preserve"> об отказе от перехода на уплату НДФЛ с фиксированной прибыли КИК</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Обязанности налогоплательщиков</w:t>
            </w:r>
          </w:p>
        </w:tc>
      </w:tr>
      <w:tr w:rsidR="00526DD2">
        <w:tc>
          <w:tcPr>
            <w:tcW w:w="5669" w:type="dxa"/>
          </w:tcPr>
          <w:p w:rsidR="00526DD2" w:rsidRDefault="00526DD2">
            <w:pPr>
              <w:spacing w:after="1" w:line="220" w:lineRule="atLeast"/>
              <w:outlineLvl w:val="3"/>
            </w:pPr>
            <w:bookmarkStart w:id="4" w:name="P560"/>
            <w:bookmarkEnd w:id="4"/>
            <w:r>
              <w:rPr>
                <w:rFonts w:ascii="Calibri" w:hAnsi="Calibri" w:cs="Calibri"/>
              </w:rPr>
              <w:t>Представление сообщений о наличии недвижимого имущества и (или) транспортных средств, признаваемых объектами налогообложения по соответствующим налогам,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w:t>
            </w:r>
          </w:p>
          <w:p w:rsidR="00526DD2" w:rsidRDefault="00526DD2">
            <w:pPr>
              <w:spacing w:after="1" w:line="220" w:lineRule="atLeast"/>
            </w:pPr>
            <w:hyperlink r:id="rId25" w:history="1">
              <w:r>
                <w:rPr>
                  <w:rFonts w:ascii="Calibri" w:hAnsi="Calibri" w:cs="Calibri"/>
                  <w:color w:val="0000FF"/>
                </w:rPr>
                <w:t>Форма</w:t>
              </w:r>
            </w:hyperlink>
            <w:r>
              <w:rPr>
                <w:rFonts w:ascii="Calibri" w:hAnsi="Calibri" w:cs="Calibri"/>
              </w:rPr>
              <w:t xml:space="preserve"> сообщения, </w:t>
            </w:r>
            <w:hyperlink r:id="rId26" w:history="1">
              <w:r>
                <w:rPr>
                  <w:rFonts w:ascii="Calibri" w:hAnsi="Calibri" w:cs="Calibri"/>
                  <w:color w:val="0000FF"/>
                </w:rPr>
                <w:t>формат</w:t>
              </w:r>
            </w:hyperlink>
            <w:r>
              <w:rPr>
                <w:rFonts w:ascii="Calibri" w:hAnsi="Calibri" w:cs="Calibri"/>
              </w:rPr>
              <w:t xml:space="preserve">, </w:t>
            </w:r>
            <w:hyperlink r:id="rId27" w:history="1">
              <w:r>
                <w:rPr>
                  <w:rFonts w:ascii="Calibri" w:hAnsi="Calibri" w:cs="Calibri"/>
                  <w:color w:val="0000FF"/>
                </w:rPr>
                <w:t>порядок</w:t>
              </w:r>
            </w:hyperlink>
            <w:r>
              <w:rPr>
                <w:rFonts w:ascii="Calibri" w:hAnsi="Calibri" w:cs="Calibri"/>
              </w:rPr>
              <w:t xml:space="preserve"> заполнения утверждены </w:t>
            </w:r>
            <w:hyperlink r:id="rId28" w:history="1">
              <w:r>
                <w:rPr>
                  <w:rFonts w:ascii="Calibri" w:hAnsi="Calibri" w:cs="Calibri"/>
                  <w:color w:val="0000FF"/>
                </w:rPr>
                <w:t>Приказом</w:t>
              </w:r>
            </w:hyperlink>
            <w:r>
              <w:rPr>
                <w:rFonts w:ascii="Calibri" w:hAnsi="Calibri" w:cs="Calibri"/>
              </w:rPr>
              <w:t xml:space="preserve"> ФНС России от 23.12.2022 N ЕД-7-21/1250@.</w:t>
            </w:r>
          </w:p>
          <w:p w:rsidR="00526DD2" w:rsidRDefault="00526DD2">
            <w:pPr>
              <w:spacing w:after="1" w:line="220" w:lineRule="atLeast"/>
            </w:pPr>
            <w:r>
              <w:rPr>
                <w:rFonts w:ascii="Calibri" w:hAnsi="Calibri" w:cs="Calibri"/>
              </w:rPr>
              <w:t xml:space="preserve">См. </w:t>
            </w:r>
            <w:hyperlink r:id="rId2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физические лица по налогам, уплачиваемым на основании налоговых уведомлений, в случае неполучения налоговых уведомлений и неуплаты налогов в отношении указанных объектов налогообложения за период владения ими</w:t>
            </w:r>
          </w:p>
        </w:tc>
      </w:tr>
      <w:tr w:rsidR="00526DD2">
        <w:tc>
          <w:tcPr>
            <w:tcW w:w="5669" w:type="dxa"/>
          </w:tcPr>
          <w:p w:rsidR="00526DD2" w:rsidRDefault="00526DD2">
            <w:pPr>
              <w:spacing w:after="1" w:line="220" w:lineRule="atLeast"/>
              <w:outlineLvl w:val="3"/>
            </w:pPr>
            <w:bookmarkStart w:id="5" w:name="P564"/>
            <w:bookmarkEnd w:id="5"/>
            <w:r>
              <w:rPr>
                <w:rFonts w:ascii="Calibri" w:hAnsi="Calibri" w:cs="Calibri"/>
              </w:rPr>
              <w:t xml:space="preserve">Представление сообщений о наличии транспортных средств и (или) объектов недвижимого имущества, налоговая база по которым определяется как их кадастровая стоимость, с приложением копий </w:t>
            </w:r>
            <w:r>
              <w:rPr>
                <w:rFonts w:ascii="Calibri" w:hAnsi="Calibri" w:cs="Calibri"/>
              </w:rPr>
              <w:lastRenderedPageBreak/>
              <w:t>документов, подтверждающих государственную регистрацию транспортных средств, и (или) правоустанавливающих (правоудостоверяющих) документов на объекты недвижимого имущества.</w:t>
            </w:r>
          </w:p>
          <w:p w:rsidR="00526DD2" w:rsidRDefault="00526DD2">
            <w:pPr>
              <w:spacing w:after="1" w:line="220" w:lineRule="atLeast"/>
            </w:pPr>
            <w:hyperlink r:id="rId30" w:history="1">
              <w:r>
                <w:rPr>
                  <w:rFonts w:ascii="Calibri" w:hAnsi="Calibri" w:cs="Calibri"/>
                  <w:color w:val="0000FF"/>
                </w:rPr>
                <w:t>Форма</w:t>
              </w:r>
            </w:hyperlink>
            <w:r>
              <w:rPr>
                <w:rFonts w:ascii="Calibri" w:hAnsi="Calibri" w:cs="Calibri"/>
              </w:rPr>
              <w:t xml:space="preserve"> уведомления, </w:t>
            </w:r>
            <w:hyperlink r:id="rId31" w:history="1">
              <w:r>
                <w:rPr>
                  <w:rFonts w:ascii="Calibri" w:hAnsi="Calibri" w:cs="Calibri"/>
                  <w:color w:val="0000FF"/>
                </w:rPr>
                <w:t>формат</w:t>
              </w:r>
            </w:hyperlink>
            <w:r>
              <w:rPr>
                <w:rFonts w:ascii="Calibri" w:hAnsi="Calibri" w:cs="Calibri"/>
              </w:rPr>
              <w:t xml:space="preserve">, </w:t>
            </w:r>
            <w:hyperlink r:id="rId32" w:history="1">
              <w:r>
                <w:rPr>
                  <w:rFonts w:ascii="Calibri" w:hAnsi="Calibri" w:cs="Calibri"/>
                  <w:color w:val="0000FF"/>
                </w:rPr>
                <w:t>порядок</w:t>
              </w:r>
            </w:hyperlink>
            <w:r>
              <w:rPr>
                <w:rFonts w:ascii="Calibri" w:hAnsi="Calibri" w:cs="Calibri"/>
              </w:rPr>
              <w:t xml:space="preserve"> заполнения утверждены </w:t>
            </w:r>
            <w:hyperlink r:id="rId33" w:history="1">
              <w:r>
                <w:rPr>
                  <w:rFonts w:ascii="Calibri" w:hAnsi="Calibri" w:cs="Calibri"/>
                  <w:color w:val="0000FF"/>
                </w:rPr>
                <w:t>Приказом</w:t>
              </w:r>
            </w:hyperlink>
            <w:r>
              <w:rPr>
                <w:rFonts w:ascii="Calibri" w:hAnsi="Calibri" w:cs="Calibri"/>
              </w:rPr>
              <w:t xml:space="preserve"> ФНС России от 10.08.2022 N ЕД-7-21/741@.</w:t>
            </w:r>
          </w:p>
          <w:p w:rsidR="00526DD2" w:rsidRDefault="00526DD2">
            <w:pPr>
              <w:spacing w:after="1" w:line="220" w:lineRule="atLeast"/>
            </w:pPr>
            <w:r>
              <w:rPr>
                <w:rFonts w:ascii="Calibri" w:hAnsi="Calibri" w:cs="Calibri"/>
              </w:rPr>
              <w:t xml:space="preserve">См. </w:t>
            </w:r>
            <w:hyperlink r:id="rId3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 организации, в случае неполучения сообщения об исчисленных налоговым органом суммах транспортного налога, налога на имущество организаций, </w:t>
            </w:r>
            <w:r>
              <w:rPr>
                <w:rFonts w:ascii="Calibri" w:hAnsi="Calibri" w:cs="Calibri"/>
              </w:rPr>
              <w:lastRenderedPageBreak/>
              <w:t>земельного налога в отношении указанных объектов налогообложения за период владения ими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bookmarkStart w:id="6" w:name="P569"/>
      <w:bookmarkEnd w:id="6"/>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"https://login.consultant.ru/link/?req=doc&amp;base=LAW&amp;n=465521&amp;dst=24333"</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в совокупном фиксированном размере на обязательное пенсионное страхование (ОПС) и на обязательное медицинское страхование (ОМС), если величина дохода плательщика за расчетный период не превышает 300 000 рублей:</w:t>
            </w:r>
          </w:p>
          <w:p w:rsidR="00526DD2" w:rsidRDefault="00526DD2">
            <w:pPr>
              <w:spacing w:after="1" w:line="220" w:lineRule="atLeast"/>
            </w:pPr>
            <w:r>
              <w:rPr>
                <w:rFonts w:ascii="Calibri" w:hAnsi="Calibri" w:cs="Calibri"/>
              </w:rPr>
              <w:t xml:space="preserve">- в размере </w:t>
            </w:r>
            <w:hyperlink r:id="rId35" w:history="1">
              <w:r>
                <w:rPr>
                  <w:rFonts w:ascii="Calibri" w:hAnsi="Calibri" w:cs="Calibri"/>
                  <w:color w:val="0000FF"/>
                </w:rPr>
                <w:t>45 842 руб.</w:t>
              </w:r>
            </w:hyperlink>
            <w:r>
              <w:rPr>
                <w:rFonts w:ascii="Calibri" w:hAnsi="Calibri" w:cs="Calibri"/>
              </w:rPr>
              <w:t>;</w:t>
            </w:r>
          </w:p>
          <w:p w:rsidR="00526DD2" w:rsidRDefault="00526DD2">
            <w:pPr>
              <w:spacing w:after="1" w:line="220" w:lineRule="atLeast"/>
            </w:pPr>
            <w:r>
              <w:rPr>
                <w:rFonts w:ascii="Calibri" w:hAnsi="Calibri" w:cs="Calibri"/>
              </w:rPr>
              <w:t xml:space="preserve">- в размере </w:t>
            </w:r>
            <w:hyperlink r:id="rId36" w:history="1">
              <w:r>
                <w:rPr>
                  <w:rFonts w:ascii="Calibri" w:hAnsi="Calibri" w:cs="Calibri"/>
                  <w:color w:val="0000FF"/>
                </w:rPr>
                <w:t>14 400 руб.</w:t>
              </w:r>
            </w:hyperlink>
            <w:r>
              <w:rPr>
                <w:rFonts w:ascii="Calibri" w:hAnsi="Calibri" w:cs="Calibri"/>
              </w:rPr>
              <w:t xml:space="preserve"> (для плательщиков, поставленных на учет в налоговых органах на территории ДНР, ЛНР, ЗО, ХО и осуществляющих деятельность в указанных субъектах РФ)</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i/>
              </w:rPr>
              <w:t xml:space="preserve">Об уплате страховых взносов на ОПС и ОМС плательщиками, поставленными на учет в налоговых органах на территории ДНР, ЛНР, ЗО или ХО и осуществляющими деятельность в указанных субъектах РФ, см. </w:t>
            </w:r>
            <w:hyperlink r:id="rId37" w:history="1">
              <w:r>
                <w:rPr>
                  <w:rFonts w:ascii="Calibri" w:hAnsi="Calibri" w:cs="Calibri"/>
                  <w:i/>
                  <w:color w:val="0000FF"/>
                </w:rPr>
                <w:t>письмо</w:t>
              </w:r>
            </w:hyperlink>
            <w:r>
              <w:rPr>
                <w:rFonts w:ascii="Calibri" w:hAnsi="Calibri" w:cs="Calibri"/>
                <w:i/>
              </w:rPr>
              <w:t xml:space="preserve"> ФНС России от 04.10.2023 N БС-4-11/12708@</w:t>
            </w:r>
          </w:p>
        </w:tc>
        <w:tc>
          <w:tcPr>
            <w:tcW w:w="4365" w:type="dxa"/>
          </w:tcPr>
          <w:p w:rsidR="00526DD2" w:rsidRDefault="00526DD2">
            <w:pPr>
              <w:spacing w:after="1" w:line="220" w:lineRule="atLeast"/>
            </w:pPr>
            <w:hyperlink r:id="rId38" w:history="1">
              <w:r>
                <w:rPr>
                  <w:rFonts w:ascii="Calibri" w:hAnsi="Calibri" w:cs="Calibri"/>
                  <w:color w:val="0000FF"/>
                </w:rPr>
                <w:t>Плательщики</w:t>
              </w:r>
            </w:hyperlink>
            <w:r>
              <w:rPr>
                <w:rFonts w:ascii="Calibri" w:hAnsi="Calibri" w:cs="Calibri"/>
              </w:rPr>
              <w:t xml:space="preserve"> страховых взносов, не производящие выплаты и иные вознаграждения физическим лицам:</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адвокаты,</w:t>
            </w:r>
          </w:p>
          <w:p w:rsidR="00526DD2" w:rsidRDefault="00526DD2">
            <w:pPr>
              <w:spacing w:after="1" w:line="220" w:lineRule="atLeast"/>
            </w:pPr>
            <w:r>
              <w:rPr>
                <w:rFonts w:ascii="Calibri" w:hAnsi="Calibri" w:cs="Calibri"/>
              </w:rPr>
              <w:t>- медиаторы,</w:t>
            </w:r>
          </w:p>
          <w:p w:rsidR="00526DD2" w:rsidRDefault="00526DD2">
            <w:pPr>
              <w:spacing w:after="1" w:line="220" w:lineRule="atLeast"/>
            </w:pPr>
            <w:r>
              <w:rPr>
                <w:rFonts w:ascii="Calibri" w:hAnsi="Calibri" w:cs="Calibri"/>
              </w:rPr>
              <w:t>- нотариусы, занимающиеся частной практикой,</w:t>
            </w:r>
          </w:p>
          <w:p w:rsidR="00526DD2" w:rsidRDefault="00526DD2">
            <w:pPr>
              <w:spacing w:after="1" w:line="220" w:lineRule="atLeast"/>
            </w:pPr>
            <w:r>
              <w:rPr>
                <w:rFonts w:ascii="Calibri" w:hAnsi="Calibri" w:cs="Calibri"/>
              </w:rPr>
              <w:t>- арбитражные управляющие,</w:t>
            </w:r>
          </w:p>
          <w:p w:rsidR="00526DD2" w:rsidRDefault="00526DD2">
            <w:pPr>
              <w:spacing w:after="1" w:line="220" w:lineRule="atLeast"/>
            </w:pPr>
            <w:r>
              <w:rPr>
                <w:rFonts w:ascii="Calibri" w:hAnsi="Calibri" w:cs="Calibri"/>
              </w:rPr>
              <w:t>- оценщики,</w:t>
            </w:r>
          </w:p>
          <w:p w:rsidR="00526DD2" w:rsidRDefault="00526DD2">
            <w:pPr>
              <w:spacing w:after="1" w:line="220" w:lineRule="atLeast"/>
            </w:pPr>
            <w:r>
              <w:rPr>
                <w:rFonts w:ascii="Calibri" w:hAnsi="Calibri" w:cs="Calibri"/>
              </w:rPr>
              <w:t>- патентные поверенные,</w:t>
            </w:r>
          </w:p>
          <w:p w:rsidR="00526DD2" w:rsidRDefault="00526DD2">
            <w:pPr>
              <w:spacing w:after="1" w:line="220" w:lineRule="atLeast"/>
            </w:pPr>
            <w:r>
              <w:rPr>
                <w:rFonts w:ascii="Calibri" w:hAnsi="Calibri" w:cs="Calibri"/>
              </w:rPr>
              <w:t>- иные лица, занимающиеся в установленном законодательством РФ порядке частной практикой</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bookmarkStart w:id="7" w:name="P584"/>
      <w:bookmarkEnd w:id="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"https://login.consultant.ru/link/?req=doc&amp;base=LAW&amp;n=465128&amp;dst=18270"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 выборе налогового органа для представления сведений в налоговый орган:</w:t>
            </w:r>
          </w:p>
          <w:p w:rsidR="00526DD2" w:rsidRDefault="00526DD2">
            <w:pPr>
              <w:spacing w:after="1" w:line="220" w:lineRule="atLeast"/>
            </w:pPr>
            <w:r>
              <w:rPr>
                <w:rFonts w:ascii="Calibri" w:hAnsi="Calibri" w:cs="Calibri"/>
              </w:rPr>
              <w:t xml:space="preserve">- по месту учета одного из обособленных подразделений, </w:t>
            </w:r>
            <w:r>
              <w:rPr>
                <w:rFonts w:ascii="Calibri" w:hAnsi="Calibri" w:cs="Calibri"/>
              </w:rPr>
              <w:lastRenderedPageBreak/>
              <w:t>выбранному налоговым агентом самостоятельно,</w:t>
            </w:r>
          </w:p>
          <w:p w:rsidR="00526DD2" w:rsidRDefault="00526DD2">
            <w:pPr>
              <w:spacing w:after="1" w:line="220" w:lineRule="atLeast"/>
            </w:pPr>
            <w:r>
              <w:rPr>
                <w:rFonts w:ascii="Calibri" w:hAnsi="Calibri" w:cs="Calibri"/>
              </w:rPr>
              <w:t>- либо по месту нахождения соответствующей организации</w:t>
            </w:r>
          </w:p>
          <w:p w:rsidR="00526DD2" w:rsidRDefault="00526DD2">
            <w:pPr>
              <w:spacing w:after="1" w:line="220" w:lineRule="atLeast"/>
            </w:pPr>
            <w:hyperlink r:id="rId39" w:history="1">
              <w:r>
                <w:rPr>
                  <w:rFonts w:ascii="Calibri" w:hAnsi="Calibri" w:cs="Calibri"/>
                  <w:color w:val="0000FF"/>
                </w:rPr>
                <w:t>Форма</w:t>
              </w:r>
            </w:hyperlink>
            <w:r>
              <w:rPr>
                <w:rFonts w:ascii="Calibri" w:hAnsi="Calibri" w:cs="Calibri"/>
              </w:rPr>
              <w:t xml:space="preserve"> уведомления, </w:t>
            </w:r>
            <w:hyperlink r:id="rId40" w:history="1">
              <w:r>
                <w:rPr>
                  <w:rFonts w:ascii="Calibri" w:hAnsi="Calibri" w:cs="Calibri"/>
                  <w:color w:val="0000FF"/>
                </w:rPr>
                <w:t>порядок</w:t>
              </w:r>
            </w:hyperlink>
            <w:r>
              <w:rPr>
                <w:rFonts w:ascii="Calibri" w:hAnsi="Calibri" w:cs="Calibri"/>
              </w:rPr>
              <w:t xml:space="preserve"> заполнения, </w:t>
            </w:r>
            <w:hyperlink r:id="rId41" w:history="1">
              <w:r>
                <w:rPr>
                  <w:rFonts w:ascii="Calibri" w:hAnsi="Calibri" w:cs="Calibri"/>
                  <w:color w:val="0000FF"/>
                </w:rPr>
                <w:t>формат</w:t>
              </w:r>
            </w:hyperlink>
            <w:r>
              <w:rPr>
                <w:rFonts w:ascii="Calibri" w:hAnsi="Calibri" w:cs="Calibri"/>
              </w:rPr>
              <w:t xml:space="preserve"> представления уведомления в электронной форме утверждены </w:t>
            </w:r>
            <w:hyperlink r:id="rId42" w:history="1">
              <w:r>
                <w:rPr>
                  <w:rFonts w:ascii="Calibri" w:hAnsi="Calibri" w:cs="Calibri"/>
                  <w:color w:val="0000FF"/>
                </w:rPr>
                <w:t>Приказом</w:t>
              </w:r>
            </w:hyperlink>
            <w:r>
              <w:rPr>
                <w:rFonts w:ascii="Calibri" w:hAnsi="Calibri" w:cs="Calibri"/>
              </w:rPr>
              <w:t xml:space="preserve"> ФНС России от 06.12.2019 N ММВ-7-11/622@.</w:t>
            </w:r>
          </w:p>
          <w:p w:rsidR="00526DD2" w:rsidRDefault="00526DD2">
            <w:pPr>
              <w:spacing w:after="1" w:line="220" w:lineRule="atLeast"/>
            </w:pPr>
            <w:r>
              <w:rPr>
                <w:rFonts w:ascii="Calibri" w:hAnsi="Calibri" w:cs="Calibri"/>
              </w:rPr>
              <w:t xml:space="preserve">См. </w:t>
            </w:r>
            <w:hyperlink r:id="rId43" w:history="1">
              <w:r>
                <w:rPr>
                  <w:rFonts w:ascii="Calibri" w:hAnsi="Calibri" w:cs="Calibri"/>
                  <w:color w:val="0000FF"/>
                </w:rPr>
                <w:t>также</w:t>
              </w:r>
            </w:hyperlink>
          </w:p>
        </w:tc>
        <w:tc>
          <w:tcPr>
            <w:tcW w:w="4365" w:type="dxa"/>
          </w:tcPr>
          <w:p w:rsidR="00526DD2" w:rsidRDefault="00526DD2">
            <w:pPr>
              <w:spacing w:after="1" w:line="220" w:lineRule="atLeast"/>
            </w:pPr>
            <w:hyperlink r:id="rId44" w:history="1">
              <w:r>
                <w:rPr>
                  <w:rFonts w:ascii="Calibri" w:hAnsi="Calibri" w:cs="Calibri"/>
                  <w:color w:val="0000FF"/>
                </w:rPr>
                <w:t>Налоговые агенты</w:t>
              </w:r>
            </w:hyperlink>
            <w:r>
              <w:rPr>
                <w:rFonts w:ascii="Calibri" w:hAnsi="Calibri" w:cs="Calibri"/>
              </w:rPr>
              <w:t xml:space="preserve"> - российские организации, имеющие несколько обособленных подразделений, в случае:</w:t>
            </w:r>
          </w:p>
          <w:p w:rsidR="00526DD2" w:rsidRDefault="00526DD2">
            <w:pPr>
              <w:spacing w:after="1" w:line="220" w:lineRule="atLeast"/>
            </w:pPr>
            <w:r>
              <w:rPr>
                <w:rFonts w:ascii="Calibri" w:hAnsi="Calibri" w:cs="Calibri"/>
              </w:rPr>
              <w:lastRenderedPageBreak/>
              <w:t>- если место нахождения организации и ее обособленных подразделений - территория одного муниципального образования;</w:t>
            </w:r>
          </w:p>
          <w:p w:rsidR="00526DD2" w:rsidRDefault="00526DD2">
            <w:pPr>
              <w:spacing w:after="1" w:line="220" w:lineRule="atLeast"/>
            </w:pPr>
            <w:r>
              <w:rPr>
                <w:rFonts w:ascii="Calibri" w:hAnsi="Calibri" w:cs="Calibri"/>
              </w:rPr>
              <w:t>- либо если обособленные подразделения имеют место нахождения на территории одного муниципального образования</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прибыль организаций</w:t>
            </w:r>
          </w:p>
        </w:tc>
      </w:tr>
      <w:bookmarkStart w:id="8" w:name="P593"/>
      <w:bookmarkEnd w:id="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"https://login.consultant.ru/link/?req=doc&amp;base=LAW&amp;n=465128&amp;dst=4018"</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 выборе обособленного подразделения, через которое будет осуществляться уплата налога в 2024 г. (рекомендуемая </w:t>
            </w:r>
            <w:hyperlink r:id="rId45" w:history="1">
              <w:r>
                <w:rPr>
                  <w:rFonts w:ascii="Calibri" w:hAnsi="Calibri" w:cs="Calibri"/>
                  <w:color w:val="0000FF"/>
                </w:rPr>
                <w:t>форма</w:t>
              </w:r>
            </w:hyperlink>
            <w:r>
              <w:rPr>
                <w:rFonts w:ascii="Calibri" w:hAnsi="Calibri" w:cs="Calibri"/>
              </w:rPr>
              <w:t xml:space="preserve"> уведомления, </w:t>
            </w:r>
            <w:hyperlink r:id="rId46" w:history="1">
              <w:r>
                <w:rPr>
                  <w:rFonts w:ascii="Calibri" w:hAnsi="Calibri" w:cs="Calibri"/>
                  <w:color w:val="0000FF"/>
                </w:rPr>
                <w:t>формат</w:t>
              </w:r>
            </w:hyperlink>
            <w:r>
              <w:rPr>
                <w:rFonts w:ascii="Calibri" w:hAnsi="Calibri" w:cs="Calibri"/>
              </w:rPr>
              <w:t xml:space="preserve">, </w:t>
            </w:r>
            <w:hyperlink r:id="rId47" w:history="1">
              <w:r>
                <w:rPr>
                  <w:rFonts w:ascii="Calibri" w:hAnsi="Calibri" w:cs="Calibri"/>
                  <w:color w:val="0000FF"/>
                </w:rPr>
                <w:t>порядок</w:t>
              </w:r>
            </w:hyperlink>
            <w:r>
              <w:rPr>
                <w:rFonts w:ascii="Calibri" w:hAnsi="Calibri" w:cs="Calibri"/>
              </w:rPr>
              <w:t xml:space="preserve"> заполнения, </w:t>
            </w:r>
            <w:hyperlink r:id="rId48" w:history="1">
              <w:r>
                <w:rPr>
                  <w:rFonts w:ascii="Calibri" w:hAnsi="Calibri" w:cs="Calibri"/>
                  <w:color w:val="0000FF"/>
                </w:rPr>
                <w:t>порядок</w:t>
              </w:r>
            </w:hyperlink>
            <w:r>
              <w:rPr>
                <w:rFonts w:ascii="Calibri" w:hAnsi="Calibri" w:cs="Calibri"/>
              </w:rPr>
              <w:t xml:space="preserve"> представления приведены в </w:t>
            </w:r>
            <w:hyperlink r:id="rId49" w:history="1">
              <w:r>
                <w:rPr>
                  <w:rFonts w:ascii="Calibri" w:hAnsi="Calibri" w:cs="Calibri"/>
                  <w:color w:val="0000FF"/>
                </w:rPr>
                <w:t>письме</w:t>
              </w:r>
            </w:hyperlink>
            <w:r>
              <w:rPr>
                <w:rFonts w:ascii="Calibri" w:hAnsi="Calibri" w:cs="Calibri"/>
              </w:rPr>
              <w:t xml:space="preserve"> ФНС России от 26.12.2019 N СД-4-3/26867@).</w:t>
            </w:r>
          </w:p>
          <w:p w:rsidR="00526DD2" w:rsidRDefault="00526DD2">
            <w:pPr>
              <w:spacing w:after="1" w:line="220" w:lineRule="atLeast"/>
              <w:jc w:val="both"/>
            </w:pPr>
            <w:r>
              <w:rPr>
                <w:rFonts w:ascii="Calibri" w:hAnsi="Calibri" w:cs="Calibri"/>
              </w:rPr>
              <w:t xml:space="preserve">См. </w:t>
            </w:r>
            <w:hyperlink r:id="rId50" w:history="1">
              <w:r>
                <w:rPr>
                  <w:rFonts w:ascii="Calibri" w:hAnsi="Calibri" w:cs="Calibri"/>
                  <w:color w:val="0000FF"/>
                </w:rPr>
                <w:t>также</w:t>
              </w:r>
            </w:hyperlink>
          </w:p>
        </w:tc>
        <w:tc>
          <w:tcPr>
            <w:tcW w:w="4365" w:type="dxa"/>
          </w:tcPr>
          <w:p w:rsidR="00526DD2" w:rsidRDefault="00526DD2">
            <w:pPr>
              <w:spacing w:after="1" w:line="220" w:lineRule="atLeast"/>
            </w:pPr>
            <w:hyperlink r:id="rId51" w:history="1">
              <w:r>
                <w:rPr>
                  <w:rFonts w:ascii="Calibri" w:hAnsi="Calibri" w:cs="Calibri"/>
                  <w:color w:val="0000FF"/>
                </w:rPr>
                <w:t>Налогоплательщики</w:t>
              </w:r>
            </w:hyperlink>
          </w:p>
        </w:tc>
      </w:tr>
      <w:tr w:rsidR="00526DD2">
        <w:tc>
          <w:tcPr>
            <w:tcW w:w="5669" w:type="dxa"/>
          </w:tcPr>
          <w:p w:rsidR="00526DD2" w:rsidRDefault="00526DD2">
            <w:pPr>
              <w:spacing w:after="1" w:line="220" w:lineRule="atLeast"/>
              <w:outlineLvl w:val="3"/>
            </w:pPr>
            <w:bookmarkStart w:id="9" w:name="P596"/>
            <w:bookmarkEnd w:id="9"/>
            <w:r>
              <w:rPr>
                <w:rFonts w:ascii="Calibri" w:hAnsi="Calibri" w:cs="Calibri"/>
              </w:rPr>
              <w:t>Представление:</w:t>
            </w:r>
          </w:p>
          <w:p w:rsidR="00526DD2" w:rsidRDefault="00526DD2">
            <w:pPr>
              <w:spacing w:after="1" w:line="220" w:lineRule="atLeast"/>
            </w:pPr>
            <w:r>
              <w:rPr>
                <w:rFonts w:ascii="Calibri" w:hAnsi="Calibri" w:cs="Calibri"/>
              </w:rPr>
              <w:t xml:space="preserve">- </w:t>
            </w:r>
            <w:hyperlink r:id="rId52" w:history="1">
              <w:r>
                <w:rPr>
                  <w:rFonts w:ascii="Calibri" w:hAnsi="Calibri" w:cs="Calibri"/>
                  <w:color w:val="0000FF"/>
                </w:rPr>
                <w:t>уведомления</w:t>
              </w:r>
            </w:hyperlink>
            <w:r>
              <w:rPr>
                <w:rFonts w:ascii="Calibri" w:hAnsi="Calibri" w:cs="Calibri"/>
              </w:rPr>
              <w:t xml:space="preserve"> о переходе на уплату ежемесячных авансовых платежей исходя из фактической прибыли</w:t>
            </w:r>
          </w:p>
          <w:p w:rsidR="00526DD2" w:rsidRDefault="00526DD2">
            <w:pPr>
              <w:spacing w:after="1" w:line="220" w:lineRule="atLeast"/>
            </w:pPr>
            <w:r>
              <w:rPr>
                <w:rFonts w:ascii="Calibri" w:hAnsi="Calibri" w:cs="Calibri"/>
              </w:rPr>
              <w:t>либо</w:t>
            </w:r>
          </w:p>
          <w:p w:rsidR="00526DD2" w:rsidRDefault="00526DD2">
            <w:pPr>
              <w:spacing w:after="1" w:line="220" w:lineRule="atLeast"/>
            </w:pPr>
            <w:r>
              <w:rPr>
                <w:rFonts w:ascii="Calibri" w:hAnsi="Calibri" w:cs="Calibri"/>
              </w:rPr>
              <w:t xml:space="preserve">- </w:t>
            </w:r>
            <w:hyperlink r:id="rId53" w:history="1">
              <w:r>
                <w:rPr>
                  <w:rFonts w:ascii="Calibri" w:hAnsi="Calibri" w:cs="Calibri"/>
                  <w:color w:val="0000FF"/>
                </w:rPr>
                <w:t>уведомления</w:t>
              </w:r>
            </w:hyperlink>
            <w:r>
              <w:rPr>
                <w:rFonts w:ascii="Calibri" w:hAnsi="Calibri" w:cs="Calibri"/>
              </w:rPr>
              <w:t xml:space="preserve"> о переходе с уплаты ежемесячных авансовых платежей исходя из фактической прибыли на уплату ежемесячных авансовых платежей в течение отчетного периода</w:t>
            </w:r>
          </w:p>
          <w:p w:rsidR="00526DD2" w:rsidRDefault="00526DD2">
            <w:pPr>
              <w:spacing w:after="1" w:line="220" w:lineRule="atLeast"/>
            </w:pPr>
            <w:r>
              <w:rPr>
                <w:rFonts w:ascii="Calibri" w:hAnsi="Calibri" w:cs="Calibri"/>
              </w:rPr>
              <w:t>с 2024 г.</w:t>
            </w:r>
          </w:p>
        </w:tc>
        <w:tc>
          <w:tcPr>
            <w:tcW w:w="4365" w:type="dxa"/>
          </w:tcPr>
          <w:p w:rsidR="00526DD2" w:rsidRDefault="00526DD2">
            <w:pPr>
              <w:spacing w:after="1" w:line="220" w:lineRule="atLeast"/>
            </w:pPr>
            <w:hyperlink r:id="rId54" w:history="1">
              <w:r>
                <w:rPr>
                  <w:rFonts w:ascii="Calibri" w:hAnsi="Calibri" w:cs="Calibri"/>
                  <w:color w:val="0000FF"/>
                </w:rPr>
                <w:t>Налогоплательщики</w:t>
              </w:r>
            </w:hyperlink>
          </w:p>
        </w:tc>
      </w:tr>
      <w:bookmarkStart w:id="10" w:name="P602"/>
      <w:bookmarkEnd w:id="1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"https://login.consultant.ru/link/?req=doc&amp;base=LAW&amp;n=465128&amp;dst=21508"</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об отказе от права на освобождение от исполнения обязанностей налогоплательщика по налогу на прибыль организаций</w:t>
            </w:r>
          </w:p>
          <w:p w:rsidR="00526DD2" w:rsidRDefault="00526DD2">
            <w:pPr>
              <w:spacing w:after="1" w:line="220" w:lineRule="atLeast"/>
            </w:pPr>
            <w:r>
              <w:rPr>
                <w:rFonts w:ascii="Calibri" w:hAnsi="Calibri" w:cs="Calibri"/>
              </w:rPr>
              <w:t>с 2024 г.</w:t>
            </w:r>
          </w:p>
          <w:p w:rsidR="00526DD2" w:rsidRDefault="00526DD2">
            <w:pPr>
              <w:spacing w:after="1" w:line="220" w:lineRule="atLeast"/>
            </w:pPr>
            <w:hyperlink r:id="rId55" w:history="1">
              <w:r>
                <w:rPr>
                  <w:rFonts w:ascii="Calibri" w:hAnsi="Calibri" w:cs="Calibri"/>
                  <w:color w:val="0000FF"/>
                </w:rPr>
                <w:t>Форма</w:t>
              </w:r>
            </w:hyperlink>
            <w:r>
              <w:rPr>
                <w:rFonts w:ascii="Calibri" w:hAnsi="Calibri" w:cs="Calibri"/>
              </w:rPr>
              <w:t xml:space="preserve"> уведомления, </w:t>
            </w:r>
            <w:hyperlink r:id="rId56" w:history="1">
              <w:r>
                <w:rPr>
                  <w:rFonts w:ascii="Calibri" w:hAnsi="Calibri" w:cs="Calibri"/>
                  <w:color w:val="0000FF"/>
                </w:rPr>
                <w:t>формат</w:t>
              </w:r>
            </w:hyperlink>
            <w:r>
              <w:rPr>
                <w:rFonts w:ascii="Calibri" w:hAnsi="Calibri" w:cs="Calibri"/>
              </w:rPr>
              <w:t xml:space="preserve"> в электронной форме </w:t>
            </w:r>
            <w:r>
              <w:rPr>
                <w:rFonts w:ascii="Calibri" w:hAnsi="Calibri" w:cs="Calibri"/>
              </w:rPr>
              <w:lastRenderedPageBreak/>
              <w:t xml:space="preserve">утверждены </w:t>
            </w:r>
            <w:hyperlink r:id="rId57" w:history="1">
              <w:r>
                <w:rPr>
                  <w:rFonts w:ascii="Calibri" w:hAnsi="Calibri" w:cs="Calibri"/>
                  <w:color w:val="0000FF"/>
                </w:rPr>
                <w:t>Приказом</w:t>
              </w:r>
            </w:hyperlink>
            <w:r>
              <w:rPr>
                <w:rFonts w:ascii="Calibri" w:hAnsi="Calibri" w:cs="Calibri"/>
              </w:rPr>
              <w:t xml:space="preserve"> ФНС России от 13.05.2022 N ЕД-7-3/403@.</w:t>
            </w:r>
          </w:p>
          <w:p w:rsidR="00526DD2" w:rsidRDefault="00526DD2">
            <w:pPr>
              <w:spacing w:after="1" w:line="220" w:lineRule="atLeast"/>
            </w:pPr>
            <w:r>
              <w:rPr>
                <w:rFonts w:ascii="Calibri" w:hAnsi="Calibri" w:cs="Calibri"/>
              </w:rPr>
              <w:t xml:space="preserve">См. </w:t>
            </w:r>
            <w:hyperlink r:id="rId58" w:history="1">
              <w:r>
                <w:rPr>
                  <w:rFonts w:ascii="Calibri" w:hAnsi="Calibri" w:cs="Calibri"/>
                  <w:color w:val="0000FF"/>
                </w:rPr>
                <w:t>также</w:t>
              </w:r>
            </w:hyperlink>
          </w:p>
        </w:tc>
        <w:tc>
          <w:tcPr>
            <w:tcW w:w="4365" w:type="dxa"/>
          </w:tcPr>
          <w:p w:rsidR="00526DD2" w:rsidRDefault="00526DD2">
            <w:pPr>
              <w:spacing w:after="1" w:line="220" w:lineRule="atLeast"/>
            </w:pPr>
            <w:hyperlink r:id="rId59" w:history="1">
              <w:r>
                <w:rPr>
                  <w:rFonts w:ascii="Calibri" w:hAnsi="Calibri" w:cs="Calibri"/>
                  <w:color w:val="0000FF"/>
                </w:rPr>
                <w:t>Организации</w:t>
              </w:r>
            </w:hyperlink>
            <w:r>
              <w:rPr>
                <w:rFonts w:ascii="Calibri" w:hAnsi="Calibri" w:cs="Calibri"/>
              </w:rPr>
              <w:t>, зарегистрированные на территории Южно-Курильского, Курильского или Северо-Курильского городского округа</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добавленную стоимость</w:t>
            </w:r>
          </w:p>
        </w:tc>
      </w:tr>
      <w:bookmarkStart w:id="11" w:name="P608"/>
      <w:bookmarkEnd w:id="11"/>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"https://login.consultant.ru/link/?req=doc&amp;base=LAW&amp;n=465128&amp;dst=5708"</w:instrText>
            </w:r>
            <w:r>
              <w:fldChar w:fldCharType="separate"/>
            </w:r>
            <w:r>
              <w:rPr>
                <w:rFonts w:ascii="Calibri" w:hAnsi="Calibri" w:cs="Calibri"/>
                <w:color w:val="0000FF"/>
              </w:rPr>
              <w:t>Представление</w:t>
            </w:r>
            <w:r>
              <w:fldChar w:fldCharType="end"/>
            </w:r>
            <w:r>
              <w:rPr>
                <w:rFonts w:ascii="Calibri" w:hAnsi="Calibri" w:cs="Calibri"/>
              </w:rPr>
              <w:t xml:space="preserve"> заявления:</w:t>
            </w:r>
          </w:p>
          <w:p w:rsidR="00526DD2" w:rsidRDefault="00526DD2">
            <w:pPr>
              <w:spacing w:after="1" w:line="220" w:lineRule="atLeast"/>
            </w:pPr>
            <w:r>
              <w:rPr>
                <w:rFonts w:ascii="Calibri" w:hAnsi="Calibri" w:cs="Calibri"/>
              </w:rPr>
              <w:t>- об отказе от освобождения от НДС;</w:t>
            </w:r>
          </w:p>
          <w:p w:rsidR="00526DD2" w:rsidRDefault="00526DD2">
            <w:pPr>
              <w:spacing w:after="1" w:line="220" w:lineRule="atLeast"/>
            </w:pPr>
            <w:r>
              <w:rPr>
                <w:rFonts w:ascii="Calibri" w:hAnsi="Calibri" w:cs="Calibri"/>
              </w:rPr>
              <w:t>- о приостановлении использования освобождения от НДС</w:t>
            </w:r>
          </w:p>
          <w:p w:rsidR="00526DD2" w:rsidRDefault="00526DD2">
            <w:pPr>
              <w:spacing w:after="1" w:line="220" w:lineRule="atLeast"/>
            </w:pPr>
            <w:r>
              <w:rPr>
                <w:rFonts w:ascii="Calibri" w:hAnsi="Calibri" w:cs="Calibri"/>
              </w:rPr>
              <w:t>начиная с I квартала 2024 г.</w:t>
            </w:r>
          </w:p>
        </w:tc>
        <w:tc>
          <w:tcPr>
            <w:tcW w:w="4365" w:type="dxa"/>
          </w:tcPr>
          <w:p w:rsidR="00526DD2" w:rsidRDefault="00526DD2">
            <w:pPr>
              <w:spacing w:after="1" w:line="220" w:lineRule="atLeast"/>
            </w:pPr>
            <w:hyperlink r:id="rId60" w:history="1">
              <w:r>
                <w:rPr>
                  <w:rFonts w:ascii="Calibri" w:hAnsi="Calibri" w:cs="Calibri"/>
                  <w:color w:val="0000FF"/>
                </w:rPr>
                <w:t>Налогоплательщики</w:t>
              </w:r>
            </w:hyperlink>
            <w:r>
              <w:rPr>
                <w:rFonts w:ascii="Calibri" w:hAnsi="Calibri" w:cs="Calibri"/>
              </w:rPr>
              <w:t xml:space="preserve">, осуществляющие операции по реализации товаров (работ, услуг), предусмотренные </w:t>
            </w:r>
            <w:hyperlink r:id="rId61" w:history="1">
              <w:r>
                <w:rPr>
                  <w:rFonts w:ascii="Calibri" w:hAnsi="Calibri" w:cs="Calibri"/>
                  <w:color w:val="0000FF"/>
                </w:rPr>
                <w:t>п. 3 ст. 149</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12" w:name="P614"/>
      <w:bookmarkEnd w:id="12"/>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"https://login.consultant.ru/link/?req=doc&amp;base=LAW&amp;n=465521&amp;dst=7694"</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об изменении объекта налогообложения по УСН с 2024 г.</w:t>
            </w:r>
          </w:p>
          <w:p w:rsidR="00526DD2" w:rsidRDefault="00526DD2">
            <w:pPr>
              <w:spacing w:after="1" w:line="220" w:lineRule="atLeast"/>
            </w:pPr>
            <w:r>
              <w:rPr>
                <w:rFonts w:ascii="Calibri" w:hAnsi="Calibri" w:cs="Calibri"/>
              </w:rPr>
              <w:t xml:space="preserve">Рекомендуемая </w:t>
            </w:r>
            <w:hyperlink r:id="rId62" w:history="1">
              <w:r>
                <w:rPr>
                  <w:rFonts w:ascii="Calibri" w:hAnsi="Calibri" w:cs="Calibri"/>
                  <w:color w:val="0000FF"/>
                </w:rPr>
                <w:t>форма</w:t>
              </w:r>
            </w:hyperlink>
            <w:r>
              <w:rPr>
                <w:rFonts w:ascii="Calibri" w:hAnsi="Calibri" w:cs="Calibri"/>
              </w:rPr>
              <w:t xml:space="preserve"> уведомления N 26.2-6 утверждена </w:t>
            </w:r>
            <w:hyperlink r:id="rId63" w:history="1">
              <w:r>
                <w:rPr>
                  <w:rFonts w:ascii="Calibri" w:hAnsi="Calibri" w:cs="Calibri"/>
                  <w:color w:val="0000FF"/>
                </w:rPr>
                <w:t>Приказом</w:t>
              </w:r>
            </w:hyperlink>
            <w:r>
              <w:rPr>
                <w:rFonts w:ascii="Calibri" w:hAnsi="Calibri" w:cs="Calibri"/>
              </w:rPr>
              <w:t xml:space="preserve"> ФНС России от 02.11.2012 N ММВ-7-3/829@.</w:t>
            </w:r>
          </w:p>
          <w:p w:rsidR="00526DD2" w:rsidRDefault="00526DD2">
            <w:pPr>
              <w:spacing w:after="1" w:line="220" w:lineRule="atLeast"/>
            </w:pPr>
            <w:hyperlink r:id="rId64" w:history="1">
              <w:r>
                <w:rPr>
                  <w:rFonts w:ascii="Calibri" w:hAnsi="Calibri" w:cs="Calibri"/>
                  <w:color w:val="0000FF"/>
                </w:rPr>
                <w:t>Формат</w:t>
              </w:r>
            </w:hyperlink>
            <w:r>
              <w:rPr>
                <w:rFonts w:ascii="Calibri" w:hAnsi="Calibri" w:cs="Calibri"/>
              </w:rPr>
              <w:t xml:space="preserve"> представления уведомления в электронной форме утвержден </w:t>
            </w:r>
            <w:hyperlink r:id="rId65" w:history="1">
              <w:r>
                <w:rPr>
                  <w:rFonts w:ascii="Calibri" w:hAnsi="Calibri" w:cs="Calibri"/>
                  <w:color w:val="0000FF"/>
                </w:rPr>
                <w:t>Приказом</w:t>
              </w:r>
            </w:hyperlink>
            <w:r>
              <w:rPr>
                <w:rFonts w:ascii="Calibri" w:hAnsi="Calibri" w:cs="Calibri"/>
              </w:rPr>
              <w:t xml:space="preserve"> ФНС России от 16.11.2012 N ММВ-7-6/878@.</w:t>
            </w:r>
          </w:p>
          <w:p w:rsidR="00526DD2" w:rsidRDefault="00526DD2">
            <w:pPr>
              <w:spacing w:after="1" w:line="220" w:lineRule="atLeast"/>
            </w:pPr>
            <w:r>
              <w:rPr>
                <w:rFonts w:ascii="Calibri" w:hAnsi="Calibri" w:cs="Calibri"/>
              </w:rPr>
              <w:t xml:space="preserve">См. </w:t>
            </w:r>
            <w:hyperlink r:id="rId66" w:history="1">
              <w:r>
                <w:rPr>
                  <w:rFonts w:ascii="Calibri" w:hAnsi="Calibri" w:cs="Calibri"/>
                  <w:color w:val="0000FF"/>
                </w:rPr>
                <w:t>также</w:t>
              </w:r>
            </w:hyperlink>
          </w:p>
        </w:tc>
        <w:tc>
          <w:tcPr>
            <w:tcW w:w="4365" w:type="dxa"/>
          </w:tcPr>
          <w:p w:rsidR="00526DD2" w:rsidRDefault="00526DD2">
            <w:pPr>
              <w:spacing w:after="1" w:line="220" w:lineRule="atLeast"/>
            </w:pPr>
            <w:hyperlink r:id="rId67" w:history="1">
              <w:r>
                <w:rPr>
                  <w:rFonts w:ascii="Calibri" w:hAnsi="Calibri" w:cs="Calibri"/>
                  <w:color w:val="0000FF"/>
                </w:rPr>
                <w:t>Налогоплательщики</w:t>
              </w:r>
            </w:hyperlink>
            <w:r>
              <w:rPr>
                <w:rFonts w:ascii="Calibri" w:hAnsi="Calibri" w:cs="Calibri"/>
              </w:rPr>
              <w:t xml:space="preserve">, за исключением случая, предусмотренного </w:t>
            </w:r>
            <w:hyperlink r:id="rId68" w:history="1">
              <w:r>
                <w:rPr>
                  <w:rFonts w:ascii="Calibri" w:hAnsi="Calibri" w:cs="Calibri"/>
                  <w:color w:val="0000FF"/>
                </w:rPr>
                <w:t>п. 3 ст. 346.14</w:t>
              </w:r>
            </w:hyperlink>
            <w:r>
              <w:rPr>
                <w:rFonts w:ascii="Calibri" w:hAnsi="Calibri" w:cs="Calibri"/>
              </w:rPr>
              <w:t xml:space="preserve"> НК РФ</w:t>
            </w:r>
          </w:p>
        </w:tc>
      </w:tr>
      <w:bookmarkStart w:id="13" w:name="P619"/>
      <w:bookmarkEnd w:id="13"/>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"https://login.consultant.ru/link/?req=doc&amp;base=LAW&amp;n=465521&amp;dst=7692"</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 переходе на УСН</w:t>
            </w:r>
          </w:p>
          <w:p w:rsidR="00526DD2" w:rsidRDefault="00526DD2">
            <w:pPr>
              <w:spacing w:after="1" w:line="220" w:lineRule="atLeast"/>
            </w:pPr>
            <w:r>
              <w:rPr>
                <w:rFonts w:ascii="Calibri" w:hAnsi="Calibri" w:cs="Calibri"/>
              </w:rPr>
              <w:t>с 2024 г.</w:t>
            </w:r>
          </w:p>
          <w:p w:rsidR="00526DD2" w:rsidRDefault="00526DD2">
            <w:pPr>
              <w:spacing w:after="1" w:line="220" w:lineRule="atLeast"/>
            </w:pPr>
            <w:r>
              <w:rPr>
                <w:rFonts w:ascii="Calibri" w:hAnsi="Calibri" w:cs="Calibri"/>
              </w:rPr>
              <w:t xml:space="preserve">Рекомендуемая </w:t>
            </w:r>
            <w:hyperlink r:id="rId69" w:history="1">
              <w:r>
                <w:rPr>
                  <w:rFonts w:ascii="Calibri" w:hAnsi="Calibri" w:cs="Calibri"/>
                  <w:color w:val="0000FF"/>
                </w:rPr>
                <w:t>форма</w:t>
              </w:r>
            </w:hyperlink>
            <w:r>
              <w:rPr>
                <w:rFonts w:ascii="Calibri" w:hAnsi="Calibri" w:cs="Calibri"/>
              </w:rPr>
              <w:t xml:space="preserve"> уведомления N 26.2-1 утверждена </w:t>
            </w:r>
            <w:hyperlink r:id="rId70" w:history="1">
              <w:r>
                <w:rPr>
                  <w:rFonts w:ascii="Calibri" w:hAnsi="Calibri" w:cs="Calibri"/>
                  <w:color w:val="0000FF"/>
                </w:rPr>
                <w:t>Приказом</w:t>
              </w:r>
            </w:hyperlink>
            <w:r>
              <w:rPr>
                <w:rFonts w:ascii="Calibri" w:hAnsi="Calibri" w:cs="Calibri"/>
              </w:rPr>
              <w:t xml:space="preserve"> ФНС России от 02.11.2012 N ММВ-7-3/829@.</w:t>
            </w:r>
          </w:p>
          <w:p w:rsidR="00526DD2" w:rsidRDefault="00526DD2">
            <w:pPr>
              <w:spacing w:after="1" w:line="220" w:lineRule="atLeast"/>
            </w:pPr>
            <w:hyperlink r:id="rId71" w:history="1">
              <w:r>
                <w:rPr>
                  <w:rFonts w:ascii="Calibri" w:hAnsi="Calibri" w:cs="Calibri"/>
                  <w:color w:val="0000FF"/>
                </w:rPr>
                <w:t>Формат</w:t>
              </w:r>
            </w:hyperlink>
            <w:r>
              <w:rPr>
                <w:rFonts w:ascii="Calibri" w:hAnsi="Calibri" w:cs="Calibri"/>
              </w:rPr>
              <w:t xml:space="preserve"> представления уведомления в электронной форме утвержден </w:t>
            </w:r>
            <w:hyperlink r:id="rId72" w:history="1">
              <w:r>
                <w:rPr>
                  <w:rFonts w:ascii="Calibri" w:hAnsi="Calibri" w:cs="Calibri"/>
                  <w:color w:val="0000FF"/>
                </w:rPr>
                <w:t>Приказом</w:t>
              </w:r>
            </w:hyperlink>
            <w:r>
              <w:rPr>
                <w:rFonts w:ascii="Calibri" w:hAnsi="Calibri" w:cs="Calibri"/>
              </w:rPr>
              <w:t xml:space="preserve"> ФНС России от 16.11.2012 N ММВ-7-6/878@.</w:t>
            </w:r>
          </w:p>
          <w:p w:rsidR="00526DD2" w:rsidRDefault="00526DD2">
            <w:pPr>
              <w:spacing w:after="1" w:line="220" w:lineRule="atLeast"/>
            </w:pPr>
            <w:r>
              <w:rPr>
                <w:rFonts w:ascii="Calibri" w:hAnsi="Calibri" w:cs="Calibri"/>
              </w:rPr>
              <w:t xml:space="preserve">См. </w:t>
            </w:r>
            <w:hyperlink r:id="rId7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Организации и индивидуальные предприниматели, изъявившие желание перейти на УСН</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14" w:name="P626"/>
      <w:bookmarkEnd w:id="14"/>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"https://login.consultant.ru/link/?req=doc&amp;base=LAW&amp;n=453356&amp;dst=100079"</w:instrText>
            </w:r>
            <w:r>
              <w:fldChar w:fldCharType="separate"/>
            </w:r>
            <w:r>
              <w:rPr>
                <w:rFonts w:ascii="Calibri" w:hAnsi="Calibri" w:cs="Calibri"/>
                <w:color w:val="0000FF"/>
              </w:rPr>
              <w:t>Уведомление</w:t>
            </w:r>
            <w:r>
              <w:fldChar w:fldCharType="end"/>
            </w:r>
            <w:r>
              <w:rPr>
                <w:rFonts w:ascii="Calibri" w:hAnsi="Calibri" w:cs="Calibri"/>
              </w:rPr>
              <w:t xml:space="preserve"> о выборе объекта налогообложения по </w:t>
            </w:r>
            <w:r>
              <w:rPr>
                <w:rFonts w:ascii="Calibri" w:hAnsi="Calibri" w:cs="Calibri"/>
              </w:rPr>
              <w:lastRenderedPageBreak/>
              <w:t>АУСН</w:t>
            </w:r>
          </w:p>
          <w:p w:rsidR="00526DD2" w:rsidRDefault="00526DD2">
            <w:pPr>
              <w:spacing w:after="1" w:line="220" w:lineRule="atLeast"/>
            </w:pPr>
            <w:r>
              <w:rPr>
                <w:rFonts w:ascii="Calibri" w:hAnsi="Calibri" w:cs="Calibri"/>
              </w:rPr>
              <w:t>с 2024 г.</w:t>
            </w:r>
          </w:p>
        </w:tc>
        <w:tc>
          <w:tcPr>
            <w:tcW w:w="4365" w:type="dxa"/>
          </w:tcPr>
          <w:p w:rsidR="00526DD2" w:rsidRDefault="00526DD2">
            <w:pPr>
              <w:spacing w:after="1" w:line="220" w:lineRule="atLeast"/>
            </w:pPr>
            <w:hyperlink r:id="rId74" w:history="1">
              <w:r>
                <w:rPr>
                  <w:rFonts w:ascii="Calibri" w:hAnsi="Calibri" w:cs="Calibri"/>
                  <w:color w:val="0000FF"/>
                </w:rPr>
                <w:t>Налогоплательщики</w:t>
              </w:r>
            </w:hyperlink>
          </w:p>
        </w:tc>
      </w:tr>
      <w:bookmarkStart w:id="15" w:name="P629"/>
      <w:bookmarkEnd w:id="1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"https://login.consultant.ru/link/?req=doc&amp;base=LAW&amp;n=453356&amp;dst=100066"</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в налоговый орган через личный кабинет налогоплательщика о переходе на АУСН с </w:t>
            </w:r>
            <w:hyperlink r:id="rId75" w:history="1">
              <w:r>
                <w:rPr>
                  <w:rFonts w:ascii="Calibri" w:hAnsi="Calibri" w:cs="Calibri"/>
                  <w:color w:val="0000FF"/>
                </w:rPr>
                <w:t>указанием</w:t>
              </w:r>
            </w:hyperlink>
            <w:r>
              <w:rPr>
                <w:rFonts w:ascii="Calibri" w:hAnsi="Calibri" w:cs="Calibri"/>
              </w:rPr>
              <w:t xml:space="preserve"> выбранного объекта налогообложения</w:t>
            </w:r>
          </w:p>
          <w:p w:rsidR="00526DD2" w:rsidRDefault="00526DD2">
            <w:pPr>
              <w:spacing w:after="1" w:line="220" w:lineRule="atLeast"/>
            </w:pPr>
            <w:r>
              <w:rPr>
                <w:rFonts w:ascii="Calibri" w:hAnsi="Calibri" w:cs="Calibri"/>
              </w:rPr>
              <w:t>с 2024 г.</w:t>
            </w:r>
          </w:p>
        </w:tc>
        <w:tc>
          <w:tcPr>
            <w:tcW w:w="4365" w:type="dxa"/>
          </w:tcPr>
          <w:p w:rsidR="00526DD2" w:rsidRDefault="00526DD2">
            <w:pPr>
              <w:spacing w:after="1" w:line="220" w:lineRule="atLeast"/>
            </w:pPr>
            <w:hyperlink r:id="rId76" w:history="1">
              <w:r>
                <w:rPr>
                  <w:rFonts w:ascii="Calibri" w:hAnsi="Calibri" w:cs="Calibri"/>
                  <w:color w:val="0000FF"/>
                </w:rPr>
                <w:t>Организации и ИП</w:t>
              </w:r>
            </w:hyperlink>
            <w:r>
              <w:rPr>
                <w:rFonts w:ascii="Calibri" w:hAnsi="Calibri" w:cs="Calibri"/>
              </w:rPr>
              <w:t>, изъявившие желание перейти на АУСН</w:t>
            </w:r>
          </w:p>
        </w:tc>
      </w:tr>
      <w:bookmarkStart w:id="16" w:name="P632"/>
      <w:bookmarkEnd w:id="16"/>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"https://login.consultant.ru/link/?req=doc&amp;base=LAW&amp;n=453356&amp;dst=100070"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в налоговый орган в электронной форме через личный кабинет налогоплательщика или уполномоченную кредитную организацию о переходе с АУСН на иной режим налогообложения</w:t>
            </w:r>
          </w:p>
          <w:p w:rsidR="00526DD2" w:rsidRDefault="00526DD2">
            <w:pPr>
              <w:spacing w:after="1" w:line="220" w:lineRule="atLeast"/>
            </w:pPr>
            <w:r>
              <w:rPr>
                <w:rFonts w:ascii="Calibri" w:hAnsi="Calibri" w:cs="Calibri"/>
              </w:rPr>
              <w:t>с 2024 г.</w:t>
            </w:r>
          </w:p>
        </w:tc>
        <w:tc>
          <w:tcPr>
            <w:tcW w:w="4365" w:type="dxa"/>
          </w:tcPr>
          <w:p w:rsidR="00526DD2" w:rsidRDefault="00526DD2">
            <w:pPr>
              <w:spacing w:after="1" w:line="220" w:lineRule="atLeast"/>
            </w:pPr>
            <w:hyperlink r:id="rId77"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17" w:name="P635"/>
      <w:bookmarkEnd w:id="17"/>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78" w:history="1">
              <w:r>
                <w:rPr>
                  <w:rFonts w:ascii="Calibri" w:hAnsi="Calibri" w:cs="Calibri"/>
                  <w:color w:val="0000FF"/>
                </w:rPr>
                <w:t>п. 1</w:t>
              </w:r>
            </w:hyperlink>
            <w:r>
              <w:rPr>
                <w:rFonts w:ascii="Calibri" w:hAnsi="Calibri" w:cs="Calibri"/>
              </w:rPr>
              <w:t xml:space="preserve"> и </w:t>
            </w:r>
            <w:hyperlink r:id="rId79"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80"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декабрь 2023 г.</w:t>
            </w:r>
          </w:p>
        </w:tc>
        <w:tc>
          <w:tcPr>
            <w:tcW w:w="4365" w:type="dxa"/>
          </w:tcPr>
          <w:p w:rsidR="00526DD2" w:rsidRDefault="00526DD2">
            <w:pPr>
              <w:spacing w:after="1" w:line="220" w:lineRule="atLeast"/>
            </w:pPr>
            <w:hyperlink r:id="rId81"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18" w:name="P640"/>
      <w:bookmarkEnd w:id="18"/>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82"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83"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декабрь 2023 г.</w:t>
            </w:r>
          </w:p>
        </w:tc>
        <w:tc>
          <w:tcPr>
            <w:tcW w:w="4365" w:type="dxa"/>
          </w:tcPr>
          <w:p w:rsidR="00526DD2" w:rsidRDefault="00526DD2">
            <w:pPr>
              <w:spacing w:after="1" w:line="220" w:lineRule="atLeast"/>
            </w:pPr>
            <w:hyperlink r:id="rId84"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Сельскохозяйственные товаропроизводители</w:t>
            </w:r>
          </w:p>
        </w:tc>
      </w:tr>
      <w:bookmarkStart w:id="19" w:name="P647"/>
      <w:bookmarkEnd w:id="19"/>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"https://login.consultant.ru/link/?req=doc&amp;base=LAW&amp;n=465521&amp;dst=7871"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 переходе на уплату ЕСХН</w:t>
            </w:r>
          </w:p>
          <w:p w:rsidR="00526DD2" w:rsidRDefault="00526DD2">
            <w:pPr>
              <w:spacing w:after="1" w:line="220" w:lineRule="atLeast"/>
            </w:pPr>
            <w:r>
              <w:rPr>
                <w:rFonts w:ascii="Calibri" w:hAnsi="Calibri" w:cs="Calibri"/>
              </w:rPr>
              <w:t>с 2024 г.</w:t>
            </w:r>
          </w:p>
          <w:p w:rsidR="00526DD2" w:rsidRDefault="00526DD2">
            <w:pPr>
              <w:spacing w:after="1" w:line="220" w:lineRule="atLeast"/>
            </w:pPr>
            <w:r>
              <w:rPr>
                <w:rFonts w:ascii="Calibri" w:hAnsi="Calibri" w:cs="Calibri"/>
              </w:rPr>
              <w:t xml:space="preserve">Рекомендуемая </w:t>
            </w:r>
            <w:hyperlink r:id="rId85" w:history="1">
              <w:r>
                <w:rPr>
                  <w:rFonts w:ascii="Calibri" w:hAnsi="Calibri" w:cs="Calibri"/>
                  <w:color w:val="0000FF"/>
                </w:rPr>
                <w:t>форма</w:t>
              </w:r>
            </w:hyperlink>
            <w:r>
              <w:rPr>
                <w:rFonts w:ascii="Calibri" w:hAnsi="Calibri" w:cs="Calibri"/>
              </w:rPr>
              <w:t xml:space="preserve"> уведомления N 26.1-1 утверждена </w:t>
            </w:r>
            <w:hyperlink r:id="rId86" w:history="1">
              <w:r>
                <w:rPr>
                  <w:rFonts w:ascii="Calibri" w:hAnsi="Calibri" w:cs="Calibri"/>
                  <w:color w:val="0000FF"/>
                </w:rPr>
                <w:t>Приказом</w:t>
              </w:r>
            </w:hyperlink>
            <w:r>
              <w:rPr>
                <w:rFonts w:ascii="Calibri" w:hAnsi="Calibri" w:cs="Calibri"/>
              </w:rPr>
              <w:t xml:space="preserve"> ФНС России от 28.01.2013 N ММВ-7-3/41@.</w:t>
            </w:r>
          </w:p>
          <w:p w:rsidR="00526DD2" w:rsidRDefault="00526DD2">
            <w:pPr>
              <w:spacing w:after="1" w:line="220" w:lineRule="atLeast"/>
            </w:pPr>
            <w:r>
              <w:rPr>
                <w:rFonts w:ascii="Calibri" w:hAnsi="Calibri" w:cs="Calibri"/>
              </w:rPr>
              <w:t xml:space="preserve">См. </w:t>
            </w:r>
            <w:hyperlink r:id="rId8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Организации и индивидуальные предприниматели, изъявившие желание перейти на уплату ЕСХН</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20" w:name="P653"/>
      <w:bookmarkEnd w:id="20"/>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"https://login.consultant.ru/link/?req=doc&amp;base=LAW&amp;n=465521&amp;dst=15848"</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об освобождении от исполнения обязанностей налогоплательщика по НДД в отношении участков недр, указанных в </w:t>
            </w:r>
            <w:hyperlink r:id="rId88" w:history="1">
              <w:r>
                <w:rPr>
                  <w:rFonts w:ascii="Calibri" w:hAnsi="Calibri" w:cs="Calibri"/>
                  <w:color w:val="0000FF"/>
                </w:rPr>
                <w:t>пп. 2 п. 1 ст. 333.44</w:t>
              </w:r>
            </w:hyperlink>
            <w:r>
              <w:rPr>
                <w:rFonts w:ascii="Calibri" w:hAnsi="Calibri" w:cs="Calibri"/>
              </w:rPr>
              <w:t xml:space="preserve"> НК РФ,</w:t>
            </w:r>
          </w:p>
          <w:p w:rsidR="00526DD2" w:rsidRDefault="00526DD2">
            <w:pPr>
              <w:spacing w:after="1" w:line="220" w:lineRule="atLeast"/>
            </w:pPr>
            <w:r>
              <w:rPr>
                <w:rFonts w:ascii="Calibri" w:hAnsi="Calibri" w:cs="Calibri"/>
              </w:rPr>
              <w:t>с 2024 г.</w:t>
            </w:r>
          </w:p>
          <w:p w:rsidR="00526DD2" w:rsidRDefault="00526DD2">
            <w:pPr>
              <w:spacing w:after="1" w:line="220" w:lineRule="atLeast"/>
            </w:pPr>
            <w:hyperlink r:id="rId89" w:history="1">
              <w:r>
                <w:rPr>
                  <w:rFonts w:ascii="Calibri" w:hAnsi="Calibri" w:cs="Calibri"/>
                  <w:color w:val="0000FF"/>
                </w:rPr>
                <w:t>Форма</w:t>
              </w:r>
            </w:hyperlink>
            <w:r>
              <w:rPr>
                <w:rFonts w:ascii="Calibri" w:hAnsi="Calibri" w:cs="Calibri"/>
              </w:rPr>
              <w:t xml:space="preserve"> уведомления, </w:t>
            </w:r>
            <w:hyperlink r:id="rId9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91" w:history="1">
              <w:r>
                <w:rPr>
                  <w:rFonts w:ascii="Calibri" w:hAnsi="Calibri" w:cs="Calibri"/>
                  <w:color w:val="0000FF"/>
                </w:rPr>
                <w:t>Приказом</w:t>
              </w:r>
            </w:hyperlink>
            <w:r>
              <w:rPr>
                <w:rFonts w:ascii="Calibri" w:hAnsi="Calibri" w:cs="Calibri"/>
              </w:rPr>
              <w:t xml:space="preserve"> ФНС России от 20.12.2018 N ММВ-7-3/829@.</w:t>
            </w:r>
          </w:p>
          <w:p w:rsidR="00526DD2" w:rsidRDefault="00526DD2">
            <w:pPr>
              <w:spacing w:after="1" w:line="220" w:lineRule="atLeast"/>
            </w:pPr>
            <w:r>
              <w:rPr>
                <w:rFonts w:ascii="Calibri" w:hAnsi="Calibri" w:cs="Calibri"/>
              </w:rPr>
              <w:t xml:space="preserve">См. </w:t>
            </w:r>
            <w:hyperlink r:id="rId92" w:history="1">
              <w:r>
                <w:rPr>
                  <w:rFonts w:ascii="Calibri" w:hAnsi="Calibri" w:cs="Calibri"/>
                  <w:color w:val="0000FF"/>
                </w:rPr>
                <w:t>также</w:t>
              </w:r>
            </w:hyperlink>
          </w:p>
        </w:tc>
        <w:tc>
          <w:tcPr>
            <w:tcW w:w="4365" w:type="dxa"/>
          </w:tcPr>
          <w:p w:rsidR="00526DD2" w:rsidRDefault="00526DD2">
            <w:pPr>
              <w:spacing w:after="1" w:line="220" w:lineRule="atLeast"/>
            </w:pPr>
            <w:hyperlink r:id="rId93" w:history="1">
              <w:r>
                <w:rPr>
                  <w:rFonts w:ascii="Calibri" w:hAnsi="Calibri" w:cs="Calibri"/>
                  <w:color w:val="0000FF"/>
                </w:rPr>
                <w:t>Налогоплательщики</w:t>
              </w:r>
            </w:hyperlink>
            <w:r>
              <w:rPr>
                <w:rFonts w:ascii="Calibri" w:hAnsi="Calibri" w:cs="Calibri"/>
              </w:rPr>
              <w:t xml:space="preserve"> по НДД</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Патентная система налогообложения</w:t>
            </w:r>
          </w:p>
        </w:tc>
      </w:tr>
      <w:bookmarkStart w:id="21" w:name="P659"/>
      <w:bookmarkEnd w:id="21"/>
      <w:tr w:rsidR="00526DD2">
        <w:tc>
          <w:tcPr>
            <w:tcW w:w="5669" w:type="dxa"/>
          </w:tcPr>
          <w:p w:rsidR="00526DD2" w:rsidRDefault="00526DD2">
            <w:pPr>
              <w:spacing w:after="1" w:line="220" w:lineRule="atLeast"/>
              <w:jc w:val="both"/>
              <w:outlineLvl w:val="3"/>
            </w:pPr>
            <w:r>
              <w:fldChar w:fldCharType="begin"/>
            </w:r>
            <w:r>
              <w:instrText>HYPERLINK "https://login.consultant.ru/link/?req=doc&amp;base=LAW&amp;n=465521&amp;dst=11493"</w:instrText>
            </w:r>
            <w:r>
              <w:fldChar w:fldCharType="separate"/>
            </w:r>
            <w:r>
              <w:rPr>
                <w:rFonts w:ascii="Calibri" w:hAnsi="Calibri" w:cs="Calibri"/>
                <w:color w:val="0000FF"/>
              </w:rPr>
              <w:t>Уплата</w:t>
            </w:r>
            <w:r>
              <w:fldChar w:fldCharType="end"/>
            </w:r>
            <w:r>
              <w:rPr>
                <w:rFonts w:ascii="Calibri" w:hAnsi="Calibri" w:cs="Calibri"/>
              </w:rPr>
              <w:t xml:space="preserve"> налога по ПСН, если годовой </w:t>
            </w:r>
            <w:hyperlink r:id="rId94" w:history="1">
              <w:r>
                <w:rPr>
                  <w:rFonts w:ascii="Calibri" w:hAnsi="Calibri" w:cs="Calibri"/>
                  <w:color w:val="0000FF"/>
                </w:rPr>
                <w:t>патент</w:t>
              </w:r>
            </w:hyperlink>
            <w:r>
              <w:rPr>
                <w:rFonts w:ascii="Calibri" w:hAnsi="Calibri" w:cs="Calibri"/>
              </w:rPr>
              <w:t xml:space="preserve"> получен с 1 января сроком на календарный 2023 год:</w:t>
            </w:r>
          </w:p>
          <w:p w:rsidR="00526DD2" w:rsidRDefault="00526DD2">
            <w:pPr>
              <w:spacing w:after="1" w:line="220" w:lineRule="atLeast"/>
              <w:jc w:val="both"/>
            </w:pPr>
            <w:r>
              <w:rPr>
                <w:rFonts w:ascii="Calibri" w:hAnsi="Calibri" w:cs="Calibri"/>
              </w:rPr>
              <w:t>- в размере двух третей суммы налога</w:t>
            </w:r>
          </w:p>
        </w:tc>
        <w:tc>
          <w:tcPr>
            <w:tcW w:w="4365" w:type="dxa"/>
          </w:tcPr>
          <w:p w:rsidR="00526DD2" w:rsidRDefault="00526DD2">
            <w:pPr>
              <w:spacing w:after="1" w:line="220" w:lineRule="atLeast"/>
            </w:pPr>
            <w:hyperlink r:id="rId95" w:history="1">
              <w:r>
                <w:rPr>
                  <w:rFonts w:ascii="Calibri" w:hAnsi="Calibri" w:cs="Calibri"/>
                  <w:color w:val="0000FF"/>
                </w:rPr>
                <w:t>Индивидуальные предприниматели</w:t>
              </w:r>
            </w:hyperlink>
            <w:r>
              <w:rPr>
                <w:rFonts w:ascii="Calibri" w:hAnsi="Calibri" w:cs="Calibri"/>
              </w:rPr>
              <w:t>, перешедшие на ПСН</w:t>
            </w:r>
          </w:p>
        </w:tc>
      </w:tr>
      <w:tr w:rsidR="00526DD2">
        <w:tc>
          <w:tcPr>
            <w:tcW w:w="10034" w:type="dxa"/>
            <w:gridSpan w:val="2"/>
          </w:tcPr>
          <w:p w:rsidR="00526DD2" w:rsidRDefault="00526DD2">
            <w:pPr>
              <w:spacing w:after="1" w:line="220" w:lineRule="atLeast"/>
              <w:jc w:val="center"/>
              <w:outlineLvl w:val="2"/>
            </w:pPr>
            <w:r>
              <w:rPr>
                <w:rFonts w:ascii="Calibri" w:hAnsi="Calibri" w:cs="Calibri"/>
              </w:rPr>
              <w:t>Земельный налог</w:t>
            </w:r>
          </w:p>
        </w:tc>
      </w:tr>
      <w:bookmarkStart w:id="22" w:name="P663"/>
      <w:bookmarkEnd w:id="22"/>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"https://login.consultant.ru/link/?req=doc&amp;base=LAW&amp;n=465521&amp;dst=15361"</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выбранном земельном участке, в отношении которого применяется </w:t>
            </w:r>
            <w:hyperlink r:id="rId96" w:history="1">
              <w:r>
                <w:rPr>
                  <w:rFonts w:ascii="Calibri" w:hAnsi="Calibri" w:cs="Calibri"/>
                  <w:color w:val="0000FF"/>
                </w:rPr>
                <w:t>налоговый вычет</w:t>
              </w:r>
            </w:hyperlink>
            <w:r>
              <w:rPr>
                <w:rFonts w:ascii="Calibri" w:hAnsi="Calibri" w:cs="Calibri"/>
              </w:rPr>
              <w:t>,</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97" w:history="1">
              <w:r>
                <w:rPr>
                  <w:rFonts w:ascii="Calibri" w:hAnsi="Calibri" w:cs="Calibri"/>
                  <w:color w:val="0000FF"/>
                </w:rPr>
                <w:t>Форма</w:t>
              </w:r>
            </w:hyperlink>
            <w:r>
              <w:rPr>
                <w:rFonts w:ascii="Calibri" w:hAnsi="Calibri" w:cs="Calibri"/>
              </w:rPr>
              <w:t xml:space="preserve"> уведомления о выбранном земельном участке, в отношении которого применяется налоговый вычет по земельному налогу, утверждена </w:t>
            </w:r>
            <w:hyperlink r:id="rId98" w:history="1">
              <w:r>
                <w:rPr>
                  <w:rFonts w:ascii="Calibri" w:hAnsi="Calibri" w:cs="Calibri"/>
                  <w:color w:val="0000FF"/>
                </w:rPr>
                <w:t>Приказом</w:t>
              </w:r>
            </w:hyperlink>
            <w:r>
              <w:rPr>
                <w:rFonts w:ascii="Calibri" w:hAnsi="Calibri" w:cs="Calibri"/>
              </w:rPr>
              <w:t xml:space="preserve"> ФНС России от </w:t>
            </w:r>
            <w:r>
              <w:rPr>
                <w:rFonts w:ascii="Calibri" w:hAnsi="Calibri" w:cs="Calibri"/>
              </w:rPr>
              <w:lastRenderedPageBreak/>
              <w:t>26.03.2018 N ММВ-7-21/167@.</w:t>
            </w:r>
          </w:p>
          <w:p w:rsidR="00526DD2" w:rsidRDefault="00526DD2">
            <w:pPr>
              <w:spacing w:after="1" w:line="220" w:lineRule="atLeast"/>
            </w:pPr>
            <w:hyperlink r:id="rId99" w:history="1">
              <w:r>
                <w:rPr>
                  <w:rFonts w:ascii="Calibri" w:hAnsi="Calibri" w:cs="Calibri"/>
                  <w:color w:val="0000FF"/>
                </w:rPr>
                <w:t>Рекомендуемый формат</w:t>
              </w:r>
            </w:hyperlink>
            <w:r>
              <w:rPr>
                <w:rFonts w:ascii="Calibri" w:hAnsi="Calibri" w:cs="Calibri"/>
              </w:rPr>
              <w:t xml:space="preserve"> представления уведомления в электронной форме утвержден </w:t>
            </w:r>
            <w:hyperlink r:id="rId100" w:history="1">
              <w:r>
                <w:rPr>
                  <w:rFonts w:ascii="Calibri" w:hAnsi="Calibri" w:cs="Calibri"/>
                  <w:color w:val="0000FF"/>
                </w:rPr>
                <w:t>Приказом</w:t>
              </w:r>
            </w:hyperlink>
            <w:r>
              <w:rPr>
                <w:rFonts w:ascii="Calibri" w:hAnsi="Calibri" w:cs="Calibri"/>
              </w:rPr>
              <w:t xml:space="preserve"> ФНС России от 27.05.2020 N ЕД-7-21/352@.</w:t>
            </w:r>
          </w:p>
          <w:p w:rsidR="00526DD2" w:rsidRDefault="00526DD2">
            <w:pPr>
              <w:spacing w:after="1" w:line="220" w:lineRule="atLeast"/>
            </w:pPr>
            <w:r>
              <w:rPr>
                <w:rFonts w:ascii="Calibri" w:hAnsi="Calibri" w:cs="Calibri"/>
              </w:rPr>
              <w:t xml:space="preserve">См. </w:t>
            </w:r>
            <w:hyperlink r:id="rId10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относящиеся к одной из </w:t>
            </w:r>
            <w:hyperlink r:id="rId102" w:history="1">
              <w:r>
                <w:rPr>
                  <w:rFonts w:ascii="Calibri" w:hAnsi="Calibri" w:cs="Calibri"/>
                  <w:color w:val="0000FF"/>
                </w:rPr>
                <w:t>категорий</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имущество физических лиц</w:t>
            </w:r>
          </w:p>
        </w:tc>
      </w:tr>
      <w:bookmarkStart w:id="23" w:name="P670"/>
      <w:bookmarkEnd w:id="23"/>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"https://login.consultant.ru/link/?req=doc&amp;base=LAW&amp;n=465521&amp;dst=10412"</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выбранных объектах налогообложения, в отношении которых по выбору налогоплательщика предоставляется налоговая льгота,</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03" w:history="1">
              <w:r>
                <w:rPr>
                  <w:rFonts w:ascii="Calibri" w:hAnsi="Calibri" w:cs="Calibri"/>
                  <w:color w:val="0000FF"/>
                </w:rPr>
                <w:t>Форма</w:t>
              </w:r>
            </w:hyperlink>
            <w:r>
              <w:rPr>
                <w:rFonts w:ascii="Calibri" w:hAnsi="Calibri" w:cs="Calibri"/>
              </w:rPr>
              <w:t xml:space="preserve"> уведомления о выбранных объектах утверждена </w:t>
            </w:r>
            <w:hyperlink r:id="rId104" w:history="1">
              <w:r>
                <w:rPr>
                  <w:rFonts w:ascii="Calibri" w:hAnsi="Calibri" w:cs="Calibri"/>
                  <w:color w:val="0000FF"/>
                </w:rPr>
                <w:t>Приказом</w:t>
              </w:r>
            </w:hyperlink>
            <w:r>
              <w:rPr>
                <w:rFonts w:ascii="Calibri" w:hAnsi="Calibri" w:cs="Calibri"/>
              </w:rPr>
              <w:t xml:space="preserve"> ФНС России от 13.07.2015 N ММВ-7-11/280@.</w:t>
            </w:r>
          </w:p>
          <w:p w:rsidR="00526DD2" w:rsidRDefault="00526DD2">
            <w:pPr>
              <w:spacing w:after="1" w:line="220" w:lineRule="atLeast"/>
            </w:pPr>
            <w:hyperlink r:id="rId105" w:history="1">
              <w:r>
                <w:rPr>
                  <w:rFonts w:ascii="Calibri" w:hAnsi="Calibri" w:cs="Calibri"/>
                  <w:color w:val="0000FF"/>
                </w:rPr>
                <w:t>Рекомендуемый формат</w:t>
              </w:r>
            </w:hyperlink>
            <w:r>
              <w:rPr>
                <w:rFonts w:ascii="Calibri" w:hAnsi="Calibri" w:cs="Calibri"/>
              </w:rPr>
              <w:t xml:space="preserve"> представления уведомления о выбранных объектах утвержден </w:t>
            </w:r>
            <w:hyperlink r:id="rId106" w:history="1">
              <w:r>
                <w:rPr>
                  <w:rFonts w:ascii="Calibri" w:hAnsi="Calibri" w:cs="Calibri"/>
                  <w:color w:val="0000FF"/>
                </w:rPr>
                <w:t>Приказом</w:t>
              </w:r>
            </w:hyperlink>
            <w:r>
              <w:rPr>
                <w:rFonts w:ascii="Calibri" w:hAnsi="Calibri" w:cs="Calibri"/>
              </w:rPr>
              <w:t xml:space="preserve"> ФНС России от 27.05.2020 N ЕД-7-21/352@.</w:t>
            </w:r>
          </w:p>
          <w:p w:rsidR="00526DD2" w:rsidRDefault="00526DD2">
            <w:pPr>
              <w:spacing w:after="1" w:line="220" w:lineRule="atLeast"/>
            </w:pPr>
            <w:r>
              <w:rPr>
                <w:rFonts w:ascii="Calibri" w:hAnsi="Calibri" w:cs="Calibri"/>
              </w:rPr>
              <w:t xml:space="preserve">См. </w:t>
            </w:r>
            <w:hyperlink r:id="rId107" w:history="1">
              <w:r>
                <w:rPr>
                  <w:rFonts w:ascii="Calibri" w:hAnsi="Calibri" w:cs="Calibri"/>
                  <w:color w:val="0000FF"/>
                </w:rPr>
                <w:t>также</w:t>
              </w:r>
            </w:hyperlink>
          </w:p>
        </w:tc>
        <w:tc>
          <w:tcPr>
            <w:tcW w:w="4365" w:type="dxa"/>
          </w:tcPr>
          <w:p w:rsidR="00526DD2" w:rsidRDefault="00526DD2">
            <w:pPr>
              <w:spacing w:after="1" w:line="220" w:lineRule="atLeast"/>
            </w:pPr>
            <w:hyperlink r:id="rId108" w:history="1">
              <w:r>
                <w:rPr>
                  <w:rFonts w:ascii="Calibri" w:hAnsi="Calibri" w:cs="Calibri"/>
                  <w:color w:val="0000FF"/>
                </w:rPr>
                <w:t>Налогоплательщики</w:t>
              </w:r>
            </w:hyperlink>
            <w:r>
              <w:rPr>
                <w:rFonts w:ascii="Calibri" w:hAnsi="Calibri" w:cs="Calibri"/>
              </w:rPr>
              <w:t xml:space="preserve">, имеющие </w:t>
            </w:r>
            <w:hyperlink r:id="rId109" w:history="1">
              <w:r>
                <w:rPr>
                  <w:rFonts w:ascii="Calibri" w:hAnsi="Calibri" w:cs="Calibri"/>
                  <w:color w:val="0000FF"/>
                </w:rPr>
                <w:t>право</w:t>
              </w:r>
            </w:hyperlink>
            <w:r>
              <w:rPr>
                <w:rFonts w:ascii="Calibri" w:hAnsi="Calibri" w:cs="Calibri"/>
              </w:rPr>
              <w:t xml:space="preserve"> на налоговые льготы</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Контролируемые иностранные компании и контролирующие лица</w:t>
            </w:r>
          </w:p>
        </w:tc>
      </w:tr>
      <w:bookmarkStart w:id="24" w:name="P677"/>
      <w:bookmarkEnd w:id="24"/>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"https://login.consultant.ru/link/?req=doc&amp;base=LAW&amp;n=465521&amp;dst=19798"</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 переходе на уплату НДФЛ с фиксированной прибыли КИК</w:t>
            </w:r>
          </w:p>
          <w:p w:rsidR="00526DD2" w:rsidRDefault="00526DD2">
            <w:pPr>
              <w:spacing w:after="1" w:line="220" w:lineRule="atLeast"/>
            </w:pPr>
            <w:hyperlink r:id="rId110" w:history="1">
              <w:r>
                <w:rPr>
                  <w:rFonts w:ascii="Calibri" w:hAnsi="Calibri" w:cs="Calibri"/>
                  <w:color w:val="0000FF"/>
                </w:rPr>
                <w:t>Форма</w:t>
              </w:r>
            </w:hyperlink>
            <w:r>
              <w:rPr>
                <w:rFonts w:ascii="Calibri" w:hAnsi="Calibri" w:cs="Calibri"/>
              </w:rPr>
              <w:t xml:space="preserve"> уведомления, </w:t>
            </w:r>
            <w:hyperlink r:id="rId111" w:history="1">
              <w:r>
                <w:rPr>
                  <w:rFonts w:ascii="Calibri" w:hAnsi="Calibri" w:cs="Calibri"/>
                  <w:color w:val="0000FF"/>
                </w:rPr>
                <w:t>формат</w:t>
              </w:r>
            </w:hyperlink>
            <w:r>
              <w:rPr>
                <w:rFonts w:ascii="Calibri" w:hAnsi="Calibri" w:cs="Calibri"/>
              </w:rPr>
              <w:t xml:space="preserve">, </w:t>
            </w:r>
            <w:hyperlink r:id="rId112" w:history="1">
              <w:r>
                <w:rPr>
                  <w:rFonts w:ascii="Calibri" w:hAnsi="Calibri" w:cs="Calibri"/>
                  <w:color w:val="0000FF"/>
                </w:rPr>
                <w:t>порядок</w:t>
              </w:r>
            </w:hyperlink>
            <w:r>
              <w:rPr>
                <w:rFonts w:ascii="Calibri" w:hAnsi="Calibri" w:cs="Calibri"/>
              </w:rPr>
              <w:t xml:space="preserve"> заполнения утверждены </w:t>
            </w:r>
            <w:hyperlink r:id="rId113" w:history="1">
              <w:r>
                <w:rPr>
                  <w:rFonts w:ascii="Calibri" w:hAnsi="Calibri" w:cs="Calibri"/>
                  <w:color w:val="0000FF"/>
                </w:rPr>
                <w:t>Приказом</w:t>
              </w:r>
            </w:hyperlink>
            <w:r>
              <w:rPr>
                <w:rFonts w:ascii="Calibri" w:hAnsi="Calibri" w:cs="Calibri"/>
              </w:rPr>
              <w:t xml:space="preserve"> ФНС России от 19.05.2021 N ЕД-7-13/495@.</w:t>
            </w:r>
          </w:p>
          <w:p w:rsidR="00526DD2" w:rsidRDefault="00526DD2">
            <w:pPr>
              <w:spacing w:after="1" w:line="220" w:lineRule="atLeast"/>
            </w:pPr>
            <w:r>
              <w:rPr>
                <w:rFonts w:ascii="Calibri" w:hAnsi="Calibri" w:cs="Calibri"/>
              </w:rPr>
              <w:t xml:space="preserve">См. </w:t>
            </w:r>
            <w:hyperlink r:id="rId11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являющиеся контролирующими лицами применительно к КИК, которые в соответствии с </w:t>
            </w:r>
            <w:hyperlink r:id="rId115" w:history="1">
              <w:r>
                <w:rPr>
                  <w:rFonts w:ascii="Calibri" w:hAnsi="Calibri" w:cs="Calibri"/>
                  <w:color w:val="0000FF"/>
                </w:rPr>
                <w:t>п. 1 ст. 227.2</w:t>
              </w:r>
            </w:hyperlink>
            <w:r>
              <w:rPr>
                <w:rFonts w:ascii="Calibri" w:hAnsi="Calibri" w:cs="Calibri"/>
              </w:rPr>
              <w:t xml:space="preserve"> НК РФ вправе уведомить налоговый орган о переходе</w:t>
            </w:r>
          </w:p>
        </w:tc>
      </w:tr>
      <w:bookmarkStart w:id="25" w:name="P681"/>
      <w:bookmarkEnd w:id="25"/>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"https://login.consultant.ru/link/?req=doc&amp;base=LAW&amp;n=465521&amp;dst=19804"</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об отказе от перехода на уплату НДФЛ с фиксированной прибыли КИК</w:t>
            </w:r>
          </w:p>
          <w:p w:rsidR="00526DD2" w:rsidRDefault="00526DD2">
            <w:pPr>
              <w:spacing w:after="1" w:line="220" w:lineRule="atLeast"/>
            </w:pPr>
            <w:hyperlink r:id="rId116" w:history="1">
              <w:r>
                <w:rPr>
                  <w:rFonts w:ascii="Calibri" w:hAnsi="Calibri" w:cs="Calibri"/>
                  <w:color w:val="0000FF"/>
                </w:rPr>
                <w:t>Форма</w:t>
              </w:r>
            </w:hyperlink>
            <w:r>
              <w:rPr>
                <w:rFonts w:ascii="Calibri" w:hAnsi="Calibri" w:cs="Calibri"/>
              </w:rPr>
              <w:t xml:space="preserve"> уведомления, </w:t>
            </w:r>
            <w:hyperlink r:id="rId117" w:history="1">
              <w:r>
                <w:rPr>
                  <w:rFonts w:ascii="Calibri" w:hAnsi="Calibri" w:cs="Calibri"/>
                  <w:color w:val="0000FF"/>
                </w:rPr>
                <w:t>формат</w:t>
              </w:r>
            </w:hyperlink>
            <w:r>
              <w:rPr>
                <w:rFonts w:ascii="Calibri" w:hAnsi="Calibri" w:cs="Calibri"/>
              </w:rPr>
              <w:t xml:space="preserve">, </w:t>
            </w:r>
            <w:hyperlink r:id="rId118" w:history="1">
              <w:r>
                <w:rPr>
                  <w:rFonts w:ascii="Calibri" w:hAnsi="Calibri" w:cs="Calibri"/>
                  <w:color w:val="0000FF"/>
                </w:rPr>
                <w:t>порядок</w:t>
              </w:r>
            </w:hyperlink>
            <w:r>
              <w:rPr>
                <w:rFonts w:ascii="Calibri" w:hAnsi="Calibri" w:cs="Calibri"/>
              </w:rPr>
              <w:t xml:space="preserve"> заполнения утверждены </w:t>
            </w:r>
            <w:hyperlink r:id="rId119" w:history="1">
              <w:r>
                <w:rPr>
                  <w:rFonts w:ascii="Calibri" w:hAnsi="Calibri" w:cs="Calibri"/>
                  <w:color w:val="0000FF"/>
                </w:rPr>
                <w:t>Приказом</w:t>
              </w:r>
            </w:hyperlink>
            <w:r>
              <w:rPr>
                <w:rFonts w:ascii="Calibri" w:hAnsi="Calibri" w:cs="Calibri"/>
              </w:rPr>
              <w:t xml:space="preserve"> ФНС России от 19.05.2021 N ЕД-7-13/495@.</w:t>
            </w:r>
          </w:p>
          <w:p w:rsidR="00526DD2" w:rsidRDefault="00526DD2">
            <w:pPr>
              <w:spacing w:after="1" w:line="220" w:lineRule="atLeast"/>
            </w:pPr>
            <w:r>
              <w:rPr>
                <w:rFonts w:ascii="Calibri" w:hAnsi="Calibri" w:cs="Calibri"/>
              </w:rPr>
              <w:lastRenderedPageBreak/>
              <w:t xml:space="preserve">См. </w:t>
            </w:r>
            <w:hyperlink r:id="rId12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перешедшие на уплату НДФЛ с фиксированной прибыли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6" w:name="P686"/>
      <w:bookmarkEnd w:id="26"/>
      <w:r>
        <w:rPr>
          <w:rFonts w:ascii="Calibri" w:hAnsi="Calibri" w:cs="Calibri"/>
          <w:b/>
        </w:rPr>
        <w:t>10 ЯНВАРЯ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94"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27" w:name="P694"/>
      <w:bookmarkEnd w:id="27"/>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декабрь 2023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8" w:name="P701"/>
      <w:bookmarkEnd w:id="28"/>
      <w:r>
        <w:rPr>
          <w:rFonts w:ascii="Calibri" w:hAnsi="Calibri" w:cs="Calibri"/>
          <w:b/>
        </w:rPr>
        <w:t>15 ЯНВАРЯ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Постановление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7"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lastRenderedPageBreak/>
              <w:t xml:space="preserve">- </w:t>
            </w:r>
            <w:hyperlink w:anchor="P720"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25" w:history="1">
              <w:r>
                <w:rPr>
                  <w:rFonts w:ascii="Calibri" w:hAnsi="Calibri" w:cs="Calibri"/>
                  <w:color w:val="0000FF"/>
                </w:rPr>
                <w:t>уведомление</w:t>
              </w:r>
            </w:hyperlink>
            <w:r>
              <w:rPr>
                <w:rFonts w:ascii="Calibri" w:hAnsi="Calibri" w:cs="Calibri"/>
              </w:rPr>
              <w:t xml:space="preserve"> об отказе от применения УСН;</w:t>
            </w:r>
          </w:p>
          <w:p w:rsidR="00526DD2" w:rsidRDefault="00526DD2">
            <w:pPr>
              <w:spacing w:after="1" w:line="220" w:lineRule="atLeast"/>
            </w:pPr>
            <w:r>
              <w:rPr>
                <w:rFonts w:ascii="Calibri" w:hAnsi="Calibri" w:cs="Calibri"/>
              </w:rPr>
              <w:t xml:space="preserve">- </w:t>
            </w:r>
            <w:hyperlink w:anchor="P731" w:history="1">
              <w:r>
                <w:rPr>
                  <w:rFonts w:ascii="Calibri" w:hAnsi="Calibri" w:cs="Calibri"/>
                  <w:color w:val="0000FF"/>
                </w:rPr>
                <w:t>сообщение</w:t>
              </w:r>
            </w:hyperlink>
            <w:r>
              <w:rPr>
                <w:rFonts w:ascii="Calibri" w:hAnsi="Calibri" w:cs="Calibri"/>
              </w:rPr>
              <w:t xml:space="preserve"> об утрате права на применение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38" w:history="1">
              <w:r>
                <w:rPr>
                  <w:rFonts w:ascii="Calibri" w:hAnsi="Calibri" w:cs="Calibri"/>
                  <w:color w:val="0000FF"/>
                </w:rPr>
                <w:t>уведомление</w:t>
              </w:r>
            </w:hyperlink>
            <w:r>
              <w:rPr>
                <w:rFonts w:ascii="Calibri" w:hAnsi="Calibri" w:cs="Calibri"/>
              </w:rPr>
              <w:t xml:space="preserve"> об отказе от применения ЕСХН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29" w:name="P717"/>
      <w:bookmarkEnd w:id="29"/>
      <w:tr w:rsidR="00526DD2">
        <w:tc>
          <w:tcPr>
            <w:tcW w:w="5669" w:type="dxa"/>
          </w:tcPr>
          <w:p w:rsidR="00526DD2" w:rsidRDefault="00526DD2">
            <w:pPr>
              <w:spacing w:after="1" w:line="220" w:lineRule="atLeast"/>
              <w:outlineLvl w:val="3"/>
            </w:pPr>
            <w:r>
              <w:fldChar w:fldCharType="begin"/>
            </w:r>
            <w:r>
              <w:instrText>HYPERLINK "https://login.consultant.ru/link/?req=doc&amp;base=LAW&amp;n=465528&amp;dst=100452"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декабрь 2023 г.</w:t>
            </w:r>
          </w:p>
        </w:tc>
        <w:tc>
          <w:tcPr>
            <w:tcW w:w="4365" w:type="dxa"/>
          </w:tcPr>
          <w:p w:rsidR="00526DD2" w:rsidRDefault="00526DD2">
            <w:pPr>
              <w:spacing w:after="1" w:line="220" w:lineRule="atLeast"/>
            </w:pPr>
            <w:hyperlink r:id="rId121"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30" w:name="P720"/>
      <w:bookmarkEnd w:id="30"/>
      <w:tr w:rsidR="00526DD2">
        <w:tc>
          <w:tcPr>
            <w:tcW w:w="5669" w:type="dxa"/>
          </w:tcPr>
          <w:p w:rsidR="00526DD2" w:rsidRDefault="00526DD2">
            <w:pPr>
              <w:spacing w:after="1" w:line="220" w:lineRule="atLeast"/>
              <w:outlineLvl w:val="3"/>
            </w:pPr>
            <w:r>
              <w:fldChar w:fldCharType="begin"/>
            </w:r>
            <w:r>
              <w:instrText>HYPERLINK "https://login.consultant.ru/link/?req=doc&amp;base=LAW&amp;n=465528&amp;dst=876"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122"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декабрь 2023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31" w:name="P725"/>
      <w:bookmarkEnd w:id="31"/>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"https://login.consultant.ru/link/?req=doc&amp;base=LAW&amp;n=465128&amp;dst=1634"</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об отказе от применения УСН, о переходе на иной режим налогообложения</w:t>
            </w:r>
          </w:p>
          <w:p w:rsidR="00526DD2" w:rsidRDefault="00526DD2">
            <w:pPr>
              <w:spacing w:after="1" w:line="220" w:lineRule="atLeast"/>
            </w:pPr>
            <w:r>
              <w:rPr>
                <w:rFonts w:ascii="Calibri" w:hAnsi="Calibri" w:cs="Calibri"/>
              </w:rPr>
              <w:t>в 2024 г.</w:t>
            </w:r>
          </w:p>
          <w:p w:rsidR="00526DD2" w:rsidRDefault="00526DD2">
            <w:pPr>
              <w:spacing w:after="1" w:line="220" w:lineRule="atLeast"/>
            </w:pPr>
            <w:r>
              <w:rPr>
                <w:rFonts w:ascii="Calibri" w:hAnsi="Calibri" w:cs="Calibri"/>
              </w:rPr>
              <w:t xml:space="preserve">Рекомендуемая </w:t>
            </w:r>
            <w:hyperlink r:id="rId123" w:history="1">
              <w:r>
                <w:rPr>
                  <w:rFonts w:ascii="Calibri" w:hAnsi="Calibri" w:cs="Calibri"/>
                  <w:color w:val="0000FF"/>
                </w:rPr>
                <w:t>форма</w:t>
              </w:r>
            </w:hyperlink>
            <w:r>
              <w:rPr>
                <w:rFonts w:ascii="Calibri" w:hAnsi="Calibri" w:cs="Calibri"/>
              </w:rPr>
              <w:t xml:space="preserve"> уведомления N 26.2-3 утверждена </w:t>
            </w:r>
            <w:hyperlink r:id="rId124" w:history="1">
              <w:r>
                <w:rPr>
                  <w:rFonts w:ascii="Calibri" w:hAnsi="Calibri" w:cs="Calibri"/>
                  <w:color w:val="0000FF"/>
                </w:rPr>
                <w:t>Приказом</w:t>
              </w:r>
            </w:hyperlink>
            <w:r>
              <w:rPr>
                <w:rFonts w:ascii="Calibri" w:hAnsi="Calibri" w:cs="Calibri"/>
              </w:rPr>
              <w:t xml:space="preserve"> ФНС России от 02.11.2012 N ММВ-7-3/829@.</w:t>
            </w:r>
          </w:p>
          <w:p w:rsidR="00526DD2" w:rsidRDefault="00526DD2">
            <w:pPr>
              <w:spacing w:after="1" w:line="220" w:lineRule="atLeast"/>
            </w:pPr>
            <w:hyperlink r:id="rId125" w:history="1">
              <w:r>
                <w:rPr>
                  <w:rFonts w:ascii="Calibri" w:hAnsi="Calibri" w:cs="Calibri"/>
                  <w:color w:val="0000FF"/>
                </w:rPr>
                <w:t>Формат</w:t>
              </w:r>
            </w:hyperlink>
            <w:r>
              <w:rPr>
                <w:rFonts w:ascii="Calibri" w:hAnsi="Calibri" w:cs="Calibri"/>
              </w:rPr>
              <w:t xml:space="preserve"> представления уведомления в электронной форме утвержден </w:t>
            </w:r>
            <w:hyperlink r:id="rId126" w:history="1">
              <w:r>
                <w:rPr>
                  <w:rFonts w:ascii="Calibri" w:hAnsi="Calibri" w:cs="Calibri"/>
                  <w:color w:val="0000FF"/>
                </w:rPr>
                <w:t>Приказом</w:t>
              </w:r>
            </w:hyperlink>
            <w:r>
              <w:rPr>
                <w:rFonts w:ascii="Calibri" w:hAnsi="Calibri" w:cs="Calibri"/>
              </w:rPr>
              <w:t xml:space="preserve"> ФНС России от 16.11.2012 N ММВ-7-6/878@.</w:t>
            </w:r>
          </w:p>
          <w:p w:rsidR="00526DD2" w:rsidRDefault="00526DD2">
            <w:pPr>
              <w:spacing w:after="1" w:line="220" w:lineRule="atLeast"/>
            </w:pPr>
            <w:r>
              <w:rPr>
                <w:rFonts w:ascii="Calibri" w:hAnsi="Calibri" w:cs="Calibri"/>
              </w:rPr>
              <w:t xml:space="preserve">См. </w:t>
            </w:r>
            <w:hyperlink r:id="rId127" w:history="1">
              <w:r>
                <w:rPr>
                  <w:rFonts w:ascii="Calibri" w:hAnsi="Calibri" w:cs="Calibri"/>
                  <w:color w:val="0000FF"/>
                </w:rPr>
                <w:t>также</w:t>
              </w:r>
            </w:hyperlink>
          </w:p>
        </w:tc>
        <w:tc>
          <w:tcPr>
            <w:tcW w:w="4365" w:type="dxa"/>
          </w:tcPr>
          <w:p w:rsidR="00526DD2" w:rsidRDefault="00526DD2">
            <w:pPr>
              <w:spacing w:after="1" w:line="220" w:lineRule="atLeast"/>
            </w:pPr>
            <w:hyperlink r:id="rId128" w:history="1">
              <w:r>
                <w:rPr>
                  <w:rFonts w:ascii="Calibri" w:hAnsi="Calibri" w:cs="Calibri"/>
                  <w:color w:val="0000FF"/>
                </w:rPr>
                <w:t>Налогоплательщики</w:t>
              </w:r>
            </w:hyperlink>
          </w:p>
        </w:tc>
      </w:tr>
      <w:bookmarkStart w:id="32" w:name="P731"/>
      <w:bookmarkEnd w:id="3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"https://login.consultant.ru/link/?req=doc&amp;base=LAW&amp;n=465521&amp;dst=7900"</w:instrText>
            </w:r>
            <w:r>
              <w:fldChar w:fldCharType="separate"/>
            </w:r>
            <w:r>
              <w:rPr>
                <w:rFonts w:ascii="Calibri" w:hAnsi="Calibri" w:cs="Calibri"/>
                <w:color w:val="0000FF"/>
              </w:rPr>
              <w:t>Представление</w:t>
            </w:r>
            <w:r>
              <w:fldChar w:fldCharType="end"/>
            </w:r>
            <w:r>
              <w:rPr>
                <w:rFonts w:ascii="Calibri" w:hAnsi="Calibri" w:cs="Calibri"/>
              </w:rPr>
              <w:t xml:space="preserve"> сообщения об утрате права на применение УСН и переходе на иной режим налогообложения, осуществленном в соответствии с </w:t>
            </w:r>
            <w:hyperlink r:id="rId129"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 xml:space="preserve">Рекомендуемая </w:t>
            </w:r>
            <w:hyperlink r:id="rId130" w:history="1">
              <w:r>
                <w:rPr>
                  <w:rFonts w:ascii="Calibri" w:hAnsi="Calibri" w:cs="Calibri"/>
                  <w:color w:val="0000FF"/>
                </w:rPr>
                <w:t>форма</w:t>
              </w:r>
            </w:hyperlink>
            <w:r>
              <w:rPr>
                <w:rFonts w:ascii="Calibri" w:hAnsi="Calibri" w:cs="Calibri"/>
              </w:rPr>
              <w:t xml:space="preserve"> сообщения N 26.2-2 утверждена </w:t>
            </w:r>
            <w:hyperlink r:id="rId131" w:history="1">
              <w:r>
                <w:rPr>
                  <w:rFonts w:ascii="Calibri" w:hAnsi="Calibri" w:cs="Calibri"/>
                  <w:color w:val="0000FF"/>
                </w:rPr>
                <w:t>Приказом</w:t>
              </w:r>
            </w:hyperlink>
            <w:r>
              <w:rPr>
                <w:rFonts w:ascii="Calibri" w:hAnsi="Calibri" w:cs="Calibri"/>
              </w:rPr>
              <w:t xml:space="preserve"> ФНС России от 02.11.2012 N ММВ-7-3/829@.</w:t>
            </w:r>
          </w:p>
          <w:p w:rsidR="00526DD2" w:rsidRDefault="00526DD2">
            <w:pPr>
              <w:spacing w:after="1" w:line="220" w:lineRule="atLeast"/>
            </w:pPr>
            <w:hyperlink r:id="rId132" w:history="1">
              <w:r>
                <w:rPr>
                  <w:rFonts w:ascii="Calibri" w:hAnsi="Calibri" w:cs="Calibri"/>
                  <w:color w:val="0000FF"/>
                </w:rPr>
                <w:t>Формат</w:t>
              </w:r>
            </w:hyperlink>
            <w:r>
              <w:rPr>
                <w:rFonts w:ascii="Calibri" w:hAnsi="Calibri" w:cs="Calibri"/>
              </w:rPr>
              <w:t xml:space="preserve"> представления сообщения в электронной форме утвержден </w:t>
            </w:r>
            <w:hyperlink r:id="rId133" w:history="1">
              <w:r>
                <w:rPr>
                  <w:rFonts w:ascii="Calibri" w:hAnsi="Calibri" w:cs="Calibri"/>
                  <w:color w:val="0000FF"/>
                </w:rPr>
                <w:t>Приказом</w:t>
              </w:r>
            </w:hyperlink>
            <w:r>
              <w:rPr>
                <w:rFonts w:ascii="Calibri" w:hAnsi="Calibri" w:cs="Calibri"/>
              </w:rPr>
              <w:t xml:space="preserve"> ФНС России от 16.11.2012 N ММВ-7-6/878@.</w:t>
            </w:r>
          </w:p>
          <w:p w:rsidR="00526DD2" w:rsidRDefault="00526DD2">
            <w:pPr>
              <w:spacing w:after="1" w:line="220" w:lineRule="atLeast"/>
            </w:pPr>
            <w:r>
              <w:rPr>
                <w:rFonts w:ascii="Calibri" w:hAnsi="Calibri" w:cs="Calibri"/>
              </w:rPr>
              <w:t xml:space="preserve">См. </w:t>
            </w:r>
            <w:hyperlink r:id="rId134" w:history="1">
              <w:r>
                <w:rPr>
                  <w:rFonts w:ascii="Calibri" w:hAnsi="Calibri" w:cs="Calibri"/>
                  <w:color w:val="0000FF"/>
                </w:rPr>
                <w:t>также</w:t>
              </w:r>
            </w:hyperlink>
          </w:p>
        </w:tc>
        <w:tc>
          <w:tcPr>
            <w:tcW w:w="4365" w:type="dxa"/>
          </w:tcPr>
          <w:p w:rsidR="00526DD2" w:rsidRDefault="00526DD2">
            <w:pPr>
              <w:spacing w:after="1" w:line="220" w:lineRule="atLeast"/>
            </w:pPr>
            <w:hyperlink r:id="rId135"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33" w:name="P738"/>
      <w:bookmarkEnd w:id="3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"https://login.consultant.ru/link/?req=doc&amp;base=LAW&amp;n=465128&amp;dst=2668"</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об отказе от применения ЕСХН</w:t>
            </w:r>
          </w:p>
          <w:p w:rsidR="00526DD2" w:rsidRDefault="00526DD2">
            <w:pPr>
              <w:spacing w:after="1" w:line="220" w:lineRule="atLeast"/>
            </w:pPr>
            <w:r>
              <w:rPr>
                <w:rFonts w:ascii="Calibri" w:hAnsi="Calibri" w:cs="Calibri"/>
              </w:rPr>
              <w:t>в 2024 г.</w:t>
            </w:r>
          </w:p>
          <w:p w:rsidR="00526DD2" w:rsidRDefault="00526DD2">
            <w:pPr>
              <w:spacing w:after="1" w:line="220" w:lineRule="atLeast"/>
            </w:pPr>
            <w:r>
              <w:rPr>
                <w:rFonts w:ascii="Calibri" w:hAnsi="Calibri" w:cs="Calibri"/>
              </w:rPr>
              <w:t xml:space="preserve">Рекомендуемая </w:t>
            </w:r>
            <w:hyperlink r:id="rId136" w:history="1">
              <w:r>
                <w:rPr>
                  <w:rFonts w:ascii="Calibri" w:hAnsi="Calibri" w:cs="Calibri"/>
                  <w:color w:val="0000FF"/>
                </w:rPr>
                <w:t>форма</w:t>
              </w:r>
            </w:hyperlink>
            <w:r>
              <w:rPr>
                <w:rFonts w:ascii="Calibri" w:hAnsi="Calibri" w:cs="Calibri"/>
              </w:rPr>
              <w:t xml:space="preserve"> уведомления N 26.1-3 утверждена </w:t>
            </w:r>
            <w:hyperlink r:id="rId137" w:history="1">
              <w:r>
                <w:rPr>
                  <w:rFonts w:ascii="Calibri" w:hAnsi="Calibri" w:cs="Calibri"/>
                  <w:color w:val="0000FF"/>
                </w:rPr>
                <w:t>Приказом</w:t>
              </w:r>
            </w:hyperlink>
            <w:r>
              <w:rPr>
                <w:rFonts w:ascii="Calibri" w:hAnsi="Calibri" w:cs="Calibri"/>
              </w:rPr>
              <w:t xml:space="preserve"> ФНС России от 28.01.2013 N ММВ-7-3/41@.</w:t>
            </w:r>
          </w:p>
          <w:p w:rsidR="00526DD2" w:rsidRDefault="00526DD2">
            <w:pPr>
              <w:spacing w:after="1" w:line="220" w:lineRule="atLeast"/>
            </w:pPr>
            <w:r>
              <w:rPr>
                <w:rFonts w:ascii="Calibri" w:hAnsi="Calibri" w:cs="Calibri"/>
              </w:rPr>
              <w:t xml:space="preserve">См. </w:t>
            </w:r>
            <w:hyperlink r:id="rId138" w:history="1">
              <w:r>
                <w:rPr>
                  <w:rFonts w:ascii="Calibri" w:hAnsi="Calibri" w:cs="Calibri"/>
                  <w:color w:val="0000FF"/>
                </w:rPr>
                <w:t>также</w:t>
              </w:r>
            </w:hyperlink>
          </w:p>
        </w:tc>
        <w:tc>
          <w:tcPr>
            <w:tcW w:w="4365" w:type="dxa"/>
          </w:tcPr>
          <w:p w:rsidR="00526DD2" w:rsidRDefault="00526DD2">
            <w:pPr>
              <w:spacing w:after="1" w:line="220" w:lineRule="atLeast"/>
            </w:pPr>
            <w:hyperlink r:id="rId139" w:history="1">
              <w:r>
                <w:rPr>
                  <w:rFonts w:ascii="Calibri" w:hAnsi="Calibri" w:cs="Calibri"/>
                  <w:color w:val="0000FF"/>
                </w:rPr>
                <w:t>Налогоплательщики</w:t>
              </w:r>
            </w:hyperlink>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4" w:name="P744"/>
      <w:bookmarkEnd w:id="34"/>
      <w:r>
        <w:rPr>
          <w:rFonts w:ascii="Calibri" w:hAnsi="Calibri" w:cs="Calibri"/>
          <w:b/>
        </w:rPr>
        <w:t>19 ЯНВАРЯ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55" w:history="1">
              <w:r>
                <w:rPr>
                  <w:rFonts w:ascii="Calibri" w:hAnsi="Calibri" w:cs="Calibri"/>
                  <w:color w:val="0000FF"/>
                </w:rPr>
                <w:t>уведомление</w:t>
              </w:r>
            </w:hyperlink>
            <w:r>
              <w:rPr>
                <w:rFonts w:ascii="Calibri" w:hAnsi="Calibri" w:cs="Calibri"/>
              </w:rPr>
              <w:t xml:space="preserve"> об участниках группы материнской компании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59" w:history="1">
              <w:r>
                <w:rPr>
                  <w:rFonts w:ascii="Calibri" w:hAnsi="Calibri" w:cs="Calibri"/>
                  <w:color w:val="0000FF"/>
                </w:rPr>
                <w:t>декларации</w:t>
              </w:r>
            </w:hyperlink>
            <w:r>
              <w:rPr>
                <w:rFonts w:ascii="Calibri" w:hAnsi="Calibri" w:cs="Calibri"/>
              </w:rPr>
              <w:t xml:space="preserve">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lastRenderedPageBreak/>
              <w:t xml:space="preserve">- </w:t>
            </w:r>
            <w:hyperlink w:anchor="P770" w:history="1">
              <w:r>
                <w:rPr>
                  <w:rFonts w:ascii="Calibri" w:hAnsi="Calibri" w:cs="Calibri"/>
                  <w:color w:val="0000FF"/>
                </w:rPr>
                <w:t>корректирующие</w:t>
              </w:r>
            </w:hyperlink>
            <w:r>
              <w:rPr>
                <w:rFonts w:ascii="Calibri" w:hAnsi="Calibri" w:cs="Calibri"/>
              </w:rPr>
              <w:t xml:space="preserve">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tr w:rsidR="00526DD2">
        <w:tc>
          <w:tcPr>
            <w:tcW w:w="10034" w:type="dxa"/>
            <w:gridSpan w:val="2"/>
          </w:tcPr>
          <w:p w:rsidR="00526DD2" w:rsidRDefault="00526DD2">
            <w:pPr>
              <w:spacing w:after="1" w:line="220" w:lineRule="atLeast"/>
              <w:jc w:val="both"/>
            </w:pPr>
            <w:bookmarkStart w:id="35" w:name="P755"/>
            <w:bookmarkEnd w:id="35"/>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9815" w:history="1">
              <w:r>
                <w:rPr>
                  <w:rFonts w:ascii="Calibri" w:hAnsi="Calibri" w:cs="Calibri"/>
                  <w:i/>
                  <w:color w:val="0000FF"/>
                </w:rPr>
                <w:t>ч. 2</w:t>
              </w:r>
            </w:hyperlink>
            <w:r>
              <w:rPr>
                <w:rFonts w:ascii="Calibri" w:hAnsi="Calibri" w:cs="Calibri"/>
                <w:i/>
              </w:rPr>
              <w:t xml:space="preserve"> Календаря бухгалтера о сроках представления уведомлений в случае изменения информации, содержащейся в представленном уведомлении об участниках группы материнской компании</w:t>
            </w:r>
          </w:p>
        </w:tc>
      </w:tr>
      <w:tr w:rsidR="00526DD2">
        <w:tc>
          <w:tcPr>
            <w:tcW w:w="5669" w:type="dxa"/>
          </w:tcPr>
          <w:p w:rsidR="00526DD2" w:rsidRDefault="00526DD2">
            <w:pPr>
              <w:spacing w:after="1" w:line="220" w:lineRule="atLeast"/>
              <w:outlineLvl w:val="3"/>
            </w:pPr>
            <w:hyperlink r:id="rId140" w:history="1">
              <w:r>
                <w:rPr>
                  <w:rFonts w:ascii="Calibri" w:hAnsi="Calibri" w:cs="Calibri"/>
                  <w:color w:val="0000FF"/>
                </w:rPr>
                <w:t>Представление</w:t>
              </w:r>
            </w:hyperlink>
            <w:r>
              <w:rPr>
                <w:rFonts w:ascii="Calibri" w:hAnsi="Calibri" w:cs="Calibri"/>
              </w:rPr>
              <w:t xml:space="preserve"> в налоговый орган по месту своего нахождения уведомления в произвольной форме с информацией об участниках группы компании</w:t>
            </w:r>
          </w:p>
        </w:tc>
        <w:tc>
          <w:tcPr>
            <w:tcW w:w="4365" w:type="dxa"/>
          </w:tcPr>
          <w:p w:rsidR="00526DD2" w:rsidRDefault="00526DD2">
            <w:pPr>
              <w:spacing w:after="1" w:line="220" w:lineRule="atLeast"/>
            </w:pPr>
            <w:hyperlink r:id="rId141" w:history="1">
              <w:r>
                <w:rPr>
                  <w:rFonts w:ascii="Calibri" w:hAnsi="Calibri" w:cs="Calibri"/>
                  <w:color w:val="0000FF"/>
                </w:rPr>
                <w:t>Материнская</w:t>
              </w:r>
            </w:hyperlink>
            <w:r>
              <w:rPr>
                <w:rFonts w:ascii="Calibri" w:hAnsi="Calibri" w:cs="Calibri"/>
              </w:rPr>
              <w:t xml:space="preserve"> компания</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10034" w:type="dxa"/>
            <w:gridSpan w:val="2"/>
          </w:tcPr>
          <w:p w:rsidR="00526DD2" w:rsidRDefault="00526DD2">
            <w:pPr>
              <w:spacing w:after="1" w:line="220" w:lineRule="atLeast"/>
              <w:jc w:val="both"/>
            </w:pPr>
            <w:bookmarkStart w:id="36" w:name="P759"/>
            <w:bookmarkEnd w:id="36"/>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20.01.2024 (суббота).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Росалкогольтабакконтроле</w:t>
            </w:r>
          </w:p>
        </w:tc>
      </w:tr>
      <w:tr w:rsidR="00526DD2">
        <w:tc>
          <w:tcPr>
            <w:tcW w:w="5669" w:type="dxa"/>
          </w:tcPr>
          <w:p w:rsidR="00526DD2" w:rsidRDefault="00526DD2">
            <w:pPr>
              <w:spacing w:after="1" w:line="220" w:lineRule="atLeast"/>
              <w:outlineLvl w:val="3"/>
            </w:pPr>
            <w:r>
              <w:rPr>
                <w:rFonts w:ascii="Calibri" w:hAnsi="Calibri" w:cs="Calibri"/>
              </w:rPr>
              <w:t xml:space="preserve">Представление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w:t>
            </w:r>
            <w:r>
              <w:rPr>
                <w:rFonts w:ascii="Calibri" w:hAnsi="Calibri" w:cs="Calibri"/>
              </w:rPr>
              <w:lastRenderedPageBreak/>
              <w:t>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i/>
              </w:rPr>
              <w:t>(декларации, предусмотренные:</w:t>
            </w:r>
          </w:p>
          <w:p w:rsidR="00526DD2" w:rsidRDefault="00526DD2">
            <w:pPr>
              <w:spacing w:after="1" w:line="220" w:lineRule="atLeast"/>
            </w:pPr>
            <w:r>
              <w:rPr>
                <w:rFonts w:ascii="Calibri" w:hAnsi="Calibri" w:cs="Calibri"/>
                <w:i/>
              </w:rPr>
              <w:t xml:space="preserve">- приложениями 1 - 6, </w:t>
            </w:r>
            <w:hyperlink r:id="rId142" w:history="1">
              <w:r>
                <w:rPr>
                  <w:rFonts w:ascii="Calibri" w:hAnsi="Calibri" w:cs="Calibri"/>
                  <w:i/>
                  <w:color w:val="0000FF"/>
                </w:rPr>
                <w:t>9</w:t>
              </w:r>
            </w:hyperlink>
            <w:r>
              <w:rPr>
                <w:rFonts w:ascii="Calibri" w:hAnsi="Calibri" w:cs="Calibri"/>
                <w:i/>
              </w:rPr>
              <w:t xml:space="preserve">, </w:t>
            </w:r>
            <w:hyperlink r:id="rId143" w:history="1">
              <w:r>
                <w:rPr>
                  <w:rFonts w:ascii="Calibri" w:hAnsi="Calibri" w:cs="Calibri"/>
                  <w:i/>
                  <w:color w:val="0000FF"/>
                </w:rPr>
                <w:t>10</w:t>
              </w:r>
            </w:hyperlink>
            <w:r>
              <w:rPr>
                <w:rFonts w:ascii="Calibri" w:hAnsi="Calibri" w:cs="Calibri"/>
                <w:i/>
              </w:rPr>
              <w:t>, представляются в</w:t>
            </w:r>
            <w:r>
              <w:rPr>
                <w:rFonts w:ascii="Calibri" w:hAnsi="Calibri" w:cs="Calibri"/>
              </w:rPr>
              <w:t xml:space="preserve"> </w:t>
            </w:r>
            <w:hyperlink r:id="rId144" w:history="1">
              <w:r>
                <w:rPr>
                  <w:rFonts w:ascii="Calibri" w:hAnsi="Calibri" w:cs="Calibri"/>
                  <w:color w:val="0000FF"/>
                </w:rPr>
                <w:t>Росалкогольтабакконтроль</w:t>
              </w:r>
            </w:hyperlink>
            <w:r>
              <w:rPr>
                <w:rFonts w:ascii="Calibri" w:hAnsi="Calibri" w:cs="Calibri"/>
                <w:i/>
              </w:rPr>
              <w:t>;</w:t>
            </w:r>
          </w:p>
          <w:p w:rsidR="00526DD2" w:rsidRDefault="00526DD2">
            <w:pPr>
              <w:spacing w:after="1" w:line="220" w:lineRule="atLeast"/>
            </w:pPr>
            <w:r>
              <w:rPr>
                <w:rFonts w:ascii="Calibri" w:hAnsi="Calibri" w:cs="Calibri"/>
                <w:i/>
              </w:rPr>
              <w:t xml:space="preserve">- приложениями </w:t>
            </w:r>
            <w:hyperlink r:id="rId145" w:history="1">
              <w:r>
                <w:rPr>
                  <w:rFonts w:ascii="Calibri" w:hAnsi="Calibri" w:cs="Calibri"/>
                  <w:i/>
                  <w:color w:val="0000FF"/>
                </w:rPr>
                <w:t>7</w:t>
              </w:r>
            </w:hyperlink>
            <w:r>
              <w:rPr>
                <w:rFonts w:ascii="Calibri" w:hAnsi="Calibri" w:cs="Calibri"/>
                <w:i/>
              </w:rPr>
              <w:t xml:space="preserve"> и </w:t>
            </w:r>
            <w:hyperlink r:id="rId146" w:history="1">
              <w:r>
                <w:rPr>
                  <w:rFonts w:ascii="Calibri" w:hAnsi="Calibri" w:cs="Calibri"/>
                  <w:i/>
                  <w:color w:val="0000FF"/>
                </w:rPr>
                <w:t>8</w:t>
              </w:r>
            </w:hyperlink>
            <w:r>
              <w:rPr>
                <w:rFonts w:ascii="Calibri" w:hAnsi="Calibri" w:cs="Calibri"/>
                <w:i/>
              </w:rPr>
              <w:t xml:space="preserve">, представляются в </w:t>
            </w:r>
            <w:hyperlink r:id="rId147" w:history="1">
              <w:r>
                <w:rPr>
                  <w:rFonts w:ascii="Calibri" w:hAnsi="Calibri" w:cs="Calibri"/>
                  <w:i/>
                  <w:color w:val="0000FF"/>
                </w:rPr>
                <w:t>органы</w:t>
              </w:r>
            </w:hyperlink>
            <w:r>
              <w:rPr>
                <w:rFonts w:ascii="Calibri" w:hAnsi="Calibri" w:cs="Calibri"/>
                <w:i/>
              </w:rPr>
              <w:t xml:space="preserve"> исполнительной власти субъектов РФ по месту регистрации организации, ИП).</w:t>
            </w:r>
          </w:p>
          <w:p w:rsidR="00526DD2" w:rsidRDefault="00526DD2">
            <w:pPr>
              <w:spacing w:after="1" w:line="220" w:lineRule="atLeast"/>
            </w:pPr>
            <w:r>
              <w:rPr>
                <w:rFonts w:ascii="Calibri" w:hAnsi="Calibri" w:cs="Calibri"/>
              </w:rPr>
              <w:t xml:space="preserve">Формы деклараций, </w:t>
            </w:r>
            <w:hyperlink r:id="rId148" w:history="1">
              <w:r>
                <w:rPr>
                  <w:rFonts w:ascii="Calibri" w:hAnsi="Calibri" w:cs="Calibri"/>
                  <w:color w:val="0000FF"/>
                </w:rPr>
                <w:t>порядок</w:t>
              </w:r>
            </w:hyperlink>
            <w:r>
              <w:rPr>
                <w:rFonts w:ascii="Calibri" w:hAnsi="Calibri" w:cs="Calibri"/>
              </w:rPr>
              <w:t xml:space="preserve"> заполнения, </w:t>
            </w:r>
            <w:hyperlink r:id="rId149" w:history="1">
              <w:r>
                <w:rPr>
                  <w:rFonts w:ascii="Calibri" w:hAnsi="Calibri" w:cs="Calibri"/>
                  <w:color w:val="0000FF"/>
                </w:rPr>
                <w:t>порядок</w:t>
              </w:r>
            </w:hyperlink>
            <w:r>
              <w:rPr>
                <w:rFonts w:ascii="Calibri" w:hAnsi="Calibri" w:cs="Calibri"/>
              </w:rPr>
              <w:t xml:space="preserve"> и </w:t>
            </w:r>
            <w:hyperlink r:id="rId150" w:history="1">
              <w:r>
                <w:rPr>
                  <w:rFonts w:ascii="Calibri" w:hAnsi="Calibri" w:cs="Calibri"/>
                  <w:color w:val="0000FF"/>
                </w:rPr>
                <w:t>форматы</w:t>
              </w:r>
            </w:hyperlink>
            <w:r>
              <w:rPr>
                <w:rFonts w:ascii="Calibri" w:hAnsi="Calibri" w:cs="Calibri"/>
              </w:rPr>
              <w:t xml:space="preserve"> представления деклараций в форме электронного документа утверждены </w:t>
            </w:r>
            <w:hyperlink r:id="rId151" w:history="1">
              <w:r>
                <w:rPr>
                  <w:rFonts w:ascii="Calibri" w:hAnsi="Calibri" w:cs="Calibri"/>
                  <w:color w:val="0000FF"/>
                </w:rPr>
                <w:t>Приказом</w:t>
              </w:r>
            </w:hyperlink>
            <w:r>
              <w:rPr>
                <w:rFonts w:ascii="Calibri" w:hAnsi="Calibri" w:cs="Calibri"/>
              </w:rPr>
              <w:t xml:space="preserve"> Росалкогольрегулирования от 17.12.2020 N 396</w:t>
            </w:r>
          </w:p>
        </w:tc>
        <w:tc>
          <w:tcPr>
            <w:tcW w:w="4365" w:type="dxa"/>
          </w:tcPr>
          <w:p w:rsidR="00526DD2" w:rsidRDefault="00526DD2">
            <w:pPr>
              <w:spacing w:after="1" w:line="220" w:lineRule="atLeast"/>
            </w:pPr>
            <w:r>
              <w:rPr>
                <w:rFonts w:ascii="Calibri" w:hAnsi="Calibri" w:cs="Calibri"/>
              </w:rPr>
              <w:lastRenderedPageBreak/>
              <w:t>Организации,</w:t>
            </w:r>
          </w:p>
          <w:p w:rsidR="00526DD2" w:rsidRDefault="00526DD2">
            <w:pPr>
              <w:spacing w:after="1" w:line="220" w:lineRule="atLeast"/>
            </w:pPr>
            <w:r>
              <w:rPr>
                <w:rFonts w:ascii="Calibri" w:hAnsi="Calibri" w:cs="Calibri"/>
              </w:rPr>
              <w:t>сельскохозяйственные товаропроизводители (организации, ИП, КФХ),</w:t>
            </w:r>
          </w:p>
          <w:p w:rsidR="00526DD2" w:rsidRDefault="00526DD2">
            <w:pPr>
              <w:spacing w:after="1" w:line="220" w:lineRule="atLeast"/>
            </w:pPr>
            <w:r>
              <w:rPr>
                <w:rFonts w:ascii="Calibri" w:hAnsi="Calibri" w:cs="Calibri"/>
              </w:rPr>
              <w:t>индивидуальные предприниматели,</w:t>
            </w:r>
          </w:p>
          <w:p w:rsidR="00526DD2" w:rsidRDefault="00526DD2">
            <w:pPr>
              <w:spacing w:after="1" w:line="220" w:lineRule="atLeast"/>
            </w:pPr>
            <w:r>
              <w:rPr>
                <w:rFonts w:ascii="Calibri" w:hAnsi="Calibri" w:cs="Calibri"/>
              </w:rPr>
              <w:t xml:space="preserve">лица, осуществляющие производство, изготовление и оборот (за исключением розничной продажи) спиртосодержащих </w:t>
            </w:r>
            <w:r>
              <w:rPr>
                <w:rFonts w:ascii="Calibri" w:hAnsi="Calibri" w:cs="Calibri"/>
              </w:rPr>
              <w:lastRenderedPageBreak/>
              <w:t>лекарственных препаратов и (или) спиртосодержащих медицинских изделий</w:t>
            </w:r>
          </w:p>
        </w:tc>
      </w:tr>
      <w:tr w:rsidR="00526DD2">
        <w:tc>
          <w:tcPr>
            <w:tcW w:w="10034" w:type="dxa"/>
            <w:gridSpan w:val="2"/>
          </w:tcPr>
          <w:p w:rsidR="00526DD2" w:rsidRDefault="00526DD2">
            <w:pPr>
              <w:spacing w:after="1" w:line="220" w:lineRule="atLeast"/>
              <w:jc w:val="both"/>
            </w:pPr>
            <w:bookmarkStart w:id="37" w:name="P770"/>
            <w:bookmarkEnd w:id="37"/>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Последний день срока попадает на 20.01.2024 (суббота).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Росалкогольтабакконтроле</w:t>
            </w:r>
          </w:p>
        </w:tc>
      </w:tr>
      <w:tr w:rsidR="00526DD2">
        <w:tc>
          <w:tcPr>
            <w:tcW w:w="5669" w:type="dxa"/>
          </w:tcPr>
          <w:p w:rsidR="00526DD2" w:rsidRDefault="00526DD2">
            <w:pPr>
              <w:spacing w:after="1" w:line="220" w:lineRule="atLeast"/>
              <w:outlineLvl w:val="3"/>
            </w:pPr>
            <w:hyperlink r:id="rId152" w:history="1">
              <w:r>
                <w:rPr>
                  <w:rFonts w:ascii="Calibri" w:hAnsi="Calibri" w:cs="Calibri"/>
                  <w:color w:val="0000FF"/>
                </w:rPr>
                <w:t>Представление</w:t>
              </w:r>
            </w:hyperlink>
            <w:r>
              <w:rPr>
                <w:rFonts w:ascii="Calibri" w:hAnsi="Calibri" w:cs="Calibri"/>
              </w:rPr>
              <w:t xml:space="preserve">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за III квартал 2023 г.</w:t>
            </w:r>
          </w:p>
          <w:p w:rsidR="00526DD2" w:rsidRDefault="00526DD2">
            <w:pPr>
              <w:spacing w:after="1" w:line="220" w:lineRule="atLeast"/>
            </w:pPr>
            <w:r>
              <w:rPr>
                <w:rFonts w:ascii="Calibri" w:hAnsi="Calibri" w:cs="Calibri"/>
                <w:i/>
              </w:rPr>
              <w:t>(декларации, предусмотренные:</w:t>
            </w:r>
          </w:p>
          <w:p w:rsidR="00526DD2" w:rsidRDefault="00526DD2">
            <w:pPr>
              <w:spacing w:after="1" w:line="220" w:lineRule="atLeast"/>
            </w:pPr>
            <w:r>
              <w:rPr>
                <w:rFonts w:ascii="Calibri" w:hAnsi="Calibri" w:cs="Calibri"/>
                <w:i/>
              </w:rPr>
              <w:t xml:space="preserve">- приложениями 1 - 6, </w:t>
            </w:r>
            <w:hyperlink r:id="rId153" w:history="1">
              <w:r>
                <w:rPr>
                  <w:rFonts w:ascii="Calibri" w:hAnsi="Calibri" w:cs="Calibri"/>
                  <w:i/>
                  <w:color w:val="0000FF"/>
                </w:rPr>
                <w:t>9</w:t>
              </w:r>
            </w:hyperlink>
            <w:r>
              <w:rPr>
                <w:rFonts w:ascii="Calibri" w:hAnsi="Calibri" w:cs="Calibri"/>
                <w:i/>
              </w:rPr>
              <w:t xml:space="preserve">, </w:t>
            </w:r>
            <w:hyperlink r:id="rId154" w:history="1">
              <w:r>
                <w:rPr>
                  <w:rFonts w:ascii="Calibri" w:hAnsi="Calibri" w:cs="Calibri"/>
                  <w:i/>
                  <w:color w:val="0000FF"/>
                </w:rPr>
                <w:t>10</w:t>
              </w:r>
            </w:hyperlink>
            <w:r>
              <w:rPr>
                <w:rFonts w:ascii="Calibri" w:hAnsi="Calibri" w:cs="Calibri"/>
              </w:rPr>
              <w:t xml:space="preserve">, </w:t>
            </w:r>
            <w:r>
              <w:rPr>
                <w:rFonts w:ascii="Calibri" w:hAnsi="Calibri" w:cs="Calibri"/>
                <w:i/>
              </w:rPr>
              <w:t>представляются в</w:t>
            </w:r>
            <w:r>
              <w:rPr>
                <w:rFonts w:ascii="Calibri" w:hAnsi="Calibri" w:cs="Calibri"/>
              </w:rPr>
              <w:t xml:space="preserve"> </w:t>
            </w:r>
            <w:hyperlink r:id="rId155" w:history="1">
              <w:r>
                <w:rPr>
                  <w:rFonts w:ascii="Calibri" w:hAnsi="Calibri" w:cs="Calibri"/>
                  <w:color w:val="0000FF"/>
                </w:rPr>
                <w:t>Росалкогольтабакконтроль</w:t>
              </w:r>
            </w:hyperlink>
            <w:r>
              <w:rPr>
                <w:rFonts w:ascii="Calibri" w:hAnsi="Calibri" w:cs="Calibri"/>
                <w:i/>
              </w:rPr>
              <w:t>;</w:t>
            </w:r>
          </w:p>
          <w:p w:rsidR="00526DD2" w:rsidRDefault="00526DD2">
            <w:pPr>
              <w:spacing w:after="1" w:line="220" w:lineRule="atLeast"/>
            </w:pPr>
            <w:r>
              <w:rPr>
                <w:rFonts w:ascii="Calibri" w:hAnsi="Calibri" w:cs="Calibri"/>
                <w:i/>
              </w:rPr>
              <w:t xml:space="preserve">- приложениями </w:t>
            </w:r>
            <w:hyperlink r:id="rId156" w:history="1">
              <w:r>
                <w:rPr>
                  <w:rFonts w:ascii="Calibri" w:hAnsi="Calibri" w:cs="Calibri"/>
                  <w:i/>
                  <w:color w:val="0000FF"/>
                </w:rPr>
                <w:t>7</w:t>
              </w:r>
            </w:hyperlink>
            <w:r>
              <w:rPr>
                <w:rFonts w:ascii="Calibri" w:hAnsi="Calibri" w:cs="Calibri"/>
                <w:i/>
              </w:rPr>
              <w:t xml:space="preserve"> и </w:t>
            </w:r>
            <w:hyperlink r:id="rId157" w:history="1">
              <w:r>
                <w:rPr>
                  <w:rFonts w:ascii="Calibri" w:hAnsi="Calibri" w:cs="Calibri"/>
                  <w:i/>
                  <w:color w:val="0000FF"/>
                </w:rPr>
                <w:t>8</w:t>
              </w:r>
            </w:hyperlink>
            <w:r>
              <w:rPr>
                <w:rFonts w:ascii="Calibri" w:hAnsi="Calibri" w:cs="Calibri"/>
                <w:i/>
              </w:rPr>
              <w:t xml:space="preserve">, представляются в </w:t>
            </w:r>
            <w:hyperlink r:id="rId158" w:history="1">
              <w:r>
                <w:rPr>
                  <w:rFonts w:ascii="Calibri" w:hAnsi="Calibri" w:cs="Calibri"/>
                  <w:i/>
                  <w:color w:val="0000FF"/>
                </w:rPr>
                <w:t>органы</w:t>
              </w:r>
            </w:hyperlink>
            <w:r>
              <w:rPr>
                <w:rFonts w:ascii="Calibri" w:hAnsi="Calibri" w:cs="Calibri"/>
                <w:i/>
              </w:rPr>
              <w:t xml:space="preserve"> исполнительной власти субъектов РФ по месту регистрации организации, ИП).</w:t>
            </w:r>
          </w:p>
          <w:p w:rsidR="00526DD2" w:rsidRDefault="00526DD2">
            <w:pPr>
              <w:spacing w:after="1" w:line="220" w:lineRule="atLeast"/>
            </w:pPr>
            <w:r>
              <w:rPr>
                <w:rFonts w:ascii="Calibri" w:hAnsi="Calibri" w:cs="Calibri"/>
              </w:rPr>
              <w:lastRenderedPageBreak/>
              <w:t xml:space="preserve">Формы деклараций, </w:t>
            </w:r>
            <w:hyperlink r:id="rId159" w:history="1">
              <w:r>
                <w:rPr>
                  <w:rFonts w:ascii="Calibri" w:hAnsi="Calibri" w:cs="Calibri"/>
                  <w:color w:val="0000FF"/>
                </w:rPr>
                <w:t>порядок</w:t>
              </w:r>
            </w:hyperlink>
            <w:r>
              <w:rPr>
                <w:rFonts w:ascii="Calibri" w:hAnsi="Calibri" w:cs="Calibri"/>
              </w:rPr>
              <w:t xml:space="preserve"> заполнения, </w:t>
            </w:r>
            <w:hyperlink r:id="rId160" w:history="1">
              <w:r>
                <w:rPr>
                  <w:rFonts w:ascii="Calibri" w:hAnsi="Calibri" w:cs="Calibri"/>
                  <w:color w:val="0000FF"/>
                </w:rPr>
                <w:t>порядок</w:t>
              </w:r>
            </w:hyperlink>
            <w:r>
              <w:rPr>
                <w:rFonts w:ascii="Calibri" w:hAnsi="Calibri" w:cs="Calibri"/>
              </w:rPr>
              <w:t xml:space="preserve"> и </w:t>
            </w:r>
            <w:hyperlink r:id="rId161" w:history="1">
              <w:r>
                <w:rPr>
                  <w:rFonts w:ascii="Calibri" w:hAnsi="Calibri" w:cs="Calibri"/>
                  <w:color w:val="0000FF"/>
                </w:rPr>
                <w:t>форматы</w:t>
              </w:r>
            </w:hyperlink>
            <w:r>
              <w:rPr>
                <w:rFonts w:ascii="Calibri" w:hAnsi="Calibri" w:cs="Calibri"/>
              </w:rPr>
              <w:t xml:space="preserve"> представления деклараций в форме электронного документа утверждены </w:t>
            </w:r>
            <w:hyperlink r:id="rId162" w:history="1">
              <w:r>
                <w:rPr>
                  <w:rFonts w:ascii="Calibri" w:hAnsi="Calibri" w:cs="Calibri"/>
                  <w:color w:val="0000FF"/>
                </w:rPr>
                <w:t>Приказом</w:t>
              </w:r>
            </w:hyperlink>
            <w:r>
              <w:rPr>
                <w:rFonts w:ascii="Calibri" w:hAnsi="Calibri" w:cs="Calibri"/>
              </w:rPr>
              <w:t xml:space="preserve"> Росалкогольрегулирования от 17.12.2020 N 396</w:t>
            </w:r>
          </w:p>
        </w:tc>
        <w:tc>
          <w:tcPr>
            <w:tcW w:w="4365" w:type="dxa"/>
          </w:tcPr>
          <w:p w:rsidR="00526DD2" w:rsidRDefault="00526DD2">
            <w:pPr>
              <w:spacing w:after="1" w:line="220" w:lineRule="atLeast"/>
            </w:pPr>
            <w:r>
              <w:rPr>
                <w:rFonts w:ascii="Calibri" w:hAnsi="Calibri" w:cs="Calibri"/>
              </w:rPr>
              <w:lastRenderedPageBreak/>
              <w:t>Организации,</w:t>
            </w:r>
          </w:p>
          <w:p w:rsidR="00526DD2" w:rsidRDefault="00526DD2">
            <w:pPr>
              <w:spacing w:after="1" w:line="220" w:lineRule="atLeast"/>
            </w:pPr>
            <w:r>
              <w:rPr>
                <w:rFonts w:ascii="Calibri" w:hAnsi="Calibri" w:cs="Calibri"/>
              </w:rPr>
              <w:t>сельскохозяйственные товаропроизводители (организации, ИП, КФХ),</w:t>
            </w:r>
          </w:p>
          <w:p w:rsidR="00526DD2" w:rsidRDefault="00526DD2">
            <w:pPr>
              <w:spacing w:after="1" w:line="220" w:lineRule="atLeast"/>
            </w:pPr>
            <w:r>
              <w:rPr>
                <w:rFonts w:ascii="Calibri" w:hAnsi="Calibri" w:cs="Calibri"/>
              </w:rPr>
              <w:t>индивидуальные предприниматели,</w:t>
            </w:r>
          </w:p>
          <w:p w:rsidR="00526DD2" w:rsidRDefault="00526DD2">
            <w:pPr>
              <w:spacing w:after="1" w:line="220" w:lineRule="atLeast"/>
            </w:pPr>
            <w:r>
              <w:rPr>
                <w:rFonts w:ascii="Calibri" w:hAnsi="Calibri" w:cs="Calibri"/>
              </w:rP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8" w:name="P782"/>
      <w:bookmarkEnd w:id="38"/>
      <w:r>
        <w:rPr>
          <w:rFonts w:ascii="Calibri" w:hAnsi="Calibri" w:cs="Calibri"/>
          <w:b/>
        </w:rPr>
        <w:t>22 ЯНВАРЯ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Единая (упрощенная) налоговая декларация</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00" w:history="1">
              <w:r>
                <w:rPr>
                  <w:rFonts w:ascii="Calibri" w:hAnsi="Calibri" w:cs="Calibri"/>
                  <w:color w:val="0000FF"/>
                </w:rPr>
                <w:t>декларация</w:t>
              </w:r>
            </w:hyperlink>
            <w:r>
              <w:rPr>
                <w:rFonts w:ascii="Calibri" w:hAnsi="Calibri" w:cs="Calibri"/>
              </w:rPr>
              <w:t xml:space="preserve"> за 2023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06" w:history="1">
              <w:r>
                <w:rPr>
                  <w:rFonts w:ascii="Calibri" w:hAnsi="Calibri" w:cs="Calibri"/>
                  <w:color w:val="0000FF"/>
                </w:rPr>
                <w:t>сведения</w:t>
              </w:r>
            </w:hyperlink>
            <w:r>
              <w:rPr>
                <w:rFonts w:ascii="Calibri" w:hAnsi="Calibri" w:cs="Calibri"/>
              </w:rPr>
              <w:t xml:space="preserve"> об уплате дополнительных страховых взносов на накопительную пенсию по индивидуальному (персонифицированному) учету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13" w:history="1">
              <w:r>
                <w:rPr>
                  <w:rFonts w:ascii="Calibri" w:hAnsi="Calibri" w:cs="Calibri"/>
                  <w:color w:val="0000FF"/>
                </w:rPr>
                <w:t>журнал</w:t>
              </w:r>
            </w:hyperlink>
            <w:r>
              <w:rPr>
                <w:rFonts w:ascii="Calibri" w:hAnsi="Calibri" w:cs="Calibri"/>
              </w:rPr>
              <w:t xml:space="preserve"> учета счетов-фактур;</w:t>
            </w:r>
          </w:p>
          <w:p w:rsidR="00526DD2" w:rsidRDefault="00526DD2">
            <w:pPr>
              <w:spacing w:after="1" w:line="220" w:lineRule="atLeast"/>
            </w:pPr>
            <w:r>
              <w:rPr>
                <w:rFonts w:ascii="Calibri" w:hAnsi="Calibri" w:cs="Calibri"/>
              </w:rPr>
              <w:t xml:space="preserve">- </w:t>
            </w:r>
            <w:hyperlink w:anchor="P820"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827"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36"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843"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850"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Единая (упрощенная) налоговая декларация</w:t>
            </w:r>
          </w:p>
        </w:tc>
      </w:tr>
      <w:bookmarkStart w:id="39" w:name="P800"/>
      <w:bookmarkEnd w:id="39"/>
      <w:tr w:rsidR="00526DD2">
        <w:tc>
          <w:tcPr>
            <w:tcW w:w="5669" w:type="dxa"/>
          </w:tcPr>
          <w:p w:rsidR="00526DD2" w:rsidRDefault="00526DD2">
            <w:pPr>
              <w:spacing w:after="1" w:line="220" w:lineRule="atLeast"/>
              <w:outlineLvl w:val="3"/>
            </w:pPr>
            <w:r>
              <w:fldChar w:fldCharType="begin"/>
            </w:r>
            <w:r>
              <w:instrText>HYPERLINK "https://login.consultant.ru/link/?req=doc&amp;base=LAW&amp;n=464883&amp;dst=957"</w:instrText>
            </w:r>
            <w:r>
              <w:fldChar w:fldCharType="separate"/>
            </w:r>
            <w:r>
              <w:rPr>
                <w:rFonts w:ascii="Calibri" w:hAnsi="Calibri" w:cs="Calibri"/>
                <w:color w:val="0000FF"/>
              </w:rPr>
              <w:t>Представление</w:t>
            </w:r>
            <w:r>
              <w:fldChar w:fldCharType="end"/>
            </w:r>
            <w:r>
              <w:rPr>
                <w:rFonts w:ascii="Calibri" w:hAnsi="Calibri" w:cs="Calibri"/>
              </w:rPr>
              <w:t xml:space="preserve"> единой (упрощенной) налоговой декларации</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63" w:history="1">
              <w:r>
                <w:rPr>
                  <w:rFonts w:ascii="Calibri" w:hAnsi="Calibri" w:cs="Calibri"/>
                  <w:color w:val="0000FF"/>
                </w:rPr>
                <w:t>Форма</w:t>
              </w:r>
            </w:hyperlink>
            <w:r>
              <w:rPr>
                <w:rFonts w:ascii="Calibri" w:hAnsi="Calibri" w:cs="Calibri"/>
              </w:rPr>
              <w:t xml:space="preserve"> декларации утверждена </w:t>
            </w:r>
            <w:hyperlink r:id="rId164" w:history="1">
              <w:r>
                <w:rPr>
                  <w:rFonts w:ascii="Calibri" w:hAnsi="Calibri" w:cs="Calibri"/>
                  <w:color w:val="0000FF"/>
                </w:rPr>
                <w:t>Приказом</w:t>
              </w:r>
            </w:hyperlink>
            <w:r>
              <w:rPr>
                <w:rFonts w:ascii="Calibri" w:hAnsi="Calibri" w:cs="Calibri"/>
              </w:rPr>
              <w:t xml:space="preserve"> Минфина России от 10.07.2007 N 62н.</w:t>
            </w:r>
          </w:p>
          <w:p w:rsidR="00526DD2" w:rsidRDefault="00526DD2">
            <w:pPr>
              <w:spacing w:after="1" w:line="220" w:lineRule="atLeast"/>
            </w:pPr>
            <w:r>
              <w:rPr>
                <w:rFonts w:ascii="Calibri" w:hAnsi="Calibri" w:cs="Calibri"/>
              </w:rPr>
              <w:lastRenderedPageBreak/>
              <w:t xml:space="preserve">См. </w:t>
            </w:r>
            <w:hyperlink r:id="rId165" w:history="1">
              <w:r>
                <w:rPr>
                  <w:rFonts w:ascii="Calibri" w:hAnsi="Calibri" w:cs="Calibri"/>
                  <w:color w:val="0000FF"/>
                </w:rPr>
                <w:t>также</w:t>
              </w:r>
            </w:hyperlink>
          </w:p>
        </w:tc>
        <w:tc>
          <w:tcPr>
            <w:tcW w:w="4365" w:type="dxa"/>
          </w:tcPr>
          <w:p w:rsidR="00526DD2" w:rsidRDefault="00526DD2">
            <w:pPr>
              <w:spacing w:after="1" w:line="220" w:lineRule="atLeast"/>
            </w:pPr>
            <w:hyperlink r:id="rId166"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tr w:rsidR="00526DD2">
        <w:tc>
          <w:tcPr>
            <w:tcW w:w="5669" w:type="dxa"/>
          </w:tcPr>
          <w:p w:rsidR="00526DD2" w:rsidRDefault="00526DD2">
            <w:pPr>
              <w:spacing w:after="1" w:line="220" w:lineRule="atLeast"/>
              <w:outlineLvl w:val="3"/>
            </w:pPr>
            <w:bookmarkStart w:id="40" w:name="P806"/>
            <w:bookmarkEnd w:id="40"/>
            <w:r>
              <w:rPr>
                <w:rFonts w:ascii="Calibri" w:hAnsi="Calibri" w:cs="Calibri"/>
              </w:rPr>
              <w:t>Представление в территориальные органы СФР по индивидуальному (персонифицированному) учету сведений и документов:</w:t>
            </w:r>
          </w:p>
          <w:p w:rsidR="00526DD2" w:rsidRDefault="00526DD2">
            <w:pPr>
              <w:spacing w:after="1" w:line="220" w:lineRule="atLeast"/>
            </w:pPr>
            <w:r>
              <w:rPr>
                <w:rFonts w:ascii="Calibri" w:hAnsi="Calibri" w:cs="Calibri"/>
              </w:rPr>
              <w:t xml:space="preserve">- указанных в </w:t>
            </w:r>
            <w:hyperlink r:id="rId167" w:history="1">
              <w:r>
                <w:rPr>
                  <w:rFonts w:ascii="Calibri" w:hAnsi="Calibri" w:cs="Calibri"/>
                  <w:color w:val="0000FF"/>
                </w:rPr>
                <w:t>п. 3 ст. 10</w:t>
              </w:r>
            </w:hyperlink>
            <w:r>
              <w:rPr>
                <w:rFonts w:ascii="Calibri" w:hAnsi="Calibri" w:cs="Calibri"/>
              </w:rPr>
              <w:t xml:space="preserve"> Федерального закона от 01.04.1996 N 27-ФЗ;</w:t>
            </w:r>
          </w:p>
          <w:p w:rsidR="00526DD2" w:rsidRDefault="00526DD2">
            <w:pPr>
              <w:spacing w:after="1" w:line="220" w:lineRule="atLeast"/>
            </w:pPr>
            <w:r>
              <w:rPr>
                <w:rFonts w:ascii="Calibri" w:hAnsi="Calibri" w:cs="Calibri"/>
              </w:rPr>
              <w:t xml:space="preserve">- предусмотренных </w:t>
            </w:r>
            <w:hyperlink r:id="rId168" w:history="1">
              <w:r>
                <w:rPr>
                  <w:rFonts w:ascii="Calibri" w:hAnsi="Calibri" w:cs="Calibri"/>
                  <w:color w:val="0000FF"/>
                </w:rPr>
                <w:t>ч. 2 ст. 6</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по уплаченным дополнительным страховым взносам на накопительную пенсию</w:t>
            </w:r>
          </w:p>
          <w:p w:rsidR="00526DD2" w:rsidRDefault="00526DD2">
            <w:pPr>
              <w:spacing w:after="1" w:line="220" w:lineRule="atLeast"/>
            </w:pPr>
            <w:r>
              <w:rPr>
                <w:rFonts w:ascii="Calibri" w:hAnsi="Calibri" w:cs="Calibri"/>
              </w:rPr>
              <w:t>за IV квартал 2023 г.</w:t>
            </w:r>
          </w:p>
        </w:tc>
        <w:tc>
          <w:tcPr>
            <w:tcW w:w="4365" w:type="dxa"/>
          </w:tcPr>
          <w:p w:rsidR="00526DD2" w:rsidRDefault="00526DD2">
            <w:pPr>
              <w:spacing w:after="1" w:line="220" w:lineRule="atLeast"/>
            </w:pPr>
            <w:hyperlink r:id="rId169" w:history="1">
              <w:r>
                <w:rPr>
                  <w:rFonts w:ascii="Calibri" w:hAnsi="Calibri" w:cs="Calibri"/>
                  <w:color w:val="0000FF"/>
                </w:rPr>
                <w:t>Физические лица</w:t>
              </w:r>
            </w:hyperlink>
            <w:r>
              <w:rPr>
                <w:rFonts w:ascii="Calibri" w:hAnsi="Calibri" w:cs="Calibri"/>
              </w:rPr>
              <w:t>,</w:t>
            </w:r>
          </w:p>
          <w:p w:rsidR="00526DD2" w:rsidRDefault="00526DD2">
            <w:pPr>
              <w:spacing w:after="1" w:line="220" w:lineRule="atLeast"/>
            </w:pPr>
            <w:r>
              <w:rPr>
                <w:rFonts w:ascii="Calibri" w:hAnsi="Calibri" w:cs="Calibri"/>
              </w:rPr>
              <w:t>самостоятельно уплачивающие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41" w:name="P813"/>
      <w:bookmarkEnd w:id="4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"https://login.consultant.ru/link/?req=doc&amp;base=LAW&amp;n=465521&amp;dst=10294"</w:instrText>
            </w:r>
            <w:r>
              <w:fldChar w:fldCharType="separate"/>
            </w:r>
            <w:r>
              <w:rPr>
                <w:rFonts w:ascii="Calibri" w:hAnsi="Calibri" w:cs="Calibri"/>
                <w:color w:val="0000FF"/>
              </w:rPr>
              <w:t>Представление</w:t>
            </w:r>
            <w:r>
              <w:fldChar w:fldCharType="end"/>
            </w:r>
            <w:r>
              <w:rPr>
                <w:rFonts w:ascii="Calibri" w:hAnsi="Calibri" w:cs="Calibri"/>
              </w:rPr>
              <w:t xml:space="preserve"> журнала учета полученных и выставленных счетов-фактур по установленному формату в электронной форме</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hyperlink r:id="rId170" w:history="1">
              <w:r>
                <w:rPr>
                  <w:rFonts w:ascii="Calibri" w:hAnsi="Calibri" w:cs="Calibri"/>
                  <w:color w:val="0000FF"/>
                </w:rPr>
                <w:t>Форма</w:t>
              </w:r>
            </w:hyperlink>
            <w:r>
              <w:rPr>
                <w:rFonts w:ascii="Calibri" w:hAnsi="Calibri" w:cs="Calibri"/>
              </w:rPr>
              <w:t xml:space="preserve"> журнала учета и </w:t>
            </w:r>
            <w:hyperlink r:id="rId171" w:history="1">
              <w:r>
                <w:rPr>
                  <w:rFonts w:ascii="Calibri" w:hAnsi="Calibri" w:cs="Calibri"/>
                  <w:color w:val="0000FF"/>
                </w:rPr>
                <w:t>правила</w:t>
              </w:r>
            </w:hyperlink>
            <w:r>
              <w:rPr>
                <w:rFonts w:ascii="Calibri" w:hAnsi="Calibri" w:cs="Calibri"/>
              </w:rPr>
              <w:t xml:space="preserve"> ведения журнала учета утверждены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26.12.2011 N 1137.</w:t>
            </w:r>
          </w:p>
          <w:p w:rsidR="00526DD2" w:rsidRDefault="00526DD2">
            <w:pPr>
              <w:spacing w:after="1" w:line="220" w:lineRule="atLeast"/>
            </w:pPr>
            <w:hyperlink r:id="rId173" w:history="1">
              <w:r>
                <w:rPr>
                  <w:rFonts w:ascii="Calibri" w:hAnsi="Calibri" w:cs="Calibri"/>
                  <w:color w:val="0000FF"/>
                </w:rPr>
                <w:t>Формат</w:t>
              </w:r>
            </w:hyperlink>
            <w:r>
              <w:rPr>
                <w:rFonts w:ascii="Calibri" w:hAnsi="Calibri" w:cs="Calibri"/>
              </w:rPr>
              <w:t xml:space="preserve"> журнала учета в электронном виде утвержден </w:t>
            </w:r>
            <w:hyperlink r:id="rId174" w:history="1">
              <w:r>
                <w:rPr>
                  <w:rFonts w:ascii="Calibri" w:hAnsi="Calibri" w:cs="Calibri"/>
                  <w:color w:val="0000FF"/>
                </w:rPr>
                <w:t>Приказом</w:t>
              </w:r>
            </w:hyperlink>
            <w:r>
              <w:rPr>
                <w:rFonts w:ascii="Calibri" w:hAnsi="Calibri" w:cs="Calibri"/>
              </w:rPr>
              <w:t xml:space="preserve"> ФНС России от 08.06.2021 N ЕД-7-26/547@.</w:t>
            </w:r>
          </w:p>
          <w:p w:rsidR="00526DD2" w:rsidRDefault="00526DD2">
            <w:pPr>
              <w:spacing w:after="1" w:line="220" w:lineRule="atLeast"/>
            </w:pPr>
            <w:hyperlink r:id="rId175" w:history="1">
              <w:r>
                <w:rPr>
                  <w:rFonts w:ascii="Calibri" w:hAnsi="Calibri" w:cs="Calibri"/>
                  <w:color w:val="0000FF"/>
                </w:rPr>
                <w:t>Перечень</w:t>
              </w:r>
            </w:hyperlink>
            <w:r>
              <w:rPr>
                <w:rFonts w:ascii="Calibri" w:hAnsi="Calibri" w:cs="Calibri"/>
              </w:rPr>
              <w:t xml:space="preserve"> кодов видов операций по НДС утвержден </w:t>
            </w:r>
            <w:hyperlink r:id="rId176" w:history="1">
              <w:r>
                <w:rPr>
                  <w:rFonts w:ascii="Calibri" w:hAnsi="Calibri" w:cs="Calibri"/>
                  <w:color w:val="0000FF"/>
                </w:rPr>
                <w:t>Приказом</w:t>
              </w:r>
            </w:hyperlink>
            <w:r>
              <w:rPr>
                <w:rFonts w:ascii="Calibri" w:hAnsi="Calibri" w:cs="Calibri"/>
              </w:rPr>
              <w:t xml:space="preserve"> ФНС России от 14.03.2016 N ММВ-7-3/136@.</w:t>
            </w:r>
          </w:p>
          <w:p w:rsidR="00526DD2" w:rsidRDefault="00526DD2">
            <w:pPr>
              <w:spacing w:after="1" w:line="220" w:lineRule="atLeast"/>
            </w:pPr>
            <w:r>
              <w:rPr>
                <w:rFonts w:ascii="Calibri" w:hAnsi="Calibri" w:cs="Calibri"/>
              </w:rPr>
              <w:t xml:space="preserve">См. </w:t>
            </w:r>
            <w:hyperlink r:id="rId177" w:history="1">
              <w:r>
                <w:rPr>
                  <w:rFonts w:ascii="Calibri" w:hAnsi="Calibri" w:cs="Calibri"/>
                  <w:color w:val="0000FF"/>
                </w:rPr>
                <w:t>также</w:t>
              </w:r>
            </w:hyperlink>
          </w:p>
        </w:tc>
        <w:tc>
          <w:tcPr>
            <w:tcW w:w="4365" w:type="dxa"/>
          </w:tcPr>
          <w:p w:rsidR="00526DD2" w:rsidRDefault="00526DD2">
            <w:pPr>
              <w:spacing w:after="1" w:line="220" w:lineRule="atLeast"/>
            </w:pPr>
            <w:hyperlink r:id="rId178" w:history="1">
              <w:r>
                <w:rPr>
                  <w:rFonts w:ascii="Calibri" w:hAnsi="Calibri" w:cs="Calibri"/>
                  <w:color w:val="0000FF"/>
                </w:rPr>
                <w:t>Лица</w:t>
              </w:r>
            </w:hyperlink>
            <w:r>
              <w:rPr>
                <w:rFonts w:ascii="Calibri" w:hAnsi="Calibri" w:cs="Calibri"/>
              </w:rPr>
              <w:t xml:space="preserve">,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w:t>
            </w:r>
            <w:r>
              <w:rPr>
                <w:rFonts w:ascii="Calibri" w:hAnsi="Calibri" w:cs="Calibri"/>
              </w:rPr>
              <w:lastRenderedPageBreak/>
              <w:t xml:space="preserve">договоров транспортной экспедиции (если при определении налоговой базы в порядке, установленном главами </w:t>
            </w:r>
            <w:hyperlink r:id="rId179" w:history="1">
              <w:r>
                <w:rPr>
                  <w:rFonts w:ascii="Calibri" w:hAnsi="Calibri" w:cs="Calibri"/>
                  <w:color w:val="0000FF"/>
                </w:rPr>
                <w:t>23</w:t>
              </w:r>
            </w:hyperlink>
            <w:r>
              <w:rPr>
                <w:rFonts w:ascii="Calibri" w:hAnsi="Calibri" w:cs="Calibri"/>
              </w:rPr>
              <w:t xml:space="preserve">, </w:t>
            </w:r>
            <w:hyperlink r:id="rId180" w:history="1">
              <w:r>
                <w:rPr>
                  <w:rFonts w:ascii="Calibri" w:hAnsi="Calibri" w:cs="Calibri"/>
                  <w:color w:val="0000FF"/>
                </w:rPr>
                <w:t>25</w:t>
              </w:r>
            </w:hyperlink>
            <w:r>
              <w:rPr>
                <w:rFonts w:ascii="Calibri" w:hAnsi="Calibri" w:cs="Calibri"/>
              </w:rPr>
              <w:t xml:space="preserve">, </w:t>
            </w:r>
            <w:hyperlink r:id="rId181" w:history="1">
              <w:r>
                <w:rPr>
                  <w:rFonts w:ascii="Calibri" w:hAnsi="Calibri" w:cs="Calibri"/>
                  <w:color w:val="0000FF"/>
                </w:rPr>
                <w:t>26.1</w:t>
              </w:r>
            </w:hyperlink>
            <w:r>
              <w:rPr>
                <w:rFonts w:ascii="Calibri" w:hAnsi="Calibri" w:cs="Calibri"/>
              </w:rPr>
              <w:t xml:space="preserve"> и </w:t>
            </w:r>
            <w:hyperlink r:id="rId182" w:history="1">
              <w:r>
                <w:rPr>
                  <w:rFonts w:ascii="Calibri" w:hAnsi="Calibri" w:cs="Calibri"/>
                  <w:color w:val="0000FF"/>
                </w:rPr>
                <w:t>26.2</w:t>
              </w:r>
            </w:hyperlink>
            <w:r>
              <w:rPr>
                <w:rFonts w:ascii="Calibri" w:hAnsi="Calibri" w:cs="Calibri"/>
              </w:rP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42" w:name="P820"/>
      <w:bookmarkEnd w:id="4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183"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184" w:history="1">
              <w:r>
                <w:rPr>
                  <w:rFonts w:ascii="Calibri" w:hAnsi="Calibri" w:cs="Calibri"/>
                  <w:color w:val="0000FF"/>
                </w:rPr>
                <w:t>абз. 1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января 2023 г.</w:t>
            </w:r>
          </w:p>
          <w:p w:rsidR="00526DD2" w:rsidRDefault="00526DD2">
            <w:pPr>
              <w:spacing w:after="1" w:line="220" w:lineRule="atLeast"/>
            </w:pPr>
            <w:r>
              <w:rPr>
                <w:rFonts w:ascii="Calibri" w:hAnsi="Calibri" w:cs="Calibri"/>
              </w:rPr>
              <w:t xml:space="preserve">Формы уведомлений утверждены </w:t>
            </w:r>
            <w:hyperlink r:id="rId185"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43" w:name="P827"/>
      <w:bookmarkEnd w:id="4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186"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87"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188"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января 2024 г.</w:t>
            </w:r>
          </w:p>
          <w:p w:rsidR="00526DD2" w:rsidRDefault="00526DD2">
            <w:pPr>
              <w:spacing w:after="1" w:line="220" w:lineRule="atLeast"/>
            </w:pPr>
            <w:hyperlink r:id="rId189" w:history="1">
              <w:r>
                <w:rPr>
                  <w:rFonts w:ascii="Calibri" w:hAnsi="Calibri" w:cs="Calibri"/>
                  <w:color w:val="0000FF"/>
                </w:rPr>
                <w:t>Форма</w:t>
              </w:r>
            </w:hyperlink>
            <w:r>
              <w:rPr>
                <w:rFonts w:ascii="Calibri" w:hAnsi="Calibri" w:cs="Calibri"/>
              </w:rPr>
              <w:t xml:space="preserve"> уведомления утверждена </w:t>
            </w:r>
            <w:hyperlink r:id="rId190"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19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192"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течение 12 календарных месяцев (с января по декабрь 2023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Косвенные налоги</w:t>
            </w:r>
          </w:p>
        </w:tc>
      </w:tr>
      <w:tr w:rsidR="00526DD2">
        <w:tc>
          <w:tcPr>
            <w:tcW w:w="5669" w:type="dxa"/>
          </w:tcPr>
          <w:p w:rsidR="00526DD2" w:rsidRDefault="00526DD2">
            <w:pPr>
              <w:spacing w:after="1" w:line="220" w:lineRule="atLeast"/>
              <w:outlineLvl w:val="3"/>
            </w:pPr>
            <w:bookmarkStart w:id="44" w:name="P836"/>
            <w:bookmarkEnd w:id="44"/>
            <w:r>
              <w:rPr>
                <w:rFonts w:ascii="Calibri" w:hAnsi="Calibri" w:cs="Calibri"/>
              </w:rPr>
              <w:t xml:space="preserve">Уплата косвенных </w:t>
            </w:r>
            <w:hyperlink r:id="rId193"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94" w:history="1">
              <w:r>
                <w:rPr>
                  <w:rFonts w:ascii="Calibri" w:hAnsi="Calibri" w:cs="Calibri"/>
                  <w:color w:val="0000FF"/>
                </w:rPr>
                <w:t>Налогоплательщики</w:t>
              </w:r>
            </w:hyperlink>
            <w:r>
              <w:rPr>
                <w:rFonts w:ascii="Calibri" w:hAnsi="Calibri" w:cs="Calibri"/>
              </w:rPr>
              <w:t xml:space="preserve"> при </w:t>
            </w:r>
            <w:hyperlink r:id="rId195"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45" w:name="P843"/>
            <w:bookmarkEnd w:id="45"/>
            <w:r>
              <w:rPr>
                <w:rFonts w:ascii="Calibri" w:hAnsi="Calibri" w:cs="Calibri"/>
              </w:rPr>
              <w:t xml:space="preserve">Представление налоговой декларации по </w:t>
            </w:r>
            <w:hyperlink r:id="rId196"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hyperlink r:id="rId197" w:history="1">
              <w:r>
                <w:rPr>
                  <w:rFonts w:ascii="Calibri" w:hAnsi="Calibri" w:cs="Calibri"/>
                  <w:color w:val="0000FF"/>
                </w:rPr>
                <w:t>Форма</w:t>
              </w:r>
            </w:hyperlink>
            <w:r>
              <w:rPr>
                <w:rFonts w:ascii="Calibri" w:hAnsi="Calibri" w:cs="Calibri"/>
              </w:rPr>
              <w:t xml:space="preserve"> декларации, </w:t>
            </w:r>
            <w:hyperlink r:id="rId198" w:history="1">
              <w:r>
                <w:rPr>
                  <w:rFonts w:ascii="Calibri" w:hAnsi="Calibri" w:cs="Calibri"/>
                  <w:color w:val="0000FF"/>
                </w:rPr>
                <w:t>порядок</w:t>
              </w:r>
            </w:hyperlink>
            <w:r>
              <w:rPr>
                <w:rFonts w:ascii="Calibri" w:hAnsi="Calibri" w:cs="Calibri"/>
              </w:rPr>
              <w:t xml:space="preserve"> заполнения, </w:t>
            </w:r>
            <w:hyperlink r:id="rId199"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00"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01" w:history="1">
              <w:r>
                <w:rPr>
                  <w:rFonts w:ascii="Calibri" w:hAnsi="Calibri" w:cs="Calibri"/>
                  <w:color w:val="0000FF"/>
                </w:rPr>
                <w:t>Налогоплательщики</w:t>
              </w:r>
            </w:hyperlink>
            <w:r>
              <w:rPr>
                <w:rFonts w:ascii="Calibri" w:hAnsi="Calibri" w:cs="Calibri"/>
              </w:rPr>
              <w:t xml:space="preserve"> при </w:t>
            </w:r>
            <w:hyperlink r:id="rId202"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46" w:name="P850"/>
      <w:bookmarkEnd w:id="46"/>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203"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hyperlink r:id="rId204" w:history="1">
              <w:r>
                <w:rPr>
                  <w:rFonts w:ascii="Calibri" w:hAnsi="Calibri" w:cs="Calibri"/>
                  <w:color w:val="0000FF"/>
                </w:rPr>
                <w:t>Форма</w:t>
              </w:r>
            </w:hyperlink>
            <w:r>
              <w:rPr>
                <w:rFonts w:ascii="Calibri" w:hAnsi="Calibri" w:cs="Calibri"/>
              </w:rPr>
              <w:t xml:space="preserve"> декларации, </w:t>
            </w:r>
            <w:hyperlink r:id="rId205" w:history="1">
              <w:r>
                <w:rPr>
                  <w:rFonts w:ascii="Calibri" w:hAnsi="Calibri" w:cs="Calibri"/>
                  <w:color w:val="0000FF"/>
                </w:rPr>
                <w:t>порядок</w:t>
              </w:r>
            </w:hyperlink>
            <w:r>
              <w:rPr>
                <w:rFonts w:ascii="Calibri" w:hAnsi="Calibri" w:cs="Calibri"/>
              </w:rPr>
              <w:t xml:space="preserve"> заполнения, </w:t>
            </w:r>
            <w:hyperlink r:id="rId206"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07"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являющиеся резидентами СЭЗ, при принятии на учет импортированных товаров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7" w:name="P856"/>
      <w:bookmarkEnd w:id="47"/>
      <w:r>
        <w:rPr>
          <w:rFonts w:ascii="Calibri" w:hAnsi="Calibri" w:cs="Calibri"/>
          <w:b/>
        </w:rPr>
        <w:t>25 ЯНВАРЯ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208"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948"/>
        <w:gridCol w:w="7200"/>
      </w:tblGrid>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905"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Налог на сверхприбыль</w:t>
            </w:r>
          </w:p>
        </w:tc>
        <w:tc>
          <w:tcPr>
            <w:tcW w:w="7200" w:type="dxa"/>
            <w:tcBorders>
              <w:top w:val="nil"/>
              <w:left w:val="nil"/>
              <w:bottom w:val="nil"/>
              <w:right w:val="nil"/>
            </w:tcBorders>
          </w:tcPr>
          <w:p w:rsidR="00526DD2" w:rsidRDefault="00526DD2">
            <w:pPr>
              <w:spacing w:after="1" w:line="220" w:lineRule="atLeast"/>
              <w:jc w:val="both"/>
            </w:pPr>
            <w:r>
              <w:rPr>
                <w:rFonts w:ascii="Calibri" w:hAnsi="Calibri" w:cs="Calibri"/>
              </w:rPr>
              <w:t xml:space="preserve">- </w:t>
            </w:r>
            <w:hyperlink w:anchor="P912"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jc w:val="both"/>
            </w:pPr>
            <w:r>
              <w:rPr>
                <w:rFonts w:ascii="Calibri" w:hAnsi="Calibri" w:cs="Calibri"/>
              </w:rPr>
              <w:t xml:space="preserve">- </w:t>
            </w:r>
            <w:hyperlink w:anchor="P916" w:history="1">
              <w:r>
                <w:rPr>
                  <w:rFonts w:ascii="Calibri" w:hAnsi="Calibri" w:cs="Calibri"/>
                  <w:color w:val="0000FF"/>
                </w:rPr>
                <w:t>документы</w:t>
              </w:r>
            </w:hyperlink>
            <w:r>
              <w:rPr>
                <w:rFonts w:ascii="Calibri" w:hAnsi="Calibri" w:cs="Calibri"/>
              </w:rPr>
              <w:t>, подтверждающие перечисление обеспечительного платежа</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920" w:history="1">
              <w:r>
                <w:rPr>
                  <w:rFonts w:ascii="Calibri" w:hAnsi="Calibri" w:cs="Calibri"/>
                  <w:color w:val="0000FF"/>
                </w:rPr>
                <w:t>расчет</w:t>
              </w:r>
            </w:hyperlink>
            <w:r>
              <w:rPr>
                <w:rFonts w:ascii="Calibri" w:hAnsi="Calibri" w:cs="Calibri"/>
              </w:rPr>
              <w:t xml:space="preserve"> по страховым взносам;</w:t>
            </w:r>
          </w:p>
          <w:p w:rsidR="00526DD2" w:rsidRDefault="00526DD2">
            <w:pPr>
              <w:spacing w:after="1" w:line="220" w:lineRule="atLeast"/>
            </w:pPr>
            <w:r>
              <w:rPr>
                <w:rFonts w:ascii="Calibri" w:hAnsi="Calibri" w:cs="Calibri"/>
              </w:rPr>
              <w:t xml:space="preserve">- </w:t>
            </w:r>
            <w:hyperlink w:anchor="P927"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932"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941"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p w:rsidR="00526DD2" w:rsidRDefault="00526DD2">
            <w:pPr>
              <w:spacing w:after="1" w:line="220" w:lineRule="atLeast"/>
            </w:pPr>
            <w:r>
              <w:rPr>
                <w:rFonts w:ascii="Calibri" w:hAnsi="Calibri" w:cs="Calibri"/>
              </w:rPr>
              <w:t xml:space="preserve">- </w:t>
            </w:r>
            <w:hyperlink w:anchor="P953" w:history="1">
              <w:r>
                <w:rPr>
                  <w:rFonts w:ascii="Calibri" w:hAnsi="Calibri" w:cs="Calibri"/>
                  <w:color w:val="0000FF"/>
                </w:rPr>
                <w:t>сведения</w:t>
              </w:r>
            </w:hyperlink>
            <w:r>
              <w:rPr>
                <w:rFonts w:ascii="Calibri" w:hAnsi="Calibri" w:cs="Calibri"/>
              </w:rPr>
              <w:t xml:space="preserve"> о периодах работы и сумме заработка членов летных воздушных судов гражданской авиации и работников организаций угольной промышленности;</w:t>
            </w:r>
          </w:p>
          <w:p w:rsidR="00526DD2" w:rsidRDefault="00526DD2">
            <w:pPr>
              <w:spacing w:after="1" w:line="220" w:lineRule="atLeast"/>
            </w:pPr>
            <w:r>
              <w:rPr>
                <w:rFonts w:ascii="Calibri" w:hAnsi="Calibri" w:cs="Calibri"/>
              </w:rPr>
              <w:t xml:space="preserve">- </w:t>
            </w:r>
            <w:hyperlink w:anchor="P958" w:history="1">
              <w:r>
                <w:rPr>
                  <w:rFonts w:ascii="Calibri" w:hAnsi="Calibri" w:cs="Calibri"/>
                  <w:color w:val="0000FF"/>
                </w:rPr>
                <w:t>сведения</w:t>
              </w:r>
            </w:hyperlink>
            <w:r>
              <w:rPr>
                <w:rFonts w:ascii="Calibri" w:hAnsi="Calibri" w:cs="Calibri"/>
              </w:rPr>
              <w:t xml:space="preserve"> по дополнительным страховым взносам на накопительную пенсию;</w:t>
            </w:r>
          </w:p>
          <w:p w:rsidR="00526DD2" w:rsidRDefault="00526DD2">
            <w:pPr>
              <w:spacing w:after="1" w:line="220" w:lineRule="atLeast"/>
            </w:pPr>
            <w:r>
              <w:rPr>
                <w:rFonts w:ascii="Calibri" w:hAnsi="Calibri" w:cs="Calibri"/>
              </w:rPr>
              <w:t xml:space="preserve">- </w:t>
            </w:r>
            <w:hyperlink w:anchor="P965" w:history="1">
              <w:r>
                <w:rPr>
                  <w:rFonts w:ascii="Calibri" w:hAnsi="Calibri" w:cs="Calibri"/>
                  <w:color w:val="0000FF"/>
                </w:rPr>
                <w:t>сведения</w:t>
              </w:r>
            </w:hyperlink>
            <w:r>
              <w:rPr>
                <w:rFonts w:ascii="Calibri" w:hAnsi="Calibri" w:cs="Calibri"/>
              </w:rPr>
              <w:t xml:space="preserve"> по травматизму;</w:t>
            </w:r>
          </w:p>
          <w:p w:rsidR="00526DD2" w:rsidRDefault="00526DD2">
            <w:pPr>
              <w:spacing w:after="1" w:line="220" w:lineRule="atLeast"/>
            </w:pPr>
            <w:r>
              <w:rPr>
                <w:rFonts w:ascii="Calibri" w:hAnsi="Calibri" w:cs="Calibri"/>
              </w:rPr>
              <w:t xml:space="preserve">- </w:t>
            </w:r>
            <w:hyperlink w:anchor="P972" w:history="1">
              <w:r>
                <w:rPr>
                  <w:rFonts w:ascii="Calibri" w:hAnsi="Calibri" w:cs="Calibri"/>
                  <w:color w:val="0000FF"/>
                </w:rPr>
                <w:t>отчет</w:t>
              </w:r>
            </w:hyperlink>
            <w:r>
              <w:rPr>
                <w:rFonts w:ascii="Calibri" w:hAnsi="Calibri" w:cs="Calibri"/>
              </w:rPr>
              <w:t xml:space="preserve"> по травматизму</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979" w:history="1">
              <w:r>
                <w:rPr>
                  <w:rFonts w:ascii="Calibri" w:hAnsi="Calibri" w:cs="Calibri"/>
                  <w:color w:val="0000FF"/>
                </w:rPr>
                <w:t>декларация</w:t>
              </w:r>
            </w:hyperlink>
            <w:r>
              <w:rPr>
                <w:rFonts w:ascii="Calibri" w:hAnsi="Calibri" w:cs="Calibri"/>
              </w:rPr>
              <w:t xml:space="preserve"> в электронной форме;</w:t>
            </w:r>
          </w:p>
          <w:p w:rsidR="00526DD2" w:rsidRDefault="00526DD2">
            <w:pPr>
              <w:spacing w:after="1" w:line="220" w:lineRule="atLeast"/>
            </w:pPr>
            <w:r>
              <w:rPr>
                <w:rFonts w:ascii="Calibri" w:hAnsi="Calibri" w:cs="Calibri"/>
              </w:rPr>
              <w:t xml:space="preserve">- </w:t>
            </w:r>
            <w:hyperlink w:anchor="P992" w:history="1">
              <w:r>
                <w:rPr>
                  <w:rFonts w:ascii="Calibri" w:hAnsi="Calibri" w:cs="Calibri"/>
                  <w:color w:val="0000FF"/>
                </w:rPr>
                <w:t>декларация</w:t>
              </w:r>
            </w:hyperlink>
            <w:r>
              <w:rPr>
                <w:rFonts w:ascii="Calibri" w:hAnsi="Calibri" w:cs="Calibri"/>
              </w:rPr>
              <w:t xml:space="preserve"> на бумажном носителе</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Прослеживаемость товаров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999" w:history="1">
              <w:r>
                <w:rPr>
                  <w:rFonts w:ascii="Calibri" w:hAnsi="Calibri" w:cs="Calibri"/>
                  <w:color w:val="0000FF"/>
                </w:rPr>
                <w:t>отчет</w:t>
              </w:r>
            </w:hyperlink>
            <w:r>
              <w:rPr>
                <w:rFonts w:ascii="Calibri" w:hAnsi="Calibri" w:cs="Calibri"/>
              </w:rPr>
              <w:t xml:space="preserve"> об операциях с товарами, подлежащими прослеживаемости</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009"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p w:rsidR="00526DD2" w:rsidRDefault="00526DD2">
            <w:pPr>
              <w:spacing w:after="1" w:line="220" w:lineRule="atLeast"/>
            </w:pPr>
            <w:r>
              <w:rPr>
                <w:rFonts w:ascii="Calibri" w:hAnsi="Calibri" w:cs="Calibri"/>
              </w:rPr>
              <w:t xml:space="preserve">- </w:t>
            </w:r>
            <w:hyperlink w:anchor="P1014" w:history="1">
              <w:r>
                <w:rPr>
                  <w:rFonts w:ascii="Calibri" w:hAnsi="Calibri" w:cs="Calibri"/>
                  <w:color w:val="0000FF"/>
                </w:rPr>
                <w:t>декларация</w:t>
              </w:r>
            </w:hyperlink>
            <w:r>
              <w:rPr>
                <w:rFonts w:ascii="Calibri" w:hAnsi="Calibri" w:cs="Calibri"/>
              </w:rPr>
              <w:t xml:space="preserve"> в связи с утратой права применять УСН</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020"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1023"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1030"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lastRenderedPageBreak/>
              <w:t xml:space="preserve">- </w:t>
            </w:r>
            <w:hyperlink w:anchor="P1036" w:history="1">
              <w:r>
                <w:rPr>
                  <w:rFonts w:ascii="Calibri" w:hAnsi="Calibri" w:cs="Calibri"/>
                  <w:color w:val="0000FF"/>
                </w:rPr>
                <w:t>представление</w:t>
              </w:r>
            </w:hyperlink>
            <w:r>
              <w:rPr>
                <w:rFonts w:ascii="Calibri" w:hAnsi="Calibri" w:cs="Calibri"/>
              </w:rPr>
              <w:t xml:space="preserve"> плательщиками страховых взносов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1040"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lastRenderedPageBreak/>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045"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051" w:history="1">
              <w:r>
                <w:rPr>
                  <w:rFonts w:ascii="Calibri" w:hAnsi="Calibri" w:cs="Calibri"/>
                  <w:color w:val="0000FF"/>
                </w:rPr>
                <w:t>декларация</w:t>
              </w:r>
            </w:hyperlink>
            <w:r>
              <w:rPr>
                <w:rFonts w:ascii="Calibri" w:hAnsi="Calibri" w:cs="Calibri"/>
              </w:rPr>
              <w:t xml:space="preserve"> по НДПИ</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Водный налог</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057" w:history="1">
              <w:r>
                <w:rPr>
                  <w:rFonts w:ascii="Calibri" w:hAnsi="Calibri" w:cs="Calibri"/>
                  <w:color w:val="0000FF"/>
                </w:rPr>
                <w:t>декларация</w:t>
              </w:r>
            </w:hyperlink>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1063" w:history="1">
              <w:r>
                <w:rPr>
                  <w:rFonts w:ascii="Calibri" w:hAnsi="Calibri" w:cs="Calibri"/>
                  <w:color w:val="0000FF"/>
                </w:rPr>
                <w:t>декабрь</w:t>
              </w:r>
            </w:hyperlink>
            <w:r>
              <w:rPr>
                <w:rFonts w:ascii="Calibri" w:hAnsi="Calibri" w:cs="Calibri"/>
              </w:rPr>
              <w:t xml:space="preserve"> 2023 г., </w:t>
            </w:r>
            <w:hyperlink w:anchor="P1072" w:history="1">
              <w:r>
                <w:rPr>
                  <w:rFonts w:ascii="Calibri" w:hAnsi="Calibri" w:cs="Calibri"/>
                  <w:color w:val="0000FF"/>
                </w:rPr>
                <w:t>октябрь</w:t>
              </w:r>
            </w:hyperlink>
            <w:r>
              <w:rPr>
                <w:rFonts w:ascii="Calibri" w:hAnsi="Calibri" w:cs="Calibri"/>
              </w:rPr>
              <w:t xml:space="preserve"> 2023 г., </w:t>
            </w:r>
            <w:hyperlink w:anchor="P1078" w:history="1">
              <w:r>
                <w:rPr>
                  <w:rFonts w:ascii="Calibri" w:hAnsi="Calibri" w:cs="Calibri"/>
                  <w:color w:val="0000FF"/>
                </w:rPr>
                <w:t>июль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1083" w:history="1">
              <w:r>
                <w:rPr>
                  <w:rFonts w:ascii="Calibri" w:hAnsi="Calibri" w:cs="Calibri"/>
                  <w:color w:val="0000FF"/>
                </w:rPr>
                <w:t>декабрь</w:t>
              </w:r>
            </w:hyperlink>
            <w:r>
              <w:rPr>
                <w:rFonts w:ascii="Calibri" w:hAnsi="Calibri" w:cs="Calibri"/>
              </w:rPr>
              <w:t xml:space="preserve"> 2023 г., за </w:t>
            </w:r>
            <w:hyperlink w:anchor="P1086" w:history="1">
              <w:r>
                <w:rPr>
                  <w:rFonts w:ascii="Calibri" w:hAnsi="Calibri" w:cs="Calibri"/>
                  <w:color w:val="0000FF"/>
                </w:rPr>
                <w:t>октябрь</w:t>
              </w:r>
            </w:hyperlink>
            <w:r>
              <w:rPr>
                <w:rFonts w:ascii="Calibri" w:hAnsi="Calibri" w:cs="Calibri"/>
              </w:rPr>
              <w:t xml:space="preserve"> 2023 г., за </w:t>
            </w:r>
            <w:hyperlink w:anchor="P1089" w:history="1">
              <w:r>
                <w:rPr>
                  <w:rFonts w:ascii="Calibri" w:hAnsi="Calibri" w:cs="Calibri"/>
                  <w:color w:val="0000FF"/>
                </w:rPr>
                <w:t>июль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1092"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1097"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105" w:history="1">
              <w:r>
                <w:rPr>
                  <w:rFonts w:ascii="Calibri" w:hAnsi="Calibri" w:cs="Calibri"/>
                  <w:color w:val="0000FF"/>
                </w:rPr>
                <w:t>декларация</w:t>
              </w:r>
            </w:hyperlink>
            <w:r>
              <w:rPr>
                <w:rFonts w:ascii="Calibri" w:hAnsi="Calibri" w:cs="Calibri"/>
              </w:rPr>
              <w:t xml:space="preserve"> по НДС</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48" w:name="P905"/>
      <w:bookmarkEnd w:id="48"/>
      <w:tr w:rsidR="00526DD2">
        <w:tc>
          <w:tcPr>
            <w:tcW w:w="5669" w:type="dxa"/>
          </w:tcPr>
          <w:p w:rsidR="00526DD2" w:rsidRDefault="00526DD2">
            <w:pPr>
              <w:spacing w:after="1" w:line="220" w:lineRule="atLeast"/>
              <w:outlineLvl w:val="3"/>
            </w:pPr>
            <w:r>
              <w:fldChar w:fldCharType="begin"/>
            </w:r>
            <w:r>
              <w:instrText>HYPERLINK "https://login.consultant.ru/link/?req=doc&amp;base=LAW&amp;n=451215&amp;dst=6300"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209" w:history="1">
              <w:r>
                <w:rPr>
                  <w:rFonts w:ascii="Calibri" w:hAnsi="Calibri" w:cs="Calibri"/>
                  <w:color w:val="0000FF"/>
                </w:rPr>
                <w:t>в случае</w:t>
              </w:r>
            </w:hyperlink>
            <w:r>
              <w:rPr>
                <w:rFonts w:ascii="Calibri" w:hAnsi="Calibri" w:cs="Calibri"/>
              </w:rPr>
              <w:t xml:space="preserve">, если законодательством о налогах и сборах предусмотрена уплата (перечисление) налогов, авансовых платежей по налогам, сборов, страховых взносов до </w:t>
            </w:r>
            <w:r>
              <w:rPr>
                <w:rFonts w:ascii="Calibri" w:hAnsi="Calibri" w:cs="Calibri"/>
              </w:rPr>
              <w:lastRenderedPageBreak/>
              <w:t>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01.01.2024 по 22.01.2024.</w:t>
            </w:r>
          </w:p>
          <w:p w:rsidR="00526DD2" w:rsidRDefault="00526DD2">
            <w:pPr>
              <w:spacing w:after="1" w:line="220" w:lineRule="atLeast"/>
              <w:jc w:val="both"/>
            </w:pPr>
            <w:hyperlink r:id="rId210" w:history="1">
              <w:r>
                <w:rPr>
                  <w:rFonts w:ascii="Calibri" w:hAnsi="Calibri" w:cs="Calibri"/>
                  <w:color w:val="0000FF"/>
                </w:rPr>
                <w:t>Форма</w:t>
              </w:r>
            </w:hyperlink>
            <w:r>
              <w:rPr>
                <w:rFonts w:ascii="Calibri" w:hAnsi="Calibri" w:cs="Calibri"/>
              </w:rPr>
              <w:t xml:space="preserve"> уведомления, </w:t>
            </w:r>
            <w:hyperlink r:id="rId211" w:history="1">
              <w:r>
                <w:rPr>
                  <w:rFonts w:ascii="Calibri" w:hAnsi="Calibri" w:cs="Calibri"/>
                  <w:color w:val="0000FF"/>
                </w:rPr>
                <w:t>порядок</w:t>
              </w:r>
            </w:hyperlink>
            <w:r>
              <w:rPr>
                <w:rFonts w:ascii="Calibri" w:hAnsi="Calibri" w:cs="Calibri"/>
              </w:rPr>
              <w:t xml:space="preserve"> заполнения, </w:t>
            </w:r>
            <w:hyperlink r:id="rId212"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13"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21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сверхприбыль</w:t>
            </w:r>
          </w:p>
        </w:tc>
      </w:tr>
      <w:bookmarkStart w:id="49" w:name="P912"/>
      <w:bookmarkEnd w:id="49"/>
      <w:tr w:rsidR="00526DD2">
        <w:tc>
          <w:tcPr>
            <w:tcW w:w="5669" w:type="dxa"/>
          </w:tcPr>
          <w:p w:rsidR="00526DD2" w:rsidRDefault="00526DD2">
            <w:pPr>
              <w:spacing w:after="1" w:line="220" w:lineRule="atLeast"/>
              <w:outlineLvl w:val="3"/>
            </w:pPr>
            <w:r>
              <w:fldChar w:fldCharType="begin"/>
            </w:r>
            <w:r>
              <w:instrText>HYPERLINK "https://login.consultant.ru/link/?req=doc&amp;base=LAW&amp;n=453902&amp;dst=100065"</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по месту своего нахождения декларации по налогу на </w:t>
            </w:r>
            <w:hyperlink r:id="rId215" w:history="1">
              <w:r>
                <w:rPr>
                  <w:rFonts w:ascii="Calibri" w:hAnsi="Calibri" w:cs="Calibri"/>
                  <w:color w:val="0000FF"/>
                </w:rPr>
                <w:t>сверхприбыль</w:t>
              </w:r>
            </w:hyperlink>
            <w:r>
              <w:rPr>
                <w:rFonts w:ascii="Calibri" w:hAnsi="Calibri" w:cs="Calibri"/>
              </w:rPr>
              <w:t>.</w:t>
            </w:r>
          </w:p>
          <w:p w:rsidR="00526DD2" w:rsidRDefault="00526DD2">
            <w:pPr>
              <w:spacing w:after="1" w:line="220" w:lineRule="atLeast"/>
            </w:pPr>
            <w:hyperlink r:id="rId216" w:history="1">
              <w:r>
                <w:rPr>
                  <w:rFonts w:ascii="Calibri" w:hAnsi="Calibri" w:cs="Calibri"/>
                  <w:color w:val="0000FF"/>
                </w:rPr>
                <w:t>Форма</w:t>
              </w:r>
            </w:hyperlink>
            <w:r>
              <w:rPr>
                <w:rFonts w:ascii="Calibri" w:hAnsi="Calibri" w:cs="Calibri"/>
              </w:rPr>
              <w:t xml:space="preserve"> декларации, </w:t>
            </w:r>
            <w:hyperlink r:id="rId217" w:history="1">
              <w:r>
                <w:rPr>
                  <w:rFonts w:ascii="Calibri" w:hAnsi="Calibri" w:cs="Calibri"/>
                  <w:color w:val="0000FF"/>
                </w:rPr>
                <w:t>порядок</w:t>
              </w:r>
            </w:hyperlink>
            <w:r>
              <w:rPr>
                <w:rFonts w:ascii="Calibri" w:hAnsi="Calibri" w:cs="Calibri"/>
              </w:rPr>
              <w:t xml:space="preserve"> ее заполнения, </w:t>
            </w:r>
            <w:hyperlink r:id="rId21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19" w:history="1">
              <w:r>
                <w:rPr>
                  <w:rFonts w:ascii="Calibri" w:hAnsi="Calibri" w:cs="Calibri"/>
                  <w:color w:val="0000FF"/>
                </w:rPr>
                <w:t>Приказом</w:t>
              </w:r>
            </w:hyperlink>
            <w:r>
              <w:rPr>
                <w:rFonts w:ascii="Calibri" w:hAnsi="Calibri" w:cs="Calibri"/>
              </w:rPr>
              <w:t xml:space="preserve"> ФНС России от 26.09.2023 N ЕД-7-3/676@.</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20" w:history="1">
              <w:r>
                <w:rPr>
                  <w:rFonts w:ascii="Calibri" w:hAnsi="Calibri" w:cs="Calibri"/>
                  <w:color w:val="0000FF"/>
                </w:rPr>
                <w:t>Налогоплательщики</w:t>
              </w:r>
            </w:hyperlink>
            <w:r>
              <w:rPr>
                <w:rFonts w:ascii="Calibri" w:hAnsi="Calibri" w:cs="Calibri"/>
              </w:rPr>
              <w:t xml:space="preserve"> налога на сверхприбыль, за </w:t>
            </w:r>
            <w:hyperlink r:id="rId221" w:history="1">
              <w:r>
                <w:rPr>
                  <w:rFonts w:ascii="Calibri" w:hAnsi="Calibri" w:cs="Calibri"/>
                  <w:color w:val="0000FF"/>
                </w:rPr>
                <w:t>исключением</w:t>
              </w:r>
            </w:hyperlink>
            <w:r>
              <w:rPr>
                <w:rFonts w:ascii="Calibri" w:hAnsi="Calibri" w:cs="Calibri"/>
              </w:rPr>
              <w:t xml:space="preserve"> налогоплательщиков, у которых сумма исчисленного в соответствии с </w:t>
            </w:r>
            <w:hyperlink r:id="rId222" w:history="1">
              <w:r>
                <w:rPr>
                  <w:rFonts w:ascii="Calibri" w:hAnsi="Calibri" w:cs="Calibri"/>
                  <w:color w:val="0000FF"/>
                </w:rPr>
                <w:t>ч. 1 ст. 6</w:t>
              </w:r>
            </w:hyperlink>
            <w:r>
              <w:rPr>
                <w:rFonts w:ascii="Calibri" w:hAnsi="Calibri" w:cs="Calibri"/>
              </w:rPr>
              <w:t xml:space="preserve"> Федерального закона от 04.08.2023 N 414-ФЗ налога равна нулю</w:t>
            </w:r>
          </w:p>
        </w:tc>
      </w:tr>
      <w:bookmarkStart w:id="50" w:name="P916"/>
      <w:bookmarkEnd w:id="50"/>
      <w:tr w:rsidR="00526DD2">
        <w:tc>
          <w:tcPr>
            <w:tcW w:w="5669" w:type="dxa"/>
          </w:tcPr>
          <w:p w:rsidR="00526DD2" w:rsidRDefault="00526DD2">
            <w:pPr>
              <w:spacing w:after="1" w:line="220" w:lineRule="atLeast"/>
              <w:outlineLvl w:val="3"/>
            </w:pPr>
            <w:r>
              <w:fldChar w:fldCharType="begin"/>
            </w:r>
            <w:r>
              <w:instrText>HYPERLINK "https://login.consultant.ru/link/?req=doc&amp;base=LAW&amp;n=453902&amp;dst=100056"</w:instrText>
            </w:r>
            <w:r>
              <w:fldChar w:fldCharType="separate"/>
            </w:r>
            <w:r>
              <w:rPr>
                <w:rFonts w:ascii="Calibri" w:hAnsi="Calibri" w:cs="Calibri"/>
                <w:color w:val="0000FF"/>
              </w:rPr>
              <w:t>Представление</w:t>
            </w:r>
            <w:r>
              <w:fldChar w:fldCharType="end"/>
            </w:r>
            <w:r>
              <w:rPr>
                <w:rFonts w:ascii="Calibri" w:hAnsi="Calibri" w:cs="Calibri"/>
              </w:rPr>
              <w:t xml:space="preserve"> документов для подтверждения права на налоговый вычет по налогу на </w:t>
            </w:r>
            <w:hyperlink r:id="rId223" w:history="1">
              <w:r>
                <w:rPr>
                  <w:rFonts w:ascii="Calibri" w:hAnsi="Calibri" w:cs="Calibri"/>
                  <w:color w:val="0000FF"/>
                </w:rPr>
                <w:t>сверхприбыль</w:t>
              </w:r>
            </w:hyperlink>
            <w:r>
              <w:rPr>
                <w:rFonts w:ascii="Calibri" w:hAnsi="Calibri" w:cs="Calibri"/>
              </w:rPr>
              <w:t>:</w:t>
            </w:r>
          </w:p>
          <w:p w:rsidR="00526DD2" w:rsidRDefault="00526DD2">
            <w:pPr>
              <w:spacing w:after="1" w:line="220" w:lineRule="atLeast"/>
            </w:pPr>
            <w:r>
              <w:rPr>
                <w:rFonts w:ascii="Calibri" w:hAnsi="Calibri" w:cs="Calibri"/>
              </w:rPr>
              <w:t>- копии (копий) платежных документов, подтверждающих перечисление обеспечительного платежа по налогу (представляются одновременно с налоговой декларацией)</w:t>
            </w:r>
          </w:p>
        </w:tc>
        <w:tc>
          <w:tcPr>
            <w:tcW w:w="4365" w:type="dxa"/>
          </w:tcPr>
          <w:p w:rsidR="00526DD2" w:rsidRDefault="00526DD2">
            <w:pPr>
              <w:spacing w:after="1" w:line="220" w:lineRule="atLeast"/>
            </w:pPr>
            <w:hyperlink r:id="rId224" w:history="1">
              <w:r>
                <w:rPr>
                  <w:rFonts w:ascii="Calibri" w:hAnsi="Calibri" w:cs="Calibri"/>
                  <w:color w:val="0000FF"/>
                </w:rPr>
                <w:t>Налогоплательщики</w:t>
              </w:r>
            </w:hyperlink>
            <w:r>
              <w:rPr>
                <w:rFonts w:ascii="Calibri" w:hAnsi="Calibri" w:cs="Calibri"/>
              </w:rPr>
              <w:t>, перечислившие обеспечительный платеж по налогу на сверхприбыль</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tr w:rsidR="00526DD2">
        <w:tc>
          <w:tcPr>
            <w:tcW w:w="5669" w:type="dxa"/>
          </w:tcPr>
          <w:p w:rsidR="00526DD2" w:rsidRDefault="00526DD2">
            <w:pPr>
              <w:spacing w:after="1" w:line="220" w:lineRule="atLeast"/>
              <w:outlineLvl w:val="3"/>
            </w:pPr>
            <w:bookmarkStart w:id="51" w:name="P920"/>
            <w:bookmarkEnd w:id="51"/>
            <w:r>
              <w:rPr>
                <w:rFonts w:ascii="Calibri" w:hAnsi="Calibri" w:cs="Calibri"/>
              </w:rPr>
              <w:t xml:space="preserve">Представление в налоговые органы расчета по страховым взносам, </w:t>
            </w:r>
            <w:hyperlink r:id="rId225" w:history="1">
              <w:r>
                <w:rPr>
                  <w:rFonts w:ascii="Calibri" w:hAnsi="Calibri" w:cs="Calibri"/>
                  <w:color w:val="0000FF"/>
                </w:rPr>
                <w:t>включая</w:t>
              </w:r>
            </w:hyperlink>
            <w:r>
              <w:rPr>
                <w:rFonts w:ascii="Calibri" w:hAnsi="Calibri" w:cs="Calibri"/>
              </w:rPr>
              <w:t xml:space="preserve"> сведения о среднесписочной численности работников,</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226" w:history="1">
              <w:r>
                <w:rPr>
                  <w:rFonts w:ascii="Calibri" w:hAnsi="Calibri" w:cs="Calibri"/>
                  <w:color w:val="0000FF"/>
                </w:rPr>
                <w:t>Форма</w:t>
              </w:r>
            </w:hyperlink>
            <w:r>
              <w:rPr>
                <w:rFonts w:ascii="Calibri" w:hAnsi="Calibri" w:cs="Calibri"/>
              </w:rPr>
              <w:t xml:space="preserve"> расчета, </w:t>
            </w:r>
            <w:hyperlink r:id="rId227" w:history="1">
              <w:r>
                <w:rPr>
                  <w:rFonts w:ascii="Calibri" w:hAnsi="Calibri" w:cs="Calibri"/>
                  <w:color w:val="0000FF"/>
                </w:rPr>
                <w:t>порядок</w:t>
              </w:r>
            </w:hyperlink>
            <w:r>
              <w:rPr>
                <w:rFonts w:ascii="Calibri" w:hAnsi="Calibri" w:cs="Calibri"/>
              </w:rPr>
              <w:t xml:space="preserve"> заполнения, </w:t>
            </w:r>
            <w:hyperlink r:id="rId228" w:history="1">
              <w:r>
                <w:rPr>
                  <w:rFonts w:ascii="Calibri" w:hAnsi="Calibri" w:cs="Calibri"/>
                  <w:color w:val="0000FF"/>
                </w:rPr>
                <w:t>формат</w:t>
              </w:r>
            </w:hyperlink>
            <w:r>
              <w:rPr>
                <w:rFonts w:ascii="Calibri" w:hAnsi="Calibri" w:cs="Calibri"/>
              </w:rPr>
              <w:t xml:space="preserve"> в </w:t>
            </w:r>
            <w:r>
              <w:rPr>
                <w:rFonts w:ascii="Calibri" w:hAnsi="Calibri" w:cs="Calibri"/>
              </w:rPr>
              <w:lastRenderedPageBreak/>
              <w:t xml:space="preserve">электронной форме утверждены </w:t>
            </w:r>
            <w:hyperlink r:id="rId229"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30"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p w:rsidR="00526DD2" w:rsidRDefault="00526DD2">
            <w:pPr>
              <w:spacing w:after="1" w:line="220" w:lineRule="atLeast"/>
            </w:pPr>
            <w:r>
              <w:rPr>
                <w:rFonts w:ascii="Calibri" w:hAnsi="Calibri" w:cs="Calibri"/>
              </w:rPr>
              <w:t xml:space="preserve">(за </w:t>
            </w:r>
            <w:hyperlink r:id="rId231" w:history="1">
              <w:r>
                <w:rPr>
                  <w:rFonts w:ascii="Calibri" w:hAnsi="Calibri" w:cs="Calibri"/>
                  <w:color w:val="0000FF"/>
                </w:rPr>
                <w:t>исключением</w:t>
              </w:r>
            </w:hyperlink>
            <w:r>
              <w:rPr>
                <w:rFonts w:ascii="Calibri" w:hAnsi="Calibri" w:cs="Calibri"/>
              </w:rPr>
              <w:t xml:space="preserve"> физических лиц, производящих выплаты, указанные в </w:t>
            </w:r>
            <w:hyperlink r:id="rId232" w:history="1">
              <w:r>
                <w:rPr>
                  <w:rFonts w:ascii="Calibri" w:hAnsi="Calibri" w:cs="Calibri"/>
                  <w:color w:val="0000FF"/>
                </w:rPr>
                <w:t xml:space="preserve">пп. 3 п. </w:t>
              </w:r>
              <w:r>
                <w:rPr>
                  <w:rFonts w:ascii="Calibri" w:hAnsi="Calibri" w:cs="Calibri"/>
                  <w:color w:val="0000FF"/>
                </w:rPr>
                <w:lastRenderedPageBreak/>
                <w:t>3 ст. 422</w:t>
              </w:r>
            </w:hyperlink>
            <w:r>
              <w:rPr>
                <w:rFonts w:ascii="Calibri" w:hAnsi="Calibri" w:cs="Calibri"/>
              </w:rPr>
              <w:t xml:space="preserve"> НК РФ).</w:t>
            </w:r>
          </w:p>
          <w:p w:rsidR="00526DD2" w:rsidRDefault="00526DD2">
            <w:pPr>
              <w:spacing w:after="1" w:line="220" w:lineRule="atLeast"/>
            </w:pPr>
            <w:hyperlink r:id="rId233" w:history="1">
              <w:r>
                <w:rPr>
                  <w:rFonts w:ascii="Calibri" w:hAnsi="Calibri" w:cs="Calibri"/>
                  <w:color w:val="0000FF"/>
                </w:rPr>
                <w:t>Главы</w:t>
              </w:r>
            </w:hyperlink>
            <w:r>
              <w:rPr>
                <w:rFonts w:ascii="Calibri" w:hAnsi="Calibri" w:cs="Calibri"/>
              </w:rPr>
              <w:t xml:space="preserve"> КФХ</w:t>
            </w:r>
          </w:p>
        </w:tc>
      </w:tr>
      <w:bookmarkStart w:id="52" w:name="P927"/>
      <w:bookmarkEnd w:id="5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hyperlink r:id="rId234" w:history="1">
              <w:r>
                <w:rPr>
                  <w:rFonts w:ascii="Calibri" w:hAnsi="Calibri" w:cs="Calibri"/>
                  <w:color w:val="0000FF"/>
                </w:rPr>
                <w:t>Форма</w:t>
              </w:r>
            </w:hyperlink>
            <w:r>
              <w:rPr>
                <w:rFonts w:ascii="Calibri" w:hAnsi="Calibri" w:cs="Calibri"/>
              </w:rPr>
              <w:t xml:space="preserve"> сведений, </w:t>
            </w:r>
            <w:hyperlink r:id="rId235" w:history="1">
              <w:r>
                <w:rPr>
                  <w:rFonts w:ascii="Calibri" w:hAnsi="Calibri" w:cs="Calibri"/>
                  <w:color w:val="0000FF"/>
                </w:rPr>
                <w:t>порядок</w:t>
              </w:r>
            </w:hyperlink>
            <w:r>
              <w:rPr>
                <w:rFonts w:ascii="Calibri" w:hAnsi="Calibri" w:cs="Calibri"/>
              </w:rPr>
              <w:t xml:space="preserve"> заполнения, </w:t>
            </w:r>
            <w:hyperlink r:id="rId236"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37"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238" w:history="1">
              <w:r>
                <w:rPr>
                  <w:rFonts w:ascii="Calibri" w:hAnsi="Calibri" w:cs="Calibri"/>
                  <w:color w:val="0000FF"/>
                </w:rPr>
                <w:t>также</w:t>
              </w:r>
            </w:hyperlink>
          </w:p>
        </w:tc>
        <w:tc>
          <w:tcPr>
            <w:tcW w:w="4365" w:type="dxa"/>
          </w:tcPr>
          <w:p w:rsidR="00526DD2" w:rsidRDefault="00526DD2">
            <w:pPr>
              <w:spacing w:after="1" w:line="220" w:lineRule="atLeast"/>
            </w:pPr>
            <w:hyperlink r:id="rId239"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53" w:name="P932"/>
            <w:bookmarkEnd w:id="53"/>
            <w:r>
              <w:rPr>
                <w:rFonts w:ascii="Calibri" w:hAnsi="Calibri" w:cs="Calibri"/>
              </w:rPr>
              <w:t xml:space="preserve">Представление в органы СФР сведений о трудовой деятельности о работающих у страхователя зарегистрированных лицах, предусмотренные </w:t>
            </w:r>
            <w:hyperlink r:id="rId240"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241"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242"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 xml:space="preserve">Единая </w:t>
            </w:r>
            <w:hyperlink r:id="rId243" w:history="1">
              <w:r>
                <w:rPr>
                  <w:rFonts w:ascii="Calibri" w:hAnsi="Calibri" w:cs="Calibri"/>
                  <w:color w:val="0000FF"/>
                </w:rPr>
                <w:t>форма</w:t>
              </w:r>
            </w:hyperlink>
            <w:r>
              <w:rPr>
                <w:rFonts w:ascii="Calibri" w:hAnsi="Calibri" w:cs="Calibri"/>
              </w:rPr>
              <w:t xml:space="preserve"> ЕФС-1, </w:t>
            </w:r>
            <w:hyperlink r:id="rId244" w:history="1">
              <w:r>
                <w:rPr>
                  <w:rFonts w:ascii="Calibri" w:hAnsi="Calibri" w:cs="Calibri"/>
                  <w:color w:val="0000FF"/>
                </w:rPr>
                <w:t>порядок</w:t>
              </w:r>
            </w:hyperlink>
            <w:r>
              <w:rPr>
                <w:rFonts w:ascii="Calibri" w:hAnsi="Calibri" w:cs="Calibri"/>
              </w:rPr>
              <w:t xml:space="preserve"> заполнения утверждены </w:t>
            </w:r>
            <w:hyperlink r:id="rId245" w:history="1">
              <w:r>
                <w:rPr>
                  <w:rFonts w:ascii="Calibri" w:hAnsi="Calibri" w:cs="Calibri"/>
                  <w:color w:val="0000FF"/>
                </w:rPr>
                <w:t>Постановлением</w:t>
              </w:r>
            </w:hyperlink>
            <w:r>
              <w:rPr>
                <w:rFonts w:ascii="Calibri" w:hAnsi="Calibri" w:cs="Calibri"/>
              </w:rPr>
              <w:t xml:space="preserve"> Правления ПФ РФ от 31.10.2022 N 245п.</w:t>
            </w:r>
          </w:p>
          <w:p w:rsidR="00526DD2" w:rsidRDefault="00526DD2">
            <w:pPr>
              <w:spacing w:after="1" w:line="220" w:lineRule="atLeast"/>
            </w:pPr>
            <w:r>
              <w:rPr>
                <w:rFonts w:ascii="Calibri" w:hAnsi="Calibri" w:cs="Calibri"/>
                <w:b/>
                <w:i/>
              </w:rPr>
              <w:t>Внимание!</w:t>
            </w:r>
            <w:r>
              <w:rPr>
                <w:rFonts w:ascii="Calibri" w:hAnsi="Calibri" w:cs="Calibri"/>
              </w:rPr>
              <w:t xml:space="preserve"> </w:t>
            </w:r>
            <w:hyperlink r:id="rId246" w:history="1">
              <w:r>
                <w:rPr>
                  <w:rFonts w:ascii="Calibri" w:hAnsi="Calibri" w:cs="Calibri"/>
                  <w:i/>
                  <w:color w:val="0000FF"/>
                </w:rPr>
                <w:t>Приказом</w:t>
              </w:r>
            </w:hyperlink>
            <w:r>
              <w:rPr>
                <w:rFonts w:ascii="Calibri" w:hAnsi="Calibri" w:cs="Calibri"/>
                <w:i/>
              </w:rPr>
              <w:t xml:space="preserve"> СФР от 17.11.2023 N 2281, вступающим в силу 1 января 2024 года, установлена новая </w:t>
            </w:r>
            <w:hyperlink r:id="rId247" w:history="1">
              <w:r>
                <w:rPr>
                  <w:rFonts w:ascii="Calibri" w:hAnsi="Calibri" w:cs="Calibri"/>
                  <w:i/>
                  <w:color w:val="0000FF"/>
                </w:rPr>
                <w:t>форма</w:t>
              </w:r>
            </w:hyperlink>
            <w:r>
              <w:rPr>
                <w:rFonts w:ascii="Calibri" w:hAnsi="Calibri" w:cs="Calibri"/>
                <w:i/>
              </w:rPr>
              <w:t xml:space="preserve"> ЕФС-1.</w:t>
            </w:r>
          </w:p>
          <w:p w:rsidR="00526DD2" w:rsidRDefault="00526DD2">
            <w:pPr>
              <w:spacing w:after="1" w:line="220" w:lineRule="atLeast"/>
            </w:pPr>
            <w:r>
              <w:rPr>
                <w:rFonts w:ascii="Calibri" w:hAnsi="Calibri" w:cs="Calibri"/>
                <w:i/>
              </w:rPr>
              <w:t>Рекомендуем уточнять в органах СФР необходимую форму для представления сведений.</w:t>
            </w:r>
          </w:p>
          <w:p w:rsidR="00526DD2" w:rsidRDefault="00526DD2">
            <w:pPr>
              <w:spacing w:after="1" w:line="220" w:lineRule="atLeast"/>
            </w:pPr>
            <w:r>
              <w:rPr>
                <w:rFonts w:ascii="Calibri" w:hAnsi="Calibri" w:cs="Calibri"/>
              </w:rPr>
              <w:t xml:space="preserve">См. </w:t>
            </w:r>
            <w:hyperlink r:id="rId248" w:history="1">
              <w:r>
                <w:rPr>
                  <w:rFonts w:ascii="Calibri" w:hAnsi="Calibri" w:cs="Calibri"/>
                  <w:color w:val="0000FF"/>
                </w:rPr>
                <w:t>также</w:t>
              </w:r>
            </w:hyperlink>
          </w:p>
        </w:tc>
        <w:tc>
          <w:tcPr>
            <w:tcW w:w="4365" w:type="dxa"/>
          </w:tcPr>
          <w:p w:rsidR="00526DD2" w:rsidRDefault="00526DD2">
            <w:pPr>
              <w:spacing w:after="1" w:line="220" w:lineRule="atLeast"/>
            </w:pPr>
            <w:hyperlink r:id="rId249" w:history="1">
              <w:r>
                <w:rPr>
                  <w:rFonts w:ascii="Calibri" w:hAnsi="Calibri" w:cs="Calibri"/>
                  <w:color w:val="0000FF"/>
                </w:rPr>
                <w:t>Страхователи</w:t>
              </w:r>
            </w:hyperlink>
            <w:r>
              <w:rPr>
                <w:rFonts w:ascii="Calibri" w:hAnsi="Calibri" w:cs="Calibri"/>
              </w:rPr>
              <w:t xml:space="preserve"> (</w:t>
            </w:r>
            <w:hyperlink r:id="rId250"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54" w:name="P941"/>
      <w:bookmarkEnd w:id="54"/>
      <w:tr w:rsidR="00526DD2">
        <w:tc>
          <w:tcPr>
            <w:tcW w:w="5669" w:type="dxa"/>
          </w:tcPr>
          <w:p w:rsidR="00526DD2" w:rsidRDefault="00526DD2">
            <w:pPr>
              <w:spacing w:after="1" w:line="220" w:lineRule="atLeast"/>
              <w:outlineLvl w:val="3"/>
            </w:pPr>
            <w:r>
              <w:fldChar w:fldCharType="begin"/>
            </w:r>
            <w:r>
              <w:instrText>HYPERLINK "https://login.consultant.ru/link/?req=doc&amp;base=LAW&amp;n=449547&amp;dst=451"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w:t>
            </w:r>
            <w:r>
              <w:rPr>
                <w:rFonts w:ascii="Calibri" w:hAnsi="Calibri" w:cs="Calibri"/>
              </w:rPr>
              <w:lastRenderedPageBreak/>
              <w:t>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 xml:space="preserve">Единая </w:t>
            </w:r>
            <w:hyperlink r:id="rId251" w:history="1">
              <w:r>
                <w:rPr>
                  <w:rFonts w:ascii="Calibri" w:hAnsi="Calibri" w:cs="Calibri"/>
                  <w:color w:val="0000FF"/>
                </w:rPr>
                <w:t>форма</w:t>
              </w:r>
            </w:hyperlink>
            <w:r>
              <w:rPr>
                <w:rFonts w:ascii="Calibri" w:hAnsi="Calibri" w:cs="Calibri"/>
              </w:rPr>
              <w:t xml:space="preserve"> ЕФС-1, </w:t>
            </w:r>
            <w:hyperlink r:id="rId252" w:history="1">
              <w:r>
                <w:rPr>
                  <w:rFonts w:ascii="Calibri" w:hAnsi="Calibri" w:cs="Calibri"/>
                  <w:color w:val="0000FF"/>
                </w:rPr>
                <w:t>порядок</w:t>
              </w:r>
            </w:hyperlink>
            <w:r>
              <w:rPr>
                <w:rFonts w:ascii="Calibri" w:hAnsi="Calibri" w:cs="Calibri"/>
              </w:rPr>
              <w:t xml:space="preserve"> заполнения утверждены </w:t>
            </w:r>
            <w:hyperlink r:id="rId253" w:history="1">
              <w:r>
                <w:rPr>
                  <w:rFonts w:ascii="Calibri" w:hAnsi="Calibri" w:cs="Calibri"/>
                  <w:color w:val="0000FF"/>
                </w:rPr>
                <w:t>Постановлением</w:t>
              </w:r>
            </w:hyperlink>
            <w:r>
              <w:rPr>
                <w:rFonts w:ascii="Calibri" w:hAnsi="Calibri" w:cs="Calibri"/>
              </w:rPr>
              <w:t xml:space="preserve"> Правления ПФ РФ от 31.10.2022 N 245п.</w:t>
            </w:r>
          </w:p>
          <w:p w:rsidR="00526DD2" w:rsidRDefault="00526DD2">
            <w:pPr>
              <w:spacing w:after="1" w:line="220" w:lineRule="atLeast"/>
            </w:pPr>
            <w:r>
              <w:rPr>
                <w:rFonts w:ascii="Calibri" w:hAnsi="Calibri" w:cs="Calibri"/>
                <w:b/>
                <w:i/>
              </w:rPr>
              <w:t>Внимание!</w:t>
            </w:r>
            <w:r>
              <w:rPr>
                <w:rFonts w:ascii="Calibri" w:hAnsi="Calibri" w:cs="Calibri"/>
              </w:rPr>
              <w:t xml:space="preserve"> </w:t>
            </w:r>
            <w:hyperlink r:id="rId254" w:history="1">
              <w:r>
                <w:rPr>
                  <w:rFonts w:ascii="Calibri" w:hAnsi="Calibri" w:cs="Calibri"/>
                  <w:i/>
                  <w:color w:val="0000FF"/>
                </w:rPr>
                <w:t>Приказом</w:t>
              </w:r>
            </w:hyperlink>
            <w:r>
              <w:rPr>
                <w:rFonts w:ascii="Calibri" w:hAnsi="Calibri" w:cs="Calibri"/>
                <w:i/>
              </w:rPr>
              <w:t xml:space="preserve"> СФР от 17.11.2023 N 2281, вступающим в силу 1 января 2024 года, установлена новая </w:t>
            </w:r>
            <w:hyperlink r:id="rId255" w:history="1">
              <w:r>
                <w:rPr>
                  <w:rFonts w:ascii="Calibri" w:hAnsi="Calibri" w:cs="Calibri"/>
                  <w:i/>
                  <w:color w:val="0000FF"/>
                </w:rPr>
                <w:t>форма</w:t>
              </w:r>
            </w:hyperlink>
            <w:r>
              <w:rPr>
                <w:rFonts w:ascii="Calibri" w:hAnsi="Calibri" w:cs="Calibri"/>
                <w:i/>
              </w:rPr>
              <w:t xml:space="preserve"> ЕФС-1.</w:t>
            </w:r>
          </w:p>
          <w:p w:rsidR="00526DD2" w:rsidRDefault="00526DD2">
            <w:pPr>
              <w:spacing w:after="1" w:line="220" w:lineRule="atLeast"/>
            </w:pPr>
            <w:r>
              <w:rPr>
                <w:rFonts w:ascii="Calibri" w:hAnsi="Calibri" w:cs="Calibri"/>
                <w:i/>
              </w:rPr>
              <w:t>Рекомендуем уточнять в органах СФР необходимую форму для представления сведений.</w:t>
            </w:r>
          </w:p>
          <w:p w:rsidR="00526DD2" w:rsidRDefault="00526DD2">
            <w:pPr>
              <w:spacing w:after="1" w:line="220" w:lineRule="atLeast"/>
            </w:pPr>
            <w:r>
              <w:rPr>
                <w:rFonts w:ascii="Calibri" w:hAnsi="Calibri" w:cs="Calibri"/>
              </w:rPr>
              <w:t xml:space="preserve">См. </w:t>
            </w:r>
            <w:hyperlink r:id="rId256" w:history="1">
              <w:r>
                <w:rPr>
                  <w:rFonts w:ascii="Calibri" w:hAnsi="Calibri" w:cs="Calibri"/>
                  <w:color w:val="0000FF"/>
                </w:rPr>
                <w:t>также</w:t>
              </w:r>
            </w:hyperlink>
          </w:p>
        </w:tc>
        <w:tc>
          <w:tcPr>
            <w:tcW w:w="4365" w:type="dxa"/>
          </w:tcPr>
          <w:p w:rsidR="00526DD2" w:rsidRDefault="00526DD2">
            <w:pPr>
              <w:spacing w:after="1" w:line="220" w:lineRule="atLeast"/>
            </w:pPr>
            <w:hyperlink r:id="rId257" w:history="1">
              <w:r>
                <w:rPr>
                  <w:rFonts w:ascii="Calibri" w:hAnsi="Calibri" w:cs="Calibri"/>
                  <w:color w:val="0000FF"/>
                </w:rPr>
                <w:t>Страхователи</w:t>
              </w:r>
            </w:hyperlink>
            <w:r>
              <w:rPr>
                <w:rFonts w:ascii="Calibri" w:hAnsi="Calibri" w:cs="Calibri"/>
              </w:rPr>
              <w:t xml:space="preserve">, являющиеся </w:t>
            </w:r>
            <w:r>
              <w:rPr>
                <w:rFonts w:ascii="Calibri" w:hAnsi="Calibri" w:cs="Calibri"/>
              </w:rPr>
              <w:lastRenderedPageBreak/>
              <w:t xml:space="preserve">государственными (муниципальными) учреждениями и осуществляющие </w:t>
            </w:r>
            <w:hyperlink r:id="rId258"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bookmarkStart w:id="55" w:name="P953"/>
      <w:bookmarkEnd w:id="5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"https://login.consultant.ru/link/?req=doc&amp;base=LAW&amp;n=449547&amp;dst=538"</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периодах работы, дающей право на ежемесячную доплату к пенсии, и сумме заработка, из которого исчисляется размер ежемесячной доплаты к пенсии, с разбивкой по месяцам</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259" w:history="1">
              <w:r>
                <w:rPr>
                  <w:rFonts w:ascii="Calibri" w:hAnsi="Calibri" w:cs="Calibri"/>
                  <w:color w:val="0000FF"/>
                </w:rPr>
                <w:t>Форма</w:t>
              </w:r>
            </w:hyperlink>
            <w:r>
              <w:rPr>
                <w:rFonts w:ascii="Calibri" w:hAnsi="Calibri" w:cs="Calibri"/>
              </w:rPr>
              <w:t xml:space="preserve"> СЗВ-ДСО, </w:t>
            </w:r>
            <w:hyperlink r:id="rId260" w:history="1">
              <w:r>
                <w:rPr>
                  <w:rFonts w:ascii="Calibri" w:hAnsi="Calibri" w:cs="Calibri"/>
                  <w:color w:val="0000FF"/>
                </w:rPr>
                <w:t>порядок</w:t>
              </w:r>
            </w:hyperlink>
            <w:r>
              <w:rPr>
                <w:rFonts w:ascii="Calibri" w:hAnsi="Calibri" w:cs="Calibri"/>
              </w:rPr>
              <w:t xml:space="preserve"> заполнения, </w:t>
            </w:r>
            <w:hyperlink r:id="rId261"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62" w:history="1">
              <w:r>
                <w:rPr>
                  <w:rFonts w:ascii="Calibri" w:hAnsi="Calibri" w:cs="Calibri"/>
                  <w:color w:val="0000FF"/>
                </w:rPr>
                <w:t>Приказом</w:t>
              </w:r>
            </w:hyperlink>
            <w:r>
              <w:rPr>
                <w:rFonts w:ascii="Calibri" w:hAnsi="Calibri" w:cs="Calibri"/>
              </w:rPr>
              <w:t xml:space="preserve"> СФР от 11.10.2023 N 2018.</w:t>
            </w:r>
          </w:p>
          <w:p w:rsidR="00526DD2" w:rsidRDefault="00526DD2">
            <w:pPr>
              <w:spacing w:after="1" w:line="220" w:lineRule="atLeast"/>
            </w:pPr>
            <w:r>
              <w:rPr>
                <w:rFonts w:ascii="Calibri" w:hAnsi="Calibri" w:cs="Calibri"/>
              </w:rPr>
              <w:t xml:space="preserve">См. </w:t>
            </w:r>
            <w:hyperlink r:id="rId263" w:history="1">
              <w:r>
                <w:rPr>
                  <w:rFonts w:ascii="Calibri" w:hAnsi="Calibri" w:cs="Calibri"/>
                  <w:color w:val="0000FF"/>
                </w:rPr>
                <w:t>также</w:t>
              </w:r>
            </w:hyperlink>
          </w:p>
        </w:tc>
        <w:tc>
          <w:tcPr>
            <w:tcW w:w="4365" w:type="dxa"/>
          </w:tcPr>
          <w:p w:rsidR="00526DD2" w:rsidRDefault="00526DD2">
            <w:pPr>
              <w:spacing w:after="1" w:line="220" w:lineRule="atLeast"/>
            </w:pPr>
            <w:hyperlink r:id="rId264" w:history="1">
              <w:r>
                <w:rPr>
                  <w:rFonts w:ascii="Calibri" w:hAnsi="Calibri" w:cs="Calibri"/>
                  <w:color w:val="0000FF"/>
                </w:rPr>
                <w:t>Страхователи</w:t>
              </w:r>
            </w:hyperlink>
            <w:r>
              <w:rPr>
                <w:rFonts w:ascii="Calibri" w:hAnsi="Calibri" w:cs="Calibri"/>
              </w:rPr>
              <w:t xml:space="preserve">, использующие труд членов летных экипажей воздушных судов гражданской авиации, и </w:t>
            </w:r>
            <w:hyperlink r:id="rId265" w:history="1">
              <w:r>
                <w:rPr>
                  <w:rFonts w:ascii="Calibri" w:hAnsi="Calibri" w:cs="Calibri"/>
                  <w:color w:val="0000FF"/>
                </w:rPr>
                <w:t>страхователи</w:t>
              </w:r>
            </w:hyperlink>
            <w:r>
              <w:rPr>
                <w:rFonts w:ascii="Calibri" w:hAnsi="Calibri" w:cs="Calibri"/>
              </w:rPr>
              <w:t>, относящиеся к организациям угольной промышленности, имеющие рабочие места, занятость на которых дает право на ежемесячную доплату к пенсии, в отношении застрахованных лиц, занятых на работе, дающей право на ежемесячную доплату к пенсии</w:t>
            </w:r>
          </w:p>
        </w:tc>
      </w:tr>
      <w:tr w:rsidR="00526DD2">
        <w:tc>
          <w:tcPr>
            <w:tcW w:w="5669" w:type="dxa"/>
          </w:tcPr>
          <w:p w:rsidR="00526DD2" w:rsidRDefault="00526DD2">
            <w:pPr>
              <w:spacing w:after="1" w:line="220" w:lineRule="atLeast"/>
              <w:outlineLvl w:val="3"/>
            </w:pPr>
            <w:bookmarkStart w:id="56" w:name="P958"/>
            <w:bookmarkEnd w:id="56"/>
            <w:r>
              <w:rPr>
                <w:rFonts w:ascii="Calibri" w:hAnsi="Calibri" w:cs="Calibri"/>
              </w:rPr>
              <w:lastRenderedPageBreak/>
              <w:t xml:space="preserve">Представление в органы СФР сведений, предусмотренных </w:t>
            </w:r>
            <w:hyperlink r:id="rId266" w:history="1">
              <w:r>
                <w:rPr>
                  <w:rFonts w:ascii="Calibri" w:hAnsi="Calibri" w:cs="Calibri"/>
                  <w:color w:val="0000FF"/>
                </w:rPr>
                <w:t>ч. 4 ст.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по дополнительным страховым взносам на накопительную пенсию</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 xml:space="preserve">Единая </w:t>
            </w:r>
            <w:hyperlink r:id="rId267" w:history="1">
              <w:r>
                <w:rPr>
                  <w:rFonts w:ascii="Calibri" w:hAnsi="Calibri" w:cs="Calibri"/>
                  <w:color w:val="0000FF"/>
                </w:rPr>
                <w:t>форма</w:t>
              </w:r>
            </w:hyperlink>
            <w:r>
              <w:rPr>
                <w:rFonts w:ascii="Calibri" w:hAnsi="Calibri" w:cs="Calibri"/>
              </w:rPr>
              <w:t xml:space="preserve"> ЕФС-1, </w:t>
            </w:r>
            <w:hyperlink r:id="rId268" w:history="1">
              <w:r>
                <w:rPr>
                  <w:rFonts w:ascii="Calibri" w:hAnsi="Calibri" w:cs="Calibri"/>
                  <w:color w:val="0000FF"/>
                </w:rPr>
                <w:t>порядок</w:t>
              </w:r>
            </w:hyperlink>
            <w:r>
              <w:rPr>
                <w:rFonts w:ascii="Calibri" w:hAnsi="Calibri" w:cs="Calibri"/>
              </w:rPr>
              <w:t xml:space="preserve"> заполнения утверждены </w:t>
            </w:r>
            <w:hyperlink r:id="rId269" w:history="1">
              <w:r>
                <w:rPr>
                  <w:rFonts w:ascii="Calibri" w:hAnsi="Calibri" w:cs="Calibri"/>
                  <w:color w:val="0000FF"/>
                </w:rPr>
                <w:t>Постановлением</w:t>
              </w:r>
            </w:hyperlink>
            <w:r>
              <w:rPr>
                <w:rFonts w:ascii="Calibri" w:hAnsi="Calibri" w:cs="Calibri"/>
              </w:rPr>
              <w:t xml:space="preserve"> Правления ПФ РФ от 31.10.2022 N 245п.</w:t>
            </w:r>
          </w:p>
          <w:p w:rsidR="00526DD2" w:rsidRDefault="00526DD2">
            <w:pPr>
              <w:spacing w:after="1" w:line="220" w:lineRule="atLeast"/>
            </w:pPr>
            <w:r>
              <w:rPr>
                <w:rFonts w:ascii="Calibri" w:hAnsi="Calibri" w:cs="Calibri"/>
                <w:b/>
                <w:i/>
              </w:rPr>
              <w:t>Внимание!</w:t>
            </w:r>
            <w:r>
              <w:rPr>
                <w:rFonts w:ascii="Calibri" w:hAnsi="Calibri" w:cs="Calibri"/>
              </w:rPr>
              <w:t xml:space="preserve"> </w:t>
            </w:r>
            <w:hyperlink r:id="rId270" w:history="1">
              <w:r>
                <w:rPr>
                  <w:rFonts w:ascii="Calibri" w:hAnsi="Calibri" w:cs="Calibri"/>
                  <w:i/>
                  <w:color w:val="0000FF"/>
                </w:rPr>
                <w:t>Приказом</w:t>
              </w:r>
            </w:hyperlink>
            <w:r>
              <w:rPr>
                <w:rFonts w:ascii="Calibri" w:hAnsi="Calibri" w:cs="Calibri"/>
                <w:i/>
              </w:rPr>
              <w:t xml:space="preserve"> СФР от 17.11.2023 N 2281, вступающим в силу 1 января 2024 года, установлена новая </w:t>
            </w:r>
            <w:hyperlink r:id="rId271" w:history="1">
              <w:r>
                <w:rPr>
                  <w:rFonts w:ascii="Calibri" w:hAnsi="Calibri" w:cs="Calibri"/>
                  <w:i/>
                  <w:color w:val="0000FF"/>
                </w:rPr>
                <w:t>форма</w:t>
              </w:r>
            </w:hyperlink>
            <w:r>
              <w:rPr>
                <w:rFonts w:ascii="Calibri" w:hAnsi="Calibri" w:cs="Calibri"/>
                <w:i/>
              </w:rPr>
              <w:t xml:space="preserve"> ЕФС-1.</w:t>
            </w:r>
          </w:p>
          <w:p w:rsidR="00526DD2" w:rsidRDefault="00526DD2">
            <w:pPr>
              <w:spacing w:after="1" w:line="220" w:lineRule="atLeast"/>
            </w:pPr>
            <w:r>
              <w:rPr>
                <w:rFonts w:ascii="Calibri" w:hAnsi="Calibri" w:cs="Calibri"/>
                <w:i/>
              </w:rPr>
              <w:t>Рекомендуем уточнять в органах СФР необходимую форму для представления сведений.</w:t>
            </w:r>
          </w:p>
          <w:p w:rsidR="00526DD2" w:rsidRDefault="00526DD2">
            <w:pPr>
              <w:spacing w:after="1" w:line="220" w:lineRule="atLeast"/>
            </w:pPr>
            <w:r>
              <w:rPr>
                <w:rFonts w:ascii="Calibri" w:hAnsi="Calibri" w:cs="Calibri"/>
              </w:rPr>
              <w:t xml:space="preserve">См. </w:t>
            </w:r>
            <w:hyperlink r:id="rId272" w:history="1">
              <w:r>
                <w:rPr>
                  <w:rFonts w:ascii="Calibri" w:hAnsi="Calibri" w:cs="Calibri"/>
                  <w:color w:val="0000FF"/>
                </w:rPr>
                <w:t>также</w:t>
              </w:r>
            </w:hyperlink>
          </w:p>
        </w:tc>
        <w:tc>
          <w:tcPr>
            <w:tcW w:w="4365" w:type="dxa"/>
          </w:tcPr>
          <w:p w:rsidR="00526DD2" w:rsidRDefault="00526DD2">
            <w:pPr>
              <w:spacing w:after="1" w:line="220" w:lineRule="atLeast"/>
            </w:pPr>
            <w:hyperlink r:id="rId273" w:history="1">
              <w:r>
                <w:rPr>
                  <w:rFonts w:ascii="Calibri" w:hAnsi="Calibri" w:cs="Calibri"/>
                  <w:color w:val="0000FF"/>
                </w:rPr>
                <w:t>Страхователи</w:t>
              </w:r>
            </w:hyperlink>
            <w:r>
              <w:rPr>
                <w:rFonts w:ascii="Calibri" w:hAnsi="Calibri" w:cs="Calibri"/>
              </w:rPr>
              <w:t xml:space="preserve"> (</w:t>
            </w:r>
            <w:hyperlink r:id="rId274"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 уплачивающие дополнительные страховые взносы на накопительную пенсию</w:t>
            </w:r>
          </w:p>
        </w:tc>
      </w:tr>
      <w:tr w:rsidR="00526DD2">
        <w:tc>
          <w:tcPr>
            <w:tcW w:w="5669" w:type="dxa"/>
          </w:tcPr>
          <w:p w:rsidR="00526DD2" w:rsidRDefault="00526DD2">
            <w:pPr>
              <w:spacing w:after="1" w:line="220" w:lineRule="atLeast"/>
              <w:outlineLvl w:val="3"/>
            </w:pPr>
            <w:bookmarkStart w:id="57" w:name="P965"/>
            <w:bookmarkEnd w:id="57"/>
            <w:r>
              <w:rPr>
                <w:rFonts w:ascii="Calibri" w:hAnsi="Calibri" w:cs="Calibri"/>
              </w:rPr>
              <w:t>Представление в органы СФР сведений о начисленных страховых взносах по обязательному социальному страхованию от несчастных случаев на производстве и профессиональных заболеваний</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 xml:space="preserve">Единая </w:t>
            </w:r>
            <w:hyperlink r:id="rId275" w:history="1">
              <w:r>
                <w:rPr>
                  <w:rFonts w:ascii="Calibri" w:hAnsi="Calibri" w:cs="Calibri"/>
                  <w:color w:val="0000FF"/>
                </w:rPr>
                <w:t>форма</w:t>
              </w:r>
            </w:hyperlink>
            <w:r>
              <w:rPr>
                <w:rFonts w:ascii="Calibri" w:hAnsi="Calibri" w:cs="Calibri"/>
              </w:rPr>
              <w:t xml:space="preserve"> ЕФС-1, </w:t>
            </w:r>
            <w:hyperlink r:id="rId276" w:history="1">
              <w:r>
                <w:rPr>
                  <w:rFonts w:ascii="Calibri" w:hAnsi="Calibri" w:cs="Calibri"/>
                  <w:color w:val="0000FF"/>
                </w:rPr>
                <w:t>порядок</w:t>
              </w:r>
            </w:hyperlink>
            <w:r>
              <w:rPr>
                <w:rFonts w:ascii="Calibri" w:hAnsi="Calibri" w:cs="Calibri"/>
              </w:rPr>
              <w:t xml:space="preserve"> заполнения утверждены </w:t>
            </w:r>
            <w:hyperlink r:id="rId277" w:history="1">
              <w:r>
                <w:rPr>
                  <w:rFonts w:ascii="Calibri" w:hAnsi="Calibri" w:cs="Calibri"/>
                  <w:color w:val="0000FF"/>
                </w:rPr>
                <w:t>Постановлением</w:t>
              </w:r>
            </w:hyperlink>
            <w:r>
              <w:rPr>
                <w:rFonts w:ascii="Calibri" w:hAnsi="Calibri" w:cs="Calibri"/>
              </w:rPr>
              <w:t xml:space="preserve"> Правления ПФ РФ от 31.10.2022 N 245п.</w:t>
            </w:r>
          </w:p>
          <w:p w:rsidR="00526DD2" w:rsidRDefault="00526DD2">
            <w:pPr>
              <w:spacing w:after="1" w:line="220" w:lineRule="atLeast"/>
            </w:pPr>
            <w:r>
              <w:rPr>
                <w:rFonts w:ascii="Calibri" w:hAnsi="Calibri" w:cs="Calibri"/>
                <w:b/>
                <w:i/>
              </w:rPr>
              <w:t>Внимание!</w:t>
            </w:r>
            <w:r>
              <w:rPr>
                <w:rFonts w:ascii="Calibri" w:hAnsi="Calibri" w:cs="Calibri"/>
              </w:rPr>
              <w:t xml:space="preserve"> </w:t>
            </w:r>
            <w:hyperlink r:id="rId278" w:history="1">
              <w:r>
                <w:rPr>
                  <w:rFonts w:ascii="Calibri" w:hAnsi="Calibri" w:cs="Calibri"/>
                  <w:i/>
                  <w:color w:val="0000FF"/>
                </w:rPr>
                <w:t>Приказом</w:t>
              </w:r>
            </w:hyperlink>
            <w:r>
              <w:rPr>
                <w:rFonts w:ascii="Calibri" w:hAnsi="Calibri" w:cs="Calibri"/>
                <w:i/>
              </w:rPr>
              <w:t xml:space="preserve"> СФР от 17.11.2023 N 2281, вступающим в силу 1 января 2024 года, установлена новая </w:t>
            </w:r>
            <w:hyperlink r:id="rId279" w:history="1">
              <w:r>
                <w:rPr>
                  <w:rFonts w:ascii="Calibri" w:hAnsi="Calibri" w:cs="Calibri"/>
                  <w:i/>
                  <w:color w:val="0000FF"/>
                </w:rPr>
                <w:t>форма</w:t>
              </w:r>
            </w:hyperlink>
            <w:r>
              <w:rPr>
                <w:rFonts w:ascii="Calibri" w:hAnsi="Calibri" w:cs="Calibri"/>
                <w:i/>
              </w:rPr>
              <w:t xml:space="preserve"> ЕФС-1.</w:t>
            </w:r>
          </w:p>
          <w:p w:rsidR="00526DD2" w:rsidRDefault="00526DD2">
            <w:pPr>
              <w:spacing w:after="1" w:line="220" w:lineRule="atLeast"/>
            </w:pPr>
            <w:r>
              <w:rPr>
                <w:rFonts w:ascii="Calibri" w:hAnsi="Calibri" w:cs="Calibri"/>
                <w:i/>
              </w:rPr>
              <w:t>Рекомендуем уточнять в органах СФР необходимую форму для представления сведений.</w:t>
            </w:r>
          </w:p>
          <w:p w:rsidR="00526DD2" w:rsidRDefault="00526DD2">
            <w:pPr>
              <w:spacing w:after="1" w:line="220" w:lineRule="atLeast"/>
            </w:pPr>
            <w:r>
              <w:rPr>
                <w:rFonts w:ascii="Calibri" w:hAnsi="Calibri" w:cs="Calibri"/>
              </w:rPr>
              <w:t xml:space="preserve">См. </w:t>
            </w:r>
            <w:hyperlink r:id="rId280" w:history="1">
              <w:r>
                <w:rPr>
                  <w:rFonts w:ascii="Calibri" w:hAnsi="Calibri" w:cs="Calibri"/>
                  <w:color w:val="0000FF"/>
                </w:rPr>
                <w:t>также</w:t>
              </w:r>
            </w:hyperlink>
          </w:p>
        </w:tc>
        <w:tc>
          <w:tcPr>
            <w:tcW w:w="4365" w:type="dxa"/>
          </w:tcPr>
          <w:p w:rsidR="00526DD2" w:rsidRDefault="00526DD2">
            <w:pPr>
              <w:spacing w:after="1" w:line="220" w:lineRule="atLeast"/>
            </w:pPr>
            <w:hyperlink r:id="rId281"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5669" w:type="dxa"/>
          </w:tcPr>
          <w:p w:rsidR="00526DD2" w:rsidRDefault="00526DD2">
            <w:pPr>
              <w:spacing w:after="1" w:line="220" w:lineRule="atLeast"/>
              <w:outlineLvl w:val="3"/>
            </w:pPr>
            <w:bookmarkStart w:id="58" w:name="P972"/>
            <w:bookmarkEnd w:id="58"/>
            <w:r>
              <w:rPr>
                <w:rFonts w:ascii="Calibri" w:hAnsi="Calibri" w:cs="Calibri"/>
              </w:rPr>
              <w:t>Представление в органы СФР отчета 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w:t>
            </w:r>
            <w:r>
              <w:rPr>
                <w:rFonts w:ascii="Calibri" w:hAnsi="Calibri" w:cs="Calibri"/>
              </w:rPr>
              <w:lastRenderedPageBreak/>
              <w:t>курортного лечения работников, занятых на работах с вредными и (или) опасными производственными факторами, в территориальные органы СФР</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(представляется одновременно со сведениями о начисленных страховых взносах).</w:t>
            </w:r>
          </w:p>
          <w:p w:rsidR="00526DD2" w:rsidRDefault="00526DD2">
            <w:pPr>
              <w:spacing w:after="1" w:line="220" w:lineRule="atLeast"/>
            </w:pPr>
            <w:r>
              <w:rPr>
                <w:rFonts w:ascii="Calibri" w:hAnsi="Calibri" w:cs="Calibri"/>
              </w:rPr>
              <w:t>Форма отчета приведена на сайте СФР https://sfr.gov.ru/info/fo/~8315</w:t>
            </w:r>
          </w:p>
          <w:p w:rsidR="00526DD2" w:rsidRDefault="00526DD2">
            <w:pPr>
              <w:spacing w:after="1" w:line="220" w:lineRule="atLeast"/>
            </w:pPr>
            <w:r>
              <w:rPr>
                <w:rFonts w:ascii="Calibri" w:hAnsi="Calibri" w:cs="Calibri"/>
              </w:rPr>
              <w:t xml:space="preserve">См. </w:t>
            </w:r>
            <w:hyperlink r:id="rId282" w:history="1">
              <w:r>
                <w:rPr>
                  <w:rFonts w:ascii="Calibri" w:hAnsi="Calibri" w:cs="Calibri"/>
                  <w:color w:val="0000FF"/>
                </w:rPr>
                <w:t>также</w:t>
              </w:r>
            </w:hyperlink>
          </w:p>
        </w:tc>
        <w:tc>
          <w:tcPr>
            <w:tcW w:w="4365" w:type="dxa"/>
          </w:tcPr>
          <w:p w:rsidR="00526DD2" w:rsidRDefault="00526DD2">
            <w:pPr>
              <w:spacing w:after="1" w:line="220" w:lineRule="atLeast"/>
            </w:pPr>
            <w:hyperlink r:id="rId283"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добавленную стоимость</w:t>
            </w:r>
          </w:p>
        </w:tc>
      </w:tr>
      <w:tr w:rsidR="00526DD2">
        <w:tc>
          <w:tcPr>
            <w:tcW w:w="5669" w:type="dxa"/>
          </w:tcPr>
          <w:p w:rsidR="00526DD2" w:rsidRDefault="00526DD2">
            <w:pPr>
              <w:spacing w:after="1" w:line="220" w:lineRule="atLeast"/>
              <w:outlineLvl w:val="3"/>
            </w:pPr>
            <w:bookmarkStart w:id="59" w:name="P979"/>
            <w:bookmarkEnd w:id="59"/>
            <w:r>
              <w:rPr>
                <w:rFonts w:ascii="Calibri" w:hAnsi="Calibri" w:cs="Calibri"/>
              </w:rPr>
              <w:t>Представление декларации в электронной форме через оператора электронного документооборота</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hyperlink r:id="rId284" w:history="1">
              <w:r>
                <w:rPr>
                  <w:rFonts w:ascii="Calibri" w:hAnsi="Calibri" w:cs="Calibri"/>
                  <w:color w:val="0000FF"/>
                </w:rPr>
                <w:t>Форма</w:t>
              </w:r>
            </w:hyperlink>
            <w:r>
              <w:rPr>
                <w:rFonts w:ascii="Calibri" w:hAnsi="Calibri" w:cs="Calibri"/>
              </w:rPr>
              <w:t xml:space="preserve"> декларации, </w:t>
            </w:r>
            <w:hyperlink r:id="rId285" w:history="1">
              <w:r>
                <w:rPr>
                  <w:rFonts w:ascii="Calibri" w:hAnsi="Calibri" w:cs="Calibri"/>
                  <w:color w:val="0000FF"/>
                </w:rPr>
                <w:t>порядок</w:t>
              </w:r>
            </w:hyperlink>
            <w:r>
              <w:rPr>
                <w:rFonts w:ascii="Calibri" w:hAnsi="Calibri" w:cs="Calibri"/>
              </w:rPr>
              <w:t xml:space="preserve"> заполнения, </w:t>
            </w:r>
            <w:hyperlink r:id="rId286" w:history="1">
              <w:r>
                <w:rPr>
                  <w:rFonts w:ascii="Calibri" w:hAnsi="Calibri" w:cs="Calibri"/>
                  <w:color w:val="0000FF"/>
                </w:rPr>
                <w:t>формат</w:t>
              </w:r>
            </w:hyperlink>
            <w:r>
              <w:rPr>
                <w:rFonts w:ascii="Calibri" w:hAnsi="Calibri" w:cs="Calibri"/>
              </w:rPr>
              <w:t xml:space="preserve"> представления налоговой декларации в электронной форме, форматы представления сведений утверждены </w:t>
            </w:r>
            <w:hyperlink r:id="rId287" w:history="1">
              <w:r>
                <w:rPr>
                  <w:rFonts w:ascii="Calibri" w:hAnsi="Calibri" w:cs="Calibri"/>
                  <w:color w:val="0000FF"/>
                </w:rPr>
                <w:t>Приказом</w:t>
              </w:r>
            </w:hyperlink>
            <w:r>
              <w:rPr>
                <w:rFonts w:ascii="Calibri" w:hAnsi="Calibri" w:cs="Calibri"/>
              </w:rPr>
              <w:t xml:space="preserve"> ФНС России от 29.10.2014 N ММВ-7-3/558@.</w:t>
            </w:r>
          </w:p>
          <w:p w:rsidR="00526DD2" w:rsidRDefault="00526DD2">
            <w:pPr>
              <w:spacing w:after="1" w:line="220" w:lineRule="atLeast"/>
            </w:pPr>
            <w:hyperlink r:id="rId288" w:history="1">
              <w:r>
                <w:rPr>
                  <w:rFonts w:ascii="Calibri" w:hAnsi="Calibri" w:cs="Calibri"/>
                  <w:color w:val="0000FF"/>
                </w:rPr>
                <w:t>Порядок</w:t>
              </w:r>
            </w:hyperlink>
            <w:r>
              <w:rPr>
                <w:rFonts w:ascii="Calibri" w:hAnsi="Calibri" w:cs="Calibri"/>
              </w:rPr>
              <w:t xml:space="preserve"> представления налоговой декларации в электронном виде утвержден </w:t>
            </w:r>
            <w:hyperlink r:id="rId289" w:history="1">
              <w:r>
                <w:rPr>
                  <w:rFonts w:ascii="Calibri" w:hAnsi="Calibri" w:cs="Calibri"/>
                  <w:color w:val="0000FF"/>
                </w:rPr>
                <w:t>Приказом</w:t>
              </w:r>
            </w:hyperlink>
            <w:r>
              <w:rPr>
                <w:rFonts w:ascii="Calibri" w:hAnsi="Calibri" w:cs="Calibri"/>
              </w:rPr>
              <w:t xml:space="preserve"> МНС РФ от 02.04.2002 N БГ-3-32/169.</w:t>
            </w:r>
          </w:p>
          <w:p w:rsidR="00526DD2" w:rsidRDefault="00526DD2">
            <w:pPr>
              <w:spacing w:after="1" w:line="220" w:lineRule="atLeast"/>
            </w:pPr>
            <w:r>
              <w:rPr>
                <w:rFonts w:ascii="Calibri" w:hAnsi="Calibri" w:cs="Calibri"/>
              </w:rPr>
              <w:t xml:space="preserve">См. </w:t>
            </w:r>
            <w:hyperlink r:id="rId290" w:history="1">
              <w:r>
                <w:rPr>
                  <w:rFonts w:ascii="Calibri" w:hAnsi="Calibri" w:cs="Calibri"/>
                  <w:color w:val="0000FF"/>
                </w:rPr>
                <w:t>также</w:t>
              </w:r>
            </w:hyperlink>
          </w:p>
        </w:tc>
        <w:tc>
          <w:tcPr>
            <w:tcW w:w="4365" w:type="dxa"/>
          </w:tcPr>
          <w:p w:rsidR="00526DD2" w:rsidRDefault="00526DD2">
            <w:pPr>
              <w:spacing w:after="1" w:line="220" w:lineRule="atLeast"/>
            </w:pPr>
            <w:hyperlink r:id="rId291" w:history="1">
              <w:r>
                <w:rPr>
                  <w:rFonts w:ascii="Calibri" w:hAnsi="Calibri" w:cs="Calibri"/>
                  <w:color w:val="0000FF"/>
                </w:rPr>
                <w:t>Налогоплательщики</w:t>
              </w:r>
            </w:hyperlink>
            <w:r>
              <w:rPr>
                <w:rFonts w:ascii="Calibri" w:hAnsi="Calibri" w:cs="Calibri"/>
              </w:rPr>
              <w:t>.</w:t>
            </w:r>
          </w:p>
          <w:p w:rsidR="00526DD2" w:rsidRDefault="00526DD2">
            <w:pPr>
              <w:spacing w:after="1" w:line="220" w:lineRule="atLeast"/>
            </w:pPr>
            <w:r>
              <w:rPr>
                <w:rFonts w:ascii="Calibri" w:hAnsi="Calibri" w:cs="Calibri"/>
              </w:rPr>
              <w:t xml:space="preserve">Налоговые агенты, указанные в </w:t>
            </w:r>
            <w:hyperlink r:id="rId292" w:history="1">
              <w:r>
                <w:rPr>
                  <w:rFonts w:ascii="Calibri" w:hAnsi="Calibri" w:cs="Calibri"/>
                  <w:color w:val="0000FF"/>
                </w:rPr>
                <w:t>абз. 3 п. 5 ст. 174</w:t>
              </w:r>
            </w:hyperlink>
            <w:r>
              <w:rPr>
                <w:rFonts w:ascii="Calibri" w:hAnsi="Calibri" w:cs="Calibri"/>
              </w:rPr>
              <w:t xml:space="preserve"> НК РФ.</w:t>
            </w:r>
          </w:p>
          <w:p w:rsidR="00526DD2" w:rsidRDefault="00526DD2">
            <w:pPr>
              <w:spacing w:after="1" w:line="220" w:lineRule="atLeast"/>
            </w:pPr>
            <w:hyperlink r:id="rId293" w:history="1">
              <w:r>
                <w:rPr>
                  <w:rFonts w:ascii="Calibri" w:hAnsi="Calibri" w:cs="Calibri"/>
                  <w:color w:val="0000FF"/>
                </w:rPr>
                <w:t>Лица</w:t>
              </w:r>
            </w:hyperlink>
            <w:r>
              <w:rPr>
                <w:rFonts w:ascii="Calibri" w:hAnsi="Calibri" w:cs="Calibri"/>
              </w:rPr>
              <w:t xml:space="preserve">, указанные в </w:t>
            </w:r>
            <w:hyperlink r:id="rId294" w:history="1">
              <w:r>
                <w:rPr>
                  <w:rFonts w:ascii="Calibri" w:hAnsi="Calibri" w:cs="Calibri"/>
                  <w:color w:val="0000FF"/>
                </w:rPr>
                <w:t>п. 8 ст. 161</w:t>
              </w:r>
            </w:hyperlink>
            <w:r>
              <w:rPr>
                <w:rFonts w:ascii="Calibri" w:hAnsi="Calibri" w:cs="Calibri"/>
              </w:rPr>
              <w:t xml:space="preserve">, </w:t>
            </w:r>
            <w:hyperlink r:id="rId295" w:history="1">
              <w:r>
                <w:rPr>
                  <w:rFonts w:ascii="Calibri" w:hAnsi="Calibri" w:cs="Calibri"/>
                  <w:color w:val="0000FF"/>
                </w:rPr>
                <w:t>п. 5 ст. 173</w:t>
              </w:r>
            </w:hyperlink>
            <w:r>
              <w:rPr>
                <w:rFonts w:ascii="Calibri" w:hAnsi="Calibri" w:cs="Calibri"/>
              </w:rPr>
              <w:t xml:space="preserve"> НК РФ.</w:t>
            </w:r>
          </w:p>
          <w:p w:rsidR="00526DD2" w:rsidRDefault="00526DD2">
            <w:pPr>
              <w:spacing w:after="1" w:line="220" w:lineRule="atLeast"/>
            </w:pPr>
            <w:r>
              <w:rPr>
                <w:rFonts w:ascii="Calibri" w:hAnsi="Calibri" w:cs="Calibri"/>
              </w:rPr>
              <w:t>Лица,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bookmarkStart w:id="60" w:name="P992"/>
      <w:bookmarkEnd w:id="60"/>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"https://login.consultant.ru/link/?req=doc&amp;base=LAW&amp;n=465521&amp;dst=8306"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на бумажном носителе</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hyperlink r:id="rId296" w:history="1">
              <w:r>
                <w:rPr>
                  <w:rFonts w:ascii="Calibri" w:hAnsi="Calibri" w:cs="Calibri"/>
                  <w:color w:val="0000FF"/>
                </w:rPr>
                <w:t>Форма</w:t>
              </w:r>
            </w:hyperlink>
            <w:r>
              <w:rPr>
                <w:rFonts w:ascii="Calibri" w:hAnsi="Calibri" w:cs="Calibri"/>
              </w:rPr>
              <w:t xml:space="preserve"> декларации, </w:t>
            </w:r>
            <w:hyperlink r:id="rId297" w:history="1">
              <w:r>
                <w:rPr>
                  <w:rFonts w:ascii="Calibri" w:hAnsi="Calibri" w:cs="Calibri"/>
                  <w:color w:val="0000FF"/>
                </w:rPr>
                <w:t>порядок</w:t>
              </w:r>
            </w:hyperlink>
            <w:r>
              <w:rPr>
                <w:rFonts w:ascii="Calibri" w:hAnsi="Calibri" w:cs="Calibri"/>
              </w:rPr>
              <w:t xml:space="preserve"> заполнения утверждены </w:t>
            </w:r>
            <w:hyperlink r:id="rId298" w:history="1">
              <w:r>
                <w:rPr>
                  <w:rFonts w:ascii="Calibri" w:hAnsi="Calibri" w:cs="Calibri"/>
                  <w:color w:val="0000FF"/>
                </w:rPr>
                <w:t>Приказом</w:t>
              </w:r>
            </w:hyperlink>
            <w:r>
              <w:rPr>
                <w:rFonts w:ascii="Calibri" w:hAnsi="Calibri" w:cs="Calibri"/>
              </w:rPr>
              <w:t xml:space="preserve"> ФНС России от 29.10.2014 N ММВ-7-3/558@.</w:t>
            </w:r>
          </w:p>
          <w:p w:rsidR="00526DD2" w:rsidRDefault="00526DD2">
            <w:pPr>
              <w:spacing w:after="1" w:line="220" w:lineRule="atLeast"/>
            </w:pPr>
            <w:r>
              <w:rPr>
                <w:rFonts w:ascii="Calibri" w:hAnsi="Calibri" w:cs="Calibri"/>
              </w:rPr>
              <w:t xml:space="preserve">См. </w:t>
            </w:r>
            <w:hyperlink r:id="rId299" w:history="1">
              <w:r>
                <w:rPr>
                  <w:rFonts w:ascii="Calibri" w:hAnsi="Calibri" w:cs="Calibri"/>
                  <w:color w:val="0000FF"/>
                </w:rPr>
                <w:t>также</w:t>
              </w:r>
            </w:hyperlink>
          </w:p>
        </w:tc>
        <w:tc>
          <w:tcPr>
            <w:tcW w:w="4365" w:type="dxa"/>
          </w:tcPr>
          <w:p w:rsidR="00526DD2" w:rsidRDefault="00526DD2">
            <w:pPr>
              <w:spacing w:after="1" w:line="220" w:lineRule="atLeast"/>
            </w:pPr>
            <w:hyperlink r:id="rId300" w:history="1">
              <w:r>
                <w:rPr>
                  <w:rFonts w:ascii="Calibri" w:hAnsi="Calibri" w:cs="Calibri"/>
                  <w:color w:val="0000FF"/>
                </w:rPr>
                <w:t>Налоговые агенты</w:t>
              </w:r>
            </w:hyperlink>
            <w:r>
              <w:rPr>
                <w:rFonts w:ascii="Calibri" w:hAnsi="Calibri" w:cs="Calibri"/>
              </w:rPr>
              <w:t xml:space="preserve">, а также </w:t>
            </w:r>
            <w:hyperlink r:id="rId301" w:history="1">
              <w:r>
                <w:rPr>
                  <w:rFonts w:ascii="Calibri" w:hAnsi="Calibri" w:cs="Calibri"/>
                  <w:color w:val="0000FF"/>
                </w:rPr>
                <w:t>правопреемники</w:t>
              </w:r>
            </w:hyperlink>
            <w:r>
              <w:rPr>
                <w:rFonts w:ascii="Calibri" w:hAnsi="Calibri" w:cs="Calibri"/>
              </w:rPr>
              <w:t xml:space="preserve">, указанные в </w:t>
            </w:r>
            <w:hyperlink r:id="rId302" w:history="1">
              <w:r>
                <w:rPr>
                  <w:rFonts w:ascii="Calibri" w:hAnsi="Calibri" w:cs="Calibri"/>
                  <w:color w:val="0000FF"/>
                </w:rPr>
                <w:t>абз. 4</w:t>
              </w:r>
            </w:hyperlink>
            <w:r>
              <w:rPr>
                <w:rFonts w:ascii="Calibri" w:hAnsi="Calibri" w:cs="Calibri"/>
              </w:rPr>
              <w:t xml:space="preserve"> и </w:t>
            </w:r>
            <w:hyperlink r:id="rId303" w:history="1">
              <w:r>
                <w:rPr>
                  <w:rFonts w:ascii="Calibri" w:hAnsi="Calibri" w:cs="Calibri"/>
                  <w:color w:val="0000FF"/>
                </w:rPr>
                <w:t>абз. 5 п. 3.1 ст. 170</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(за исключением налоговых агентов, указанных в </w:t>
            </w:r>
            <w:hyperlink r:id="rId304" w:history="1">
              <w:r>
                <w:rPr>
                  <w:rFonts w:ascii="Calibri" w:hAnsi="Calibri" w:cs="Calibri"/>
                  <w:color w:val="0000FF"/>
                </w:rPr>
                <w:t>абз. 3 п. 5 ст. 174</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Прослеживаемость товаров</w:t>
            </w:r>
          </w:p>
        </w:tc>
      </w:tr>
      <w:tr w:rsidR="00526DD2">
        <w:tc>
          <w:tcPr>
            <w:tcW w:w="10034" w:type="dxa"/>
            <w:gridSpan w:val="2"/>
          </w:tcPr>
          <w:p w:rsidR="00526DD2" w:rsidRDefault="00526DD2">
            <w:pPr>
              <w:spacing w:after="1" w:line="220" w:lineRule="atLeast"/>
              <w:jc w:val="both"/>
            </w:pPr>
            <w:bookmarkStart w:id="61" w:name="P999"/>
            <w:bookmarkEnd w:id="61"/>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9746" w:history="1">
              <w:r>
                <w:rPr>
                  <w:rFonts w:ascii="Calibri" w:hAnsi="Calibri" w:cs="Calibri"/>
                  <w:i/>
                  <w:color w:val="0000FF"/>
                </w:rPr>
                <w:t>ч. 2</w:t>
              </w:r>
            </w:hyperlink>
            <w:r>
              <w:rPr>
                <w:rFonts w:ascii="Calibri" w:hAnsi="Calibri" w:cs="Calibri"/>
                <w:i/>
              </w:rPr>
              <w:t xml:space="preserve"> Календаря бухгалтера о сроках представления уведомлений (о перемещении товаров, о ввозе товаров, об имеющихся остатках товаров, подлежащих прослеживаемости)</w:t>
            </w:r>
          </w:p>
        </w:tc>
      </w:tr>
      <w:tr w:rsidR="00526DD2">
        <w:tc>
          <w:tcPr>
            <w:tcW w:w="5669" w:type="dxa"/>
          </w:tcPr>
          <w:p w:rsidR="00526DD2" w:rsidRDefault="00526DD2">
            <w:pPr>
              <w:spacing w:after="1" w:line="220" w:lineRule="atLeast"/>
              <w:outlineLvl w:val="3"/>
            </w:pPr>
            <w:r>
              <w:rPr>
                <w:rFonts w:ascii="Calibri" w:hAnsi="Calibri" w:cs="Calibri"/>
              </w:rPr>
              <w:t xml:space="preserve">Представление отчета об операциях с </w:t>
            </w:r>
            <w:hyperlink r:id="rId305" w:history="1">
              <w:r>
                <w:rPr>
                  <w:rFonts w:ascii="Calibri" w:hAnsi="Calibri" w:cs="Calibri"/>
                  <w:color w:val="0000FF"/>
                </w:rPr>
                <w:t>товарами</w:t>
              </w:r>
            </w:hyperlink>
            <w:r>
              <w:rPr>
                <w:rFonts w:ascii="Calibri" w:hAnsi="Calibri" w:cs="Calibri"/>
              </w:rPr>
              <w:t>, подлежащими прослеживаемости, совершенных</w:t>
            </w:r>
          </w:p>
          <w:p w:rsidR="00526DD2" w:rsidRDefault="00526DD2">
            <w:pPr>
              <w:spacing w:after="1" w:line="220" w:lineRule="atLeast"/>
            </w:pPr>
            <w:r>
              <w:rPr>
                <w:rFonts w:ascii="Calibri" w:hAnsi="Calibri" w:cs="Calibri"/>
              </w:rPr>
              <w:t>в IV квартале 2023 г.</w:t>
            </w:r>
          </w:p>
          <w:p w:rsidR="00526DD2" w:rsidRDefault="00526DD2">
            <w:pPr>
              <w:spacing w:after="1" w:line="220" w:lineRule="atLeast"/>
            </w:pPr>
            <w:hyperlink r:id="rId306" w:history="1">
              <w:r>
                <w:rPr>
                  <w:rFonts w:ascii="Calibri" w:hAnsi="Calibri" w:cs="Calibri"/>
                  <w:color w:val="0000FF"/>
                </w:rPr>
                <w:t>Форма</w:t>
              </w:r>
            </w:hyperlink>
            <w:r>
              <w:rPr>
                <w:rFonts w:ascii="Calibri" w:hAnsi="Calibri" w:cs="Calibri"/>
              </w:rPr>
              <w:t xml:space="preserve"> отчета, </w:t>
            </w:r>
            <w:hyperlink r:id="rId307" w:history="1">
              <w:r>
                <w:rPr>
                  <w:rFonts w:ascii="Calibri" w:hAnsi="Calibri" w:cs="Calibri"/>
                  <w:color w:val="0000FF"/>
                </w:rPr>
                <w:t>формат</w:t>
              </w:r>
            </w:hyperlink>
            <w:r>
              <w:rPr>
                <w:rFonts w:ascii="Calibri" w:hAnsi="Calibri" w:cs="Calibri"/>
              </w:rPr>
              <w:t xml:space="preserve"> в электронной форме, </w:t>
            </w:r>
            <w:hyperlink r:id="rId308" w:history="1">
              <w:r>
                <w:rPr>
                  <w:rFonts w:ascii="Calibri" w:hAnsi="Calibri" w:cs="Calibri"/>
                  <w:color w:val="0000FF"/>
                </w:rPr>
                <w:t>порядок</w:t>
              </w:r>
            </w:hyperlink>
            <w:r>
              <w:rPr>
                <w:rFonts w:ascii="Calibri" w:hAnsi="Calibri" w:cs="Calibri"/>
              </w:rPr>
              <w:t xml:space="preserve"> заполнения отчета утверждены </w:t>
            </w:r>
            <w:hyperlink r:id="rId309" w:history="1">
              <w:r>
                <w:rPr>
                  <w:rFonts w:ascii="Calibri" w:hAnsi="Calibri" w:cs="Calibri"/>
                  <w:color w:val="0000FF"/>
                </w:rPr>
                <w:t>Приказом</w:t>
              </w:r>
            </w:hyperlink>
            <w:r>
              <w:rPr>
                <w:rFonts w:ascii="Calibri" w:hAnsi="Calibri" w:cs="Calibri"/>
              </w:rPr>
              <w:t xml:space="preserve"> ФНС России от 08.07.2021 N ЕД-7-15/645@.</w:t>
            </w:r>
          </w:p>
          <w:p w:rsidR="00526DD2" w:rsidRDefault="00526DD2">
            <w:pPr>
              <w:spacing w:after="1" w:line="220" w:lineRule="atLeast"/>
            </w:pPr>
            <w:hyperlink r:id="rId310" w:history="1">
              <w:r>
                <w:rPr>
                  <w:rFonts w:ascii="Calibri" w:hAnsi="Calibri" w:cs="Calibri"/>
                  <w:color w:val="0000FF"/>
                </w:rPr>
                <w:t>Перечень</w:t>
              </w:r>
            </w:hyperlink>
            <w:r>
              <w:rPr>
                <w:rFonts w:ascii="Calibri" w:hAnsi="Calibri" w:cs="Calibri"/>
              </w:rPr>
              <w:t xml:space="preserve"> товаров, подлежащих прослеживаемости, утвержден Постановлением </w:t>
            </w:r>
            <w:hyperlink r:id="rId311" w:history="1">
              <w:r>
                <w:rPr>
                  <w:rFonts w:ascii="Calibri" w:hAnsi="Calibri" w:cs="Calibri"/>
                  <w:color w:val="0000FF"/>
                </w:rPr>
                <w:t>Правительства</w:t>
              </w:r>
            </w:hyperlink>
            <w:r>
              <w:rPr>
                <w:rFonts w:ascii="Calibri" w:hAnsi="Calibri" w:cs="Calibri"/>
              </w:rPr>
              <w:t xml:space="preserve"> РФ от 01.07.2021 N 1110.</w:t>
            </w:r>
          </w:p>
          <w:p w:rsidR="00526DD2" w:rsidRDefault="00526DD2">
            <w:pPr>
              <w:spacing w:after="1" w:line="220" w:lineRule="atLeast"/>
            </w:pPr>
            <w:r>
              <w:rPr>
                <w:rFonts w:ascii="Calibri" w:hAnsi="Calibri" w:cs="Calibri"/>
              </w:rPr>
              <w:t xml:space="preserve">См. </w:t>
            </w:r>
            <w:hyperlink r:id="rId312" w:history="1">
              <w:r>
                <w:rPr>
                  <w:rFonts w:ascii="Calibri" w:hAnsi="Calibri" w:cs="Calibri"/>
                  <w:color w:val="0000FF"/>
                </w:rPr>
                <w:t>также</w:t>
              </w:r>
            </w:hyperlink>
          </w:p>
        </w:tc>
        <w:tc>
          <w:tcPr>
            <w:tcW w:w="4365" w:type="dxa"/>
          </w:tcPr>
          <w:p w:rsidR="00526DD2" w:rsidRDefault="00526DD2">
            <w:pPr>
              <w:spacing w:after="1" w:line="220" w:lineRule="atLeast"/>
            </w:pPr>
            <w:hyperlink r:id="rId313" w:history="1">
              <w:r>
                <w:rPr>
                  <w:rFonts w:ascii="Calibri" w:hAnsi="Calibri" w:cs="Calibri"/>
                  <w:color w:val="0000FF"/>
                </w:rPr>
                <w:t>Участники</w:t>
              </w:r>
            </w:hyperlink>
            <w:r>
              <w:rPr>
                <w:rFonts w:ascii="Calibri" w:hAnsi="Calibri" w:cs="Calibri"/>
              </w:rPr>
              <w:t xml:space="preserve"> оборота товаров:</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и (или) юридические лица, осуществляющие операции с товарами, подлежащими прослеживаемости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62" w:name="P1009"/>
      <w:bookmarkEnd w:id="62"/>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314"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декабре 2023 г.</w:t>
            </w:r>
          </w:p>
          <w:p w:rsidR="00526DD2" w:rsidRDefault="00526DD2">
            <w:pPr>
              <w:spacing w:after="1" w:line="220" w:lineRule="atLeast"/>
            </w:pPr>
            <w:hyperlink r:id="rId315" w:history="1">
              <w:r>
                <w:rPr>
                  <w:rFonts w:ascii="Calibri" w:hAnsi="Calibri" w:cs="Calibri"/>
                  <w:color w:val="0000FF"/>
                </w:rPr>
                <w:t>Форма</w:t>
              </w:r>
            </w:hyperlink>
            <w:r>
              <w:rPr>
                <w:rFonts w:ascii="Calibri" w:hAnsi="Calibri" w:cs="Calibri"/>
              </w:rPr>
              <w:t xml:space="preserve"> декларации, </w:t>
            </w:r>
            <w:hyperlink r:id="rId316"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317" w:history="1">
              <w:r>
                <w:rPr>
                  <w:rFonts w:ascii="Calibri" w:hAnsi="Calibri" w:cs="Calibri"/>
                  <w:color w:val="0000FF"/>
                </w:rPr>
                <w:t>порядок</w:t>
              </w:r>
            </w:hyperlink>
            <w:r>
              <w:rPr>
                <w:rFonts w:ascii="Calibri" w:hAnsi="Calibri" w:cs="Calibri"/>
              </w:rPr>
              <w:t xml:space="preserve"> заполнения утверждены </w:t>
            </w:r>
            <w:hyperlink r:id="rId318"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319" w:history="1">
              <w:r>
                <w:rPr>
                  <w:rFonts w:ascii="Calibri" w:hAnsi="Calibri" w:cs="Calibri"/>
                  <w:color w:val="0000FF"/>
                </w:rPr>
                <w:t>также</w:t>
              </w:r>
            </w:hyperlink>
          </w:p>
        </w:tc>
        <w:tc>
          <w:tcPr>
            <w:tcW w:w="4365" w:type="dxa"/>
          </w:tcPr>
          <w:p w:rsidR="00526DD2" w:rsidRDefault="00526DD2">
            <w:pPr>
              <w:spacing w:after="1" w:line="220" w:lineRule="atLeast"/>
            </w:pPr>
            <w:hyperlink r:id="rId320" w:history="1">
              <w:r>
                <w:rPr>
                  <w:rFonts w:ascii="Calibri" w:hAnsi="Calibri" w:cs="Calibri"/>
                  <w:color w:val="0000FF"/>
                </w:rPr>
                <w:t>Налогоплательщики</w:t>
              </w:r>
            </w:hyperlink>
          </w:p>
        </w:tc>
      </w:tr>
      <w:bookmarkStart w:id="63" w:name="P1014"/>
      <w:bookmarkEnd w:id="63"/>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"https://login.consultant.ru/link/?req=doc&amp;base=LAW&amp;n=465521&amp;dst=7922"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случае если налогоплательщик утратил право применять УСН на основании </w:t>
            </w:r>
            <w:hyperlink r:id="rId321"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IV квартале 2023 г.</w:t>
            </w:r>
          </w:p>
          <w:p w:rsidR="00526DD2" w:rsidRDefault="00526DD2">
            <w:pPr>
              <w:spacing w:after="1" w:line="220" w:lineRule="atLeast"/>
            </w:pPr>
            <w:hyperlink r:id="rId322" w:history="1">
              <w:r>
                <w:rPr>
                  <w:rFonts w:ascii="Calibri" w:hAnsi="Calibri" w:cs="Calibri"/>
                  <w:color w:val="0000FF"/>
                </w:rPr>
                <w:t>Форма</w:t>
              </w:r>
            </w:hyperlink>
            <w:r>
              <w:rPr>
                <w:rFonts w:ascii="Calibri" w:hAnsi="Calibri" w:cs="Calibri"/>
              </w:rPr>
              <w:t xml:space="preserve"> декларации, </w:t>
            </w:r>
            <w:hyperlink r:id="rId323" w:history="1">
              <w:r>
                <w:rPr>
                  <w:rFonts w:ascii="Calibri" w:hAnsi="Calibri" w:cs="Calibri"/>
                  <w:color w:val="0000FF"/>
                </w:rPr>
                <w:t>формат</w:t>
              </w:r>
            </w:hyperlink>
            <w:r>
              <w:rPr>
                <w:rFonts w:ascii="Calibri" w:hAnsi="Calibri" w:cs="Calibri"/>
              </w:rPr>
              <w:t xml:space="preserve"> представления в электронной </w:t>
            </w:r>
            <w:r>
              <w:rPr>
                <w:rFonts w:ascii="Calibri" w:hAnsi="Calibri" w:cs="Calibri"/>
              </w:rPr>
              <w:lastRenderedPageBreak/>
              <w:t xml:space="preserve">форме, </w:t>
            </w:r>
            <w:hyperlink r:id="rId324" w:history="1">
              <w:r>
                <w:rPr>
                  <w:rFonts w:ascii="Calibri" w:hAnsi="Calibri" w:cs="Calibri"/>
                  <w:color w:val="0000FF"/>
                </w:rPr>
                <w:t>порядок</w:t>
              </w:r>
            </w:hyperlink>
            <w:r>
              <w:rPr>
                <w:rFonts w:ascii="Calibri" w:hAnsi="Calibri" w:cs="Calibri"/>
              </w:rPr>
              <w:t xml:space="preserve"> заполнения утверждены </w:t>
            </w:r>
            <w:hyperlink r:id="rId325"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326" w:history="1">
              <w:r>
                <w:rPr>
                  <w:rFonts w:ascii="Calibri" w:hAnsi="Calibri" w:cs="Calibri"/>
                  <w:color w:val="0000FF"/>
                </w:rPr>
                <w:t>также</w:t>
              </w:r>
            </w:hyperlink>
          </w:p>
        </w:tc>
        <w:tc>
          <w:tcPr>
            <w:tcW w:w="4365" w:type="dxa"/>
          </w:tcPr>
          <w:p w:rsidR="00526DD2" w:rsidRDefault="00526DD2">
            <w:pPr>
              <w:spacing w:after="1" w:line="220" w:lineRule="atLeast"/>
            </w:pPr>
            <w:hyperlink r:id="rId327"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Автоматизированная упрощенная система налогообложения (АУСН)</w:t>
            </w:r>
          </w:p>
        </w:tc>
      </w:tr>
      <w:bookmarkStart w:id="64" w:name="P1020"/>
      <w:bookmarkEnd w:id="64"/>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декабрь 2023 г.</w:t>
            </w:r>
          </w:p>
        </w:tc>
        <w:tc>
          <w:tcPr>
            <w:tcW w:w="4365" w:type="dxa"/>
          </w:tcPr>
          <w:p w:rsidR="00526DD2" w:rsidRDefault="00526DD2">
            <w:pPr>
              <w:spacing w:after="1" w:line="220" w:lineRule="atLeast"/>
            </w:pPr>
            <w:hyperlink r:id="rId328"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65" w:name="P1023"/>
      <w:bookmarkEnd w:id="65"/>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329"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01.01.2024 по 22.01.2024</w:t>
            </w:r>
          </w:p>
        </w:tc>
        <w:tc>
          <w:tcPr>
            <w:tcW w:w="4365" w:type="dxa"/>
          </w:tcPr>
          <w:p w:rsidR="00526DD2" w:rsidRDefault="00526DD2">
            <w:pPr>
              <w:spacing w:after="1" w:line="220" w:lineRule="atLeast"/>
            </w:pPr>
            <w:hyperlink r:id="rId330" w:history="1">
              <w:r>
                <w:rPr>
                  <w:rFonts w:ascii="Calibri" w:hAnsi="Calibri" w:cs="Calibri"/>
                  <w:color w:val="0000FF"/>
                </w:rPr>
                <w:t>Налоговые</w:t>
              </w:r>
            </w:hyperlink>
            <w:r>
              <w:rPr>
                <w:rFonts w:ascii="Calibri" w:hAnsi="Calibri" w:cs="Calibri"/>
              </w:rPr>
              <w:t xml:space="preserve"> агенты</w:t>
            </w:r>
          </w:p>
        </w:tc>
      </w:tr>
      <w:bookmarkStart w:id="66" w:name="P1030"/>
      <w:bookmarkEnd w:id="66"/>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lastRenderedPageBreak/>
              <w:t>за период с 01.01.2024 по 22.01.2024</w:t>
            </w:r>
          </w:p>
        </w:tc>
        <w:tc>
          <w:tcPr>
            <w:tcW w:w="4365" w:type="dxa"/>
          </w:tcPr>
          <w:p w:rsidR="00526DD2" w:rsidRDefault="00526DD2">
            <w:pPr>
              <w:spacing w:after="1" w:line="220" w:lineRule="atLeast"/>
            </w:pPr>
            <w:hyperlink r:id="rId331"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67" w:name="P1036"/>
            <w:bookmarkEnd w:id="67"/>
            <w:r>
              <w:rPr>
                <w:rFonts w:ascii="Calibri" w:hAnsi="Calibri" w:cs="Calibri"/>
              </w:rPr>
              <w:lastRenderedPageBreak/>
              <w:t xml:space="preserve">Представление в налоговый орган в случае выплаты доходов без соблюдения </w:t>
            </w:r>
            <w:hyperlink r:id="rId332"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333"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01.01.2024 по 22.01.2024</w:t>
            </w:r>
          </w:p>
        </w:tc>
        <w:tc>
          <w:tcPr>
            <w:tcW w:w="4365" w:type="dxa"/>
          </w:tcPr>
          <w:p w:rsidR="00526DD2" w:rsidRDefault="00526DD2">
            <w:pPr>
              <w:spacing w:after="1" w:line="220" w:lineRule="atLeast"/>
            </w:pPr>
            <w:r>
              <w:rPr>
                <w:rFonts w:ascii="Calibri" w:hAnsi="Calibri" w:cs="Calibri"/>
              </w:rPr>
              <w:t>Плательщики страховых взносов</w:t>
            </w:r>
          </w:p>
        </w:tc>
      </w:tr>
      <w:tr w:rsidR="00526DD2">
        <w:tc>
          <w:tcPr>
            <w:tcW w:w="5669" w:type="dxa"/>
          </w:tcPr>
          <w:p w:rsidR="00526DD2" w:rsidRDefault="00526DD2">
            <w:pPr>
              <w:spacing w:after="1" w:line="220" w:lineRule="atLeast"/>
              <w:outlineLvl w:val="3"/>
            </w:pPr>
            <w:bookmarkStart w:id="68" w:name="P1040"/>
            <w:bookmarkEnd w:id="68"/>
            <w:r>
              <w:rPr>
                <w:rFonts w:ascii="Calibri" w:hAnsi="Calibri" w:cs="Calibri"/>
              </w:rPr>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334"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01.01.2024 по 22.01.2024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69" w:name="P1045"/>
      <w:bookmarkEnd w:id="69"/>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335"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в декабре 2023 г.</w:t>
            </w:r>
          </w:p>
          <w:p w:rsidR="00526DD2" w:rsidRDefault="00526DD2">
            <w:pPr>
              <w:spacing w:after="1" w:line="220" w:lineRule="atLeast"/>
            </w:pPr>
            <w:hyperlink r:id="rId336" w:history="1">
              <w:r>
                <w:rPr>
                  <w:rFonts w:ascii="Calibri" w:hAnsi="Calibri" w:cs="Calibri"/>
                  <w:color w:val="0000FF"/>
                </w:rPr>
                <w:t>Форма</w:t>
              </w:r>
            </w:hyperlink>
            <w:r>
              <w:rPr>
                <w:rFonts w:ascii="Calibri" w:hAnsi="Calibri" w:cs="Calibri"/>
              </w:rPr>
              <w:t xml:space="preserve"> декларации, </w:t>
            </w:r>
            <w:hyperlink r:id="rId337"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338" w:history="1">
              <w:r>
                <w:rPr>
                  <w:rFonts w:ascii="Calibri" w:hAnsi="Calibri" w:cs="Calibri"/>
                  <w:color w:val="0000FF"/>
                </w:rPr>
                <w:t>порядок</w:t>
              </w:r>
            </w:hyperlink>
            <w:r>
              <w:rPr>
                <w:rFonts w:ascii="Calibri" w:hAnsi="Calibri" w:cs="Calibri"/>
              </w:rPr>
              <w:t xml:space="preserve"> заполнения утверждены </w:t>
            </w:r>
            <w:hyperlink r:id="rId339"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340" w:history="1">
              <w:r>
                <w:rPr>
                  <w:rFonts w:ascii="Calibri" w:hAnsi="Calibri" w:cs="Calibri"/>
                  <w:color w:val="0000FF"/>
                </w:rPr>
                <w:t>также</w:t>
              </w:r>
            </w:hyperlink>
          </w:p>
        </w:tc>
        <w:tc>
          <w:tcPr>
            <w:tcW w:w="4365" w:type="dxa"/>
          </w:tcPr>
          <w:p w:rsidR="00526DD2" w:rsidRDefault="00526DD2">
            <w:pPr>
              <w:spacing w:after="1" w:line="220" w:lineRule="atLeast"/>
            </w:pPr>
            <w:hyperlink r:id="rId341"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70" w:name="P1051"/>
      <w:bookmarkEnd w:id="70"/>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lastRenderedPageBreak/>
              <w:t>за декабрь 2023 г.</w:t>
            </w:r>
          </w:p>
          <w:p w:rsidR="00526DD2" w:rsidRDefault="00526DD2">
            <w:pPr>
              <w:spacing w:after="1" w:line="220" w:lineRule="atLeast"/>
            </w:pPr>
            <w:hyperlink r:id="rId342" w:history="1">
              <w:r>
                <w:rPr>
                  <w:rFonts w:ascii="Calibri" w:hAnsi="Calibri" w:cs="Calibri"/>
                  <w:color w:val="0000FF"/>
                </w:rPr>
                <w:t>Форма</w:t>
              </w:r>
            </w:hyperlink>
            <w:r>
              <w:rPr>
                <w:rFonts w:ascii="Calibri" w:hAnsi="Calibri" w:cs="Calibri"/>
              </w:rPr>
              <w:t xml:space="preserve"> декларации, </w:t>
            </w:r>
            <w:hyperlink r:id="rId343" w:history="1">
              <w:r>
                <w:rPr>
                  <w:rFonts w:ascii="Calibri" w:hAnsi="Calibri" w:cs="Calibri"/>
                  <w:color w:val="0000FF"/>
                </w:rPr>
                <w:t>порядок</w:t>
              </w:r>
            </w:hyperlink>
            <w:r>
              <w:rPr>
                <w:rFonts w:ascii="Calibri" w:hAnsi="Calibri" w:cs="Calibri"/>
              </w:rPr>
              <w:t xml:space="preserve"> заполнения, </w:t>
            </w:r>
            <w:hyperlink r:id="rId344"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345"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346" w:history="1">
              <w:r>
                <w:rPr>
                  <w:rFonts w:ascii="Calibri" w:hAnsi="Calibri" w:cs="Calibri"/>
                  <w:color w:val="0000FF"/>
                </w:rPr>
                <w:t>также</w:t>
              </w:r>
            </w:hyperlink>
          </w:p>
        </w:tc>
        <w:tc>
          <w:tcPr>
            <w:tcW w:w="4365" w:type="dxa"/>
          </w:tcPr>
          <w:p w:rsidR="00526DD2" w:rsidRDefault="00526DD2">
            <w:pPr>
              <w:spacing w:after="1" w:line="220" w:lineRule="atLeast"/>
            </w:pPr>
            <w:hyperlink r:id="rId347" w:history="1">
              <w:r>
                <w:rPr>
                  <w:rFonts w:ascii="Calibri" w:hAnsi="Calibri" w:cs="Calibri"/>
                  <w:color w:val="0000FF"/>
                </w:rPr>
                <w:t>Налогоплательщики</w:t>
              </w:r>
            </w:hyperlink>
            <w:r>
              <w:rPr>
                <w:rFonts w:ascii="Calibri" w:hAnsi="Calibri" w:cs="Calibri"/>
              </w:rPr>
              <w:t xml:space="preserve">, признаваемые </w:t>
            </w:r>
            <w:r>
              <w:rPr>
                <w:rFonts w:ascii="Calibri" w:hAnsi="Calibri" w:cs="Calibri"/>
              </w:rPr>
              <w:lastRenderedPageBreak/>
              <w:t>пользователями недр</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Водный налог</w:t>
            </w:r>
          </w:p>
        </w:tc>
      </w:tr>
      <w:bookmarkStart w:id="71" w:name="P1057"/>
      <w:bookmarkEnd w:id="7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"https://login.consultant.ru/link/?req=doc&amp;base=LAW&amp;n=465521&amp;dst=609"</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водному налогу</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hyperlink r:id="rId348" w:history="1">
              <w:r>
                <w:rPr>
                  <w:rFonts w:ascii="Calibri" w:hAnsi="Calibri" w:cs="Calibri"/>
                  <w:color w:val="0000FF"/>
                </w:rPr>
                <w:t>Форма</w:t>
              </w:r>
            </w:hyperlink>
            <w:r>
              <w:rPr>
                <w:rFonts w:ascii="Calibri" w:hAnsi="Calibri" w:cs="Calibri"/>
              </w:rPr>
              <w:t xml:space="preserve"> декларации, </w:t>
            </w:r>
            <w:hyperlink r:id="rId349" w:history="1">
              <w:r>
                <w:rPr>
                  <w:rFonts w:ascii="Calibri" w:hAnsi="Calibri" w:cs="Calibri"/>
                  <w:color w:val="0000FF"/>
                </w:rPr>
                <w:t>порядок</w:t>
              </w:r>
            </w:hyperlink>
            <w:r>
              <w:rPr>
                <w:rFonts w:ascii="Calibri" w:hAnsi="Calibri" w:cs="Calibri"/>
              </w:rPr>
              <w:t xml:space="preserve"> заполнения, </w:t>
            </w:r>
            <w:hyperlink r:id="rId350"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51" w:history="1">
              <w:r>
                <w:rPr>
                  <w:rFonts w:ascii="Calibri" w:hAnsi="Calibri" w:cs="Calibri"/>
                  <w:color w:val="0000FF"/>
                </w:rPr>
                <w:t>Приказом</w:t>
              </w:r>
            </w:hyperlink>
            <w:r>
              <w:rPr>
                <w:rFonts w:ascii="Calibri" w:hAnsi="Calibri" w:cs="Calibri"/>
              </w:rPr>
              <w:t xml:space="preserve"> Минфина России от 09.11.2015 N ММВ-7-3/497@.</w:t>
            </w:r>
          </w:p>
          <w:p w:rsidR="00526DD2" w:rsidRDefault="00526DD2">
            <w:pPr>
              <w:spacing w:after="1" w:line="220" w:lineRule="atLeast"/>
            </w:pPr>
            <w:r>
              <w:rPr>
                <w:rFonts w:ascii="Calibri" w:hAnsi="Calibri" w:cs="Calibri"/>
              </w:rPr>
              <w:t xml:space="preserve">См. </w:t>
            </w:r>
            <w:hyperlink r:id="rId352" w:history="1">
              <w:r>
                <w:rPr>
                  <w:rFonts w:ascii="Calibri" w:hAnsi="Calibri" w:cs="Calibri"/>
                  <w:color w:val="0000FF"/>
                </w:rPr>
                <w:t>также</w:t>
              </w:r>
            </w:hyperlink>
          </w:p>
        </w:tc>
        <w:tc>
          <w:tcPr>
            <w:tcW w:w="4365" w:type="dxa"/>
          </w:tcPr>
          <w:p w:rsidR="00526DD2" w:rsidRDefault="00526DD2">
            <w:pPr>
              <w:spacing w:after="1" w:line="220" w:lineRule="atLeast"/>
            </w:pPr>
            <w:hyperlink r:id="rId353" w:history="1">
              <w:r>
                <w:rPr>
                  <w:rFonts w:ascii="Calibri" w:hAnsi="Calibri" w:cs="Calibri"/>
                  <w:color w:val="0000FF"/>
                </w:rPr>
                <w:t>Налогоплательщики</w:t>
              </w:r>
            </w:hyperlink>
            <w:r>
              <w:rPr>
                <w:rFonts w:ascii="Calibri" w:hAnsi="Calibri" w:cs="Calibri"/>
              </w:rPr>
              <w:t>, осуществляющие пользование водными объектами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72" w:name="P1063"/>
            <w:bookmarkEnd w:id="72"/>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hyperlink r:id="rId354"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355" w:history="1">
              <w:r>
                <w:rPr>
                  <w:rFonts w:ascii="Calibri" w:hAnsi="Calibri" w:cs="Calibri"/>
                  <w:color w:val="0000FF"/>
                </w:rPr>
                <w:t>формат</w:t>
              </w:r>
            </w:hyperlink>
            <w:r>
              <w:rPr>
                <w:rFonts w:ascii="Calibri" w:hAnsi="Calibri" w:cs="Calibri"/>
              </w:rPr>
              <w:t xml:space="preserve"> в электронной форме, </w:t>
            </w:r>
            <w:hyperlink r:id="rId356" w:history="1">
              <w:r>
                <w:rPr>
                  <w:rFonts w:ascii="Calibri" w:hAnsi="Calibri" w:cs="Calibri"/>
                  <w:color w:val="0000FF"/>
                </w:rPr>
                <w:t>порядок</w:t>
              </w:r>
            </w:hyperlink>
            <w:r>
              <w:rPr>
                <w:rFonts w:ascii="Calibri" w:hAnsi="Calibri" w:cs="Calibri"/>
              </w:rPr>
              <w:t xml:space="preserve"> заполнения утверждены </w:t>
            </w:r>
            <w:hyperlink r:id="rId357"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358"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359" w:history="1">
              <w:r>
                <w:rPr>
                  <w:rFonts w:ascii="Calibri" w:hAnsi="Calibri" w:cs="Calibri"/>
                  <w:color w:val="0000FF"/>
                </w:rPr>
                <w:t>формат</w:t>
              </w:r>
            </w:hyperlink>
            <w:r>
              <w:rPr>
                <w:rFonts w:ascii="Calibri" w:hAnsi="Calibri" w:cs="Calibri"/>
              </w:rPr>
              <w:t xml:space="preserve"> в электронной форме, </w:t>
            </w:r>
            <w:hyperlink r:id="rId360" w:history="1">
              <w:r>
                <w:rPr>
                  <w:rFonts w:ascii="Calibri" w:hAnsi="Calibri" w:cs="Calibri"/>
                  <w:color w:val="0000FF"/>
                </w:rPr>
                <w:t>порядок</w:t>
              </w:r>
            </w:hyperlink>
            <w:r>
              <w:rPr>
                <w:rFonts w:ascii="Calibri" w:hAnsi="Calibri" w:cs="Calibri"/>
              </w:rPr>
              <w:t xml:space="preserve"> заполнения утверждены </w:t>
            </w:r>
            <w:hyperlink r:id="rId361" w:history="1">
              <w:r>
                <w:rPr>
                  <w:rFonts w:ascii="Calibri" w:hAnsi="Calibri" w:cs="Calibri"/>
                  <w:color w:val="0000FF"/>
                </w:rPr>
                <w:t>Приказом</w:t>
              </w:r>
            </w:hyperlink>
            <w:r>
              <w:rPr>
                <w:rFonts w:ascii="Calibri" w:hAnsi="Calibri" w:cs="Calibri"/>
              </w:rPr>
              <w:t xml:space="preserve"> ФНС России </w:t>
            </w:r>
            <w:r>
              <w:rPr>
                <w:rFonts w:ascii="Calibri" w:hAnsi="Calibri" w:cs="Calibri"/>
              </w:rPr>
              <w:lastRenderedPageBreak/>
              <w:t>от 12.01.2022 N ЕД-7-3/8@.</w:t>
            </w:r>
          </w:p>
          <w:p w:rsidR="00526DD2" w:rsidRDefault="00526DD2">
            <w:pPr>
              <w:spacing w:after="1" w:line="220" w:lineRule="atLeast"/>
            </w:pPr>
            <w:hyperlink r:id="rId362"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363" w:history="1">
              <w:r>
                <w:rPr>
                  <w:rFonts w:ascii="Calibri" w:hAnsi="Calibri" w:cs="Calibri"/>
                  <w:color w:val="0000FF"/>
                </w:rPr>
                <w:t>порядок</w:t>
              </w:r>
            </w:hyperlink>
            <w:r>
              <w:rPr>
                <w:rFonts w:ascii="Calibri" w:hAnsi="Calibri" w:cs="Calibri"/>
              </w:rPr>
              <w:t xml:space="preserve"> заполнения, </w:t>
            </w:r>
            <w:hyperlink r:id="rId36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65"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66"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67" w:history="1">
              <w:r>
                <w:rPr>
                  <w:rFonts w:ascii="Calibri" w:hAnsi="Calibri" w:cs="Calibri"/>
                  <w:color w:val="0000FF"/>
                </w:rPr>
                <w:t>п. 3.1</w:t>
              </w:r>
            </w:hyperlink>
            <w:r>
              <w:rPr>
                <w:rFonts w:ascii="Calibri" w:hAnsi="Calibri" w:cs="Calibri"/>
              </w:rPr>
              <w:t xml:space="preserve">, </w:t>
            </w:r>
            <w:hyperlink r:id="rId368" w:history="1">
              <w:r>
                <w:rPr>
                  <w:rFonts w:ascii="Calibri" w:hAnsi="Calibri" w:cs="Calibri"/>
                  <w:color w:val="0000FF"/>
                </w:rPr>
                <w:t>п. 3.2</w:t>
              </w:r>
            </w:hyperlink>
            <w:r>
              <w:rPr>
                <w:rFonts w:ascii="Calibri" w:hAnsi="Calibri" w:cs="Calibri"/>
              </w:rPr>
              <w:t xml:space="preserve"> и </w:t>
            </w:r>
            <w:hyperlink r:id="rId369"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370"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371"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372"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373" w:history="1">
              <w:r>
                <w:rPr>
                  <w:rFonts w:ascii="Calibri" w:hAnsi="Calibri" w:cs="Calibri"/>
                  <w:color w:val="0000FF"/>
                </w:rPr>
                <w:t>природному газу</w:t>
              </w:r>
            </w:hyperlink>
          </w:p>
        </w:tc>
      </w:tr>
      <w:bookmarkStart w:id="73" w:name="P1072"/>
      <w:bookmarkEnd w:id="7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октябрь 2023 г.</w:t>
            </w:r>
          </w:p>
          <w:p w:rsidR="00526DD2" w:rsidRDefault="00526DD2">
            <w:pPr>
              <w:spacing w:after="1" w:line="220" w:lineRule="atLeast"/>
            </w:pPr>
            <w:hyperlink r:id="rId374"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375" w:history="1">
              <w:r>
                <w:rPr>
                  <w:rFonts w:ascii="Calibri" w:hAnsi="Calibri" w:cs="Calibri"/>
                  <w:color w:val="0000FF"/>
                </w:rPr>
                <w:t>формат</w:t>
              </w:r>
            </w:hyperlink>
            <w:r>
              <w:rPr>
                <w:rFonts w:ascii="Calibri" w:hAnsi="Calibri" w:cs="Calibri"/>
              </w:rPr>
              <w:t xml:space="preserve"> в электронной форме, </w:t>
            </w:r>
            <w:hyperlink r:id="rId376" w:history="1">
              <w:r>
                <w:rPr>
                  <w:rFonts w:ascii="Calibri" w:hAnsi="Calibri" w:cs="Calibri"/>
                  <w:color w:val="0000FF"/>
                </w:rPr>
                <w:t>порядок</w:t>
              </w:r>
            </w:hyperlink>
            <w:r>
              <w:rPr>
                <w:rFonts w:ascii="Calibri" w:hAnsi="Calibri" w:cs="Calibri"/>
              </w:rPr>
              <w:t xml:space="preserve"> заполнения утверждены </w:t>
            </w:r>
            <w:hyperlink r:id="rId377"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378"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379" w:history="1">
              <w:r>
                <w:rPr>
                  <w:rFonts w:ascii="Calibri" w:hAnsi="Calibri" w:cs="Calibri"/>
                  <w:color w:val="0000FF"/>
                </w:rPr>
                <w:t>формат</w:t>
              </w:r>
            </w:hyperlink>
            <w:r>
              <w:rPr>
                <w:rFonts w:ascii="Calibri" w:hAnsi="Calibri" w:cs="Calibri"/>
              </w:rPr>
              <w:t xml:space="preserve"> в электронной форме, </w:t>
            </w:r>
            <w:hyperlink r:id="rId380" w:history="1">
              <w:r>
                <w:rPr>
                  <w:rFonts w:ascii="Calibri" w:hAnsi="Calibri" w:cs="Calibri"/>
                  <w:color w:val="0000FF"/>
                </w:rPr>
                <w:t>порядок</w:t>
              </w:r>
            </w:hyperlink>
            <w:r>
              <w:rPr>
                <w:rFonts w:ascii="Calibri" w:hAnsi="Calibri" w:cs="Calibri"/>
              </w:rPr>
              <w:t xml:space="preserve"> заполнения утверждены </w:t>
            </w:r>
            <w:hyperlink r:id="rId381"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82" w:history="1">
              <w:r>
                <w:rPr>
                  <w:rFonts w:ascii="Calibri" w:hAnsi="Calibri" w:cs="Calibri"/>
                  <w:color w:val="0000FF"/>
                </w:rPr>
                <w:t>Налогоплательщики</w:t>
              </w:r>
            </w:hyperlink>
            <w:r>
              <w:rPr>
                <w:rFonts w:ascii="Calibri" w:hAnsi="Calibri" w:cs="Calibri"/>
              </w:rPr>
              <w:t xml:space="preserve">, указанные в </w:t>
            </w:r>
            <w:hyperlink r:id="rId383" w:history="1">
              <w:r>
                <w:rPr>
                  <w:rFonts w:ascii="Calibri" w:hAnsi="Calibri" w:cs="Calibri"/>
                  <w:color w:val="0000FF"/>
                </w:rPr>
                <w:t>п. 3.1 ст. 204</w:t>
              </w:r>
            </w:hyperlink>
            <w:r>
              <w:rPr>
                <w:rFonts w:ascii="Calibri" w:hAnsi="Calibri" w:cs="Calibri"/>
              </w:rPr>
              <w:t xml:space="preserve"> НК РФ</w:t>
            </w:r>
          </w:p>
        </w:tc>
      </w:tr>
      <w:bookmarkStart w:id="74" w:name="P1078"/>
      <w:bookmarkEnd w:id="74"/>
      <w:tr w:rsidR="00526DD2">
        <w:tc>
          <w:tcPr>
            <w:tcW w:w="5669" w:type="dxa"/>
          </w:tcPr>
          <w:p w:rsidR="00526DD2" w:rsidRDefault="00526DD2">
            <w:pPr>
              <w:spacing w:after="1" w:line="220" w:lineRule="atLeast"/>
              <w:outlineLvl w:val="3"/>
            </w:pPr>
            <w:r>
              <w:fldChar w:fldCharType="begin"/>
            </w:r>
            <w:r>
              <w:instrText>HYPERLINK "https://login.consultant.ru/link/?req=doc&amp;base=LAW&amp;n=453499&amp;dst=12226"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июль 2023 г.</w:t>
            </w:r>
          </w:p>
          <w:p w:rsidR="00526DD2" w:rsidRDefault="00526DD2">
            <w:pPr>
              <w:spacing w:after="1" w:line="220" w:lineRule="atLeast"/>
            </w:pPr>
            <w:hyperlink r:id="rId384"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w:t>
            </w:r>
            <w:r>
              <w:rPr>
                <w:rFonts w:ascii="Calibri" w:hAnsi="Calibri" w:cs="Calibri"/>
              </w:rPr>
              <w:lastRenderedPageBreak/>
              <w:t xml:space="preserve">(инжекторных)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385" w:history="1">
              <w:r>
                <w:rPr>
                  <w:rFonts w:ascii="Calibri" w:hAnsi="Calibri" w:cs="Calibri"/>
                  <w:color w:val="0000FF"/>
                </w:rPr>
                <w:t>формат</w:t>
              </w:r>
            </w:hyperlink>
            <w:r>
              <w:rPr>
                <w:rFonts w:ascii="Calibri" w:hAnsi="Calibri" w:cs="Calibri"/>
              </w:rPr>
              <w:t xml:space="preserve"> в электронной форме, </w:t>
            </w:r>
            <w:hyperlink r:id="rId386" w:history="1">
              <w:r>
                <w:rPr>
                  <w:rFonts w:ascii="Calibri" w:hAnsi="Calibri" w:cs="Calibri"/>
                  <w:color w:val="0000FF"/>
                </w:rPr>
                <w:t>порядок</w:t>
              </w:r>
            </w:hyperlink>
            <w:r>
              <w:rPr>
                <w:rFonts w:ascii="Calibri" w:hAnsi="Calibri" w:cs="Calibri"/>
              </w:rPr>
              <w:t xml:space="preserve"> заполнения утверждены </w:t>
            </w:r>
            <w:hyperlink r:id="rId387"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388" w:history="1">
              <w:r>
                <w:rPr>
                  <w:rFonts w:ascii="Calibri" w:hAnsi="Calibri" w:cs="Calibri"/>
                  <w:color w:val="0000FF"/>
                </w:rPr>
                <w:t>также</w:t>
              </w:r>
            </w:hyperlink>
          </w:p>
        </w:tc>
        <w:tc>
          <w:tcPr>
            <w:tcW w:w="4365" w:type="dxa"/>
          </w:tcPr>
          <w:p w:rsidR="00526DD2" w:rsidRDefault="00526DD2">
            <w:pPr>
              <w:spacing w:after="1" w:line="220" w:lineRule="atLeast"/>
            </w:pPr>
            <w:hyperlink r:id="rId389" w:history="1">
              <w:r>
                <w:rPr>
                  <w:rFonts w:ascii="Calibri" w:hAnsi="Calibri" w:cs="Calibri"/>
                  <w:color w:val="0000FF"/>
                </w:rPr>
                <w:t>Налогоплательщики</w:t>
              </w:r>
            </w:hyperlink>
            <w:r>
              <w:rPr>
                <w:rFonts w:ascii="Calibri" w:hAnsi="Calibri" w:cs="Calibri"/>
              </w:rPr>
              <w:t xml:space="preserve">, указанные в </w:t>
            </w:r>
            <w:hyperlink r:id="rId390" w:history="1">
              <w:r>
                <w:rPr>
                  <w:rFonts w:ascii="Calibri" w:hAnsi="Calibri" w:cs="Calibri"/>
                  <w:color w:val="0000FF"/>
                </w:rPr>
                <w:t>п. 3.2</w:t>
              </w:r>
            </w:hyperlink>
            <w:r>
              <w:rPr>
                <w:rFonts w:ascii="Calibri" w:hAnsi="Calibri" w:cs="Calibri"/>
              </w:rPr>
              <w:t xml:space="preserve"> и </w:t>
            </w:r>
            <w:hyperlink r:id="rId391" w:history="1">
              <w:r>
                <w:rPr>
                  <w:rFonts w:ascii="Calibri" w:hAnsi="Calibri" w:cs="Calibri"/>
                  <w:color w:val="0000FF"/>
                </w:rPr>
                <w:t>п. 5.1 ст. 204</w:t>
              </w:r>
            </w:hyperlink>
            <w:r>
              <w:rPr>
                <w:rFonts w:ascii="Calibri" w:hAnsi="Calibri" w:cs="Calibri"/>
              </w:rPr>
              <w:t xml:space="preserve"> НК РФ</w:t>
            </w:r>
          </w:p>
        </w:tc>
      </w:tr>
      <w:bookmarkStart w:id="75" w:name="P1083"/>
      <w:bookmarkEnd w:id="7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92" w:history="1">
              <w:r>
                <w:rPr>
                  <w:rFonts w:ascii="Calibri" w:hAnsi="Calibri" w:cs="Calibri"/>
                  <w:color w:val="0000FF"/>
                </w:rPr>
                <w:t>пп. 4</w:t>
              </w:r>
            </w:hyperlink>
            <w:r>
              <w:rPr>
                <w:rFonts w:ascii="Calibri" w:hAnsi="Calibri" w:cs="Calibri"/>
              </w:rPr>
              <w:t xml:space="preserve">, </w:t>
            </w:r>
            <w:hyperlink r:id="rId393" w:history="1">
              <w:r>
                <w:rPr>
                  <w:rFonts w:ascii="Calibri" w:hAnsi="Calibri" w:cs="Calibri"/>
                  <w:color w:val="0000FF"/>
                </w:rPr>
                <w:t>пп. 4.1</w:t>
              </w:r>
            </w:hyperlink>
            <w:r>
              <w:rPr>
                <w:rFonts w:ascii="Calibri" w:hAnsi="Calibri" w:cs="Calibri"/>
              </w:rPr>
              <w:t xml:space="preserve">, </w:t>
            </w:r>
            <w:hyperlink r:id="rId394"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395"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декабрь 2023 г.</w:t>
            </w:r>
          </w:p>
        </w:tc>
        <w:tc>
          <w:tcPr>
            <w:tcW w:w="4365" w:type="dxa"/>
          </w:tcPr>
          <w:p w:rsidR="00526DD2" w:rsidRDefault="00526DD2">
            <w:pPr>
              <w:spacing w:after="1" w:line="220" w:lineRule="atLeast"/>
            </w:pPr>
            <w:hyperlink r:id="rId396"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97" w:history="1">
              <w:r>
                <w:rPr>
                  <w:rFonts w:ascii="Calibri" w:hAnsi="Calibri" w:cs="Calibri"/>
                  <w:color w:val="0000FF"/>
                </w:rPr>
                <w:t>п. 3.1</w:t>
              </w:r>
            </w:hyperlink>
            <w:r>
              <w:rPr>
                <w:rFonts w:ascii="Calibri" w:hAnsi="Calibri" w:cs="Calibri"/>
              </w:rPr>
              <w:t xml:space="preserve">, </w:t>
            </w:r>
            <w:hyperlink r:id="rId398" w:history="1">
              <w:r>
                <w:rPr>
                  <w:rFonts w:ascii="Calibri" w:hAnsi="Calibri" w:cs="Calibri"/>
                  <w:color w:val="0000FF"/>
                </w:rPr>
                <w:t>п. 3.2</w:t>
              </w:r>
            </w:hyperlink>
            <w:r>
              <w:rPr>
                <w:rFonts w:ascii="Calibri" w:hAnsi="Calibri" w:cs="Calibri"/>
              </w:rPr>
              <w:t xml:space="preserve"> и </w:t>
            </w:r>
            <w:hyperlink r:id="rId399" w:history="1">
              <w:r>
                <w:rPr>
                  <w:rFonts w:ascii="Calibri" w:hAnsi="Calibri" w:cs="Calibri"/>
                  <w:color w:val="0000FF"/>
                </w:rPr>
                <w:t>п. 5.1 ст. 204</w:t>
              </w:r>
            </w:hyperlink>
            <w:r>
              <w:rPr>
                <w:rFonts w:ascii="Calibri" w:hAnsi="Calibri" w:cs="Calibri"/>
              </w:rPr>
              <w:t xml:space="preserve"> НК РФ)</w:t>
            </w:r>
          </w:p>
        </w:tc>
      </w:tr>
      <w:bookmarkStart w:id="76" w:name="P1086"/>
      <w:bookmarkEnd w:id="76"/>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400" w:history="1">
              <w:r>
                <w:rPr>
                  <w:rFonts w:ascii="Calibri" w:hAnsi="Calibri" w:cs="Calibri"/>
                  <w:color w:val="0000FF"/>
                </w:rPr>
                <w:t>пп. 4</w:t>
              </w:r>
            </w:hyperlink>
            <w:r>
              <w:rPr>
                <w:rFonts w:ascii="Calibri" w:hAnsi="Calibri" w:cs="Calibri"/>
              </w:rPr>
              <w:t xml:space="preserve">, </w:t>
            </w:r>
            <w:hyperlink r:id="rId401" w:history="1">
              <w:r>
                <w:rPr>
                  <w:rFonts w:ascii="Calibri" w:hAnsi="Calibri" w:cs="Calibri"/>
                  <w:color w:val="0000FF"/>
                </w:rPr>
                <w:t>пп. 4.1</w:t>
              </w:r>
            </w:hyperlink>
            <w:r>
              <w:rPr>
                <w:rFonts w:ascii="Calibri" w:hAnsi="Calibri" w:cs="Calibri"/>
              </w:rPr>
              <w:t xml:space="preserve">, </w:t>
            </w:r>
            <w:hyperlink r:id="rId402"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403"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октябрь 2023 г.</w:t>
            </w:r>
          </w:p>
        </w:tc>
        <w:tc>
          <w:tcPr>
            <w:tcW w:w="4365" w:type="dxa"/>
          </w:tcPr>
          <w:p w:rsidR="00526DD2" w:rsidRDefault="00526DD2">
            <w:pPr>
              <w:spacing w:after="1" w:line="220" w:lineRule="atLeast"/>
            </w:pPr>
            <w:hyperlink r:id="rId404" w:history="1">
              <w:r>
                <w:rPr>
                  <w:rFonts w:ascii="Calibri" w:hAnsi="Calibri" w:cs="Calibri"/>
                  <w:color w:val="0000FF"/>
                </w:rPr>
                <w:t>Налогоплательщики</w:t>
              </w:r>
            </w:hyperlink>
            <w:r>
              <w:rPr>
                <w:rFonts w:ascii="Calibri" w:hAnsi="Calibri" w:cs="Calibri"/>
              </w:rPr>
              <w:t xml:space="preserve">, указанные в </w:t>
            </w:r>
            <w:hyperlink r:id="rId405" w:history="1">
              <w:r>
                <w:rPr>
                  <w:rFonts w:ascii="Calibri" w:hAnsi="Calibri" w:cs="Calibri"/>
                  <w:color w:val="0000FF"/>
                </w:rPr>
                <w:t>п. 3.1 ст. 204</w:t>
              </w:r>
            </w:hyperlink>
            <w:r>
              <w:rPr>
                <w:rFonts w:ascii="Calibri" w:hAnsi="Calibri" w:cs="Calibri"/>
              </w:rPr>
              <w:t xml:space="preserve"> НК РФ</w:t>
            </w:r>
          </w:p>
        </w:tc>
      </w:tr>
      <w:bookmarkStart w:id="77" w:name="P1089"/>
      <w:bookmarkEnd w:id="77"/>
      <w:tr w:rsidR="00526DD2">
        <w:tc>
          <w:tcPr>
            <w:tcW w:w="5669" w:type="dxa"/>
          </w:tcPr>
          <w:p w:rsidR="00526DD2" w:rsidRDefault="00526DD2">
            <w:pPr>
              <w:spacing w:after="1" w:line="220" w:lineRule="atLeast"/>
              <w:outlineLvl w:val="3"/>
            </w:pPr>
            <w:r>
              <w:fldChar w:fldCharType="begin"/>
            </w:r>
            <w:r>
              <w:instrText>HYPERLINK "https://login.consultant.ru/link/?req=doc&amp;base=LAW&amp;n=453499&amp;dst=8527"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406" w:history="1">
              <w:r>
                <w:rPr>
                  <w:rFonts w:ascii="Calibri" w:hAnsi="Calibri" w:cs="Calibri"/>
                  <w:color w:val="0000FF"/>
                </w:rPr>
                <w:t>пп. 4</w:t>
              </w:r>
            </w:hyperlink>
            <w:r>
              <w:rPr>
                <w:rFonts w:ascii="Calibri" w:hAnsi="Calibri" w:cs="Calibri"/>
              </w:rPr>
              <w:t xml:space="preserve">, </w:t>
            </w:r>
            <w:hyperlink r:id="rId407" w:history="1">
              <w:r>
                <w:rPr>
                  <w:rFonts w:ascii="Calibri" w:hAnsi="Calibri" w:cs="Calibri"/>
                  <w:color w:val="0000FF"/>
                </w:rPr>
                <w:t>пп. 4.1</w:t>
              </w:r>
            </w:hyperlink>
            <w:r>
              <w:rPr>
                <w:rFonts w:ascii="Calibri" w:hAnsi="Calibri" w:cs="Calibri"/>
              </w:rPr>
              <w:t xml:space="preserve">, </w:t>
            </w:r>
            <w:hyperlink r:id="rId408"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409"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июль 2023 г.</w:t>
            </w:r>
          </w:p>
        </w:tc>
        <w:tc>
          <w:tcPr>
            <w:tcW w:w="4365" w:type="dxa"/>
          </w:tcPr>
          <w:p w:rsidR="00526DD2" w:rsidRDefault="00526DD2">
            <w:pPr>
              <w:spacing w:after="1" w:line="220" w:lineRule="atLeast"/>
            </w:pPr>
            <w:hyperlink r:id="rId410" w:history="1">
              <w:r>
                <w:rPr>
                  <w:rFonts w:ascii="Calibri" w:hAnsi="Calibri" w:cs="Calibri"/>
                  <w:color w:val="0000FF"/>
                </w:rPr>
                <w:t>Налогоплательщики</w:t>
              </w:r>
            </w:hyperlink>
            <w:r>
              <w:rPr>
                <w:rFonts w:ascii="Calibri" w:hAnsi="Calibri" w:cs="Calibri"/>
              </w:rPr>
              <w:t xml:space="preserve">, указанные в </w:t>
            </w:r>
            <w:hyperlink r:id="rId411" w:history="1">
              <w:r>
                <w:rPr>
                  <w:rFonts w:ascii="Calibri" w:hAnsi="Calibri" w:cs="Calibri"/>
                  <w:color w:val="0000FF"/>
                </w:rPr>
                <w:t>п. 3.2</w:t>
              </w:r>
            </w:hyperlink>
            <w:r>
              <w:rPr>
                <w:rFonts w:ascii="Calibri" w:hAnsi="Calibri" w:cs="Calibri"/>
              </w:rPr>
              <w:t xml:space="preserve"> и </w:t>
            </w:r>
            <w:hyperlink r:id="rId412" w:history="1">
              <w:r>
                <w:rPr>
                  <w:rFonts w:ascii="Calibri" w:hAnsi="Calibri" w:cs="Calibri"/>
                  <w:color w:val="0000FF"/>
                </w:rPr>
                <w:t>п. 5.1 ст. 204</w:t>
              </w:r>
            </w:hyperlink>
            <w:r>
              <w:rPr>
                <w:rFonts w:ascii="Calibri" w:hAnsi="Calibri" w:cs="Calibri"/>
              </w:rPr>
              <w:t xml:space="preserve"> НК РФ</w:t>
            </w:r>
          </w:p>
        </w:tc>
      </w:tr>
      <w:bookmarkStart w:id="78" w:name="P1092"/>
      <w:bookmarkEnd w:id="78"/>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lastRenderedPageBreak/>
              <w:t>за декабрь 2023 г.</w:t>
            </w:r>
          </w:p>
          <w:p w:rsidR="00526DD2" w:rsidRDefault="00526DD2">
            <w:pPr>
              <w:spacing w:after="1" w:line="220" w:lineRule="atLeast"/>
            </w:pPr>
            <w:hyperlink r:id="rId413"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414" w:history="1">
              <w:r>
                <w:rPr>
                  <w:rFonts w:ascii="Calibri" w:hAnsi="Calibri" w:cs="Calibri"/>
                  <w:color w:val="0000FF"/>
                </w:rPr>
                <w:t>формат</w:t>
              </w:r>
            </w:hyperlink>
            <w:r>
              <w:rPr>
                <w:rFonts w:ascii="Calibri" w:hAnsi="Calibri" w:cs="Calibri"/>
              </w:rPr>
              <w:t xml:space="preserve"> в электронной форме, </w:t>
            </w:r>
            <w:hyperlink r:id="rId415" w:history="1">
              <w:r>
                <w:rPr>
                  <w:rFonts w:ascii="Calibri" w:hAnsi="Calibri" w:cs="Calibri"/>
                  <w:color w:val="0000FF"/>
                </w:rPr>
                <w:t>порядок</w:t>
              </w:r>
            </w:hyperlink>
            <w:r>
              <w:rPr>
                <w:rFonts w:ascii="Calibri" w:hAnsi="Calibri" w:cs="Calibri"/>
              </w:rPr>
              <w:t xml:space="preserve"> заполнения утверждены </w:t>
            </w:r>
            <w:hyperlink r:id="rId416"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41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при совершении </w:t>
            </w:r>
            <w:r>
              <w:rPr>
                <w:rFonts w:ascii="Calibri" w:hAnsi="Calibri" w:cs="Calibri"/>
              </w:rPr>
              <w:lastRenderedPageBreak/>
              <w:t xml:space="preserve">операций, признаваемых объектом налогообложения в соответствии с </w:t>
            </w:r>
            <w:hyperlink r:id="rId418" w:history="1">
              <w:r>
                <w:rPr>
                  <w:rFonts w:ascii="Calibri" w:hAnsi="Calibri" w:cs="Calibri"/>
                  <w:color w:val="0000FF"/>
                </w:rPr>
                <w:t>пп. 34 п. 1 ст. 182</w:t>
              </w:r>
            </w:hyperlink>
            <w:r>
              <w:rPr>
                <w:rFonts w:ascii="Calibri" w:hAnsi="Calibri" w:cs="Calibri"/>
              </w:rPr>
              <w:t xml:space="preserve"> НК РФ</w:t>
            </w:r>
          </w:p>
        </w:tc>
      </w:tr>
      <w:bookmarkStart w:id="79" w:name="P1097"/>
      <w:bookmarkEnd w:id="7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419" w:history="1">
              <w:r>
                <w:rPr>
                  <w:rFonts w:ascii="Calibri" w:hAnsi="Calibri" w:cs="Calibri"/>
                  <w:color w:val="0000FF"/>
                </w:rPr>
                <w:t>Форма</w:t>
              </w:r>
            </w:hyperlink>
            <w:r>
              <w:rPr>
                <w:rFonts w:ascii="Calibri" w:hAnsi="Calibri" w:cs="Calibri"/>
              </w:rPr>
              <w:t xml:space="preserve"> уведомления, </w:t>
            </w:r>
            <w:hyperlink r:id="rId420" w:history="1">
              <w:r>
                <w:rPr>
                  <w:rFonts w:ascii="Calibri" w:hAnsi="Calibri" w:cs="Calibri"/>
                  <w:color w:val="0000FF"/>
                </w:rPr>
                <w:t>порядок</w:t>
              </w:r>
            </w:hyperlink>
            <w:r>
              <w:rPr>
                <w:rFonts w:ascii="Calibri" w:hAnsi="Calibri" w:cs="Calibri"/>
              </w:rPr>
              <w:t xml:space="preserve"> заполнения, </w:t>
            </w:r>
            <w:hyperlink r:id="rId421" w:history="1">
              <w:r>
                <w:rPr>
                  <w:rFonts w:ascii="Calibri" w:hAnsi="Calibri" w:cs="Calibri"/>
                  <w:color w:val="0000FF"/>
                </w:rPr>
                <w:t>формат</w:t>
              </w:r>
            </w:hyperlink>
            <w:r>
              <w:rPr>
                <w:rFonts w:ascii="Calibri" w:hAnsi="Calibri" w:cs="Calibri"/>
              </w:rPr>
              <w:t xml:space="preserve"> представления утверждены </w:t>
            </w:r>
            <w:hyperlink r:id="rId422"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423" w:history="1">
              <w:r>
                <w:rPr>
                  <w:rFonts w:ascii="Calibri" w:hAnsi="Calibri" w:cs="Calibri"/>
                  <w:color w:val="0000FF"/>
                </w:rPr>
                <w:t>также</w:t>
              </w:r>
            </w:hyperlink>
          </w:p>
        </w:tc>
        <w:tc>
          <w:tcPr>
            <w:tcW w:w="4365" w:type="dxa"/>
          </w:tcPr>
          <w:p w:rsidR="00526DD2" w:rsidRDefault="00526DD2">
            <w:pPr>
              <w:spacing w:after="1" w:line="220" w:lineRule="atLeast"/>
            </w:pPr>
            <w:hyperlink r:id="rId424" w:history="1">
              <w:r>
                <w:rPr>
                  <w:rFonts w:ascii="Calibri" w:hAnsi="Calibri" w:cs="Calibri"/>
                  <w:color w:val="0000FF"/>
                </w:rPr>
                <w:t>Организация</w:t>
              </w:r>
            </w:hyperlink>
            <w:r>
              <w:rPr>
                <w:rFonts w:ascii="Calibri" w:hAnsi="Calibri" w:cs="Calibri"/>
              </w:rPr>
              <w:t xml:space="preserve">, получившая </w:t>
            </w:r>
            <w:hyperlink r:id="rId425"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426" w:history="1">
              <w:r>
                <w:rPr>
                  <w:rFonts w:ascii="Calibri" w:hAnsi="Calibri" w:cs="Calibri"/>
                  <w:color w:val="0000FF"/>
                </w:rPr>
                <w:t>Организация</w:t>
              </w:r>
            </w:hyperlink>
            <w:r>
              <w:rPr>
                <w:rFonts w:ascii="Calibri" w:hAnsi="Calibri" w:cs="Calibri"/>
              </w:rPr>
              <w:t xml:space="preserve">, получившая </w:t>
            </w:r>
            <w:hyperlink r:id="rId427"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r w:rsidR="00526DD2">
        <w:tc>
          <w:tcPr>
            <w:tcW w:w="10034" w:type="dxa"/>
            <w:gridSpan w:val="2"/>
          </w:tcPr>
          <w:p w:rsidR="00526DD2" w:rsidRDefault="00526DD2">
            <w:pPr>
              <w:spacing w:after="1" w:line="220" w:lineRule="atLeast"/>
              <w:jc w:val="center"/>
              <w:outlineLvl w:val="2"/>
            </w:pPr>
            <w:r>
              <w:rPr>
                <w:rFonts w:ascii="Calibri" w:hAnsi="Calibri" w:cs="Calibri"/>
              </w:rPr>
              <w:t>Иностранные организации</w:t>
            </w:r>
          </w:p>
        </w:tc>
      </w:tr>
      <w:bookmarkStart w:id="80" w:name="P1105"/>
      <w:bookmarkEnd w:id="80"/>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"https://login.consultant.ru/link/?req=doc&amp;base=LAW&amp;n=465521&amp;dst=13168"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в электронной форме по НДС</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hyperlink r:id="rId428" w:history="1">
              <w:r>
                <w:rPr>
                  <w:rFonts w:ascii="Calibri" w:hAnsi="Calibri" w:cs="Calibri"/>
                  <w:color w:val="0000FF"/>
                </w:rPr>
                <w:t>Форма</w:t>
              </w:r>
            </w:hyperlink>
            <w:r>
              <w:rPr>
                <w:rFonts w:ascii="Calibri" w:hAnsi="Calibri" w:cs="Calibri"/>
              </w:rPr>
              <w:t xml:space="preserve"> налоговой декларации, </w:t>
            </w:r>
            <w:hyperlink r:id="rId429" w:history="1">
              <w:r>
                <w:rPr>
                  <w:rFonts w:ascii="Calibri" w:hAnsi="Calibri" w:cs="Calibri"/>
                  <w:color w:val="0000FF"/>
                </w:rPr>
                <w:t>порядок</w:t>
              </w:r>
            </w:hyperlink>
            <w:r>
              <w:rPr>
                <w:rFonts w:ascii="Calibri" w:hAnsi="Calibri" w:cs="Calibri"/>
              </w:rPr>
              <w:t xml:space="preserve"> заполнения, </w:t>
            </w:r>
            <w:hyperlink r:id="rId43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31" w:history="1">
              <w:r>
                <w:rPr>
                  <w:rFonts w:ascii="Calibri" w:hAnsi="Calibri" w:cs="Calibri"/>
                  <w:color w:val="0000FF"/>
                </w:rPr>
                <w:t>Приказом</w:t>
              </w:r>
            </w:hyperlink>
            <w:r>
              <w:rPr>
                <w:rFonts w:ascii="Calibri" w:hAnsi="Calibri" w:cs="Calibri"/>
              </w:rPr>
              <w:t xml:space="preserve"> ФНС России от 30.11.2016 N ММВ-7-3/646@.</w:t>
            </w:r>
          </w:p>
          <w:p w:rsidR="00526DD2" w:rsidRDefault="00526DD2">
            <w:pPr>
              <w:spacing w:after="1" w:line="220" w:lineRule="atLeast"/>
            </w:pPr>
            <w:r>
              <w:rPr>
                <w:rFonts w:ascii="Calibri" w:hAnsi="Calibri" w:cs="Calibri"/>
              </w:rPr>
              <w:t xml:space="preserve">См. </w:t>
            </w:r>
            <w:hyperlink r:id="rId43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Иностранные организации, подлежащие постановке на учет в соответствии с </w:t>
            </w:r>
            <w:hyperlink r:id="rId433" w:history="1">
              <w:r>
                <w:rPr>
                  <w:rFonts w:ascii="Calibri" w:hAnsi="Calibri" w:cs="Calibri"/>
                  <w:color w:val="0000FF"/>
                </w:rPr>
                <w:t>п. 4.6 ст. 83</w:t>
              </w:r>
            </w:hyperlink>
            <w:r>
              <w:rPr>
                <w:rFonts w:ascii="Calibri" w:hAnsi="Calibri" w:cs="Calibri"/>
              </w:rPr>
              <w:t xml:space="preserve"> НК РФ, либо </w:t>
            </w:r>
            <w:hyperlink r:id="rId434" w:history="1">
              <w:r>
                <w:rPr>
                  <w:rFonts w:ascii="Calibri" w:hAnsi="Calibri" w:cs="Calibri"/>
                  <w:color w:val="0000FF"/>
                </w:rPr>
                <w:t>налоговые агенты</w:t>
              </w:r>
            </w:hyperlink>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81" w:name="P1111"/>
      <w:bookmarkEnd w:id="81"/>
      <w:r>
        <w:rPr>
          <w:rFonts w:ascii="Calibri" w:hAnsi="Calibri" w:cs="Calibri"/>
          <w:b/>
        </w:rPr>
        <w:t>29 ЯНВАРЯ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435"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сверхприбыль</w:t>
            </w:r>
          </w:p>
        </w:tc>
        <w:tc>
          <w:tcPr>
            <w:tcW w:w="7087" w:type="dxa"/>
            <w:tcBorders>
              <w:top w:val="nil"/>
              <w:left w:val="nil"/>
              <w:bottom w:val="nil"/>
              <w:right w:val="nil"/>
            </w:tcBorders>
          </w:tcPr>
          <w:p w:rsidR="00526DD2" w:rsidRDefault="00526DD2">
            <w:pPr>
              <w:spacing w:after="1" w:line="220" w:lineRule="atLeast"/>
              <w:jc w:val="both"/>
            </w:pPr>
            <w:r>
              <w:rPr>
                <w:rFonts w:ascii="Calibri" w:hAnsi="Calibri" w:cs="Calibri"/>
              </w:rPr>
              <w:t xml:space="preserve">- </w:t>
            </w:r>
            <w:hyperlink w:anchor="P1159"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163" w:history="1">
              <w:r>
                <w:rPr>
                  <w:rFonts w:ascii="Calibri" w:hAnsi="Calibri" w:cs="Calibri"/>
                  <w:color w:val="0000FF"/>
                </w:rPr>
                <w:t>уплата</w:t>
              </w:r>
            </w:hyperlink>
            <w:r>
              <w:rPr>
                <w:rFonts w:ascii="Calibri" w:hAnsi="Calibri" w:cs="Calibri"/>
              </w:rPr>
              <w:t xml:space="preserve"> первого аванса в I квартале;</w:t>
            </w:r>
          </w:p>
          <w:p w:rsidR="00526DD2" w:rsidRDefault="00526DD2">
            <w:pPr>
              <w:spacing w:after="1" w:line="220" w:lineRule="atLeast"/>
            </w:pPr>
            <w:r>
              <w:rPr>
                <w:rFonts w:ascii="Calibri" w:hAnsi="Calibri" w:cs="Calibri"/>
              </w:rPr>
              <w:t xml:space="preserve">- </w:t>
            </w:r>
            <w:hyperlink w:anchor="P1167" w:history="1">
              <w:r>
                <w:rPr>
                  <w:rFonts w:ascii="Calibri" w:hAnsi="Calibri" w:cs="Calibri"/>
                  <w:color w:val="0000FF"/>
                </w:rPr>
                <w:t>уплата</w:t>
              </w:r>
            </w:hyperlink>
            <w:r>
              <w:rPr>
                <w:rFonts w:ascii="Calibri" w:hAnsi="Calibri" w:cs="Calibri"/>
              </w:rPr>
              <w:t xml:space="preserve"> аванса организациями - бывшими участниками КГН;</w:t>
            </w:r>
          </w:p>
          <w:p w:rsidR="00526DD2" w:rsidRDefault="00526DD2">
            <w:pPr>
              <w:spacing w:after="1" w:line="220" w:lineRule="atLeast"/>
            </w:pPr>
            <w:r>
              <w:rPr>
                <w:rFonts w:ascii="Calibri" w:hAnsi="Calibri" w:cs="Calibri"/>
              </w:rPr>
              <w:t xml:space="preserve">- </w:t>
            </w:r>
            <w:hyperlink w:anchor="P1172"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1176"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уплата аванса вновь созданными организациями при превышении выручки </w:t>
            </w:r>
            <w:hyperlink w:anchor="P1180" w:history="1">
              <w:r>
                <w:rPr>
                  <w:rFonts w:ascii="Calibri" w:hAnsi="Calibri" w:cs="Calibri"/>
                  <w:color w:val="0000FF"/>
                </w:rPr>
                <w:t>5 млн руб</w:t>
              </w:r>
            </w:hyperlink>
            <w:r>
              <w:rPr>
                <w:rFonts w:ascii="Calibri" w:hAnsi="Calibri" w:cs="Calibri"/>
              </w:rPr>
              <w:t xml:space="preserve">., </w:t>
            </w:r>
            <w:hyperlink w:anchor="P1183" w:history="1">
              <w:r>
                <w:rPr>
                  <w:rFonts w:ascii="Calibri" w:hAnsi="Calibri" w:cs="Calibri"/>
                  <w:color w:val="0000FF"/>
                </w:rPr>
                <w:t>15 млн руб</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1186"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191"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1195"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199"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206" w:history="1">
              <w:r>
                <w:rPr>
                  <w:rFonts w:ascii="Calibri" w:hAnsi="Calibri" w:cs="Calibri"/>
                  <w:color w:val="0000FF"/>
                </w:rPr>
                <w:t>уплата</w:t>
              </w:r>
            </w:hyperlink>
            <w:r>
              <w:rPr>
                <w:rFonts w:ascii="Calibri" w:hAnsi="Calibri" w:cs="Calibri"/>
              </w:rPr>
              <w:t xml:space="preserve"> 1/3 НДС;</w:t>
            </w:r>
          </w:p>
          <w:p w:rsidR="00526DD2" w:rsidRDefault="00526DD2">
            <w:pPr>
              <w:spacing w:after="1" w:line="220" w:lineRule="atLeast"/>
            </w:pPr>
            <w:r>
              <w:rPr>
                <w:rFonts w:ascii="Calibri" w:hAnsi="Calibri" w:cs="Calibri"/>
              </w:rPr>
              <w:t xml:space="preserve">- </w:t>
            </w:r>
            <w:hyperlink w:anchor="P1217" w:history="1">
              <w:r>
                <w:rPr>
                  <w:rFonts w:ascii="Calibri" w:hAnsi="Calibri" w:cs="Calibri"/>
                  <w:color w:val="0000FF"/>
                </w:rPr>
                <w:t>уплата</w:t>
              </w:r>
            </w:hyperlink>
            <w:r>
              <w:rPr>
                <w:rFonts w:ascii="Calibri" w:hAnsi="Calibri" w:cs="Calibri"/>
              </w:rPr>
              <w:t xml:space="preserve"> полной суммы НДС;</w:t>
            </w:r>
          </w:p>
          <w:p w:rsidR="00526DD2" w:rsidRDefault="00526DD2">
            <w:pPr>
              <w:spacing w:after="1" w:line="220" w:lineRule="atLeast"/>
            </w:pPr>
            <w:r>
              <w:rPr>
                <w:rFonts w:ascii="Calibri" w:hAnsi="Calibri" w:cs="Calibri"/>
              </w:rPr>
              <w:t xml:space="preserve">- </w:t>
            </w:r>
            <w:hyperlink w:anchor="P1221" w:history="1">
              <w:r>
                <w:rPr>
                  <w:rFonts w:ascii="Calibri" w:hAnsi="Calibri" w:cs="Calibri"/>
                  <w:color w:val="0000FF"/>
                </w:rPr>
                <w:t>уплата</w:t>
              </w:r>
            </w:hyperlink>
            <w:r>
              <w:rPr>
                <w:rFonts w:ascii="Calibri" w:hAnsi="Calibri" w:cs="Calibri"/>
              </w:rPr>
              <w:t xml:space="preserve"> НДС правопреемниками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226" w:history="1">
              <w:r>
                <w:rPr>
                  <w:rFonts w:ascii="Calibri" w:hAnsi="Calibri" w:cs="Calibri"/>
                  <w:color w:val="0000FF"/>
                </w:rPr>
                <w:t>уплата</w:t>
              </w:r>
            </w:hyperlink>
            <w:r>
              <w:rPr>
                <w:rFonts w:ascii="Calibri" w:hAnsi="Calibri" w:cs="Calibri"/>
              </w:rPr>
              <w:t xml:space="preserve"> УСН в связи с прекращением предпринимательской деятельности;</w:t>
            </w:r>
          </w:p>
          <w:p w:rsidR="00526DD2" w:rsidRDefault="00526DD2">
            <w:pPr>
              <w:spacing w:after="1" w:line="220" w:lineRule="atLeast"/>
            </w:pPr>
            <w:r>
              <w:rPr>
                <w:rFonts w:ascii="Calibri" w:hAnsi="Calibri" w:cs="Calibri"/>
              </w:rPr>
              <w:t xml:space="preserve">- </w:t>
            </w:r>
            <w:hyperlink w:anchor="P1230" w:history="1">
              <w:r>
                <w:rPr>
                  <w:rFonts w:ascii="Calibri" w:hAnsi="Calibri" w:cs="Calibri"/>
                  <w:color w:val="0000FF"/>
                </w:rPr>
                <w:t>уплата</w:t>
              </w:r>
            </w:hyperlink>
            <w:r>
              <w:rPr>
                <w:rFonts w:ascii="Calibri" w:hAnsi="Calibri" w:cs="Calibri"/>
              </w:rPr>
              <w:t xml:space="preserve"> УСН в связи с утратой права применять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235"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p w:rsidR="00526DD2" w:rsidRDefault="00526DD2">
            <w:pPr>
              <w:spacing w:after="1" w:line="220" w:lineRule="atLeast"/>
            </w:pPr>
            <w:r>
              <w:rPr>
                <w:rFonts w:ascii="Calibri" w:hAnsi="Calibri" w:cs="Calibri"/>
              </w:rPr>
              <w:lastRenderedPageBreak/>
              <w:t xml:space="preserve">- </w:t>
            </w:r>
            <w:hyperlink w:anchor="P1239" w:history="1">
              <w:r>
                <w:rPr>
                  <w:rFonts w:ascii="Calibri" w:hAnsi="Calibri" w:cs="Calibri"/>
                  <w:color w:val="0000FF"/>
                </w:rPr>
                <w:t>сообщение</w:t>
              </w:r>
            </w:hyperlink>
            <w:r>
              <w:rPr>
                <w:rFonts w:ascii="Calibri" w:hAnsi="Calibri" w:cs="Calibri"/>
              </w:rPr>
              <w:t xml:space="preserve"> об утрате права на применение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245" w:history="1">
              <w:r>
                <w:rPr>
                  <w:rFonts w:ascii="Calibri" w:hAnsi="Calibri" w:cs="Calibri"/>
                  <w:color w:val="0000FF"/>
                </w:rPr>
                <w:t>уплата</w:t>
              </w:r>
            </w:hyperlink>
            <w:r>
              <w:rPr>
                <w:rFonts w:ascii="Calibri" w:hAnsi="Calibri" w:cs="Calibri"/>
              </w:rPr>
              <w:t xml:space="preserve"> НДПИ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Водный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250" w:history="1">
              <w:r>
                <w:rPr>
                  <w:rFonts w:ascii="Calibri" w:hAnsi="Calibri" w:cs="Calibri"/>
                  <w:color w:val="0000FF"/>
                </w:rPr>
                <w:t>уплата</w:t>
              </w:r>
            </w:hyperlink>
            <w:r>
              <w:rPr>
                <w:rFonts w:ascii="Calibri" w:hAnsi="Calibri" w:cs="Calibri"/>
              </w:rPr>
              <w:t xml:space="preserve"> водного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255"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Торговый сбор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260" w:history="1">
              <w:r>
                <w:rPr>
                  <w:rFonts w:ascii="Calibri" w:hAnsi="Calibri" w:cs="Calibri"/>
                  <w:color w:val="0000FF"/>
                </w:rPr>
                <w:t>уплата</w:t>
              </w:r>
            </w:hyperlink>
            <w:r>
              <w:rPr>
                <w:rFonts w:ascii="Calibri" w:hAnsi="Calibri" w:cs="Calibri"/>
              </w:rPr>
              <w:t xml:space="preserve"> сбора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266"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1270"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1278"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1285" w:history="1">
              <w:r>
                <w:rPr>
                  <w:rFonts w:ascii="Calibri" w:hAnsi="Calibri" w:cs="Calibri"/>
                  <w:color w:val="0000FF"/>
                </w:rPr>
                <w:t>декабрь</w:t>
              </w:r>
            </w:hyperlink>
            <w:r>
              <w:rPr>
                <w:rFonts w:ascii="Calibri" w:hAnsi="Calibri" w:cs="Calibri"/>
              </w:rPr>
              <w:t xml:space="preserve"> 2023 г., </w:t>
            </w:r>
            <w:hyperlink w:anchor="P1290" w:history="1">
              <w:r>
                <w:rPr>
                  <w:rFonts w:ascii="Calibri" w:hAnsi="Calibri" w:cs="Calibri"/>
                  <w:color w:val="0000FF"/>
                </w:rPr>
                <w:t>октябрь</w:t>
              </w:r>
            </w:hyperlink>
            <w:r>
              <w:rPr>
                <w:rFonts w:ascii="Calibri" w:hAnsi="Calibri" w:cs="Calibri"/>
              </w:rPr>
              <w:t xml:space="preserve"> 2023 г., </w:t>
            </w:r>
            <w:hyperlink w:anchor="P1294" w:history="1">
              <w:r>
                <w:rPr>
                  <w:rFonts w:ascii="Calibri" w:hAnsi="Calibri" w:cs="Calibri"/>
                  <w:color w:val="0000FF"/>
                </w:rPr>
                <w:t>июль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1298" w:history="1">
              <w:r>
                <w:rPr>
                  <w:rFonts w:ascii="Calibri" w:hAnsi="Calibri" w:cs="Calibri"/>
                  <w:color w:val="0000FF"/>
                </w:rPr>
                <w:t>уплата</w:t>
              </w:r>
            </w:hyperlink>
            <w:r>
              <w:rPr>
                <w:rFonts w:ascii="Calibri" w:hAnsi="Calibri" w:cs="Calibri"/>
              </w:rPr>
              <w:t xml:space="preserve"> акциза по нефтяному сырью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303" w:history="1">
              <w:r>
                <w:rPr>
                  <w:rFonts w:ascii="Calibri" w:hAnsi="Calibri" w:cs="Calibri"/>
                  <w:color w:val="0000FF"/>
                </w:rPr>
                <w:t>уплата</w:t>
              </w:r>
            </w:hyperlink>
            <w:r>
              <w:rPr>
                <w:rFonts w:ascii="Calibri" w:hAnsi="Calibri" w:cs="Calibri"/>
              </w:rPr>
              <w:t xml:space="preserve"> НДС</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сверхприбыль</w:t>
            </w:r>
          </w:p>
        </w:tc>
      </w:tr>
      <w:tr w:rsidR="00526DD2">
        <w:tc>
          <w:tcPr>
            <w:tcW w:w="10034" w:type="dxa"/>
            <w:gridSpan w:val="2"/>
          </w:tcPr>
          <w:p w:rsidR="00526DD2" w:rsidRDefault="00526DD2">
            <w:pPr>
              <w:spacing w:after="1" w:line="220" w:lineRule="atLeast"/>
              <w:jc w:val="both"/>
            </w:pPr>
            <w:bookmarkStart w:id="82" w:name="P1159"/>
            <w:bookmarkEnd w:id="82"/>
            <w:r>
              <w:rPr>
                <w:rFonts w:ascii="Calibri" w:hAnsi="Calibri" w:cs="Calibri"/>
                <w:b/>
                <w:i/>
              </w:rPr>
              <w:t>Внимание!</w:t>
            </w:r>
            <w:r>
              <w:rPr>
                <w:rFonts w:ascii="Calibri" w:hAnsi="Calibri" w:cs="Calibri"/>
              </w:rPr>
              <w:t xml:space="preserve"> </w:t>
            </w:r>
            <w:r>
              <w:rPr>
                <w:rFonts w:ascii="Calibri" w:hAnsi="Calibri" w:cs="Calibri"/>
                <w:i/>
              </w:rPr>
              <w:t xml:space="preserve">Дата уплаты налога - не позднее </w:t>
            </w:r>
            <w:hyperlink r:id="rId436" w:history="1">
              <w:r>
                <w:rPr>
                  <w:rFonts w:ascii="Calibri" w:hAnsi="Calibri" w:cs="Calibri"/>
                  <w:i/>
                  <w:color w:val="0000FF"/>
                </w:rPr>
                <w:t>28.01.2024</w:t>
              </w:r>
            </w:hyperlink>
            <w:r>
              <w:rPr>
                <w:rFonts w:ascii="Calibri" w:hAnsi="Calibri" w:cs="Calibri"/>
              </w:rPr>
              <w:t xml:space="preserve">, </w:t>
            </w:r>
            <w:r>
              <w:rPr>
                <w:rFonts w:ascii="Calibri" w:hAnsi="Calibri" w:cs="Calibri"/>
                <w:i/>
              </w:rPr>
              <w:t xml:space="preserve">приходится на воскресенье (выходной день). Соответственно на основании </w:t>
            </w:r>
            <w:hyperlink r:id="rId437" w:history="1">
              <w:r>
                <w:rPr>
                  <w:rFonts w:ascii="Calibri" w:hAnsi="Calibri" w:cs="Calibri"/>
                  <w:i/>
                  <w:color w:val="0000FF"/>
                </w:rPr>
                <w:t>п. 7 ст. 6.1</w:t>
              </w:r>
            </w:hyperlink>
            <w:r>
              <w:rPr>
                <w:rFonts w:ascii="Calibri" w:hAnsi="Calibri" w:cs="Calibri"/>
                <w:i/>
              </w:rPr>
              <w:t xml:space="preserve"> НК РФ срок уплаты перенесен</w:t>
            </w:r>
          </w:p>
        </w:tc>
      </w:tr>
      <w:tr w:rsidR="00526DD2">
        <w:tc>
          <w:tcPr>
            <w:tcW w:w="5669" w:type="dxa"/>
          </w:tcPr>
          <w:p w:rsidR="00526DD2" w:rsidRDefault="00526DD2">
            <w:pPr>
              <w:spacing w:after="1" w:line="220" w:lineRule="atLeast"/>
              <w:outlineLvl w:val="3"/>
            </w:pPr>
            <w:hyperlink r:id="rId438" w:history="1">
              <w:r>
                <w:rPr>
                  <w:rFonts w:ascii="Calibri" w:hAnsi="Calibri" w:cs="Calibri"/>
                  <w:color w:val="0000FF"/>
                </w:rPr>
                <w:t>Уплата</w:t>
              </w:r>
            </w:hyperlink>
            <w:r>
              <w:rPr>
                <w:rFonts w:ascii="Calibri" w:hAnsi="Calibri" w:cs="Calibri"/>
              </w:rPr>
              <w:t xml:space="preserve"> налога на </w:t>
            </w:r>
            <w:hyperlink r:id="rId439" w:history="1">
              <w:r>
                <w:rPr>
                  <w:rFonts w:ascii="Calibri" w:hAnsi="Calibri" w:cs="Calibri"/>
                  <w:color w:val="0000FF"/>
                </w:rPr>
                <w:t>сверхприбыль</w:t>
              </w:r>
            </w:hyperlink>
          </w:p>
        </w:tc>
        <w:tc>
          <w:tcPr>
            <w:tcW w:w="4365" w:type="dxa"/>
          </w:tcPr>
          <w:p w:rsidR="00526DD2" w:rsidRDefault="00526DD2">
            <w:pPr>
              <w:spacing w:after="1" w:line="220" w:lineRule="atLeast"/>
            </w:pPr>
            <w:hyperlink r:id="rId440"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83" w:name="P1163"/>
      <w:bookmarkEnd w:id="8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"https://login.consultant.ru/link/?req=doc&amp;base=LAW&amp;n=465128&amp;dst=102696"</w:instrText>
            </w:r>
            <w:r>
              <w:fldChar w:fldCharType="separate"/>
            </w:r>
            <w:r>
              <w:rPr>
                <w:rFonts w:ascii="Calibri" w:hAnsi="Calibri" w:cs="Calibri"/>
                <w:color w:val="0000FF"/>
              </w:rPr>
              <w:t>Уплата</w:t>
            </w:r>
            <w:r>
              <w:fldChar w:fldCharType="end"/>
            </w:r>
            <w:r>
              <w:rPr>
                <w:rFonts w:ascii="Calibri" w:hAnsi="Calibri" w:cs="Calibri"/>
              </w:rPr>
              <w:t xml:space="preserve"> первого ежемесячного авансового платежа по налогу на прибыль</w:t>
            </w:r>
          </w:p>
          <w:p w:rsidR="00526DD2" w:rsidRDefault="00526DD2">
            <w:pPr>
              <w:spacing w:after="1" w:line="220" w:lineRule="atLeast"/>
            </w:pPr>
            <w:r>
              <w:rPr>
                <w:rFonts w:ascii="Calibri" w:hAnsi="Calibri" w:cs="Calibri"/>
              </w:rPr>
              <w:t>в 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41" w:history="1">
              <w:r>
                <w:rPr>
                  <w:rFonts w:ascii="Calibri" w:hAnsi="Calibri" w:cs="Calibri"/>
                  <w:color w:val="0000FF"/>
                </w:rPr>
                <w:t>Налогоплательщики</w:t>
              </w:r>
            </w:hyperlink>
            <w:r>
              <w:rPr>
                <w:rFonts w:ascii="Calibri" w:hAnsi="Calibri" w:cs="Calibri"/>
              </w:rPr>
              <w:t xml:space="preserve">, для которых </w:t>
            </w:r>
            <w:hyperlink r:id="rId442"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tr w:rsidR="00526DD2">
        <w:tc>
          <w:tcPr>
            <w:tcW w:w="5669" w:type="dxa"/>
          </w:tcPr>
          <w:p w:rsidR="00526DD2" w:rsidRDefault="00526DD2">
            <w:pPr>
              <w:spacing w:after="1" w:line="220" w:lineRule="atLeast"/>
              <w:outlineLvl w:val="3"/>
            </w:pPr>
            <w:bookmarkStart w:id="84" w:name="P1167"/>
            <w:bookmarkEnd w:id="84"/>
            <w:r>
              <w:rPr>
                <w:rFonts w:ascii="Calibri" w:hAnsi="Calibri" w:cs="Calibri"/>
              </w:rPr>
              <w:t>Уплата авансового платежа по налогу на прибыль</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lastRenderedPageBreak/>
              <w:t>(в составе единого налогового платежа (ЕНП))</w:t>
            </w:r>
          </w:p>
          <w:p w:rsidR="00526DD2" w:rsidRDefault="00526DD2">
            <w:pPr>
              <w:spacing w:after="1" w:line="220" w:lineRule="atLeast"/>
            </w:pPr>
            <w:r>
              <w:rPr>
                <w:rFonts w:ascii="Calibri" w:hAnsi="Calibri" w:cs="Calibri"/>
              </w:rPr>
              <w:t xml:space="preserve">См. </w:t>
            </w:r>
            <w:hyperlink r:id="rId443" w:history="1">
              <w:r>
                <w:rPr>
                  <w:rFonts w:ascii="Calibri" w:hAnsi="Calibri" w:cs="Calibri"/>
                  <w:color w:val="0000FF"/>
                </w:rPr>
                <w:t>также</w:t>
              </w:r>
            </w:hyperlink>
          </w:p>
        </w:tc>
        <w:tc>
          <w:tcPr>
            <w:tcW w:w="4365" w:type="dxa"/>
          </w:tcPr>
          <w:p w:rsidR="00526DD2" w:rsidRDefault="00526DD2">
            <w:pPr>
              <w:spacing w:after="1" w:line="220" w:lineRule="atLeast"/>
            </w:pPr>
            <w:hyperlink r:id="rId444" w:history="1">
              <w:r>
                <w:rPr>
                  <w:rFonts w:ascii="Calibri" w:hAnsi="Calibri" w:cs="Calibri"/>
                  <w:color w:val="0000FF"/>
                </w:rPr>
                <w:t>Организации</w:t>
              </w:r>
            </w:hyperlink>
            <w:r>
              <w:rPr>
                <w:rFonts w:ascii="Calibri" w:hAnsi="Calibri" w:cs="Calibri"/>
              </w:rPr>
              <w:t xml:space="preserve"> - бывшие участники КГН, перешедшие на уплату ежемесячных </w:t>
            </w:r>
            <w:r>
              <w:rPr>
                <w:rFonts w:ascii="Calibri" w:hAnsi="Calibri" w:cs="Calibri"/>
              </w:rPr>
              <w:lastRenderedPageBreak/>
              <w:t>авансовых платежей по фактически полученной прибыли</w:t>
            </w:r>
          </w:p>
        </w:tc>
      </w:tr>
      <w:bookmarkStart w:id="85" w:name="P1172"/>
      <w:bookmarkEnd w:id="8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86" w:name="P1176"/>
      <w:bookmarkEnd w:id="86"/>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445"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87" w:name="P1180"/>
      <w:bookmarkEnd w:id="87"/>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446"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декабре 2023 г.</w:t>
            </w:r>
          </w:p>
        </w:tc>
      </w:tr>
      <w:bookmarkStart w:id="88" w:name="P1183"/>
      <w:bookmarkEnd w:id="88"/>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"https://login.consultant.ru/link/?req=doc&amp;base=LAW&amp;n=465521&amp;dst=102695"</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447"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15 млн руб. в IV квартале 2023 г.</w:t>
            </w:r>
          </w:p>
        </w:tc>
      </w:tr>
      <w:bookmarkStart w:id="89" w:name="P1186"/>
      <w:bookmarkEnd w:id="89"/>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448"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декабре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90" w:name="P1191"/>
      <w:bookmarkEnd w:id="90"/>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lastRenderedPageBreak/>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49"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w:t>
            </w:r>
            <w:r>
              <w:rPr>
                <w:rFonts w:ascii="Calibri" w:hAnsi="Calibri" w:cs="Calibri"/>
              </w:rPr>
              <w:lastRenderedPageBreak/>
              <w:t>вознаграждения физическим лицам</w:t>
            </w:r>
          </w:p>
        </w:tc>
      </w:tr>
      <w:tr w:rsidR="00526DD2">
        <w:tc>
          <w:tcPr>
            <w:tcW w:w="5669" w:type="dxa"/>
          </w:tcPr>
          <w:p w:rsidR="00526DD2" w:rsidRDefault="00526DD2">
            <w:pPr>
              <w:spacing w:after="1" w:line="220" w:lineRule="atLeast"/>
              <w:outlineLvl w:val="3"/>
            </w:pPr>
            <w:bookmarkStart w:id="91" w:name="P1195"/>
            <w:bookmarkEnd w:id="91"/>
            <w:r>
              <w:rPr>
                <w:rFonts w:ascii="Calibri" w:hAnsi="Calibri" w:cs="Calibri"/>
              </w:rPr>
              <w:lastRenderedPageBreak/>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декабрь 2023 г.</w:t>
            </w:r>
          </w:p>
        </w:tc>
        <w:tc>
          <w:tcPr>
            <w:tcW w:w="4365" w:type="dxa"/>
          </w:tcPr>
          <w:p w:rsidR="00526DD2" w:rsidRDefault="00526DD2">
            <w:pPr>
              <w:spacing w:after="1" w:line="220" w:lineRule="atLeast"/>
            </w:pPr>
            <w:hyperlink r:id="rId450"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92" w:name="P1199"/>
            <w:bookmarkEnd w:id="92"/>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1 по 22 января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451"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452" w:history="1">
              <w:r>
                <w:rPr>
                  <w:rFonts w:ascii="Calibri" w:hAnsi="Calibri" w:cs="Calibri"/>
                  <w:color w:val="0000FF"/>
                </w:rPr>
                <w:t>агенты</w:t>
              </w:r>
            </w:hyperlink>
            <w:r>
              <w:rPr>
                <w:rFonts w:ascii="Calibri" w:hAnsi="Calibri" w:cs="Calibri"/>
              </w:rPr>
              <w:t xml:space="preserve"> (</w:t>
            </w:r>
            <w:hyperlink r:id="rId453"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454" w:history="1">
              <w:r>
                <w:rPr>
                  <w:rFonts w:ascii="Calibri" w:hAnsi="Calibri" w:cs="Calibri"/>
                  <w:color w:val="0000FF"/>
                </w:rPr>
                <w:t>агенты</w:t>
              </w:r>
            </w:hyperlink>
            <w:r>
              <w:rPr>
                <w:rFonts w:ascii="Calibri" w:hAnsi="Calibri" w:cs="Calibri"/>
              </w:rPr>
              <w:t xml:space="preserve"> (</w:t>
            </w:r>
            <w:hyperlink r:id="rId455"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93" w:name="P1206"/>
      <w:bookmarkEnd w:id="93"/>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56"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457"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458"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459"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bookmarkStart w:id="94" w:name="P1217"/>
      <w:bookmarkEnd w:id="94"/>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"https://login.consultant.ru/link/?req=doc&amp;base=LAW&amp;n=465521&amp;dst=100563"</w:instrText>
            </w:r>
            <w:r>
              <w:fldChar w:fldCharType="separate"/>
            </w:r>
            <w:r>
              <w:rPr>
                <w:rFonts w:ascii="Calibri" w:hAnsi="Calibri" w:cs="Calibri"/>
                <w:color w:val="0000FF"/>
              </w:rPr>
              <w:t>Уплата</w:t>
            </w:r>
            <w:r>
              <w:fldChar w:fldCharType="end"/>
            </w:r>
            <w:r>
              <w:rPr>
                <w:rFonts w:ascii="Calibri" w:hAnsi="Calibri" w:cs="Calibri"/>
              </w:rPr>
              <w:t xml:space="preserve"> полной суммы НДС</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60" w:history="1">
              <w:r>
                <w:rPr>
                  <w:rFonts w:ascii="Calibri" w:hAnsi="Calibri" w:cs="Calibri"/>
                  <w:color w:val="0000FF"/>
                </w:rPr>
                <w:t>Лица</w:t>
              </w:r>
            </w:hyperlink>
            <w:r>
              <w:rPr>
                <w:rFonts w:ascii="Calibri" w:hAnsi="Calibri" w:cs="Calibri"/>
              </w:rPr>
              <w:t xml:space="preserve"> в случае выставления ими покупателю счета-фактуры с выделением суммы налога</w:t>
            </w:r>
          </w:p>
        </w:tc>
      </w:tr>
      <w:bookmarkStart w:id="95" w:name="P1221"/>
      <w:bookmarkEnd w:id="95"/>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"https://login.consultant.ru/link/?req=doc&amp;base=LAW&amp;n=465521&amp;dst=17902"</w:instrText>
            </w:r>
            <w:r>
              <w:fldChar w:fldCharType="separate"/>
            </w:r>
            <w:r>
              <w:rPr>
                <w:rFonts w:ascii="Calibri" w:hAnsi="Calibri" w:cs="Calibri"/>
                <w:color w:val="0000FF"/>
              </w:rPr>
              <w:t>Уплата</w:t>
            </w:r>
            <w:r>
              <w:fldChar w:fldCharType="end"/>
            </w:r>
            <w:r>
              <w:rPr>
                <w:rFonts w:ascii="Calibri" w:hAnsi="Calibri" w:cs="Calibri"/>
              </w:rPr>
              <w:t xml:space="preserve"> суммы НДС, подлежащей восстановлению,</w:t>
            </w:r>
          </w:p>
          <w:p w:rsidR="00526DD2" w:rsidRDefault="00526DD2">
            <w:pPr>
              <w:spacing w:after="1" w:line="220" w:lineRule="atLeast"/>
            </w:pPr>
            <w:r>
              <w:rPr>
                <w:rFonts w:ascii="Calibri" w:hAnsi="Calibri" w:cs="Calibri"/>
              </w:rPr>
              <w:t>в IV квартале 2023 г.</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r>
              <w:rPr>
                <w:rFonts w:ascii="Calibri" w:hAnsi="Calibri" w:cs="Calibri"/>
              </w:rPr>
              <w:lastRenderedPageBreak/>
              <w:t xml:space="preserve">Правопреемники, указанные в </w:t>
            </w:r>
            <w:hyperlink r:id="rId461" w:history="1">
              <w:r>
                <w:rPr>
                  <w:rFonts w:ascii="Calibri" w:hAnsi="Calibri" w:cs="Calibri"/>
                  <w:color w:val="0000FF"/>
                </w:rPr>
                <w:t>абз. 4</w:t>
              </w:r>
            </w:hyperlink>
            <w:r>
              <w:rPr>
                <w:rFonts w:ascii="Calibri" w:hAnsi="Calibri" w:cs="Calibri"/>
              </w:rPr>
              <w:t xml:space="preserve"> и </w:t>
            </w:r>
            <w:hyperlink r:id="rId462" w:history="1">
              <w:r>
                <w:rPr>
                  <w:rFonts w:ascii="Calibri" w:hAnsi="Calibri" w:cs="Calibri"/>
                  <w:color w:val="0000FF"/>
                </w:rPr>
                <w:t>абз. 5 п. 3.1 ст. 170</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Упрощенная система налогообложения</w:t>
            </w:r>
          </w:p>
        </w:tc>
      </w:tr>
      <w:bookmarkStart w:id="96" w:name="P1226"/>
      <w:bookmarkEnd w:id="96"/>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463"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64" w:history="1">
              <w:r>
                <w:rPr>
                  <w:rFonts w:ascii="Calibri" w:hAnsi="Calibri" w:cs="Calibri"/>
                  <w:color w:val="0000FF"/>
                </w:rPr>
                <w:t>Налогоплательщики</w:t>
              </w:r>
            </w:hyperlink>
          </w:p>
        </w:tc>
      </w:tr>
      <w:bookmarkStart w:id="97" w:name="P1230"/>
      <w:bookmarkEnd w:id="97"/>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"https://login.consultant.ru/link/?req=doc&amp;base=LAW&amp;n=465521&amp;dst=22972"</w:instrText>
            </w:r>
            <w:r>
              <w:fldChar w:fldCharType="separate"/>
            </w:r>
            <w:r>
              <w:rPr>
                <w:rFonts w:ascii="Calibri" w:hAnsi="Calibri" w:cs="Calibri"/>
                <w:color w:val="0000FF"/>
              </w:rPr>
              <w:t>Уплата</w:t>
            </w:r>
            <w:r>
              <w:fldChar w:fldCharType="end"/>
            </w:r>
            <w:r>
              <w:rPr>
                <w:rFonts w:ascii="Calibri" w:hAnsi="Calibri" w:cs="Calibri"/>
              </w:rPr>
              <w:t xml:space="preserve"> налога, в случае если налогоплательщик утратил право применять УСН на основании </w:t>
            </w:r>
            <w:hyperlink r:id="rId465"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66"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98" w:name="P1235"/>
      <w:bookmarkEnd w:id="98"/>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467"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68" w:history="1">
              <w:r>
                <w:rPr>
                  <w:rFonts w:ascii="Calibri" w:hAnsi="Calibri" w:cs="Calibri"/>
                  <w:color w:val="0000FF"/>
                </w:rPr>
                <w:t>Налогоплательщики</w:t>
              </w:r>
            </w:hyperlink>
          </w:p>
        </w:tc>
      </w:tr>
      <w:bookmarkStart w:id="99" w:name="P1239"/>
      <w:bookmarkEnd w:id="99"/>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"https://login.consultant.ru/link/?req=doc&amp;base=LAW&amp;n=465128&amp;dst=2667"</w:instrText>
            </w:r>
            <w:r>
              <w:fldChar w:fldCharType="separate"/>
            </w:r>
            <w:r>
              <w:rPr>
                <w:rFonts w:ascii="Calibri" w:hAnsi="Calibri" w:cs="Calibri"/>
                <w:color w:val="0000FF"/>
              </w:rPr>
              <w:t>Представление</w:t>
            </w:r>
            <w:r>
              <w:fldChar w:fldCharType="end"/>
            </w:r>
            <w:r>
              <w:rPr>
                <w:rFonts w:ascii="Calibri" w:hAnsi="Calibri" w:cs="Calibri"/>
              </w:rPr>
              <w:t xml:space="preserve"> сообщения об утрате права на применение ЕСХН и о переходе на иной режим налогообложения, осуществленном в соответствии с </w:t>
            </w:r>
            <w:hyperlink r:id="rId469" w:history="1">
              <w:r>
                <w:rPr>
                  <w:rFonts w:ascii="Calibri" w:hAnsi="Calibri" w:cs="Calibri"/>
                  <w:color w:val="0000FF"/>
                </w:rPr>
                <w:t>п. 4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 xml:space="preserve">Рекомендуемая </w:t>
            </w:r>
            <w:hyperlink r:id="rId470" w:history="1">
              <w:r>
                <w:rPr>
                  <w:rFonts w:ascii="Calibri" w:hAnsi="Calibri" w:cs="Calibri"/>
                  <w:color w:val="0000FF"/>
                </w:rPr>
                <w:t>форма</w:t>
              </w:r>
            </w:hyperlink>
            <w:r>
              <w:rPr>
                <w:rFonts w:ascii="Calibri" w:hAnsi="Calibri" w:cs="Calibri"/>
              </w:rPr>
              <w:t xml:space="preserve"> сообщения N 26.1-2 утверждена </w:t>
            </w:r>
            <w:hyperlink r:id="rId471" w:history="1">
              <w:r>
                <w:rPr>
                  <w:rFonts w:ascii="Calibri" w:hAnsi="Calibri" w:cs="Calibri"/>
                  <w:color w:val="0000FF"/>
                </w:rPr>
                <w:t>Приказом</w:t>
              </w:r>
            </w:hyperlink>
            <w:r>
              <w:rPr>
                <w:rFonts w:ascii="Calibri" w:hAnsi="Calibri" w:cs="Calibri"/>
              </w:rPr>
              <w:t xml:space="preserve"> ФНС России от 28.01.2013 N ММВ-7-3/41@.</w:t>
            </w:r>
          </w:p>
          <w:p w:rsidR="00526DD2" w:rsidRDefault="00526DD2">
            <w:pPr>
              <w:spacing w:after="1" w:line="220" w:lineRule="atLeast"/>
            </w:pPr>
            <w:r>
              <w:rPr>
                <w:rFonts w:ascii="Calibri" w:hAnsi="Calibri" w:cs="Calibri"/>
              </w:rPr>
              <w:t xml:space="preserve">См. </w:t>
            </w:r>
            <w:hyperlink r:id="rId472" w:history="1">
              <w:r>
                <w:rPr>
                  <w:rFonts w:ascii="Calibri" w:hAnsi="Calibri" w:cs="Calibri"/>
                  <w:color w:val="0000FF"/>
                </w:rPr>
                <w:t>также</w:t>
              </w:r>
            </w:hyperlink>
          </w:p>
        </w:tc>
        <w:tc>
          <w:tcPr>
            <w:tcW w:w="4365" w:type="dxa"/>
          </w:tcPr>
          <w:p w:rsidR="00526DD2" w:rsidRDefault="00526DD2">
            <w:pPr>
              <w:spacing w:after="1" w:line="220" w:lineRule="atLeast"/>
            </w:pPr>
            <w:hyperlink r:id="rId473"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100" w:name="P1245"/>
      <w:bookmarkEnd w:id="100"/>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lastRenderedPageBreak/>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74" w:history="1">
              <w:r>
                <w:rPr>
                  <w:rFonts w:ascii="Calibri" w:hAnsi="Calibri" w:cs="Calibri"/>
                  <w:color w:val="0000FF"/>
                </w:rPr>
                <w:t>Налогоплательщики</w:t>
              </w:r>
            </w:hyperlink>
            <w:r>
              <w:rPr>
                <w:rFonts w:ascii="Calibri" w:hAnsi="Calibri" w:cs="Calibri"/>
              </w:rPr>
              <w:t xml:space="preserve">, признаваемые </w:t>
            </w:r>
            <w:r>
              <w:rPr>
                <w:rFonts w:ascii="Calibri" w:hAnsi="Calibri" w:cs="Calibri"/>
              </w:rPr>
              <w:lastRenderedPageBreak/>
              <w:t>пользователями недр</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Водный налог</w:t>
            </w:r>
          </w:p>
        </w:tc>
      </w:tr>
      <w:bookmarkStart w:id="101" w:name="P1250"/>
      <w:bookmarkEnd w:id="10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"https://login.consultant.ru/link/?req=doc&amp;base=LAW&amp;n=465521&amp;dst=608"</w:instrText>
            </w:r>
            <w:r>
              <w:fldChar w:fldCharType="separate"/>
            </w:r>
            <w:r>
              <w:rPr>
                <w:rFonts w:ascii="Calibri" w:hAnsi="Calibri" w:cs="Calibri"/>
                <w:color w:val="0000FF"/>
              </w:rPr>
              <w:t>Уплата</w:t>
            </w:r>
            <w:r>
              <w:fldChar w:fldCharType="end"/>
            </w:r>
            <w:r>
              <w:rPr>
                <w:rFonts w:ascii="Calibri" w:hAnsi="Calibri" w:cs="Calibri"/>
              </w:rPr>
              <w:t xml:space="preserve"> водного налога</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75" w:history="1">
              <w:r>
                <w:rPr>
                  <w:rFonts w:ascii="Calibri" w:hAnsi="Calibri" w:cs="Calibri"/>
                  <w:color w:val="0000FF"/>
                </w:rPr>
                <w:t>Налогоплательщики</w:t>
              </w:r>
            </w:hyperlink>
            <w:r>
              <w:rPr>
                <w:rFonts w:ascii="Calibri" w:hAnsi="Calibri" w:cs="Calibri"/>
              </w:rPr>
              <w:t>, осуществляющие пользование водными объектами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102" w:name="P1255"/>
      <w:bookmarkEnd w:id="102"/>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76"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477"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Торговый сбор</w:t>
            </w:r>
          </w:p>
        </w:tc>
      </w:tr>
      <w:bookmarkStart w:id="103" w:name="P1260"/>
      <w:bookmarkEnd w:id="103"/>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"https://login.consultant.ru/link/?req=doc&amp;base=LAW&amp;n=465521&amp;dst=11453"</w:instrText>
            </w:r>
            <w:r>
              <w:fldChar w:fldCharType="separate"/>
            </w:r>
            <w:r>
              <w:rPr>
                <w:rFonts w:ascii="Calibri" w:hAnsi="Calibri" w:cs="Calibri"/>
                <w:color w:val="0000FF"/>
              </w:rPr>
              <w:t>Уплата</w:t>
            </w:r>
            <w:r>
              <w:fldChar w:fldCharType="end"/>
            </w:r>
            <w:r>
              <w:rPr>
                <w:rFonts w:ascii="Calibri" w:hAnsi="Calibri" w:cs="Calibri"/>
              </w:rPr>
              <w:t xml:space="preserve"> сбора</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rPr>
              <w:t xml:space="preserve">(торговый сбор введен </w:t>
            </w:r>
            <w:hyperlink r:id="rId478" w:history="1">
              <w:r>
                <w:rPr>
                  <w:rFonts w:ascii="Calibri" w:hAnsi="Calibri" w:cs="Calibri"/>
                  <w:color w:val="0000FF"/>
                </w:rPr>
                <w:t>Законом</w:t>
              </w:r>
            </w:hyperlink>
            <w:r>
              <w:rPr>
                <w:rFonts w:ascii="Calibri" w:hAnsi="Calibri" w:cs="Calibri"/>
              </w:rPr>
              <w:t xml:space="preserve"> г. Москвы от 17.12.2014 N 62)</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79" w:history="1">
              <w:r>
                <w:rPr>
                  <w:rFonts w:ascii="Calibri" w:hAnsi="Calibri" w:cs="Calibri"/>
                  <w:color w:val="0000FF"/>
                </w:rPr>
                <w:t>Плательщики</w:t>
              </w:r>
            </w:hyperlink>
            <w:r>
              <w:rPr>
                <w:rFonts w:ascii="Calibri" w:hAnsi="Calibri" w:cs="Calibri"/>
              </w:rPr>
              <w:t xml:space="preserve"> сбора, осуществляющие виды предпринимательской деятельности на территории Москвы</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bookmarkStart w:id="104" w:name="P1266"/>
      <w:bookmarkEnd w:id="10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480"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105" w:name="P1270"/>
      <w:bookmarkEnd w:id="10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481"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w:t>
            </w:r>
            <w:r>
              <w:rPr>
                <w:rFonts w:ascii="Calibri" w:hAnsi="Calibri" w:cs="Calibri"/>
              </w:rPr>
              <w:lastRenderedPageBreak/>
              <w:t>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482"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hyperlink r:id="rId483"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484" w:history="1">
              <w:r>
                <w:rPr>
                  <w:rFonts w:ascii="Calibri" w:hAnsi="Calibri" w:cs="Calibri"/>
                  <w:color w:val="0000FF"/>
                </w:rPr>
                <w:t>формат</w:t>
              </w:r>
            </w:hyperlink>
            <w:r>
              <w:rPr>
                <w:rFonts w:ascii="Calibri" w:hAnsi="Calibri" w:cs="Calibri"/>
              </w:rPr>
              <w:t xml:space="preserve"> в электронном виде утверждены </w:t>
            </w:r>
            <w:hyperlink r:id="rId485"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48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w:t>
            </w:r>
            <w:hyperlink r:id="rId487"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106" w:name="P1278"/>
      <w:bookmarkEnd w:id="10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488"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hyperlink r:id="rId489"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490" w:history="1">
              <w:r>
                <w:rPr>
                  <w:rFonts w:ascii="Calibri" w:hAnsi="Calibri" w:cs="Calibri"/>
                  <w:color w:val="0000FF"/>
                </w:rPr>
                <w:t>формат</w:t>
              </w:r>
            </w:hyperlink>
            <w:r>
              <w:rPr>
                <w:rFonts w:ascii="Calibri" w:hAnsi="Calibri" w:cs="Calibri"/>
              </w:rPr>
              <w:t xml:space="preserve"> в электронном виде утверждены </w:t>
            </w:r>
            <w:hyperlink r:id="rId491"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49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107" w:name="P1285"/>
            <w:bookmarkEnd w:id="107"/>
            <w:r>
              <w:rPr>
                <w:rFonts w:ascii="Calibri" w:hAnsi="Calibri" w:cs="Calibri"/>
              </w:rPr>
              <w:t>Уплата акциза</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93"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494" w:history="1">
              <w:r>
                <w:rPr>
                  <w:rFonts w:ascii="Calibri" w:hAnsi="Calibri" w:cs="Calibri"/>
                  <w:color w:val="0000FF"/>
                </w:rPr>
                <w:t>п. 3.1</w:t>
              </w:r>
            </w:hyperlink>
            <w:r>
              <w:rPr>
                <w:rFonts w:ascii="Calibri" w:hAnsi="Calibri" w:cs="Calibri"/>
              </w:rPr>
              <w:t xml:space="preserve">, </w:t>
            </w:r>
            <w:hyperlink r:id="rId495" w:history="1">
              <w:r>
                <w:rPr>
                  <w:rFonts w:ascii="Calibri" w:hAnsi="Calibri" w:cs="Calibri"/>
                  <w:color w:val="0000FF"/>
                </w:rPr>
                <w:t>п. 3.2</w:t>
              </w:r>
            </w:hyperlink>
            <w:r>
              <w:rPr>
                <w:rFonts w:ascii="Calibri" w:hAnsi="Calibri" w:cs="Calibri"/>
              </w:rPr>
              <w:t xml:space="preserve"> и </w:t>
            </w:r>
            <w:hyperlink r:id="rId496"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497" w:history="1">
              <w:r>
                <w:rPr>
                  <w:rFonts w:ascii="Calibri" w:hAnsi="Calibri" w:cs="Calibri"/>
                  <w:color w:val="0000FF"/>
                </w:rPr>
                <w:t>природному газу</w:t>
              </w:r>
            </w:hyperlink>
          </w:p>
        </w:tc>
      </w:tr>
      <w:bookmarkStart w:id="108" w:name="P1290"/>
      <w:bookmarkEnd w:id="108"/>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октябрь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498" w:history="1">
              <w:r>
                <w:rPr>
                  <w:rFonts w:ascii="Calibri" w:hAnsi="Calibri" w:cs="Calibri"/>
                  <w:color w:val="0000FF"/>
                </w:rPr>
                <w:t>п. 3.1 ст. 204</w:t>
              </w:r>
            </w:hyperlink>
            <w:r>
              <w:rPr>
                <w:rFonts w:ascii="Calibri" w:hAnsi="Calibri" w:cs="Calibri"/>
              </w:rPr>
              <w:t xml:space="preserve"> НК РФ</w:t>
            </w:r>
          </w:p>
        </w:tc>
      </w:tr>
      <w:bookmarkStart w:id="109" w:name="P1294"/>
      <w:bookmarkEnd w:id="109"/>
      <w:tr w:rsidR="00526DD2">
        <w:tc>
          <w:tcPr>
            <w:tcW w:w="5669" w:type="dxa"/>
          </w:tcPr>
          <w:p w:rsidR="00526DD2" w:rsidRDefault="00526DD2">
            <w:pPr>
              <w:spacing w:after="1" w:line="220" w:lineRule="atLeast"/>
              <w:outlineLvl w:val="3"/>
            </w:pPr>
            <w:r>
              <w:fldChar w:fldCharType="begin"/>
            </w:r>
            <w:r>
              <w:instrText>HYPERLINK "https://login.consultant.ru/link/?req=doc&amp;base=LAW&amp;n=453499&amp;dst=12222"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июль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499" w:history="1">
              <w:r>
                <w:rPr>
                  <w:rFonts w:ascii="Calibri" w:hAnsi="Calibri" w:cs="Calibri"/>
                  <w:color w:val="0000FF"/>
                </w:rPr>
                <w:t>п. 3.2</w:t>
              </w:r>
            </w:hyperlink>
            <w:r>
              <w:rPr>
                <w:rFonts w:ascii="Calibri" w:hAnsi="Calibri" w:cs="Calibri"/>
              </w:rPr>
              <w:t xml:space="preserve"> и </w:t>
            </w:r>
            <w:hyperlink r:id="rId500" w:history="1">
              <w:r>
                <w:rPr>
                  <w:rFonts w:ascii="Calibri" w:hAnsi="Calibri" w:cs="Calibri"/>
                  <w:color w:val="0000FF"/>
                </w:rPr>
                <w:t>п. 5.1 ст. 204</w:t>
              </w:r>
            </w:hyperlink>
            <w:r>
              <w:rPr>
                <w:rFonts w:ascii="Calibri" w:hAnsi="Calibri" w:cs="Calibri"/>
              </w:rPr>
              <w:t xml:space="preserve"> НК РФ</w:t>
            </w:r>
          </w:p>
        </w:tc>
      </w:tr>
      <w:bookmarkStart w:id="110" w:name="P1298"/>
      <w:bookmarkEnd w:id="11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501" w:history="1">
              <w:r>
                <w:rPr>
                  <w:rFonts w:ascii="Calibri" w:hAnsi="Calibri" w:cs="Calibri"/>
                  <w:color w:val="0000FF"/>
                </w:rPr>
                <w:t>пп. 34 п. 1 ст. 182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Иностранные организации</w:t>
            </w:r>
          </w:p>
        </w:tc>
      </w:tr>
      <w:bookmarkStart w:id="111" w:name="P1303"/>
      <w:bookmarkEnd w:id="11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"https://login.consultant.ru/link/?req=doc&amp;base=LAW&amp;n=465521&amp;dst=13167"</w:instrText>
            </w:r>
            <w:r>
              <w:fldChar w:fldCharType="separate"/>
            </w:r>
            <w:r>
              <w:rPr>
                <w:rFonts w:ascii="Calibri" w:hAnsi="Calibri" w:cs="Calibri"/>
                <w:color w:val="0000FF"/>
              </w:rPr>
              <w:t>Уплата</w:t>
            </w:r>
            <w:r>
              <w:fldChar w:fldCharType="end"/>
            </w:r>
            <w:r>
              <w:rPr>
                <w:rFonts w:ascii="Calibri" w:hAnsi="Calibri" w:cs="Calibri"/>
              </w:rPr>
              <w:t xml:space="preserve"> НДС</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Иностранные организации, указанные в </w:t>
            </w:r>
            <w:hyperlink r:id="rId502" w:history="1">
              <w:r>
                <w:rPr>
                  <w:rFonts w:ascii="Calibri" w:hAnsi="Calibri" w:cs="Calibri"/>
                  <w:color w:val="0000FF"/>
                </w:rPr>
                <w:t>п. 3 ст. 174.2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12" w:name="P1308"/>
      <w:bookmarkEnd w:id="112"/>
      <w:r>
        <w:rPr>
          <w:rFonts w:ascii="Calibri" w:hAnsi="Calibri" w:cs="Calibri"/>
          <w:b/>
        </w:rPr>
        <w:t>30 ЯНВАРЯ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Валютный контроль</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317" w:history="1">
              <w:r>
                <w:rPr>
                  <w:rFonts w:ascii="Calibri" w:hAnsi="Calibri" w:cs="Calibri"/>
                  <w:color w:val="0000FF"/>
                </w:rPr>
                <w:t>отчет</w:t>
              </w:r>
            </w:hyperlink>
            <w:r>
              <w:rPr>
                <w:rFonts w:ascii="Calibri" w:hAnsi="Calibri" w:cs="Calibri"/>
              </w:rPr>
              <w:t xml:space="preserve">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 xml:space="preserve">- </w:t>
            </w:r>
            <w:hyperlink w:anchor="P1317" w:history="1">
              <w:r>
                <w:rPr>
                  <w:rFonts w:ascii="Calibri" w:hAnsi="Calibri" w:cs="Calibri"/>
                  <w:color w:val="0000FF"/>
                </w:rPr>
                <w:t>отчет</w:t>
              </w:r>
            </w:hyperlink>
            <w:r>
              <w:rPr>
                <w:rFonts w:ascii="Calibri" w:hAnsi="Calibri" w:cs="Calibri"/>
              </w:rPr>
              <w:t xml:space="preserve">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Валютное регулирование и валютный контроль</w:t>
            </w:r>
          </w:p>
        </w:tc>
      </w:tr>
      <w:tr w:rsidR="00526DD2">
        <w:tc>
          <w:tcPr>
            <w:tcW w:w="10034" w:type="dxa"/>
            <w:gridSpan w:val="2"/>
          </w:tcPr>
          <w:p w:rsidR="00526DD2" w:rsidRDefault="00526DD2">
            <w:pPr>
              <w:spacing w:after="1" w:line="220" w:lineRule="atLeast"/>
              <w:jc w:val="both"/>
            </w:pPr>
            <w:bookmarkStart w:id="113" w:name="P1317"/>
            <w:bookmarkEnd w:id="113"/>
            <w:r>
              <w:rPr>
                <w:rFonts w:ascii="Calibri" w:hAnsi="Calibri" w:cs="Calibri"/>
                <w:b/>
                <w:i/>
              </w:rPr>
              <w:t>Внимание!</w:t>
            </w:r>
          </w:p>
          <w:p w:rsidR="00526DD2" w:rsidRDefault="00526DD2">
            <w:pPr>
              <w:spacing w:after="1" w:line="220" w:lineRule="atLeast"/>
              <w:jc w:val="both"/>
            </w:pPr>
            <w:r>
              <w:rPr>
                <w:rFonts w:ascii="Calibri" w:hAnsi="Calibri" w:cs="Calibri"/>
                <w:i/>
              </w:rPr>
              <w:t xml:space="preserve">1. Об изменении правил представления отчетов по зарубежным счетам резидентами см. </w:t>
            </w:r>
            <w:hyperlink r:id="rId503" w:history="1">
              <w:r>
                <w:rPr>
                  <w:rFonts w:ascii="Calibri" w:hAnsi="Calibri" w:cs="Calibri"/>
                  <w:i/>
                  <w:color w:val="0000FF"/>
                </w:rPr>
                <w:t>информацию</w:t>
              </w:r>
            </w:hyperlink>
            <w:r>
              <w:rPr>
                <w:rFonts w:ascii="Calibri" w:hAnsi="Calibri" w:cs="Calibri"/>
                <w:i/>
              </w:rPr>
              <w:t xml:space="preserve"> ФНС России.</w:t>
            </w:r>
          </w:p>
          <w:p w:rsidR="00526DD2" w:rsidRDefault="00526DD2">
            <w:pPr>
              <w:spacing w:after="1" w:line="220" w:lineRule="atLeast"/>
              <w:jc w:val="both"/>
            </w:pPr>
            <w:r>
              <w:rPr>
                <w:rFonts w:ascii="Calibri" w:hAnsi="Calibri" w:cs="Calibri"/>
                <w:i/>
              </w:rPr>
              <w:t xml:space="preserve">2. Об иных сроках представления уведомлений см. в </w:t>
            </w:r>
            <w:hyperlink w:anchor="P9295" w:history="1">
              <w:r>
                <w:rPr>
                  <w:rFonts w:ascii="Calibri" w:hAnsi="Calibri" w:cs="Calibri"/>
                  <w:i/>
                  <w:color w:val="0000FF"/>
                </w:rPr>
                <w:t>ч. 2</w:t>
              </w:r>
            </w:hyperlink>
            <w:r>
              <w:rPr>
                <w:rFonts w:ascii="Calibri" w:hAnsi="Calibri" w:cs="Calibri"/>
                <w:i/>
              </w:rPr>
              <w:t xml:space="preserve"> Календаря бухгалтера.</w:t>
            </w:r>
          </w:p>
          <w:p w:rsidR="00526DD2" w:rsidRDefault="00526DD2">
            <w:pPr>
              <w:spacing w:after="1" w:line="220" w:lineRule="atLeast"/>
              <w:jc w:val="both"/>
            </w:pPr>
            <w:r>
              <w:rPr>
                <w:rFonts w:ascii="Calibri" w:hAnsi="Calibri" w:cs="Calibri"/>
                <w:i/>
              </w:rPr>
              <w:t xml:space="preserve">3. О продлении срока представления отчетов мобилизованными лицами и организациями, в которых такие лица являются руководителями и одновременно единственными участниками, см. </w:t>
            </w:r>
            <w:hyperlink r:id="rId504"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outlineLvl w:val="3"/>
            </w:pPr>
            <w:r>
              <w:rPr>
                <w:rFonts w:ascii="Calibri" w:hAnsi="Calibri" w:cs="Calibri"/>
              </w:rPr>
              <w:t>Представление отчетов:</w:t>
            </w:r>
          </w:p>
          <w:p w:rsidR="00526DD2" w:rsidRDefault="00526DD2">
            <w:pPr>
              <w:spacing w:after="1" w:line="220" w:lineRule="atLeast"/>
            </w:pPr>
            <w:r>
              <w:rPr>
                <w:rFonts w:ascii="Calibri" w:hAnsi="Calibri" w:cs="Calibri"/>
              </w:rPr>
              <w:t xml:space="preserve">- </w:t>
            </w:r>
            <w:hyperlink r:id="rId505" w:history="1">
              <w:r>
                <w:rPr>
                  <w:rFonts w:ascii="Calibri" w:hAnsi="Calibri" w:cs="Calibri"/>
                  <w:color w:val="0000FF"/>
                </w:rPr>
                <w:t>о движении</w:t>
              </w:r>
            </w:hyperlink>
            <w:r>
              <w:rPr>
                <w:rFonts w:ascii="Calibri" w:hAnsi="Calibri" w:cs="Calibri"/>
              </w:rPr>
              <w:t xml:space="preserve"> денежных средств и иных финансовых активов по счетам (вкладам) в банках и иных организациях финансового рынка, расположенных за </w:t>
            </w:r>
            <w:r>
              <w:rPr>
                <w:rFonts w:ascii="Calibri" w:hAnsi="Calibri" w:cs="Calibri"/>
              </w:rPr>
              <w:lastRenderedPageBreak/>
              <w:t>пределами территории РФ;</w:t>
            </w:r>
          </w:p>
          <w:p w:rsidR="00526DD2" w:rsidRDefault="00526DD2">
            <w:pPr>
              <w:spacing w:after="1" w:line="220" w:lineRule="atLeast"/>
            </w:pPr>
            <w:r>
              <w:rPr>
                <w:rFonts w:ascii="Calibri" w:hAnsi="Calibri" w:cs="Calibri"/>
              </w:rPr>
              <w:t xml:space="preserve">- </w:t>
            </w:r>
            <w:hyperlink r:id="rId506" w:history="1">
              <w:r>
                <w:rPr>
                  <w:rFonts w:ascii="Calibri" w:hAnsi="Calibri" w:cs="Calibri"/>
                  <w:color w:val="0000FF"/>
                </w:rPr>
                <w:t>о переводах</w:t>
              </w:r>
            </w:hyperlink>
            <w:r>
              <w:rPr>
                <w:rFonts w:ascii="Calibri" w:hAnsi="Calibri" w:cs="Calibri"/>
              </w:rPr>
              <w:t xml:space="preserve">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hyperlink r:id="rId507" w:history="1">
              <w:r>
                <w:rPr>
                  <w:rFonts w:ascii="Calibri" w:hAnsi="Calibri" w:cs="Calibri"/>
                  <w:color w:val="0000FF"/>
                </w:rPr>
                <w:t>Правила</w:t>
              </w:r>
            </w:hyperlink>
            <w:r>
              <w:rPr>
                <w:rFonts w:ascii="Calibri" w:hAnsi="Calibri" w:cs="Calibri"/>
              </w:rPr>
              <w:t xml:space="preserve"> представления и </w:t>
            </w:r>
            <w:hyperlink r:id="rId508" w:history="1">
              <w:r>
                <w:rPr>
                  <w:rFonts w:ascii="Calibri" w:hAnsi="Calibri" w:cs="Calibri"/>
                  <w:color w:val="0000FF"/>
                </w:rPr>
                <w:t>форма</w:t>
              </w:r>
            </w:hyperlink>
            <w:r>
              <w:rPr>
                <w:rFonts w:ascii="Calibri" w:hAnsi="Calibri" w:cs="Calibri"/>
              </w:rPr>
              <w:t xml:space="preserve"> отчета утверждены </w:t>
            </w:r>
            <w:hyperlink r:id="rId509" w:history="1">
              <w:r>
                <w:rPr>
                  <w:rFonts w:ascii="Calibri" w:hAnsi="Calibri" w:cs="Calibri"/>
                  <w:color w:val="0000FF"/>
                </w:rPr>
                <w:t>Постановлением</w:t>
              </w:r>
            </w:hyperlink>
            <w:r>
              <w:rPr>
                <w:rFonts w:ascii="Calibri" w:hAnsi="Calibri" w:cs="Calibri"/>
              </w:rPr>
              <w:t xml:space="preserve"> Правительства РФ от 28.12.2005 N 819.</w:t>
            </w:r>
          </w:p>
          <w:p w:rsidR="00526DD2" w:rsidRDefault="00526DD2">
            <w:pPr>
              <w:spacing w:after="1" w:line="220" w:lineRule="atLeast"/>
            </w:pPr>
            <w:r>
              <w:rPr>
                <w:rFonts w:ascii="Calibri" w:hAnsi="Calibri" w:cs="Calibri"/>
              </w:rPr>
              <w:t xml:space="preserve">См. </w:t>
            </w:r>
            <w:hyperlink r:id="rId510" w:history="1">
              <w:r>
                <w:rPr>
                  <w:rFonts w:ascii="Calibri" w:hAnsi="Calibri" w:cs="Calibri"/>
                  <w:color w:val="0000FF"/>
                </w:rPr>
                <w:t>также</w:t>
              </w:r>
            </w:hyperlink>
          </w:p>
        </w:tc>
        <w:tc>
          <w:tcPr>
            <w:tcW w:w="4365" w:type="dxa"/>
          </w:tcPr>
          <w:p w:rsidR="00526DD2" w:rsidRDefault="00526DD2">
            <w:pPr>
              <w:spacing w:after="1" w:line="220" w:lineRule="atLeast"/>
            </w:pPr>
            <w:hyperlink r:id="rId511" w:history="1">
              <w:r>
                <w:rPr>
                  <w:rFonts w:ascii="Calibri" w:hAnsi="Calibri" w:cs="Calibri"/>
                  <w:color w:val="0000FF"/>
                </w:rPr>
                <w:t>Резиденты</w:t>
              </w:r>
            </w:hyperlink>
            <w:r>
              <w:rPr>
                <w:rFonts w:ascii="Calibri" w:hAnsi="Calibri" w:cs="Calibri"/>
              </w:rPr>
              <w:t xml:space="preserve"> - юридические лица и индивидуальные предприниматели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14" w:name="P1329"/>
      <w:bookmarkEnd w:id="114"/>
      <w:r>
        <w:rPr>
          <w:rFonts w:ascii="Calibri" w:hAnsi="Calibri" w:cs="Calibri"/>
          <w:b/>
        </w:rPr>
        <w:t>31 ЯНВАРЯ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имущество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343" w:history="1">
              <w:r>
                <w:rPr>
                  <w:rFonts w:ascii="Calibri" w:hAnsi="Calibri" w:cs="Calibri"/>
                  <w:color w:val="0000FF"/>
                </w:rPr>
                <w:t>уведомление</w:t>
              </w:r>
            </w:hyperlink>
            <w:r>
              <w:rPr>
                <w:rFonts w:ascii="Calibri" w:hAnsi="Calibri" w:cs="Calibri"/>
              </w:rPr>
              <w:t xml:space="preserve"> о выборе налогового органа для представления налоговой декларации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348" w:history="1">
              <w:r>
                <w:rPr>
                  <w:rFonts w:ascii="Calibri" w:hAnsi="Calibri" w:cs="Calibri"/>
                  <w:color w:val="0000FF"/>
                </w:rPr>
                <w:t>уплата</w:t>
              </w:r>
            </w:hyperlink>
            <w:r>
              <w:rPr>
                <w:rFonts w:ascii="Calibri" w:hAnsi="Calibri" w:cs="Calibri"/>
              </w:rPr>
              <w:t xml:space="preserve"> 1/4 регулярного платежа за пользование недрами;</w:t>
            </w:r>
          </w:p>
          <w:p w:rsidR="00526DD2" w:rsidRDefault="00526DD2">
            <w:pPr>
              <w:spacing w:after="1" w:line="220" w:lineRule="atLeast"/>
            </w:pPr>
            <w:r>
              <w:rPr>
                <w:rFonts w:ascii="Calibri" w:hAnsi="Calibri" w:cs="Calibri"/>
              </w:rPr>
              <w:t xml:space="preserve">- </w:t>
            </w:r>
            <w:hyperlink w:anchor="P1351" w:history="1">
              <w:r>
                <w:rPr>
                  <w:rFonts w:ascii="Calibri" w:hAnsi="Calibri" w:cs="Calibri"/>
                  <w:color w:val="0000FF"/>
                </w:rPr>
                <w:t>расчет</w:t>
              </w:r>
            </w:hyperlink>
            <w:r>
              <w:rPr>
                <w:rFonts w:ascii="Calibri" w:hAnsi="Calibri" w:cs="Calibri"/>
              </w:rPr>
              <w:t xml:space="preserve"> регулярных платежей за пользование недрами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357" w:history="1">
              <w:r>
                <w:rPr>
                  <w:rFonts w:ascii="Calibri" w:hAnsi="Calibri" w:cs="Calibri"/>
                  <w:color w:val="0000FF"/>
                </w:rPr>
                <w:t>формы</w:t>
              </w:r>
            </w:hyperlink>
            <w:r>
              <w:rPr>
                <w:rFonts w:ascii="Calibri" w:hAnsi="Calibri" w:cs="Calibri"/>
              </w:rPr>
              <w:t xml:space="preserve"> по КНД 1125308, по КНД 1125309, по КНД 1125310, по КНД 1125311;</w:t>
            </w:r>
          </w:p>
          <w:p w:rsidR="00526DD2" w:rsidRDefault="00526DD2">
            <w:pPr>
              <w:spacing w:after="1" w:line="220" w:lineRule="atLeast"/>
            </w:pPr>
            <w:r>
              <w:rPr>
                <w:rFonts w:ascii="Calibri" w:hAnsi="Calibri" w:cs="Calibri"/>
              </w:rPr>
              <w:t xml:space="preserve">- </w:t>
            </w:r>
            <w:hyperlink w:anchor="P1367" w:history="1">
              <w:r>
                <w:rPr>
                  <w:rFonts w:ascii="Calibri" w:hAnsi="Calibri" w:cs="Calibri"/>
                  <w:color w:val="0000FF"/>
                </w:rPr>
                <w:t>форма</w:t>
              </w:r>
            </w:hyperlink>
            <w:r>
              <w:rPr>
                <w:rFonts w:ascii="Calibri" w:hAnsi="Calibri" w:cs="Calibri"/>
              </w:rPr>
              <w:t xml:space="preserve"> по КНД 1125315</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имущество организаций</w:t>
            </w:r>
          </w:p>
        </w:tc>
      </w:tr>
      <w:bookmarkStart w:id="115" w:name="P1343"/>
      <w:bookmarkEnd w:id="11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"https://login.consultant.ru/link/?req=doc&amp;base=LAW&amp;n=465128&amp;dst=17529"</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 выборе налогового органа для представления налоговой декларации в отношении всех таких объектов недвижимого имущества</w:t>
            </w:r>
          </w:p>
          <w:p w:rsidR="00526DD2" w:rsidRDefault="00526DD2">
            <w:pPr>
              <w:spacing w:after="1" w:line="220" w:lineRule="atLeast"/>
            </w:pPr>
            <w:r>
              <w:rPr>
                <w:rFonts w:ascii="Calibri" w:hAnsi="Calibri" w:cs="Calibri"/>
              </w:rPr>
              <w:t xml:space="preserve">Форма </w:t>
            </w:r>
            <w:hyperlink r:id="rId512" w:history="1">
              <w:r>
                <w:rPr>
                  <w:rFonts w:ascii="Calibri" w:hAnsi="Calibri" w:cs="Calibri"/>
                  <w:color w:val="0000FF"/>
                </w:rPr>
                <w:t>уведомления</w:t>
              </w:r>
            </w:hyperlink>
            <w:r>
              <w:rPr>
                <w:rFonts w:ascii="Calibri" w:hAnsi="Calibri" w:cs="Calibri"/>
              </w:rPr>
              <w:t xml:space="preserve"> утверждена </w:t>
            </w:r>
            <w:hyperlink r:id="rId513" w:history="1">
              <w:r>
                <w:rPr>
                  <w:rFonts w:ascii="Calibri" w:hAnsi="Calibri" w:cs="Calibri"/>
                  <w:color w:val="0000FF"/>
                </w:rPr>
                <w:t>Приказом</w:t>
              </w:r>
            </w:hyperlink>
            <w:r>
              <w:rPr>
                <w:rFonts w:ascii="Calibri" w:hAnsi="Calibri" w:cs="Calibri"/>
              </w:rPr>
              <w:t xml:space="preserve"> ФНС России от 19.06.2019 N ММВ-7-21/311@</w:t>
            </w:r>
          </w:p>
          <w:p w:rsidR="00526DD2" w:rsidRDefault="00526DD2">
            <w:pPr>
              <w:spacing w:after="1" w:line="220" w:lineRule="atLeast"/>
            </w:pPr>
            <w:r>
              <w:rPr>
                <w:rFonts w:ascii="Calibri" w:hAnsi="Calibri" w:cs="Calibri"/>
              </w:rPr>
              <w:t xml:space="preserve">См. </w:t>
            </w:r>
            <w:hyperlink r:id="rId51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состоящие на учете в нескольких налоговых органах по месту нахождения принадлежащих им объектов недвижимого имущества, налоговая база по которым определяется как их среднегодовая стоимость, на территории субъекта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116" w:name="P1348"/>
      <w:bookmarkEnd w:id="11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"https://login.consultant.ru/link/?req=doc&amp;base=LAW&amp;n=465778&amp;dst=100454"</w:instrText>
            </w:r>
            <w:r>
              <w:fldChar w:fldCharType="separate"/>
            </w:r>
            <w:r>
              <w:rPr>
                <w:rFonts w:ascii="Calibri" w:hAnsi="Calibri" w:cs="Calibri"/>
                <w:color w:val="0000FF"/>
              </w:rPr>
              <w:t>Уплата</w:t>
            </w:r>
            <w:r>
              <w:fldChar w:fldCharType="end"/>
            </w:r>
            <w:r>
              <w:rPr>
                <w:rFonts w:ascii="Calibri" w:hAnsi="Calibri" w:cs="Calibri"/>
              </w:rPr>
              <w:t xml:space="preserve"> 1/4 от суммы регулярного платежа за пользование недрами, рассчитанного за год,</w:t>
            </w:r>
          </w:p>
          <w:p w:rsidR="00526DD2" w:rsidRDefault="00526DD2">
            <w:pPr>
              <w:spacing w:after="1" w:line="220" w:lineRule="atLeast"/>
            </w:pPr>
            <w:r>
              <w:rPr>
                <w:rFonts w:ascii="Calibri" w:hAnsi="Calibri" w:cs="Calibri"/>
              </w:rPr>
              <w:t>за IV квартал 2023 г.</w:t>
            </w:r>
          </w:p>
        </w:tc>
        <w:tc>
          <w:tcPr>
            <w:tcW w:w="4365" w:type="dxa"/>
          </w:tcPr>
          <w:p w:rsidR="00526DD2" w:rsidRDefault="00526DD2">
            <w:pPr>
              <w:spacing w:after="1" w:line="220" w:lineRule="atLeast"/>
            </w:pPr>
            <w:hyperlink r:id="rId515" w:history="1">
              <w:r>
                <w:rPr>
                  <w:rFonts w:ascii="Calibri" w:hAnsi="Calibri" w:cs="Calibri"/>
                  <w:color w:val="0000FF"/>
                </w:rPr>
                <w:t>Пользователи недр</w:t>
              </w:r>
            </w:hyperlink>
            <w:r>
              <w:rPr>
                <w:rFonts w:ascii="Calibri" w:hAnsi="Calibri" w:cs="Calibri"/>
              </w:rPr>
              <w:t xml:space="preserve"> (Закон РФ от 21.02.1992 N 2395-1 "О недрах")</w:t>
            </w:r>
          </w:p>
        </w:tc>
      </w:tr>
      <w:bookmarkStart w:id="117" w:name="P1351"/>
      <w:bookmarkEnd w:id="117"/>
      <w:tr w:rsidR="00526DD2">
        <w:tc>
          <w:tcPr>
            <w:tcW w:w="5669" w:type="dxa"/>
          </w:tcPr>
          <w:p w:rsidR="00526DD2" w:rsidRDefault="00526DD2">
            <w:pPr>
              <w:spacing w:after="1" w:line="220" w:lineRule="atLeast"/>
              <w:outlineLvl w:val="3"/>
            </w:pPr>
            <w:r>
              <w:fldChar w:fldCharType="begin"/>
            </w:r>
            <w:r>
              <w:instrText>HYPERLINK "https://login.consultant.ru/link/?req=doc&amp;base=LAW&amp;n=465778&amp;dst=100508"</w:instrText>
            </w:r>
            <w:r>
              <w:fldChar w:fldCharType="separate"/>
            </w:r>
            <w:r>
              <w:rPr>
                <w:rFonts w:ascii="Calibri" w:hAnsi="Calibri" w:cs="Calibri"/>
                <w:color w:val="0000FF"/>
              </w:rPr>
              <w:t>Представление</w:t>
            </w:r>
            <w:r>
              <w:fldChar w:fldCharType="end"/>
            </w:r>
            <w:r>
              <w:rPr>
                <w:rFonts w:ascii="Calibri" w:hAnsi="Calibri" w:cs="Calibri"/>
              </w:rPr>
              <w:t xml:space="preserve"> расчета регулярных платежей за пользование недрами</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hyperlink r:id="rId516" w:history="1">
              <w:r>
                <w:rPr>
                  <w:rFonts w:ascii="Calibri" w:hAnsi="Calibri" w:cs="Calibri"/>
                  <w:color w:val="0000FF"/>
                </w:rPr>
                <w:t>Форма</w:t>
              </w:r>
            </w:hyperlink>
            <w:r>
              <w:rPr>
                <w:rFonts w:ascii="Calibri" w:hAnsi="Calibri" w:cs="Calibri"/>
              </w:rPr>
              <w:t xml:space="preserve"> расчета, </w:t>
            </w:r>
            <w:hyperlink r:id="rId517" w:history="1">
              <w:r>
                <w:rPr>
                  <w:rFonts w:ascii="Calibri" w:hAnsi="Calibri" w:cs="Calibri"/>
                  <w:color w:val="0000FF"/>
                </w:rPr>
                <w:t>порядок</w:t>
              </w:r>
            </w:hyperlink>
            <w:r>
              <w:rPr>
                <w:rFonts w:ascii="Calibri" w:hAnsi="Calibri" w:cs="Calibri"/>
              </w:rPr>
              <w:t xml:space="preserve"> заполнения утверждены </w:t>
            </w:r>
            <w:hyperlink r:id="rId518" w:history="1">
              <w:r>
                <w:rPr>
                  <w:rFonts w:ascii="Calibri" w:hAnsi="Calibri" w:cs="Calibri"/>
                  <w:color w:val="0000FF"/>
                </w:rPr>
                <w:t>Приказом</w:t>
              </w:r>
            </w:hyperlink>
            <w:r>
              <w:rPr>
                <w:rFonts w:ascii="Calibri" w:hAnsi="Calibri" w:cs="Calibri"/>
              </w:rPr>
              <w:t xml:space="preserve"> МНС России от 11.02.2004 N БГ-3-21/98@.</w:t>
            </w:r>
          </w:p>
          <w:p w:rsidR="00526DD2" w:rsidRDefault="00526DD2">
            <w:pPr>
              <w:spacing w:after="1" w:line="220" w:lineRule="atLeast"/>
            </w:pPr>
            <w:r>
              <w:rPr>
                <w:rFonts w:ascii="Calibri" w:hAnsi="Calibri" w:cs="Calibri"/>
              </w:rPr>
              <w:t xml:space="preserve">См. </w:t>
            </w:r>
            <w:hyperlink r:id="rId519" w:history="1">
              <w:r>
                <w:rPr>
                  <w:rFonts w:ascii="Calibri" w:hAnsi="Calibri" w:cs="Calibri"/>
                  <w:color w:val="0000FF"/>
                </w:rPr>
                <w:t>также</w:t>
              </w:r>
            </w:hyperlink>
          </w:p>
        </w:tc>
        <w:tc>
          <w:tcPr>
            <w:tcW w:w="4365" w:type="dxa"/>
          </w:tcPr>
          <w:p w:rsidR="00526DD2" w:rsidRDefault="00526DD2">
            <w:pPr>
              <w:spacing w:after="1" w:line="220" w:lineRule="atLeast"/>
            </w:pPr>
            <w:hyperlink r:id="rId520" w:history="1">
              <w:r>
                <w:rPr>
                  <w:rFonts w:ascii="Calibri" w:hAnsi="Calibri" w:cs="Calibri"/>
                  <w:color w:val="0000FF"/>
                </w:rPr>
                <w:t>Пользователи недр</w:t>
              </w:r>
            </w:hyperlink>
            <w:r>
              <w:rPr>
                <w:rFonts w:ascii="Calibri" w:hAnsi="Calibri" w:cs="Calibri"/>
              </w:rPr>
              <w:t xml:space="preserve"> (Закон РФ от 21.02.1992 N 2395-1 "О недрах")</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Система внутреннего контроля для целей проведения налогового мониторинга</w:t>
            </w:r>
          </w:p>
        </w:tc>
      </w:tr>
      <w:tr w:rsidR="00526DD2">
        <w:tc>
          <w:tcPr>
            <w:tcW w:w="5669" w:type="dxa"/>
          </w:tcPr>
          <w:p w:rsidR="00526DD2" w:rsidRDefault="00526DD2">
            <w:pPr>
              <w:spacing w:after="1" w:line="220" w:lineRule="atLeast"/>
              <w:outlineLvl w:val="3"/>
            </w:pPr>
            <w:bookmarkStart w:id="118" w:name="P1357"/>
            <w:bookmarkEnd w:id="118"/>
            <w:r>
              <w:rPr>
                <w:rFonts w:ascii="Calibri" w:hAnsi="Calibri" w:cs="Calibri"/>
              </w:rPr>
              <w:t>Представление форм СВК</w:t>
            </w:r>
          </w:p>
          <w:p w:rsidR="00526DD2" w:rsidRDefault="00526DD2">
            <w:pPr>
              <w:spacing w:after="1" w:line="220" w:lineRule="atLeast"/>
            </w:pPr>
            <w:r>
              <w:rPr>
                <w:rFonts w:ascii="Calibri" w:hAnsi="Calibri" w:cs="Calibri"/>
              </w:rPr>
              <w:t>за IV кв. 2023 г. по состоянию на 1 января 2024 г. на период проведения налогового мониторинга:</w:t>
            </w:r>
          </w:p>
          <w:p w:rsidR="00526DD2" w:rsidRDefault="00526DD2">
            <w:pPr>
              <w:spacing w:after="1" w:line="220" w:lineRule="atLeast"/>
            </w:pPr>
            <w:r>
              <w:rPr>
                <w:rFonts w:ascii="Calibri" w:hAnsi="Calibri" w:cs="Calibri"/>
              </w:rPr>
              <w:t xml:space="preserve">- </w:t>
            </w:r>
            <w:hyperlink r:id="rId521" w:history="1">
              <w:r>
                <w:rPr>
                  <w:rFonts w:ascii="Calibri" w:hAnsi="Calibri" w:cs="Calibri"/>
                  <w:color w:val="0000FF"/>
                </w:rPr>
                <w:t>форма</w:t>
              </w:r>
            </w:hyperlink>
            <w:r>
              <w:rPr>
                <w:rFonts w:ascii="Calibri" w:hAnsi="Calibri" w:cs="Calibri"/>
              </w:rPr>
              <w:t xml:space="preserve"> и </w:t>
            </w:r>
            <w:hyperlink r:id="rId522" w:history="1">
              <w:r>
                <w:rPr>
                  <w:rFonts w:ascii="Calibri" w:hAnsi="Calibri" w:cs="Calibri"/>
                  <w:color w:val="0000FF"/>
                </w:rPr>
                <w:t>формат</w:t>
              </w:r>
            </w:hyperlink>
            <w:r>
              <w:rPr>
                <w:rFonts w:ascii="Calibri" w:hAnsi="Calibri" w:cs="Calibri"/>
              </w:rPr>
              <w:t xml:space="preserve"> по КНД 1125308. Риски организации, идентифицируемые в целях налогового мониторинга, на календарный год, за который проводится налоговый мониторинг,</w:t>
            </w:r>
          </w:p>
          <w:p w:rsidR="00526DD2" w:rsidRDefault="00526DD2">
            <w:pPr>
              <w:spacing w:after="1" w:line="220" w:lineRule="atLeast"/>
              <w:jc w:val="both"/>
            </w:pPr>
            <w:r>
              <w:rPr>
                <w:rFonts w:ascii="Calibri" w:hAnsi="Calibri" w:cs="Calibri"/>
              </w:rPr>
              <w:t xml:space="preserve">- </w:t>
            </w:r>
            <w:hyperlink r:id="rId523" w:history="1">
              <w:r>
                <w:rPr>
                  <w:rFonts w:ascii="Calibri" w:hAnsi="Calibri" w:cs="Calibri"/>
                  <w:color w:val="0000FF"/>
                </w:rPr>
                <w:t>форма</w:t>
              </w:r>
            </w:hyperlink>
            <w:r>
              <w:rPr>
                <w:rFonts w:ascii="Calibri" w:hAnsi="Calibri" w:cs="Calibri"/>
              </w:rPr>
              <w:t xml:space="preserve"> и </w:t>
            </w:r>
            <w:hyperlink r:id="rId524" w:history="1">
              <w:r>
                <w:rPr>
                  <w:rFonts w:ascii="Calibri" w:hAnsi="Calibri" w:cs="Calibri"/>
                  <w:color w:val="0000FF"/>
                </w:rPr>
                <w:t>формат</w:t>
              </w:r>
            </w:hyperlink>
            <w:r>
              <w:rPr>
                <w:rFonts w:ascii="Calibri" w:hAnsi="Calibri" w:cs="Calibri"/>
              </w:rPr>
              <w:t xml:space="preserve">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526DD2" w:rsidRDefault="00526DD2">
            <w:pPr>
              <w:spacing w:after="1" w:line="220" w:lineRule="atLeast"/>
              <w:jc w:val="both"/>
            </w:pPr>
            <w:r>
              <w:rPr>
                <w:rFonts w:ascii="Calibri" w:hAnsi="Calibri" w:cs="Calibri"/>
              </w:rPr>
              <w:t xml:space="preserve">- </w:t>
            </w:r>
            <w:hyperlink r:id="rId525" w:history="1">
              <w:r>
                <w:rPr>
                  <w:rFonts w:ascii="Calibri" w:hAnsi="Calibri" w:cs="Calibri"/>
                  <w:color w:val="0000FF"/>
                </w:rPr>
                <w:t>форма</w:t>
              </w:r>
            </w:hyperlink>
            <w:r>
              <w:rPr>
                <w:rFonts w:ascii="Calibri" w:hAnsi="Calibri" w:cs="Calibri"/>
              </w:rPr>
              <w:t xml:space="preserve"> и </w:t>
            </w:r>
            <w:hyperlink r:id="rId526" w:history="1">
              <w:r>
                <w:rPr>
                  <w:rFonts w:ascii="Calibri" w:hAnsi="Calibri" w:cs="Calibri"/>
                  <w:color w:val="0000FF"/>
                </w:rPr>
                <w:t>формат</w:t>
              </w:r>
            </w:hyperlink>
            <w:r>
              <w:rPr>
                <w:rFonts w:ascii="Calibri" w:hAnsi="Calibri" w:cs="Calibri"/>
              </w:rPr>
              <w:t xml:space="preserve"> по КНД 1125310. Информация о рисках по отдельным сделкам и операциям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527" w:history="1">
              <w:r>
                <w:rPr>
                  <w:rFonts w:ascii="Calibri" w:hAnsi="Calibri" w:cs="Calibri"/>
                  <w:color w:val="0000FF"/>
                </w:rPr>
                <w:t>форма</w:t>
              </w:r>
            </w:hyperlink>
            <w:r>
              <w:rPr>
                <w:rFonts w:ascii="Calibri" w:hAnsi="Calibri" w:cs="Calibri"/>
              </w:rPr>
              <w:t xml:space="preserve"> и </w:t>
            </w:r>
            <w:hyperlink r:id="rId528" w:history="1">
              <w:r>
                <w:rPr>
                  <w:rFonts w:ascii="Calibri" w:hAnsi="Calibri" w:cs="Calibri"/>
                  <w:color w:val="0000FF"/>
                </w:rPr>
                <w:t>формат</w:t>
              </w:r>
            </w:hyperlink>
            <w:r>
              <w:rPr>
                <w:rFonts w:ascii="Calibri" w:hAnsi="Calibri" w:cs="Calibri"/>
              </w:rPr>
              <w:t xml:space="preserve"> по КНД 1125311. Матрица рисков и контрольных процедур организации на календарный год, за который проводится налоговый мониторинг,</w:t>
            </w:r>
          </w:p>
          <w:p w:rsidR="00526DD2" w:rsidRDefault="00526DD2">
            <w:pPr>
              <w:spacing w:after="1" w:line="220" w:lineRule="atLeast"/>
            </w:pPr>
            <w:hyperlink r:id="rId529"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530"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r>
              <w:rPr>
                <w:rFonts w:ascii="Calibri" w:hAnsi="Calibri" w:cs="Calibri"/>
              </w:rPr>
              <w:t xml:space="preserve">Сроки представления форм приведены в </w:t>
            </w:r>
            <w:hyperlink r:id="rId531"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Организации - участники налогового мониторинга</w:t>
            </w:r>
          </w:p>
        </w:tc>
      </w:tr>
      <w:bookmarkStart w:id="119" w:name="P1367"/>
      <w:bookmarkEnd w:id="119"/>
      <w:tr w:rsidR="00526DD2">
        <w:tc>
          <w:tcPr>
            <w:tcW w:w="5669" w:type="dxa"/>
          </w:tcPr>
          <w:p w:rsidR="00526DD2" w:rsidRDefault="00526DD2">
            <w:pPr>
              <w:spacing w:after="1" w:line="220" w:lineRule="atLeast"/>
              <w:outlineLvl w:val="3"/>
            </w:pPr>
            <w:r>
              <w:fldChar w:fldCharType="begin"/>
            </w:r>
            <w:r>
              <w:instrText>HYPERLINK "https://login.consultant.ru/link/?req=doc&amp;base=LAW&amp;n=385613&amp;dst=100391"</w:instrText>
            </w:r>
            <w:r>
              <w:fldChar w:fldCharType="separate"/>
            </w:r>
            <w:r>
              <w:rPr>
                <w:rFonts w:ascii="Calibri" w:hAnsi="Calibri" w:cs="Calibri"/>
                <w:color w:val="0000FF"/>
              </w:rPr>
              <w:t>Представление</w:t>
            </w:r>
            <w:r>
              <w:fldChar w:fldCharType="end"/>
            </w:r>
            <w:r>
              <w:rPr>
                <w:rFonts w:ascii="Calibri" w:hAnsi="Calibri" w:cs="Calibri"/>
              </w:rPr>
              <w:t xml:space="preserve"> формы СВК:</w:t>
            </w:r>
          </w:p>
          <w:p w:rsidR="00526DD2" w:rsidRDefault="00526DD2">
            <w:pPr>
              <w:spacing w:after="1" w:line="220" w:lineRule="atLeast"/>
            </w:pPr>
            <w:r>
              <w:rPr>
                <w:rFonts w:ascii="Calibri" w:hAnsi="Calibri" w:cs="Calibri"/>
              </w:rPr>
              <w:lastRenderedPageBreak/>
              <w:t>- по состоянию на 1 января 2024 г. на период проведения налогового мониторинга;</w:t>
            </w:r>
          </w:p>
          <w:p w:rsidR="00526DD2" w:rsidRDefault="00526DD2">
            <w:pPr>
              <w:spacing w:after="1" w:line="220" w:lineRule="atLeast"/>
            </w:pPr>
            <w:r>
              <w:rPr>
                <w:rFonts w:ascii="Calibri" w:hAnsi="Calibri" w:cs="Calibri"/>
              </w:rPr>
              <w:t>- по состоянию на 1 января 2024 г., года следующего за периодом проведения налогового мониторинга.</w:t>
            </w:r>
          </w:p>
          <w:p w:rsidR="00526DD2" w:rsidRDefault="00526DD2">
            <w:pPr>
              <w:spacing w:after="1" w:line="220" w:lineRule="atLeast"/>
            </w:pPr>
            <w:hyperlink r:id="rId532" w:history="1">
              <w:r>
                <w:rPr>
                  <w:rFonts w:ascii="Calibri" w:hAnsi="Calibri" w:cs="Calibri"/>
                  <w:color w:val="0000FF"/>
                </w:rPr>
                <w:t>Форма</w:t>
              </w:r>
            </w:hyperlink>
            <w:r>
              <w:rPr>
                <w:rFonts w:ascii="Calibri" w:hAnsi="Calibri" w:cs="Calibri"/>
              </w:rPr>
              <w:t xml:space="preserve"> и </w:t>
            </w:r>
            <w:hyperlink r:id="rId533" w:history="1">
              <w:r>
                <w:rPr>
                  <w:rFonts w:ascii="Calibri" w:hAnsi="Calibri" w:cs="Calibri"/>
                  <w:color w:val="0000FF"/>
                </w:rPr>
                <w:t>формат</w:t>
              </w:r>
            </w:hyperlink>
            <w:r>
              <w:rPr>
                <w:rFonts w:ascii="Calibri" w:hAnsi="Calibri" w:cs="Calibri"/>
              </w:rPr>
              <w:t xml:space="preserve"> по КНД 1125315. Информация об организации системы внутреннего контроля организации,</w:t>
            </w:r>
          </w:p>
          <w:p w:rsidR="00526DD2" w:rsidRDefault="00526DD2">
            <w:pPr>
              <w:spacing w:after="1" w:line="220" w:lineRule="atLeast"/>
            </w:pPr>
            <w:hyperlink r:id="rId534"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535"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hyperlink r:id="rId536" w:history="1">
              <w:r>
                <w:rPr>
                  <w:rFonts w:ascii="Calibri" w:hAnsi="Calibri" w:cs="Calibri"/>
                  <w:color w:val="0000FF"/>
                </w:rPr>
                <w:t>Сроки</w:t>
              </w:r>
            </w:hyperlink>
            <w:r>
              <w:rPr>
                <w:rFonts w:ascii="Calibri" w:hAnsi="Calibri" w:cs="Calibri"/>
              </w:rPr>
              <w:t xml:space="preserve"> представления формы приведены в </w:t>
            </w:r>
            <w:hyperlink r:id="rId537"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 xml:space="preserve">См. </w:t>
            </w:r>
            <w:hyperlink r:id="rId53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Организации - участники налогового </w:t>
            </w:r>
            <w:r>
              <w:rPr>
                <w:rFonts w:ascii="Calibri" w:hAnsi="Calibri" w:cs="Calibri"/>
              </w:rPr>
              <w:lastRenderedPageBreak/>
              <w:t>мониторинга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0" w:name="P1376"/>
      <w:bookmarkEnd w:id="120"/>
      <w:r>
        <w:rPr>
          <w:rFonts w:ascii="Calibri" w:hAnsi="Calibri" w:cs="Calibri"/>
          <w:b/>
        </w:rPr>
        <w:t>1 ФЕВРАЛЯ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386" w:history="1">
              <w:r>
                <w:rPr>
                  <w:rFonts w:ascii="Calibri" w:hAnsi="Calibri" w:cs="Calibri"/>
                  <w:color w:val="0000FF"/>
                </w:rPr>
                <w:t>информация</w:t>
              </w:r>
            </w:hyperlink>
            <w:r>
              <w:rPr>
                <w:rFonts w:ascii="Calibri" w:hAnsi="Calibri" w:cs="Calibri"/>
              </w:rPr>
              <w:t xml:space="preserve"> по операциям по отчуждению цифровых финансовых активов и (или) цифровых прав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392" w:history="1">
              <w:r>
                <w:rPr>
                  <w:rFonts w:ascii="Calibri" w:hAnsi="Calibri" w:cs="Calibri"/>
                  <w:color w:val="0000FF"/>
                </w:rPr>
                <w:t>форма</w:t>
              </w:r>
            </w:hyperlink>
            <w:r>
              <w:rPr>
                <w:rFonts w:ascii="Calibri" w:hAnsi="Calibri" w:cs="Calibri"/>
              </w:rPr>
              <w:t xml:space="preserve"> по КНД 1125312</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bookmarkStart w:id="121" w:name="P1386"/>
      <w:bookmarkEnd w:id="12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"https://login.consultant.ru/link/?req=doc&amp;base=LAW&amp;n=465521&amp;dst=22317"</w:instrText>
            </w:r>
            <w:r>
              <w:fldChar w:fldCharType="separate"/>
            </w:r>
            <w:r>
              <w:rPr>
                <w:rFonts w:ascii="Calibri" w:hAnsi="Calibri" w:cs="Calibri"/>
                <w:color w:val="0000FF"/>
              </w:rPr>
              <w:t>Представление</w:t>
            </w:r>
            <w:r>
              <w:fldChar w:fldCharType="end"/>
            </w:r>
            <w:r>
              <w:rPr>
                <w:rFonts w:ascii="Calibri" w:hAnsi="Calibri" w:cs="Calibri"/>
              </w:rPr>
              <w:t xml:space="preserve"> информации в отношении операций по отчуждению цифровых финансовых активов и (или) цифровых прав, включающих одновременно цифровые финансовые активы и утилитарные цифровые права, выпущенных в информационной системе этого оператора,</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539" w:history="1">
              <w:r>
                <w:rPr>
                  <w:rFonts w:ascii="Calibri" w:hAnsi="Calibri" w:cs="Calibri"/>
                  <w:color w:val="0000FF"/>
                </w:rPr>
                <w:t>Форма</w:t>
              </w:r>
            </w:hyperlink>
            <w:r>
              <w:rPr>
                <w:rFonts w:ascii="Calibri" w:hAnsi="Calibri" w:cs="Calibri"/>
              </w:rPr>
              <w:t xml:space="preserve"> и </w:t>
            </w:r>
            <w:hyperlink r:id="rId540" w:history="1">
              <w:r>
                <w:rPr>
                  <w:rFonts w:ascii="Calibri" w:hAnsi="Calibri" w:cs="Calibri"/>
                  <w:color w:val="0000FF"/>
                </w:rPr>
                <w:t>формат</w:t>
              </w:r>
            </w:hyperlink>
            <w:r>
              <w:rPr>
                <w:rFonts w:ascii="Calibri" w:hAnsi="Calibri" w:cs="Calibri"/>
              </w:rPr>
              <w:t xml:space="preserve"> информации утверждены </w:t>
            </w:r>
            <w:hyperlink r:id="rId541" w:history="1">
              <w:r>
                <w:rPr>
                  <w:rFonts w:ascii="Calibri" w:hAnsi="Calibri" w:cs="Calibri"/>
                  <w:color w:val="0000FF"/>
                </w:rPr>
                <w:t>Приказом</w:t>
              </w:r>
            </w:hyperlink>
            <w:r>
              <w:rPr>
                <w:rFonts w:ascii="Calibri" w:hAnsi="Calibri" w:cs="Calibri"/>
              </w:rPr>
              <w:t xml:space="preserve"> ФНС России от 29.12.2022 N ЕД-7-11/1293@.</w:t>
            </w:r>
          </w:p>
          <w:p w:rsidR="00526DD2" w:rsidRDefault="00526DD2">
            <w:pPr>
              <w:spacing w:after="1" w:line="220" w:lineRule="atLeast"/>
            </w:pPr>
            <w:r>
              <w:rPr>
                <w:rFonts w:ascii="Calibri" w:hAnsi="Calibri" w:cs="Calibri"/>
              </w:rPr>
              <w:t xml:space="preserve">См. </w:t>
            </w:r>
            <w:hyperlink r:id="rId54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Оператор информационной системы по операциям, которые совершены начиная с 01.01.2023 и по которым оператор не признается налоговым агентом</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Система внутреннего контроля для целей проведения налогового мониторинга</w:t>
            </w:r>
          </w:p>
        </w:tc>
      </w:tr>
      <w:bookmarkStart w:id="122" w:name="P1392"/>
      <w:bookmarkEnd w:id="122"/>
      <w:tr w:rsidR="00526DD2">
        <w:tc>
          <w:tcPr>
            <w:tcW w:w="5669" w:type="dxa"/>
          </w:tcPr>
          <w:p w:rsidR="00526DD2" w:rsidRDefault="00526DD2">
            <w:pPr>
              <w:spacing w:after="1" w:line="220" w:lineRule="atLeast"/>
              <w:outlineLvl w:val="3"/>
            </w:pPr>
            <w:r>
              <w:fldChar w:fldCharType="begin"/>
            </w:r>
            <w:r>
              <w:instrText>HYPERLINK "https://login.consultant.ru/link/?req=doc&amp;base=LAW&amp;n=385613&amp;dst=100388"</w:instrText>
            </w:r>
            <w:r>
              <w:fldChar w:fldCharType="separate"/>
            </w:r>
            <w:r>
              <w:rPr>
                <w:rFonts w:ascii="Calibri" w:hAnsi="Calibri" w:cs="Calibri"/>
                <w:color w:val="0000FF"/>
              </w:rPr>
              <w:t>Представление</w:t>
            </w:r>
            <w:r>
              <w:fldChar w:fldCharType="end"/>
            </w:r>
            <w:r>
              <w:rPr>
                <w:rFonts w:ascii="Calibri" w:hAnsi="Calibri" w:cs="Calibri"/>
              </w:rPr>
              <w:t xml:space="preserve"> формы СВК:</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hyperlink r:id="rId543" w:history="1">
              <w:r>
                <w:rPr>
                  <w:rFonts w:ascii="Calibri" w:hAnsi="Calibri" w:cs="Calibri"/>
                  <w:color w:val="0000FF"/>
                </w:rPr>
                <w:t>Форма</w:t>
              </w:r>
            </w:hyperlink>
            <w:r>
              <w:rPr>
                <w:rFonts w:ascii="Calibri" w:hAnsi="Calibri" w:cs="Calibri"/>
              </w:rPr>
              <w:t xml:space="preserve"> и </w:t>
            </w:r>
            <w:hyperlink r:id="rId544" w:history="1">
              <w:r>
                <w:rPr>
                  <w:rFonts w:ascii="Calibri" w:hAnsi="Calibri" w:cs="Calibri"/>
                  <w:color w:val="0000FF"/>
                </w:rPr>
                <w:t>формат</w:t>
              </w:r>
            </w:hyperlink>
            <w:r>
              <w:rPr>
                <w:rFonts w:ascii="Calibri" w:hAnsi="Calibri" w:cs="Calibri"/>
              </w:rPr>
              <w:t xml:space="preserve"> по КНД 1125312. Результаты выполнения контрольных процедур организации, осуществляемых в целях налогового мониторинга, </w:t>
            </w:r>
            <w:hyperlink r:id="rId545"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546"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hyperlink r:id="rId547" w:history="1">
              <w:r>
                <w:rPr>
                  <w:rFonts w:ascii="Calibri" w:hAnsi="Calibri" w:cs="Calibri"/>
                  <w:color w:val="0000FF"/>
                </w:rPr>
                <w:t>Сроки</w:t>
              </w:r>
            </w:hyperlink>
            <w:r>
              <w:rPr>
                <w:rFonts w:ascii="Calibri" w:hAnsi="Calibri" w:cs="Calibri"/>
              </w:rPr>
              <w:t xml:space="preserve"> представления формы приведены в </w:t>
            </w:r>
            <w:hyperlink r:id="rId548"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 xml:space="preserve">См. </w:t>
            </w:r>
            <w:hyperlink r:id="rId54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Организации - участники налогового мониторинга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3" w:name="P1399"/>
      <w:bookmarkEnd w:id="123"/>
      <w:r>
        <w:rPr>
          <w:rFonts w:ascii="Calibri" w:hAnsi="Calibri" w:cs="Calibri"/>
          <w:b/>
        </w:rPr>
        <w:t>2 ФЕВРАЛЯ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407"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124" w:name="P1407"/>
            <w:bookmarkEnd w:id="124"/>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550"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551"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552"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553"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5" w:name="P1414"/>
      <w:bookmarkEnd w:id="125"/>
      <w:r>
        <w:rPr>
          <w:rFonts w:ascii="Calibri" w:hAnsi="Calibri" w:cs="Calibri"/>
          <w:b/>
        </w:rPr>
        <w:t>5 ФЕВРАЛЯ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p>
          <w:p w:rsidR="00526DD2" w:rsidRDefault="00526DD2">
            <w:pPr>
              <w:spacing w:after="1" w:line="220" w:lineRule="atLeast"/>
              <w:jc w:val="both"/>
            </w:pPr>
            <w:r>
              <w:rPr>
                <w:rFonts w:ascii="Calibri" w:hAnsi="Calibri" w:cs="Calibri"/>
                <w:i/>
                <w:color w:val="392C69"/>
              </w:rPr>
              <w:t>1. О продлении срока</w:t>
            </w:r>
            <w:r>
              <w:rPr>
                <w:rFonts w:ascii="Calibri" w:hAnsi="Calibri" w:cs="Calibri"/>
                <w:color w:val="392C69"/>
              </w:rPr>
              <w:t xml:space="preserve"> </w:t>
            </w:r>
            <w:r>
              <w:rPr>
                <w:rFonts w:ascii="Calibri" w:hAnsi="Calibri" w:cs="Calibri"/>
                <w:b/>
                <w:i/>
                <w:color w:val="392C69"/>
              </w:rPr>
              <w:t>представления</w:t>
            </w:r>
            <w:r>
              <w:rPr>
                <w:rFonts w:ascii="Calibri" w:hAnsi="Calibri" w:cs="Calibri"/>
                <w:color w:val="392C69"/>
              </w:rPr>
              <w:t xml:space="preserve"> </w:t>
            </w:r>
            <w:r>
              <w:rPr>
                <w:rFonts w:ascii="Calibri" w:hAnsi="Calibri" w:cs="Calibri"/>
                <w:i/>
                <w:color w:val="392C69"/>
              </w:rPr>
              <w:t xml:space="preserve">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554"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p w:rsidR="00526DD2" w:rsidRDefault="00526DD2">
            <w:pPr>
              <w:spacing w:after="1" w:line="220" w:lineRule="atLeast"/>
              <w:jc w:val="both"/>
            </w:pPr>
            <w:r>
              <w:rPr>
                <w:rFonts w:ascii="Calibri" w:hAnsi="Calibri" w:cs="Calibri"/>
                <w:i/>
                <w:color w:val="392C69"/>
              </w:rPr>
              <w:t>2. О продлении срока</w:t>
            </w:r>
            <w:r>
              <w:rPr>
                <w:rFonts w:ascii="Calibri" w:hAnsi="Calibri" w:cs="Calibri"/>
                <w:color w:val="392C69"/>
              </w:rPr>
              <w:t xml:space="preserve"> </w:t>
            </w:r>
            <w:r>
              <w:rPr>
                <w:rFonts w:ascii="Calibri" w:hAnsi="Calibri" w:cs="Calibri"/>
                <w:b/>
                <w:i/>
                <w:color w:val="392C69"/>
              </w:rPr>
              <w:t>уплаты</w:t>
            </w:r>
            <w:r>
              <w:rPr>
                <w:rFonts w:ascii="Calibri" w:hAnsi="Calibri" w:cs="Calibri"/>
                <w:color w:val="392C69"/>
              </w:rPr>
              <w:t xml:space="preserve"> </w:t>
            </w:r>
            <w:r>
              <w:rPr>
                <w:rFonts w:ascii="Calibri" w:hAnsi="Calibri" w:cs="Calibri"/>
                <w:i/>
                <w:color w:val="392C69"/>
              </w:rPr>
              <w:t xml:space="preserve">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555"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430"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435"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442"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126" w:name="P1430"/>
            <w:bookmarkEnd w:id="126"/>
            <w:r>
              <w:rPr>
                <w:rFonts w:ascii="Calibri" w:hAnsi="Calibri" w:cs="Calibri"/>
              </w:rPr>
              <w:t>Представление уведомлений о суммах НДФЛ, исчисленных и удержанных за период с 23.01.2024 по 31.01.2024.</w:t>
            </w:r>
          </w:p>
          <w:p w:rsidR="00526DD2" w:rsidRDefault="00526DD2">
            <w:pPr>
              <w:spacing w:after="1" w:line="220" w:lineRule="atLeast"/>
              <w:jc w:val="both"/>
            </w:pPr>
            <w:hyperlink r:id="rId556" w:history="1">
              <w:r>
                <w:rPr>
                  <w:rFonts w:ascii="Calibri" w:hAnsi="Calibri" w:cs="Calibri"/>
                  <w:color w:val="0000FF"/>
                </w:rPr>
                <w:t>Форма</w:t>
              </w:r>
            </w:hyperlink>
            <w:r>
              <w:rPr>
                <w:rFonts w:ascii="Calibri" w:hAnsi="Calibri" w:cs="Calibri"/>
              </w:rPr>
              <w:t xml:space="preserve"> уведомления, </w:t>
            </w:r>
            <w:hyperlink r:id="rId557" w:history="1">
              <w:r>
                <w:rPr>
                  <w:rFonts w:ascii="Calibri" w:hAnsi="Calibri" w:cs="Calibri"/>
                  <w:color w:val="0000FF"/>
                </w:rPr>
                <w:t>порядок</w:t>
              </w:r>
            </w:hyperlink>
            <w:r>
              <w:rPr>
                <w:rFonts w:ascii="Calibri" w:hAnsi="Calibri" w:cs="Calibri"/>
              </w:rPr>
              <w:t xml:space="preserve"> заполнения, </w:t>
            </w:r>
            <w:hyperlink r:id="rId55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559"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56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127" w:name="P1435"/>
            <w:bookmarkEnd w:id="127"/>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23.01.2024 по 31.01.2024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561"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562" w:history="1">
              <w:r>
                <w:rPr>
                  <w:rFonts w:ascii="Calibri" w:hAnsi="Calibri" w:cs="Calibri"/>
                  <w:color w:val="0000FF"/>
                </w:rPr>
                <w:t>агенты</w:t>
              </w:r>
            </w:hyperlink>
            <w:r>
              <w:rPr>
                <w:rFonts w:ascii="Calibri" w:hAnsi="Calibri" w:cs="Calibri"/>
              </w:rPr>
              <w:t xml:space="preserve"> (</w:t>
            </w:r>
            <w:hyperlink r:id="rId563"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564" w:history="1">
              <w:r>
                <w:rPr>
                  <w:rFonts w:ascii="Calibri" w:hAnsi="Calibri" w:cs="Calibri"/>
                  <w:color w:val="0000FF"/>
                </w:rPr>
                <w:t>агенты</w:t>
              </w:r>
            </w:hyperlink>
            <w:r>
              <w:rPr>
                <w:rFonts w:ascii="Calibri" w:hAnsi="Calibri" w:cs="Calibri"/>
              </w:rPr>
              <w:t xml:space="preserve"> (</w:t>
            </w:r>
            <w:hyperlink r:id="rId565"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128" w:name="P1442"/>
      <w:bookmarkEnd w:id="128"/>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w:t>
            </w:r>
            <w:r>
              <w:rPr>
                <w:rFonts w:ascii="Calibri" w:hAnsi="Calibri" w:cs="Calibri"/>
              </w:rPr>
              <w:lastRenderedPageBreak/>
              <w:t>полученных доходах:</w:t>
            </w:r>
          </w:p>
          <w:p w:rsidR="00526DD2" w:rsidRDefault="00526DD2">
            <w:pPr>
              <w:spacing w:after="1" w:line="220" w:lineRule="atLeast"/>
            </w:pPr>
            <w:r>
              <w:rPr>
                <w:rFonts w:ascii="Calibri" w:hAnsi="Calibri" w:cs="Calibri"/>
              </w:rPr>
              <w:t xml:space="preserve">- не указанных в </w:t>
            </w:r>
            <w:hyperlink r:id="rId566" w:history="1">
              <w:r>
                <w:rPr>
                  <w:rFonts w:ascii="Calibri" w:hAnsi="Calibri" w:cs="Calibri"/>
                  <w:color w:val="0000FF"/>
                </w:rPr>
                <w:t>п. 1</w:t>
              </w:r>
            </w:hyperlink>
            <w:r>
              <w:rPr>
                <w:rFonts w:ascii="Calibri" w:hAnsi="Calibri" w:cs="Calibri"/>
              </w:rPr>
              <w:t xml:space="preserve"> и </w:t>
            </w:r>
            <w:hyperlink r:id="rId567"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568"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январь 2024 г.</w:t>
            </w:r>
          </w:p>
        </w:tc>
        <w:tc>
          <w:tcPr>
            <w:tcW w:w="4365" w:type="dxa"/>
          </w:tcPr>
          <w:p w:rsidR="00526DD2" w:rsidRDefault="00526DD2">
            <w:pPr>
              <w:spacing w:after="1" w:line="220" w:lineRule="atLeast"/>
            </w:pPr>
            <w:hyperlink r:id="rId569" w:history="1">
              <w:r>
                <w:rPr>
                  <w:rFonts w:ascii="Calibri" w:hAnsi="Calibri" w:cs="Calibri"/>
                  <w:color w:val="0000FF"/>
                </w:rPr>
                <w:t>Организации и ИП</w:t>
              </w:r>
            </w:hyperlink>
            <w:r>
              <w:rPr>
                <w:rFonts w:ascii="Calibri" w:hAnsi="Calibri" w:cs="Calibri"/>
              </w:rPr>
              <w:t xml:space="preserve">, перешедшие на АУСН и </w:t>
            </w:r>
            <w:r>
              <w:rPr>
                <w:rFonts w:ascii="Calibri" w:hAnsi="Calibri" w:cs="Calibri"/>
              </w:rPr>
              <w:lastRenderedPageBreak/>
              <w:t>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9" w:name="P1448"/>
      <w:bookmarkEnd w:id="129"/>
      <w:r>
        <w:rPr>
          <w:rFonts w:ascii="Calibri" w:hAnsi="Calibri" w:cs="Calibri"/>
          <w:b/>
        </w:rPr>
        <w:t>7 ФЕВРАЛЯ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456"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130" w:name="P1456"/>
      <w:bookmarkEnd w:id="13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570"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571"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январь 2024 г.</w:t>
            </w:r>
          </w:p>
        </w:tc>
        <w:tc>
          <w:tcPr>
            <w:tcW w:w="4365" w:type="dxa"/>
          </w:tcPr>
          <w:p w:rsidR="00526DD2" w:rsidRDefault="00526DD2">
            <w:pPr>
              <w:spacing w:after="1" w:line="220" w:lineRule="atLeast"/>
            </w:pPr>
            <w:hyperlink r:id="rId572"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31" w:name="P1463"/>
      <w:bookmarkEnd w:id="131"/>
      <w:r>
        <w:rPr>
          <w:rFonts w:ascii="Calibri" w:hAnsi="Calibri" w:cs="Calibri"/>
          <w:b/>
        </w:rPr>
        <w:t>12 ФЕВРАЛЯ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471"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132" w:name="P1471"/>
      <w:bookmarkEnd w:id="13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январь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33" w:name="P1478"/>
      <w:bookmarkEnd w:id="133"/>
      <w:r>
        <w:rPr>
          <w:rFonts w:ascii="Calibri" w:hAnsi="Calibri" w:cs="Calibri"/>
          <w:b/>
        </w:rPr>
        <w:t>15 ФЕВРАЛЯ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573"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91"/>
        <w:gridCol w:w="7143"/>
      </w:tblGrid>
      <w:tr w:rsidR="00526DD2">
        <w:tc>
          <w:tcPr>
            <w:tcW w:w="2891"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14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492"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t xml:space="preserve">- </w:t>
            </w:r>
            <w:hyperlink w:anchor="P1495"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r w:rsidR="00526DD2">
        <w:tc>
          <w:tcPr>
            <w:tcW w:w="2891"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14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500" w:history="1">
              <w:r>
                <w:rPr>
                  <w:rFonts w:ascii="Calibri" w:hAnsi="Calibri" w:cs="Calibri"/>
                  <w:color w:val="0000FF"/>
                </w:rPr>
                <w:t>декларация</w:t>
              </w:r>
            </w:hyperlink>
            <w:r>
              <w:rPr>
                <w:rFonts w:ascii="Calibri" w:hAnsi="Calibri" w:cs="Calibri"/>
              </w:rPr>
              <w:t xml:space="preserve"> об объеме винограда, использованного для производства винодельческой продукции за 2023 г.;</w:t>
            </w:r>
          </w:p>
          <w:p w:rsidR="00526DD2" w:rsidRDefault="00526DD2">
            <w:pPr>
              <w:spacing w:after="1" w:line="220" w:lineRule="atLeast"/>
            </w:pPr>
            <w:r>
              <w:rPr>
                <w:rFonts w:ascii="Calibri" w:hAnsi="Calibri" w:cs="Calibri"/>
              </w:rPr>
              <w:t xml:space="preserve">- </w:t>
            </w:r>
            <w:hyperlink w:anchor="P1508" w:history="1">
              <w:r>
                <w:rPr>
                  <w:rFonts w:ascii="Calibri" w:hAnsi="Calibri" w:cs="Calibri"/>
                  <w:color w:val="0000FF"/>
                </w:rPr>
                <w:t>декларация</w:t>
              </w:r>
            </w:hyperlink>
            <w:r>
              <w:rPr>
                <w:rFonts w:ascii="Calibri" w:hAnsi="Calibri" w:cs="Calibri"/>
              </w:rPr>
              <w:t xml:space="preserve"> об объеме винограда, использованного для производства российской винодельческой продукции защищенных наименований и полного цикла производства дистиллятов за 2023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134" w:name="P1492"/>
      <w:bookmarkEnd w:id="134"/>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январь 2024 г.</w:t>
            </w:r>
          </w:p>
        </w:tc>
        <w:tc>
          <w:tcPr>
            <w:tcW w:w="4365" w:type="dxa"/>
          </w:tcPr>
          <w:p w:rsidR="00526DD2" w:rsidRDefault="00526DD2">
            <w:pPr>
              <w:spacing w:after="1" w:line="220" w:lineRule="atLeast"/>
            </w:pPr>
            <w:hyperlink r:id="rId574"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135" w:name="P1495"/>
      <w:bookmarkEnd w:id="13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575"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январь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136" w:name="P1500"/>
            <w:bookmarkEnd w:id="136"/>
            <w:r>
              <w:rPr>
                <w:rFonts w:ascii="Calibri" w:hAnsi="Calibri" w:cs="Calibri"/>
              </w:rPr>
              <w:t>Представление декларации об объеме винограда, использованного для производства винодельческой продукции,</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576" w:history="1">
              <w:r>
                <w:rPr>
                  <w:rFonts w:ascii="Calibri" w:hAnsi="Calibri" w:cs="Calibri"/>
                  <w:color w:val="0000FF"/>
                </w:rPr>
                <w:t>Форма</w:t>
              </w:r>
            </w:hyperlink>
            <w:r>
              <w:rPr>
                <w:rFonts w:ascii="Calibri" w:hAnsi="Calibri" w:cs="Calibri"/>
              </w:rPr>
              <w:t xml:space="preserve"> декларации, </w:t>
            </w:r>
            <w:hyperlink r:id="rId577" w:history="1">
              <w:r>
                <w:rPr>
                  <w:rFonts w:ascii="Calibri" w:hAnsi="Calibri" w:cs="Calibri"/>
                  <w:color w:val="0000FF"/>
                </w:rPr>
                <w:t>формат</w:t>
              </w:r>
            </w:hyperlink>
            <w:r>
              <w:rPr>
                <w:rFonts w:ascii="Calibri" w:hAnsi="Calibri" w:cs="Calibri"/>
              </w:rPr>
              <w:t xml:space="preserve"> в электронной форме, </w:t>
            </w:r>
            <w:hyperlink r:id="rId578" w:history="1">
              <w:r>
                <w:rPr>
                  <w:rFonts w:ascii="Calibri" w:hAnsi="Calibri" w:cs="Calibri"/>
                  <w:color w:val="0000FF"/>
                </w:rPr>
                <w:t>порядок</w:t>
              </w:r>
            </w:hyperlink>
            <w:r>
              <w:rPr>
                <w:rFonts w:ascii="Calibri" w:hAnsi="Calibri" w:cs="Calibri"/>
              </w:rPr>
              <w:t xml:space="preserve"> представления, </w:t>
            </w:r>
            <w:hyperlink r:id="rId579" w:history="1">
              <w:r>
                <w:rPr>
                  <w:rFonts w:ascii="Calibri" w:hAnsi="Calibri" w:cs="Calibri"/>
                  <w:color w:val="0000FF"/>
                </w:rPr>
                <w:t>порядок</w:t>
              </w:r>
            </w:hyperlink>
            <w:r>
              <w:rPr>
                <w:rFonts w:ascii="Calibri" w:hAnsi="Calibri" w:cs="Calibri"/>
              </w:rPr>
              <w:t xml:space="preserve"> заполнения утверждены </w:t>
            </w:r>
            <w:hyperlink r:id="rId580" w:history="1">
              <w:r>
                <w:rPr>
                  <w:rFonts w:ascii="Calibri" w:hAnsi="Calibri" w:cs="Calibri"/>
                  <w:color w:val="0000FF"/>
                </w:rPr>
                <w:t>Приказом</w:t>
              </w:r>
            </w:hyperlink>
            <w:r>
              <w:rPr>
                <w:rFonts w:ascii="Calibri" w:hAnsi="Calibri" w:cs="Calibri"/>
              </w:rPr>
              <w:t xml:space="preserve"> Минсельхоза России от 01.10.2021 N 687</w:t>
            </w:r>
          </w:p>
        </w:tc>
        <w:tc>
          <w:tcPr>
            <w:tcW w:w="4365" w:type="dxa"/>
          </w:tcPr>
          <w:p w:rsidR="00526DD2" w:rsidRDefault="00526DD2">
            <w:pPr>
              <w:spacing w:after="1" w:line="220" w:lineRule="atLeast"/>
            </w:pPr>
            <w:hyperlink r:id="rId581" w:history="1">
              <w:r>
                <w:rPr>
                  <w:rFonts w:ascii="Calibri" w:hAnsi="Calibri" w:cs="Calibri"/>
                  <w:color w:val="0000FF"/>
                </w:rPr>
                <w:t>Сельскохозяйственные товаропроизводители</w:t>
              </w:r>
            </w:hyperlink>
            <w:r>
              <w:rPr>
                <w:rFonts w:ascii="Calibri" w:hAnsi="Calibri" w:cs="Calibri"/>
              </w:rPr>
              <w:t>:</w:t>
            </w:r>
          </w:p>
          <w:p w:rsidR="00526DD2" w:rsidRDefault="00526DD2">
            <w:pPr>
              <w:spacing w:after="1" w:line="220" w:lineRule="atLeast"/>
            </w:pPr>
            <w:r>
              <w:rPr>
                <w:rFonts w:ascii="Calibri" w:hAnsi="Calibri" w:cs="Calibri"/>
              </w:rPr>
              <w:t>- организации,</w:t>
            </w:r>
          </w:p>
          <w:p w:rsidR="00526DD2" w:rsidRDefault="00526DD2">
            <w:pPr>
              <w:spacing w:after="1" w:line="220" w:lineRule="atLeast"/>
            </w:pPr>
            <w:r>
              <w:rPr>
                <w:rFonts w:ascii="Calibri" w:hAnsi="Calibri" w:cs="Calibri"/>
              </w:rPr>
              <w:t>- ИП,</w:t>
            </w:r>
          </w:p>
          <w:p w:rsidR="00526DD2" w:rsidRDefault="00526DD2">
            <w:pPr>
              <w:spacing w:after="1" w:line="220" w:lineRule="atLeast"/>
            </w:pPr>
            <w:r>
              <w:rPr>
                <w:rFonts w:ascii="Calibri" w:hAnsi="Calibri" w:cs="Calibri"/>
              </w:rPr>
              <w:t>- КФХ,</w:t>
            </w:r>
          </w:p>
          <w:p w:rsidR="00526DD2" w:rsidRDefault="00526DD2">
            <w:pPr>
              <w:spacing w:after="1" w:line="220" w:lineRule="atLeast"/>
            </w:pPr>
            <w:r>
              <w:rPr>
                <w:rFonts w:ascii="Calibri" w:hAnsi="Calibri" w:cs="Calibri"/>
              </w:rPr>
              <w:t xml:space="preserve">признаваемые сельскохозяйственными товаропроизводителями в соответствии с Федеральным </w:t>
            </w:r>
            <w:hyperlink r:id="rId582" w:history="1">
              <w:r>
                <w:rPr>
                  <w:rFonts w:ascii="Calibri" w:hAnsi="Calibri" w:cs="Calibri"/>
                  <w:color w:val="0000FF"/>
                </w:rPr>
                <w:t>законом</w:t>
              </w:r>
            </w:hyperlink>
            <w:r>
              <w:rPr>
                <w:rFonts w:ascii="Calibri" w:hAnsi="Calibri" w:cs="Calibri"/>
              </w:rPr>
              <w:t xml:space="preserve"> от 29.12.2006 N 264-ФЗ "О развитии сельского хозяйства"</w:t>
            </w:r>
          </w:p>
        </w:tc>
      </w:tr>
      <w:tr w:rsidR="00526DD2">
        <w:tc>
          <w:tcPr>
            <w:tcW w:w="5669" w:type="dxa"/>
          </w:tcPr>
          <w:p w:rsidR="00526DD2" w:rsidRDefault="00526DD2">
            <w:pPr>
              <w:spacing w:after="1" w:line="220" w:lineRule="atLeast"/>
              <w:outlineLvl w:val="3"/>
            </w:pPr>
            <w:bookmarkStart w:id="137" w:name="P1508"/>
            <w:bookmarkEnd w:id="137"/>
            <w:r>
              <w:rPr>
                <w:rFonts w:ascii="Calibri" w:hAnsi="Calibri" w:cs="Calibri"/>
              </w:rPr>
              <w:t>Представление декларации об объеме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526DD2" w:rsidRDefault="00526DD2">
            <w:pPr>
              <w:spacing w:after="1" w:line="220" w:lineRule="atLeast"/>
            </w:pPr>
            <w:r>
              <w:rPr>
                <w:rFonts w:ascii="Calibri" w:hAnsi="Calibri" w:cs="Calibri"/>
              </w:rPr>
              <w:lastRenderedPageBreak/>
              <w:t>за 2023 г.</w:t>
            </w:r>
          </w:p>
          <w:p w:rsidR="00526DD2" w:rsidRDefault="00526DD2">
            <w:pPr>
              <w:spacing w:after="1" w:line="220" w:lineRule="atLeast"/>
            </w:pPr>
            <w:hyperlink r:id="rId583" w:history="1">
              <w:r>
                <w:rPr>
                  <w:rFonts w:ascii="Calibri" w:hAnsi="Calibri" w:cs="Calibri"/>
                  <w:color w:val="0000FF"/>
                </w:rPr>
                <w:t>Форма</w:t>
              </w:r>
            </w:hyperlink>
            <w:r>
              <w:rPr>
                <w:rFonts w:ascii="Calibri" w:hAnsi="Calibri" w:cs="Calibri"/>
              </w:rPr>
              <w:t xml:space="preserve"> декларации, </w:t>
            </w:r>
            <w:hyperlink r:id="rId584" w:history="1">
              <w:r>
                <w:rPr>
                  <w:rFonts w:ascii="Calibri" w:hAnsi="Calibri" w:cs="Calibri"/>
                  <w:color w:val="0000FF"/>
                </w:rPr>
                <w:t>формат</w:t>
              </w:r>
            </w:hyperlink>
            <w:r>
              <w:rPr>
                <w:rFonts w:ascii="Calibri" w:hAnsi="Calibri" w:cs="Calibri"/>
              </w:rPr>
              <w:t xml:space="preserve"> в электронной форме, </w:t>
            </w:r>
            <w:hyperlink r:id="rId585" w:history="1">
              <w:r>
                <w:rPr>
                  <w:rFonts w:ascii="Calibri" w:hAnsi="Calibri" w:cs="Calibri"/>
                  <w:color w:val="0000FF"/>
                </w:rPr>
                <w:t>порядок</w:t>
              </w:r>
            </w:hyperlink>
            <w:r>
              <w:rPr>
                <w:rFonts w:ascii="Calibri" w:hAnsi="Calibri" w:cs="Calibri"/>
              </w:rPr>
              <w:t xml:space="preserve"> представления, </w:t>
            </w:r>
            <w:hyperlink r:id="rId586" w:history="1">
              <w:r>
                <w:rPr>
                  <w:rFonts w:ascii="Calibri" w:hAnsi="Calibri" w:cs="Calibri"/>
                  <w:color w:val="0000FF"/>
                </w:rPr>
                <w:t>порядок</w:t>
              </w:r>
            </w:hyperlink>
            <w:r>
              <w:rPr>
                <w:rFonts w:ascii="Calibri" w:hAnsi="Calibri" w:cs="Calibri"/>
              </w:rPr>
              <w:t xml:space="preserve"> заполнения утверждены </w:t>
            </w:r>
            <w:hyperlink r:id="rId587" w:history="1">
              <w:r>
                <w:rPr>
                  <w:rFonts w:ascii="Calibri" w:hAnsi="Calibri" w:cs="Calibri"/>
                  <w:color w:val="0000FF"/>
                </w:rPr>
                <w:t>Приказом</w:t>
              </w:r>
            </w:hyperlink>
            <w:r>
              <w:rPr>
                <w:rFonts w:ascii="Calibri" w:hAnsi="Calibri" w:cs="Calibri"/>
              </w:rPr>
              <w:t xml:space="preserve"> Минсельхоза России от 01.10.2021 N 687</w:t>
            </w:r>
          </w:p>
        </w:tc>
        <w:tc>
          <w:tcPr>
            <w:tcW w:w="4365" w:type="dxa"/>
          </w:tcPr>
          <w:p w:rsidR="00526DD2" w:rsidRDefault="00526DD2">
            <w:pPr>
              <w:spacing w:after="1" w:line="220" w:lineRule="atLeast"/>
            </w:pPr>
            <w:hyperlink r:id="rId588" w:history="1">
              <w:r>
                <w:rPr>
                  <w:rFonts w:ascii="Calibri" w:hAnsi="Calibri" w:cs="Calibri"/>
                  <w:color w:val="0000FF"/>
                </w:rPr>
                <w:t>Сельскохозяйственные товаропроизводители</w:t>
              </w:r>
            </w:hyperlink>
            <w:r>
              <w:rPr>
                <w:rFonts w:ascii="Calibri" w:hAnsi="Calibri" w:cs="Calibri"/>
              </w:rPr>
              <w:t>:</w:t>
            </w:r>
          </w:p>
          <w:p w:rsidR="00526DD2" w:rsidRDefault="00526DD2">
            <w:pPr>
              <w:spacing w:after="1" w:line="220" w:lineRule="atLeast"/>
            </w:pPr>
            <w:r>
              <w:rPr>
                <w:rFonts w:ascii="Calibri" w:hAnsi="Calibri" w:cs="Calibri"/>
              </w:rPr>
              <w:t>- организации,</w:t>
            </w:r>
          </w:p>
          <w:p w:rsidR="00526DD2" w:rsidRDefault="00526DD2">
            <w:pPr>
              <w:spacing w:after="1" w:line="220" w:lineRule="atLeast"/>
            </w:pPr>
            <w:r>
              <w:rPr>
                <w:rFonts w:ascii="Calibri" w:hAnsi="Calibri" w:cs="Calibri"/>
              </w:rPr>
              <w:t>- ИП,</w:t>
            </w:r>
          </w:p>
          <w:p w:rsidR="00526DD2" w:rsidRDefault="00526DD2">
            <w:pPr>
              <w:spacing w:after="1" w:line="220" w:lineRule="atLeast"/>
            </w:pPr>
            <w:r>
              <w:rPr>
                <w:rFonts w:ascii="Calibri" w:hAnsi="Calibri" w:cs="Calibri"/>
              </w:rPr>
              <w:lastRenderedPageBreak/>
              <w:t>- КФХ,</w:t>
            </w:r>
          </w:p>
          <w:p w:rsidR="00526DD2" w:rsidRDefault="00526DD2">
            <w:pPr>
              <w:spacing w:after="1" w:line="220" w:lineRule="atLeast"/>
            </w:pPr>
            <w:r>
              <w:rPr>
                <w:rFonts w:ascii="Calibri" w:hAnsi="Calibri" w:cs="Calibri"/>
              </w:rPr>
              <w:t xml:space="preserve">признаваемые сельскохозяйственными товаропроизводителями в соответствии с Федеральным </w:t>
            </w:r>
            <w:hyperlink r:id="rId589" w:history="1">
              <w:r>
                <w:rPr>
                  <w:rFonts w:ascii="Calibri" w:hAnsi="Calibri" w:cs="Calibri"/>
                  <w:color w:val="0000FF"/>
                </w:rPr>
                <w:t>законом</w:t>
              </w:r>
            </w:hyperlink>
            <w:r>
              <w:rPr>
                <w:rFonts w:ascii="Calibri" w:hAnsi="Calibri" w:cs="Calibri"/>
              </w:rPr>
              <w:t xml:space="preserve"> от 29.12.2006 N 264-ФЗ "О развитии сельского хозяйства"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38" w:name="P1517"/>
      <w:bookmarkEnd w:id="138"/>
      <w:r>
        <w:rPr>
          <w:rFonts w:ascii="Calibri" w:hAnsi="Calibri" w:cs="Calibri"/>
          <w:b/>
        </w:rPr>
        <w:t>20 ФЕВРАЛЯ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530"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1537"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546"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1553"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1560"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139" w:name="P1530"/>
      <w:bookmarkEnd w:id="139"/>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590"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591"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февраля 2024 г.</w:t>
            </w:r>
          </w:p>
          <w:p w:rsidR="00526DD2" w:rsidRDefault="00526DD2">
            <w:pPr>
              <w:spacing w:after="1" w:line="220" w:lineRule="atLeast"/>
            </w:pPr>
            <w:r>
              <w:rPr>
                <w:rFonts w:ascii="Calibri" w:hAnsi="Calibri" w:cs="Calibri"/>
              </w:rPr>
              <w:t xml:space="preserve">Формы уведомлений утверждены </w:t>
            </w:r>
            <w:hyperlink r:id="rId592"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140" w:name="P1537"/>
      <w:bookmarkEnd w:id="14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lastRenderedPageBreak/>
              <w:t xml:space="preserve">- </w:t>
            </w:r>
            <w:hyperlink r:id="rId593"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594"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595"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февраля 2024 г.</w:t>
            </w:r>
          </w:p>
          <w:p w:rsidR="00526DD2" w:rsidRDefault="00526DD2">
            <w:pPr>
              <w:spacing w:after="1" w:line="220" w:lineRule="atLeast"/>
            </w:pPr>
            <w:hyperlink r:id="rId596" w:history="1">
              <w:r>
                <w:rPr>
                  <w:rFonts w:ascii="Calibri" w:hAnsi="Calibri" w:cs="Calibri"/>
                  <w:color w:val="0000FF"/>
                </w:rPr>
                <w:t>Форма</w:t>
              </w:r>
            </w:hyperlink>
            <w:r>
              <w:rPr>
                <w:rFonts w:ascii="Calibri" w:hAnsi="Calibri" w:cs="Calibri"/>
              </w:rPr>
              <w:t xml:space="preserve"> уведомления утверждена </w:t>
            </w:r>
            <w:hyperlink r:id="rId597"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59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указанные в </w:t>
            </w:r>
            <w:hyperlink r:id="rId599" w:history="1">
              <w:r>
                <w:rPr>
                  <w:rFonts w:ascii="Calibri" w:hAnsi="Calibri" w:cs="Calibri"/>
                  <w:color w:val="0000FF"/>
                </w:rPr>
                <w:t xml:space="preserve">абз. </w:t>
              </w:r>
              <w:r>
                <w:rPr>
                  <w:rFonts w:ascii="Calibri" w:hAnsi="Calibri" w:cs="Calibri"/>
                  <w:color w:val="0000FF"/>
                </w:rPr>
                <w:lastRenderedPageBreak/>
                <w:t>первом п. 1 ст. 145</w:t>
              </w:r>
            </w:hyperlink>
            <w:r>
              <w:rPr>
                <w:rFonts w:ascii="Calibri" w:hAnsi="Calibri" w:cs="Calibri"/>
              </w:rPr>
              <w:t xml:space="preserve"> НК РФ, которые использовали право на освобождение в течение 12 календарных месяцев (с февраля 2023 г. по январь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Косвенные налоги</w:t>
            </w:r>
          </w:p>
        </w:tc>
      </w:tr>
      <w:tr w:rsidR="00526DD2">
        <w:tc>
          <w:tcPr>
            <w:tcW w:w="5669" w:type="dxa"/>
          </w:tcPr>
          <w:p w:rsidR="00526DD2" w:rsidRDefault="00526DD2">
            <w:pPr>
              <w:spacing w:after="1" w:line="220" w:lineRule="atLeast"/>
              <w:outlineLvl w:val="3"/>
            </w:pPr>
            <w:bookmarkStart w:id="141" w:name="P1546"/>
            <w:bookmarkEnd w:id="141"/>
            <w:r>
              <w:rPr>
                <w:rFonts w:ascii="Calibri" w:hAnsi="Calibri" w:cs="Calibri"/>
              </w:rPr>
              <w:t xml:space="preserve">Уплата косвенных </w:t>
            </w:r>
            <w:hyperlink r:id="rId600"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601" w:history="1">
              <w:r>
                <w:rPr>
                  <w:rFonts w:ascii="Calibri" w:hAnsi="Calibri" w:cs="Calibri"/>
                  <w:color w:val="0000FF"/>
                </w:rPr>
                <w:t>Налогоплательщики</w:t>
              </w:r>
            </w:hyperlink>
            <w:r>
              <w:rPr>
                <w:rFonts w:ascii="Calibri" w:hAnsi="Calibri" w:cs="Calibri"/>
              </w:rPr>
              <w:t xml:space="preserve"> при </w:t>
            </w:r>
            <w:hyperlink r:id="rId602"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142" w:name="P1553"/>
            <w:bookmarkEnd w:id="142"/>
            <w:r>
              <w:rPr>
                <w:rFonts w:ascii="Calibri" w:hAnsi="Calibri" w:cs="Calibri"/>
              </w:rPr>
              <w:t xml:space="preserve">Представление налоговой декларации по </w:t>
            </w:r>
            <w:hyperlink r:id="rId603"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hyperlink r:id="rId604" w:history="1">
              <w:r>
                <w:rPr>
                  <w:rFonts w:ascii="Calibri" w:hAnsi="Calibri" w:cs="Calibri"/>
                  <w:color w:val="0000FF"/>
                </w:rPr>
                <w:t>Форма</w:t>
              </w:r>
            </w:hyperlink>
            <w:r>
              <w:rPr>
                <w:rFonts w:ascii="Calibri" w:hAnsi="Calibri" w:cs="Calibri"/>
              </w:rPr>
              <w:t xml:space="preserve"> декларации, </w:t>
            </w:r>
            <w:hyperlink r:id="rId605" w:history="1">
              <w:r>
                <w:rPr>
                  <w:rFonts w:ascii="Calibri" w:hAnsi="Calibri" w:cs="Calibri"/>
                  <w:color w:val="0000FF"/>
                </w:rPr>
                <w:t>порядок</w:t>
              </w:r>
            </w:hyperlink>
            <w:r>
              <w:rPr>
                <w:rFonts w:ascii="Calibri" w:hAnsi="Calibri" w:cs="Calibri"/>
              </w:rPr>
              <w:t xml:space="preserve"> заполнения, </w:t>
            </w:r>
            <w:hyperlink r:id="rId606"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607"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608" w:history="1">
              <w:r>
                <w:rPr>
                  <w:rFonts w:ascii="Calibri" w:hAnsi="Calibri" w:cs="Calibri"/>
                  <w:color w:val="0000FF"/>
                </w:rPr>
                <w:t>Налогоплательщики</w:t>
              </w:r>
            </w:hyperlink>
            <w:r>
              <w:rPr>
                <w:rFonts w:ascii="Calibri" w:hAnsi="Calibri" w:cs="Calibri"/>
              </w:rPr>
              <w:t xml:space="preserve"> при </w:t>
            </w:r>
            <w:hyperlink r:id="rId609"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143" w:name="P1560"/>
      <w:bookmarkEnd w:id="143"/>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610"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lastRenderedPageBreak/>
              <w:t>за январь 2024 г.</w:t>
            </w:r>
          </w:p>
          <w:p w:rsidR="00526DD2" w:rsidRDefault="00526DD2">
            <w:pPr>
              <w:spacing w:after="1" w:line="220" w:lineRule="atLeast"/>
            </w:pPr>
            <w:hyperlink r:id="rId611" w:history="1">
              <w:r>
                <w:rPr>
                  <w:rFonts w:ascii="Calibri" w:hAnsi="Calibri" w:cs="Calibri"/>
                  <w:color w:val="0000FF"/>
                </w:rPr>
                <w:t>Форма</w:t>
              </w:r>
            </w:hyperlink>
            <w:r>
              <w:rPr>
                <w:rFonts w:ascii="Calibri" w:hAnsi="Calibri" w:cs="Calibri"/>
              </w:rPr>
              <w:t xml:space="preserve"> декларации, </w:t>
            </w:r>
            <w:hyperlink r:id="rId612" w:history="1">
              <w:r>
                <w:rPr>
                  <w:rFonts w:ascii="Calibri" w:hAnsi="Calibri" w:cs="Calibri"/>
                  <w:color w:val="0000FF"/>
                </w:rPr>
                <w:t>порядок</w:t>
              </w:r>
            </w:hyperlink>
            <w:r>
              <w:rPr>
                <w:rFonts w:ascii="Calibri" w:hAnsi="Calibri" w:cs="Calibri"/>
              </w:rPr>
              <w:t xml:space="preserve"> заполнения, </w:t>
            </w:r>
            <w:hyperlink r:id="rId613"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614"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Налогоплательщики, являющиеся резидентами СЭЗ, при принятии на учет </w:t>
            </w:r>
            <w:r>
              <w:rPr>
                <w:rFonts w:ascii="Calibri" w:hAnsi="Calibri" w:cs="Calibri"/>
              </w:rPr>
              <w:lastRenderedPageBreak/>
              <w:t>импортированных товаров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44" w:name="P1566"/>
      <w:bookmarkEnd w:id="144"/>
      <w:r>
        <w:rPr>
          <w:rFonts w:ascii="Calibri" w:hAnsi="Calibri" w:cs="Calibri"/>
          <w:b/>
        </w:rPr>
        <w:t>26 ФЕВРАЛЯ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615"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948"/>
        <w:gridCol w:w="7200"/>
      </w:tblGrid>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609"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616"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1621"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1628"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639" w:history="1">
              <w:r>
                <w:rPr>
                  <w:rFonts w:ascii="Calibri" w:hAnsi="Calibri" w:cs="Calibri"/>
                  <w:color w:val="0000FF"/>
                </w:rPr>
                <w:t>расчет</w:t>
              </w:r>
            </w:hyperlink>
            <w:r>
              <w:rPr>
                <w:rFonts w:ascii="Calibri" w:hAnsi="Calibri" w:cs="Calibri"/>
              </w:rPr>
              <w:t xml:space="preserve"> по форме 6-НДФЛ;</w:t>
            </w:r>
          </w:p>
          <w:p w:rsidR="00526DD2" w:rsidRDefault="00526DD2">
            <w:pPr>
              <w:spacing w:after="1" w:line="220" w:lineRule="atLeast"/>
            </w:pPr>
            <w:r>
              <w:rPr>
                <w:rFonts w:ascii="Calibri" w:hAnsi="Calibri" w:cs="Calibri"/>
              </w:rPr>
              <w:t xml:space="preserve">- </w:t>
            </w:r>
            <w:hyperlink w:anchor="P1645" w:history="1">
              <w:r>
                <w:rPr>
                  <w:rFonts w:ascii="Calibri" w:hAnsi="Calibri" w:cs="Calibri"/>
                  <w:color w:val="0000FF"/>
                </w:rPr>
                <w:t>документ</w:t>
              </w:r>
            </w:hyperlink>
            <w:r>
              <w:rPr>
                <w:rFonts w:ascii="Calibri" w:hAnsi="Calibri" w:cs="Calibri"/>
              </w:rPr>
              <w:t xml:space="preserve"> о доходах физических лиц, суммах налога по каждому физическому лицу;</w:t>
            </w:r>
          </w:p>
          <w:p w:rsidR="00526DD2" w:rsidRDefault="00526DD2">
            <w:pPr>
              <w:spacing w:after="1" w:line="220" w:lineRule="atLeast"/>
            </w:pPr>
            <w:r>
              <w:rPr>
                <w:rFonts w:ascii="Calibri" w:hAnsi="Calibri" w:cs="Calibri"/>
              </w:rPr>
              <w:t xml:space="preserve">- </w:t>
            </w:r>
            <w:hyperlink w:anchor="P1650" w:history="1">
              <w:r>
                <w:rPr>
                  <w:rFonts w:ascii="Calibri" w:hAnsi="Calibri" w:cs="Calibri"/>
                  <w:color w:val="0000FF"/>
                </w:rPr>
                <w:t>сообщение</w:t>
              </w:r>
            </w:hyperlink>
            <w:r>
              <w:rPr>
                <w:rFonts w:ascii="Calibri" w:hAnsi="Calibri" w:cs="Calibri"/>
              </w:rPr>
              <w:t xml:space="preserve"> о невозможности удержать НДФЛ, о суммах дохода, с которого не удержан НДФЛ, и сумме неудержанного НДФЛ (п. 5 ст. 226 НК РФ);</w:t>
            </w:r>
          </w:p>
          <w:p w:rsidR="00526DD2" w:rsidRDefault="00526DD2">
            <w:pPr>
              <w:spacing w:after="1" w:line="220" w:lineRule="atLeast"/>
            </w:pPr>
            <w:r>
              <w:rPr>
                <w:rFonts w:ascii="Calibri" w:hAnsi="Calibri" w:cs="Calibri"/>
              </w:rPr>
              <w:t xml:space="preserve">- </w:t>
            </w:r>
            <w:hyperlink w:anchor="P1655" w:history="1">
              <w:r>
                <w:rPr>
                  <w:rFonts w:ascii="Calibri" w:hAnsi="Calibri" w:cs="Calibri"/>
                  <w:color w:val="0000FF"/>
                </w:rPr>
                <w:t>сообщение</w:t>
              </w:r>
            </w:hyperlink>
            <w:r>
              <w:rPr>
                <w:rFonts w:ascii="Calibri" w:hAnsi="Calibri" w:cs="Calibri"/>
              </w:rPr>
              <w:t xml:space="preserve"> о невозможности удержать НДФЛ по операциям с ценными бумагами (п. 14 ст. 226.1 НК РФ)</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 xml:space="preserve">Налог на прибыль </w:t>
            </w:r>
            <w:r>
              <w:rPr>
                <w:rFonts w:ascii="Calibri" w:hAnsi="Calibri" w:cs="Calibri"/>
              </w:rPr>
              <w:lastRenderedPageBreak/>
              <w:t>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lastRenderedPageBreak/>
              <w:t xml:space="preserve">- </w:t>
            </w:r>
            <w:hyperlink w:anchor="P1660"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pPr>
            <w:r>
              <w:rPr>
                <w:rFonts w:ascii="Calibri" w:hAnsi="Calibri" w:cs="Calibri"/>
              </w:rPr>
              <w:lastRenderedPageBreak/>
              <w:t xml:space="preserve">- </w:t>
            </w:r>
            <w:hyperlink w:anchor="P1669" w:history="1">
              <w:r>
                <w:rPr>
                  <w:rFonts w:ascii="Calibri" w:hAnsi="Calibri" w:cs="Calibri"/>
                  <w:color w:val="0000FF"/>
                </w:rPr>
                <w:t>налоговый</w:t>
              </w:r>
            </w:hyperlink>
            <w:r>
              <w:rPr>
                <w:rFonts w:ascii="Calibri" w:hAnsi="Calibri" w:cs="Calibri"/>
              </w:rPr>
              <w:t xml:space="preserve"> расчет</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lastRenderedPageBreak/>
              <w:t>Налог на имущество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677"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1682" w:history="1">
              <w:r>
                <w:rPr>
                  <w:rFonts w:ascii="Calibri" w:hAnsi="Calibri" w:cs="Calibri"/>
                  <w:color w:val="0000FF"/>
                </w:rPr>
                <w:t>документы</w:t>
              </w:r>
            </w:hyperlink>
            <w:r>
              <w:rPr>
                <w:rFonts w:ascii="Calibri" w:hAnsi="Calibri" w:cs="Calibri"/>
              </w:rPr>
              <w:t xml:space="preserve"> для устранения двойного налогообложения</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686"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692"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1695"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1701"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1707" w:history="1">
              <w:r>
                <w:rPr>
                  <w:rFonts w:ascii="Calibri" w:hAnsi="Calibri" w:cs="Calibri"/>
                  <w:color w:val="0000FF"/>
                </w:rPr>
                <w:t>представление</w:t>
              </w:r>
            </w:hyperlink>
            <w:r>
              <w:rPr>
                <w:rFonts w:ascii="Calibri" w:hAnsi="Calibri" w:cs="Calibri"/>
              </w:rPr>
              <w:t xml:space="preserve"> плательщиками страховых взносов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1711"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716"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722"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1727" w:history="1">
              <w:r>
                <w:rPr>
                  <w:rFonts w:ascii="Calibri" w:hAnsi="Calibri" w:cs="Calibri"/>
                  <w:color w:val="0000FF"/>
                </w:rPr>
                <w:t>уведомление</w:t>
              </w:r>
            </w:hyperlink>
            <w:r>
              <w:rPr>
                <w:rFonts w:ascii="Calibri" w:hAnsi="Calibri" w:cs="Calibri"/>
              </w:rPr>
              <w:t xml:space="preserve"> о решении признания скважины непродуктивной по налогу на прибыль организаций</w:t>
            </w:r>
          </w:p>
        </w:tc>
      </w:tr>
      <w:tr w:rsidR="00526DD2">
        <w:tc>
          <w:tcPr>
            <w:tcW w:w="2948"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1731" w:history="1">
              <w:r>
                <w:rPr>
                  <w:rFonts w:ascii="Calibri" w:hAnsi="Calibri" w:cs="Calibri"/>
                  <w:color w:val="0000FF"/>
                </w:rPr>
                <w:t>январь</w:t>
              </w:r>
            </w:hyperlink>
            <w:r>
              <w:rPr>
                <w:rFonts w:ascii="Calibri" w:hAnsi="Calibri" w:cs="Calibri"/>
              </w:rPr>
              <w:t xml:space="preserve"> 2024 г., </w:t>
            </w:r>
            <w:hyperlink w:anchor="P1740" w:history="1">
              <w:r>
                <w:rPr>
                  <w:rFonts w:ascii="Calibri" w:hAnsi="Calibri" w:cs="Calibri"/>
                  <w:color w:val="0000FF"/>
                </w:rPr>
                <w:t>ноябрь</w:t>
              </w:r>
            </w:hyperlink>
            <w:r>
              <w:rPr>
                <w:rFonts w:ascii="Calibri" w:hAnsi="Calibri" w:cs="Calibri"/>
              </w:rPr>
              <w:t xml:space="preserve"> 2023 г., </w:t>
            </w:r>
            <w:hyperlink w:anchor="P1746" w:history="1">
              <w:r>
                <w:rPr>
                  <w:rFonts w:ascii="Calibri" w:hAnsi="Calibri" w:cs="Calibri"/>
                  <w:color w:val="0000FF"/>
                </w:rPr>
                <w:t>август</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1751" w:history="1">
              <w:r>
                <w:rPr>
                  <w:rFonts w:ascii="Calibri" w:hAnsi="Calibri" w:cs="Calibri"/>
                  <w:color w:val="0000FF"/>
                </w:rPr>
                <w:t>январь</w:t>
              </w:r>
            </w:hyperlink>
            <w:r>
              <w:rPr>
                <w:rFonts w:ascii="Calibri" w:hAnsi="Calibri" w:cs="Calibri"/>
              </w:rPr>
              <w:t xml:space="preserve"> 2024 г., </w:t>
            </w:r>
            <w:hyperlink w:anchor="P1754" w:history="1">
              <w:r>
                <w:rPr>
                  <w:rFonts w:ascii="Calibri" w:hAnsi="Calibri" w:cs="Calibri"/>
                  <w:color w:val="0000FF"/>
                </w:rPr>
                <w:t>ноябрь</w:t>
              </w:r>
            </w:hyperlink>
            <w:r>
              <w:rPr>
                <w:rFonts w:ascii="Calibri" w:hAnsi="Calibri" w:cs="Calibri"/>
              </w:rPr>
              <w:t xml:space="preserve"> 2023 г., </w:t>
            </w:r>
            <w:hyperlink w:anchor="P1757" w:history="1">
              <w:r>
                <w:rPr>
                  <w:rFonts w:ascii="Calibri" w:hAnsi="Calibri" w:cs="Calibri"/>
                  <w:color w:val="0000FF"/>
                </w:rPr>
                <w:t>август</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1760"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1765"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145" w:name="P1609"/>
      <w:bookmarkEnd w:id="145"/>
      <w:tr w:rsidR="00526DD2">
        <w:tc>
          <w:tcPr>
            <w:tcW w:w="5669" w:type="dxa"/>
          </w:tcPr>
          <w:p w:rsidR="00526DD2" w:rsidRDefault="00526DD2">
            <w:pPr>
              <w:spacing w:after="1" w:line="220" w:lineRule="atLeast"/>
              <w:outlineLvl w:val="3"/>
            </w:pPr>
            <w:r>
              <w:fldChar w:fldCharType="begin"/>
            </w:r>
            <w:r>
              <w:instrText>HYPERLINK "https://login.consultant.ru/link/?req=doc&amp;base=LAW&amp;n=451215&amp;dst=6300"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616" w:history="1">
              <w:r>
                <w:rPr>
                  <w:rFonts w:ascii="Calibri" w:hAnsi="Calibri" w:cs="Calibri"/>
                  <w:color w:val="0000FF"/>
                </w:rPr>
                <w:t>в случае</w:t>
              </w:r>
            </w:hyperlink>
            <w:r>
              <w:rPr>
                <w:rFonts w:ascii="Calibri" w:hAnsi="Calibri" w:cs="Calibri"/>
              </w:rPr>
              <w:t>,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01.02.2024 по 22.02.2024.</w:t>
            </w:r>
          </w:p>
          <w:p w:rsidR="00526DD2" w:rsidRDefault="00526DD2">
            <w:pPr>
              <w:spacing w:after="1" w:line="220" w:lineRule="atLeast"/>
              <w:jc w:val="both"/>
            </w:pPr>
            <w:hyperlink r:id="rId617" w:history="1">
              <w:r>
                <w:rPr>
                  <w:rFonts w:ascii="Calibri" w:hAnsi="Calibri" w:cs="Calibri"/>
                  <w:color w:val="0000FF"/>
                </w:rPr>
                <w:t>Форма</w:t>
              </w:r>
            </w:hyperlink>
            <w:r>
              <w:rPr>
                <w:rFonts w:ascii="Calibri" w:hAnsi="Calibri" w:cs="Calibri"/>
              </w:rPr>
              <w:t xml:space="preserve"> уведомления, </w:t>
            </w:r>
            <w:hyperlink r:id="rId618" w:history="1">
              <w:r>
                <w:rPr>
                  <w:rFonts w:ascii="Calibri" w:hAnsi="Calibri" w:cs="Calibri"/>
                  <w:color w:val="0000FF"/>
                </w:rPr>
                <w:t>порядок</w:t>
              </w:r>
            </w:hyperlink>
            <w:r>
              <w:rPr>
                <w:rFonts w:ascii="Calibri" w:hAnsi="Calibri" w:cs="Calibri"/>
              </w:rPr>
              <w:t xml:space="preserve"> заполнения, </w:t>
            </w:r>
            <w:hyperlink r:id="rId619"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620"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62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146" w:name="P1616"/>
      <w:bookmarkEnd w:id="146"/>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hyperlink r:id="rId622" w:history="1">
              <w:r>
                <w:rPr>
                  <w:rFonts w:ascii="Calibri" w:hAnsi="Calibri" w:cs="Calibri"/>
                  <w:color w:val="0000FF"/>
                </w:rPr>
                <w:t>Форма</w:t>
              </w:r>
            </w:hyperlink>
            <w:r>
              <w:rPr>
                <w:rFonts w:ascii="Calibri" w:hAnsi="Calibri" w:cs="Calibri"/>
              </w:rPr>
              <w:t xml:space="preserve"> сведений, </w:t>
            </w:r>
            <w:hyperlink r:id="rId623" w:history="1">
              <w:r>
                <w:rPr>
                  <w:rFonts w:ascii="Calibri" w:hAnsi="Calibri" w:cs="Calibri"/>
                  <w:color w:val="0000FF"/>
                </w:rPr>
                <w:t>порядок</w:t>
              </w:r>
            </w:hyperlink>
            <w:r>
              <w:rPr>
                <w:rFonts w:ascii="Calibri" w:hAnsi="Calibri" w:cs="Calibri"/>
              </w:rPr>
              <w:t xml:space="preserve"> заполнения, </w:t>
            </w:r>
            <w:hyperlink r:id="rId624"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625"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626" w:history="1">
              <w:r>
                <w:rPr>
                  <w:rFonts w:ascii="Calibri" w:hAnsi="Calibri" w:cs="Calibri"/>
                  <w:color w:val="0000FF"/>
                </w:rPr>
                <w:t>также</w:t>
              </w:r>
            </w:hyperlink>
          </w:p>
        </w:tc>
        <w:tc>
          <w:tcPr>
            <w:tcW w:w="4365" w:type="dxa"/>
          </w:tcPr>
          <w:p w:rsidR="00526DD2" w:rsidRDefault="00526DD2">
            <w:pPr>
              <w:spacing w:after="1" w:line="220" w:lineRule="atLeast"/>
            </w:pPr>
            <w:hyperlink r:id="rId627"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147" w:name="P1621"/>
            <w:bookmarkEnd w:id="147"/>
            <w:r>
              <w:rPr>
                <w:rFonts w:ascii="Calibri" w:hAnsi="Calibri" w:cs="Calibri"/>
              </w:rPr>
              <w:t xml:space="preserve">Представление в органы СФР сведений о трудовой деятельности о работающих у страхователя </w:t>
            </w:r>
            <w:r>
              <w:rPr>
                <w:rFonts w:ascii="Calibri" w:hAnsi="Calibri" w:cs="Calibri"/>
              </w:rPr>
              <w:lastRenderedPageBreak/>
              <w:t xml:space="preserve">зарегистрированных лицах, предусмотренных </w:t>
            </w:r>
            <w:hyperlink r:id="rId628"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629"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630"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 xml:space="preserve">Единая </w:t>
            </w:r>
            <w:hyperlink r:id="rId631" w:history="1">
              <w:r>
                <w:rPr>
                  <w:rFonts w:ascii="Calibri" w:hAnsi="Calibri" w:cs="Calibri"/>
                  <w:color w:val="0000FF"/>
                </w:rPr>
                <w:t>форма</w:t>
              </w:r>
            </w:hyperlink>
            <w:r>
              <w:rPr>
                <w:rFonts w:ascii="Calibri" w:hAnsi="Calibri" w:cs="Calibri"/>
              </w:rPr>
              <w:t xml:space="preserve"> ЕФС-1, </w:t>
            </w:r>
            <w:hyperlink r:id="rId632" w:history="1">
              <w:r>
                <w:rPr>
                  <w:rFonts w:ascii="Calibri" w:hAnsi="Calibri" w:cs="Calibri"/>
                  <w:color w:val="0000FF"/>
                </w:rPr>
                <w:t>порядок</w:t>
              </w:r>
            </w:hyperlink>
            <w:r>
              <w:rPr>
                <w:rFonts w:ascii="Calibri" w:hAnsi="Calibri" w:cs="Calibri"/>
              </w:rPr>
              <w:t xml:space="preserve"> заполнения утверждены </w:t>
            </w:r>
            <w:hyperlink r:id="rId633"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634" w:history="1">
              <w:r>
                <w:rPr>
                  <w:rFonts w:ascii="Calibri" w:hAnsi="Calibri" w:cs="Calibri"/>
                  <w:color w:val="0000FF"/>
                </w:rPr>
                <w:t>также</w:t>
              </w:r>
            </w:hyperlink>
          </w:p>
        </w:tc>
        <w:tc>
          <w:tcPr>
            <w:tcW w:w="4365" w:type="dxa"/>
          </w:tcPr>
          <w:p w:rsidR="00526DD2" w:rsidRDefault="00526DD2">
            <w:pPr>
              <w:spacing w:after="1" w:line="220" w:lineRule="atLeast"/>
            </w:pPr>
            <w:hyperlink r:id="rId635" w:history="1">
              <w:r>
                <w:rPr>
                  <w:rFonts w:ascii="Calibri" w:hAnsi="Calibri" w:cs="Calibri"/>
                  <w:color w:val="0000FF"/>
                </w:rPr>
                <w:t>Страхователи</w:t>
              </w:r>
            </w:hyperlink>
            <w:r>
              <w:rPr>
                <w:rFonts w:ascii="Calibri" w:hAnsi="Calibri" w:cs="Calibri"/>
              </w:rPr>
              <w:t xml:space="preserve"> (</w:t>
            </w:r>
            <w:hyperlink r:id="rId636" w:history="1">
              <w:r>
                <w:rPr>
                  <w:rFonts w:ascii="Calibri" w:hAnsi="Calibri" w:cs="Calibri"/>
                  <w:color w:val="0000FF"/>
                </w:rPr>
                <w:t>работодатели</w:t>
              </w:r>
            </w:hyperlink>
            <w:r>
              <w:rPr>
                <w:rFonts w:ascii="Calibri" w:hAnsi="Calibri" w:cs="Calibri"/>
              </w:rPr>
              <w:t xml:space="preserve">) по индивидуальному (персонифицированному) </w:t>
            </w:r>
            <w:r>
              <w:rPr>
                <w:rFonts w:ascii="Calibri" w:hAnsi="Calibri" w:cs="Calibri"/>
              </w:rPr>
              <w:lastRenderedPageBreak/>
              <w:t>учету</w:t>
            </w:r>
          </w:p>
        </w:tc>
      </w:tr>
      <w:bookmarkStart w:id="148" w:name="P1628"/>
      <w:bookmarkEnd w:id="14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 xml:space="preserve">Единая </w:t>
            </w:r>
            <w:hyperlink r:id="rId637" w:history="1">
              <w:r>
                <w:rPr>
                  <w:rFonts w:ascii="Calibri" w:hAnsi="Calibri" w:cs="Calibri"/>
                  <w:color w:val="0000FF"/>
                </w:rPr>
                <w:t>форма</w:t>
              </w:r>
            </w:hyperlink>
            <w:r>
              <w:rPr>
                <w:rFonts w:ascii="Calibri" w:hAnsi="Calibri" w:cs="Calibri"/>
              </w:rPr>
              <w:t xml:space="preserve"> ЕФС-1, </w:t>
            </w:r>
            <w:hyperlink r:id="rId638" w:history="1">
              <w:r>
                <w:rPr>
                  <w:rFonts w:ascii="Calibri" w:hAnsi="Calibri" w:cs="Calibri"/>
                  <w:color w:val="0000FF"/>
                </w:rPr>
                <w:t>порядок</w:t>
              </w:r>
            </w:hyperlink>
            <w:r>
              <w:rPr>
                <w:rFonts w:ascii="Calibri" w:hAnsi="Calibri" w:cs="Calibri"/>
              </w:rPr>
              <w:t xml:space="preserve"> заполнения утверждены </w:t>
            </w:r>
            <w:hyperlink r:id="rId639"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640" w:history="1">
              <w:r>
                <w:rPr>
                  <w:rFonts w:ascii="Calibri" w:hAnsi="Calibri" w:cs="Calibri"/>
                  <w:color w:val="0000FF"/>
                </w:rPr>
                <w:t>также</w:t>
              </w:r>
            </w:hyperlink>
          </w:p>
        </w:tc>
        <w:tc>
          <w:tcPr>
            <w:tcW w:w="4365" w:type="dxa"/>
          </w:tcPr>
          <w:p w:rsidR="00526DD2" w:rsidRDefault="00526DD2">
            <w:pPr>
              <w:spacing w:after="1" w:line="220" w:lineRule="atLeast"/>
            </w:pPr>
            <w:hyperlink r:id="rId641"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642"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доходы физических лиц</w:t>
            </w:r>
          </w:p>
        </w:tc>
      </w:tr>
      <w:bookmarkStart w:id="149" w:name="P1639"/>
      <w:bookmarkEnd w:id="149"/>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"https://login.consultant.ru/link/?req=doc&amp;base=LAW&amp;n=465521&amp;dst=18265"</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w:t>
            </w:r>
            <w:hyperlink r:id="rId643" w:history="1">
              <w:r>
                <w:rPr>
                  <w:rFonts w:ascii="Calibri" w:hAnsi="Calibri" w:cs="Calibri"/>
                  <w:color w:val="0000FF"/>
                </w:rPr>
                <w:t>форме</w:t>
              </w:r>
            </w:hyperlink>
            <w:r>
              <w:rPr>
                <w:rFonts w:ascii="Calibri" w:hAnsi="Calibri" w:cs="Calibri"/>
              </w:rPr>
              <w:t xml:space="preserve"> (может быть представлен на </w:t>
            </w:r>
            <w:hyperlink r:id="rId644" w:history="1">
              <w:r>
                <w:rPr>
                  <w:rFonts w:ascii="Calibri" w:hAnsi="Calibri" w:cs="Calibri"/>
                  <w:color w:val="0000FF"/>
                </w:rPr>
                <w:t>бумажных носителях</w:t>
              </w:r>
            </w:hyperlink>
            <w:r>
              <w:rPr>
                <w:rFonts w:ascii="Calibri" w:hAnsi="Calibri" w:cs="Calibri"/>
              </w:rPr>
              <w:t xml:space="preserve"> при численности физических лиц, получивших доходы в налоговом периоде, до 10 человек):</w:t>
            </w:r>
          </w:p>
          <w:p w:rsidR="00526DD2" w:rsidRDefault="00526DD2">
            <w:pPr>
              <w:spacing w:after="1" w:line="220" w:lineRule="atLeast"/>
            </w:pPr>
            <w:r>
              <w:rPr>
                <w:rFonts w:ascii="Calibri" w:hAnsi="Calibri" w:cs="Calibri"/>
              </w:rPr>
              <w:t>- расчета сумм НДФЛ, исчисленных и удержанных налоговым агентом,</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645" w:history="1">
              <w:r>
                <w:rPr>
                  <w:rFonts w:ascii="Calibri" w:hAnsi="Calibri" w:cs="Calibri"/>
                  <w:color w:val="0000FF"/>
                </w:rPr>
                <w:t>Форма</w:t>
              </w:r>
            </w:hyperlink>
            <w:r>
              <w:rPr>
                <w:rFonts w:ascii="Calibri" w:hAnsi="Calibri" w:cs="Calibri"/>
              </w:rPr>
              <w:t xml:space="preserve"> 6-НДФЛ, </w:t>
            </w:r>
            <w:hyperlink r:id="rId646" w:history="1">
              <w:r>
                <w:rPr>
                  <w:rFonts w:ascii="Calibri" w:hAnsi="Calibri" w:cs="Calibri"/>
                  <w:color w:val="0000FF"/>
                </w:rPr>
                <w:t>порядок</w:t>
              </w:r>
            </w:hyperlink>
            <w:r>
              <w:rPr>
                <w:rFonts w:ascii="Calibri" w:hAnsi="Calibri" w:cs="Calibri"/>
              </w:rPr>
              <w:t xml:space="preserve"> заполнения, </w:t>
            </w:r>
            <w:hyperlink r:id="rId647"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648" w:history="1">
              <w:r>
                <w:rPr>
                  <w:rFonts w:ascii="Calibri" w:hAnsi="Calibri" w:cs="Calibri"/>
                  <w:color w:val="0000FF"/>
                </w:rPr>
                <w:t>Приказом</w:t>
              </w:r>
            </w:hyperlink>
            <w:r>
              <w:rPr>
                <w:rFonts w:ascii="Calibri" w:hAnsi="Calibri" w:cs="Calibri"/>
              </w:rPr>
              <w:t xml:space="preserve"> ФНС России от 15.10.2020 N ЕД-7-11/753@.</w:t>
            </w:r>
          </w:p>
          <w:p w:rsidR="00526DD2" w:rsidRDefault="00526DD2">
            <w:pPr>
              <w:spacing w:after="1" w:line="220" w:lineRule="atLeast"/>
            </w:pPr>
            <w:r>
              <w:rPr>
                <w:rFonts w:ascii="Calibri" w:hAnsi="Calibri" w:cs="Calibri"/>
              </w:rPr>
              <w:t xml:space="preserve">См. </w:t>
            </w:r>
            <w:hyperlink r:id="rId649" w:history="1">
              <w:r>
                <w:rPr>
                  <w:rFonts w:ascii="Calibri" w:hAnsi="Calibri" w:cs="Calibri"/>
                  <w:color w:val="0000FF"/>
                </w:rPr>
                <w:t>также</w:t>
              </w:r>
            </w:hyperlink>
          </w:p>
        </w:tc>
        <w:tc>
          <w:tcPr>
            <w:tcW w:w="4365" w:type="dxa"/>
          </w:tcPr>
          <w:p w:rsidR="00526DD2" w:rsidRDefault="00526DD2">
            <w:pPr>
              <w:spacing w:after="1" w:line="220" w:lineRule="atLeast"/>
            </w:pPr>
            <w:hyperlink r:id="rId650" w:history="1">
              <w:r>
                <w:rPr>
                  <w:rFonts w:ascii="Calibri" w:hAnsi="Calibri" w:cs="Calibri"/>
                  <w:color w:val="0000FF"/>
                </w:rPr>
                <w:t>Налоговые агенты</w:t>
              </w:r>
            </w:hyperlink>
            <w:r>
              <w:rPr>
                <w:rFonts w:ascii="Calibri" w:hAnsi="Calibri" w:cs="Calibri"/>
              </w:rPr>
              <w:t xml:space="preserve"> в соответствии с </w:t>
            </w:r>
            <w:hyperlink r:id="rId651" w:history="1">
              <w:r>
                <w:rPr>
                  <w:rFonts w:ascii="Calibri" w:hAnsi="Calibri" w:cs="Calibri"/>
                  <w:color w:val="0000FF"/>
                </w:rPr>
                <w:t>п. 2 ст. 230</w:t>
              </w:r>
            </w:hyperlink>
            <w:r>
              <w:rPr>
                <w:rFonts w:ascii="Calibri" w:hAnsi="Calibri" w:cs="Calibri"/>
              </w:rPr>
              <w:t xml:space="preserve"> НК РФ</w:t>
            </w:r>
          </w:p>
        </w:tc>
      </w:tr>
      <w:bookmarkStart w:id="150" w:name="P1645"/>
      <w:bookmarkEnd w:id="150"/>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"https://login.consultant.ru/link/?req=doc&amp;base=LAW&amp;n=465521&amp;dst=22873"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w:t>
            </w:r>
            <w:hyperlink r:id="rId652" w:history="1">
              <w:r>
                <w:rPr>
                  <w:rFonts w:ascii="Calibri" w:hAnsi="Calibri" w:cs="Calibri"/>
                  <w:color w:val="0000FF"/>
                </w:rPr>
                <w:t>форме</w:t>
              </w:r>
            </w:hyperlink>
          </w:p>
          <w:p w:rsidR="00526DD2" w:rsidRDefault="00526DD2">
            <w:pPr>
              <w:spacing w:after="1" w:line="220" w:lineRule="atLeast"/>
            </w:pPr>
            <w:r>
              <w:rPr>
                <w:rFonts w:ascii="Calibri" w:hAnsi="Calibri" w:cs="Calibri"/>
              </w:rPr>
              <w:t xml:space="preserve">(может быть представлен на </w:t>
            </w:r>
            <w:hyperlink r:id="rId653" w:history="1">
              <w:r>
                <w:rPr>
                  <w:rFonts w:ascii="Calibri" w:hAnsi="Calibri" w:cs="Calibri"/>
                  <w:color w:val="0000FF"/>
                </w:rPr>
                <w:t>бумажных носителях</w:t>
              </w:r>
            </w:hyperlink>
            <w:r>
              <w:rPr>
                <w:rFonts w:ascii="Calibri" w:hAnsi="Calibri" w:cs="Calibri"/>
              </w:rPr>
              <w:t xml:space="preserve"> при численности физических лиц, получивших доходы в налоговом периоде, до 10 человек):</w:t>
            </w:r>
          </w:p>
          <w:p w:rsidR="00526DD2" w:rsidRDefault="00526DD2">
            <w:pPr>
              <w:spacing w:after="1" w:line="220" w:lineRule="atLeast"/>
            </w:pPr>
            <w:r>
              <w:rPr>
                <w:rFonts w:ascii="Calibri" w:hAnsi="Calibri" w:cs="Calibri"/>
              </w:rPr>
              <w:t>- документа, содержащего сведения о доходах физических лиц и суммах налога, исчисленных, удержанных и перечисленных в бюджетную систему РФ по каждому физическому лицу (за исключением случаев, при которых могут быть переданы сведения, составляющие государственную тайну),</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hyperlink r:id="rId654" w:history="1">
              <w:r>
                <w:rPr>
                  <w:rFonts w:ascii="Calibri" w:hAnsi="Calibri" w:cs="Calibri"/>
                  <w:color w:val="0000FF"/>
                </w:rPr>
                <w:t>Налоговые агенты</w:t>
              </w:r>
            </w:hyperlink>
            <w:r>
              <w:rPr>
                <w:rFonts w:ascii="Calibri" w:hAnsi="Calibri" w:cs="Calibri"/>
              </w:rPr>
              <w:t xml:space="preserve"> в соответствии с </w:t>
            </w:r>
            <w:hyperlink r:id="rId655" w:history="1">
              <w:r>
                <w:rPr>
                  <w:rFonts w:ascii="Calibri" w:hAnsi="Calibri" w:cs="Calibri"/>
                  <w:color w:val="0000FF"/>
                </w:rPr>
                <w:t>п. 2 ст. 230</w:t>
              </w:r>
            </w:hyperlink>
            <w:r>
              <w:rPr>
                <w:rFonts w:ascii="Calibri" w:hAnsi="Calibri" w:cs="Calibri"/>
              </w:rPr>
              <w:t xml:space="preserve"> НК РФ</w:t>
            </w:r>
          </w:p>
        </w:tc>
      </w:tr>
      <w:bookmarkStart w:id="151" w:name="P1650"/>
      <w:bookmarkEnd w:id="15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"https://login.consultant.ru/link/?req=doc&amp;base=LAW&amp;n=465521&amp;dst=23713"</w:instrText>
            </w:r>
            <w:r>
              <w:fldChar w:fldCharType="separate"/>
            </w:r>
            <w:r>
              <w:rPr>
                <w:rFonts w:ascii="Calibri" w:hAnsi="Calibri" w:cs="Calibri"/>
                <w:color w:val="0000FF"/>
              </w:rPr>
              <w:t>Представление</w:t>
            </w:r>
            <w:r>
              <w:fldChar w:fldCharType="end"/>
            </w:r>
            <w:r>
              <w:rPr>
                <w:rFonts w:ascii="Calibri" w:hAnsi="Calibri" w:cs="Calibri"/>
              </w:rPr>
              <w:t xml:space="preserve"> сообщения о невозможности удержать НДФЛ, о суммах дохода, с которого не удержан НДФЛ, и сумме неудержанного НДФЛ</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656" w:history="1">
              <w:r>
                <w:rPr>
                  <w:rFonts w:ascii="Calibri" w:hAnsi="Calibri" w:cs="Calibri"/>
                  <w:color w:val="0000FF"/>
                </w:rPr>
                <w:t>Форма</w:t>
              </w:r>
            </w:hyperlink>
            <w:r>
              <w:rPr>
                <w:rFonts w:ascii="Calibri" w:hAnsi="Calibri" w:cs="Calibri"/>
              </w:rPr>
              <w:t xml:space="preserve"> 6-НДФЛ, </w:t>
            </w:r>
            <w:hyperlink r:id="rId657" w:history="1">
              <w:r>
                <w:rPr>
                  <w:rFonts w:ascii="Calibri" w:hAnsi="Calibri" w:cs="Calibri"/>
                  <w:color w:val="0000FF"/>
                </w:rPr>
                <w:t>порядок</w:t>
              </w:r>
            </w:hyperlink>
            <w:r>
              <w:rPr>
                <w:rFonts w:ascii="Calibri" w:hAnsi="Calibri" w:cs="Calibri"/>
              </w:rPr>
              <w:t xml:space="preserve"> заполнения, </w:t>
            </w:r>
            <w:hyperlink r:id="rId658"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659" w:history="1">
              <w:r>
                <w:rPr>
                  <w:rFonts w:ascii="Calibri" w:hAnsi="Calibri" w:cs="Calibri"/>
                  <w:color w:val="0000FF"/>
                </w:rPr>
                <w:t>Приказом</w:t>
              </w:r>
            </w:hyperlink>
            <w:r>
              <w:rPr>
                <w:rFonts w:ascii="Calibri" w:hAnsi="Calibri" w:cs="Calibri"/>
              </w:rPr>
              <w:t xml:space="preserve"> ФНС России от 15.10.2020 N ЕД-7-11/753@.</w:t>
            </w:r>
          </w:p>
          <w:p w:rsidR="00526DD2" w:rsidRDefault="00526DD2">
            <w:pPr>
              <w:spacing w:after="1" w:line="220" w:lineRule="atLeast"/>
            </w:pPr>
            <w:r>
              <w:rPr>
                <w:rFonts w:ascii="Calibri" w:hAnsi="Calibri" w:cs="Calibri"/>
              </w:rPr>
              <w:t xml:space="preserve">См. </w:t>
            </w:r>
            <w:hyperlink r:id="rId66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w:t>
            </w:r>
            <w:hyperlink r:id="rId661" w:history="1">
              <w:r>
                <w:rPr>
                  <w:rFonts w:ascii="Calibri" w:hAnsi="Calibri" w:cs="Calibri"/>
                  <w:color w:val="0000FF"/>
                </w:rPr>
                <w:t>п. 5 ст. 226</w:t>
              </w:r>
            </w:hyperlink>
            <w:r>
              <w:rPr>
                <w:rFonts w:ascii="Calibri" w:hAnsi="Calibri" w:cs="Calibri"/>
              </w:rPr>
              <w:t xml:space="preserve"> НК РФ)</w:t>
            </w:r>
          </w:p>
        </w:tc>
      </w:tr>
      <w:bookmarkStart w:id="152" w:name="P1655"/>
      <w:bookmarkEnd w:id="15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"https://login.consultant.ru/link/?req=doc&amp;base=LAW&amp;n=465521&amp;dst=23714"</w:instrText>
            </w:r>
            <w:r>
              <w:fldChar w:fldCharType="separate"/>
            </w:r>
            <w:r>
              <w:rPr>
                <w:rFonts w:ascii="Calibri" w:hAnsi="Calibri" w:cs="Calibri"/>
                <w:color w:val="0000FF"/>
              </w:rPr>
              <w:t>Представление</w:t>
            </w:r>
            <w:r>
              <w:fldChar w:fldCharType="end"/>
            </w:r>
            <w:r>
              <w:rPr>
                <w:rFonts w:ascii="Calibri" w:hAnsi="Calibri" w:cs="Calibri"/>
              </w:rPr>
              <w:t xml:space="preserve"> сообщения о невозможности удержания суммы НДФЛ по итогам налогового периода за 2023 г.</w:t>
            </w:r>
          </w:p>
          <w:p w:rsidR="00526DD2" w:rsidRDefault="00526DD2">
            <w:pPr>
              <w:spacing w:after="1" w:line="220" w:lineRule="atLeast"/>
            </w:pPr>
            <w:hyperlink r:id="rId662" w:history="1">
              <w:r>
                <w:rPr>
                  <w:rFonts w:ascii="Calibri" w:hAnsi="Calibri" w:cs="Calibri"/>
                  <w:color w:val="0000FF"/>
                </w:rPr>
                <w:t>Форма</w:t>
              </w:r>
            </w:hyperlink>
            <w:r>
              <w:rPr>
                <w:rFonts w:ascii="Calibri" w:hAnsi="Calibri" w:cs="Calibri"/>
              </w:rPr>
              <w:t xml:space="preserve"> 6-НДФЛ, </w:t>
            </w:r>
            <w:hyperlink r:id="rId663" w:history="1">
              <w:r>
                <w:rPr>
                  <w:rFonts w:ascii="Calibri" w:hAnsi="Calibri" w:cs="Calibri"/>
                  <w:color w:val="0000FF"/>
                </w:rPr>
                <w:t>порядок</w:t>
              </w:r>
            </w:hyperlink>
            <w:r>
              <w:rPr>
                <w:rFonts w:ascii="Calibri" w:hAnsi="Calibri" w:cs="Calibri"/>
              </w:rPr>
              <w:t xml:space="preserve"> заполнения, </w:t>
            </w:r>
            <w:hyperlink r:id="rId664"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665" w:history="1">
              <w:r>
                <w:rPr>
                  <w:rFonts w:ascii="Calibri" w:hAnsi="Calibri" w:cs="Calibri"/>
                  <w:color w:val="0000FF"/>
                </w:rPr>
                <w:t>Приказом</w:t>
              </w:r>
            </w:hyperlink>
            <w:r>
              <w:rPr>
                <w:rFonts w:ascii="Calibri" w:hAnsi="Calibri" w:cs="Calibri"/>
              </w:rPr>
              <w:t xml:space="preserve"> ФНС России от 15.10.2020 N ЕД-7-11/753@.</w:t>
            </w:r>
          </w:p>
          <w:p w:rsidR="00526DD2" w:rsidRDefault="00526DD2">
            <w:pPr>
              <w:spacing w:after="1" w:line="220" w:lineRule="atLeast"/>
            </w:pPr>
            <w:r>
              <w:rPr>
                <w:rFonts w:ascii="Calibri" w:hAnsi="Calibri" w:cs="Calibri"/>
              </w:rPr>
              <w:t xml:space="preserve">См. </w:t>
            </w:r>
            <w:hyperlink r:id="rId66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операциям с ценными бумагами, по операциям с производными финансовыми инструментами</w:t>
            </w:r>
            <w:r>
              <w:rPr>
                <w:rFonts w:ascii="Calibri" w:hAnsi="Calibri" w:cs="Calibri"/>
                <w:b/>
              </w:rPr>
              <w:t>,</w:t>
            </w:r>
            <w:r>
              <w:rPr>
                <w:rFonts w:ascii="Calibri" w:hAnsi="Calibri" w:cs="Calibri"/>
              </w:rPr>
              <w:t xml:space="preserve"> а также при осуществлении выплат по ценным бумагам российских эмитентов (</w:t>
            </w:r>
            <w:hyperlink r:id="rId667" w:history="1">
              <w:r>
                <w:rPr>
                  <w:rFonts w:ascii="Calibri" w:hAnsi="Calibri" w:cs="Calibri"/>
                  <w:color w:val="0000FF"/>
                </w:rPr>
                <w:t>п. 14 ст. 226.1</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153" w:name="P1660"/>
      <w:bookmarkEnd w:id="15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hyperlink r:id="rId668" w:history="1">
              <w:r>
                <w:rPr>
                  <w:rFonts w:ascii="Calibri" w:hAnsi="Calibri" w:cs="Calibri"/>
                  <w:color w:val="0000FF"/>
                </w:rPr>
                <w:t>Форма</w:t>
              </w:r>
            </w:hyperlink>
            <w:r>
              <w:rPr>
                <w:rFonts w:ascii="Calibri" w:hAnsi="Calibri" w:cs="Calibri"/>
              </w:rPr>
              <w:t xml:space="preserve"> декларации, </w:t>
            </w:r>
            <w:hyperlink r:id="rId669" w:history="1">
              <w:r>
                <w:rPr>
                  <w:rFonts w:ascii="Calibri" w:hAnsi="Calibri" w:cs="Calibri"/>
                  <w:color w:val="0000FF"/>
                </w:rPr>
                <w:t>порядок</w:t>
              </w:r>
            </w:hyperlink>
            <w:r>
              <w:rPr>
                <w:rFonts w:ascii="Calibri" w:hAnsi="Calibri" w:cs="Calibri"/>
              </w:rPr>
              <w:t xml:space="preserve"> заполнения, </w:t>
            </w:r>
            <w:hyperlink r:id="rId67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671"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672"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673" w:history="1">
              <w:r>
                <w:rPr>
                  <w:rFonts w:ascii="Calibri" w:hAnsi="Calibri" w:cs="Calibri"/>
                  <w:color w:val="0000FF"/>
                </w:rPr>
                <w:t>Приказом</w:t>
              </w:r>
            </w:hyperlink>
            <w:r>
              <w:rPr>
                <w:rFonts w:ascii="Calibri" w:hAnsi="Calibri" w:cs="Calibri"/>
              </w:rPr>
              <w:t xml:space="preserve"> МНС России от 05.01.2004 N БГ-3-23/1 (</w:t>
            </w:r>
            <w:hyperlink r:id="rId674" w:history="1">
              <w:r>
                <w:rPr>
                  <w:rFonts w:ascii="Calibri" w:hAnsi="Calibri" w:cs="Calibri"/>
                  <w:color w:val="0000FF"/>
                </w:rPr>
                <w:t>Инструкция</w:t>
              </w:r>
            </w:hyperlink>
            <w:r>
              <w:rPr>
                <w:rFonts w:ascii="Calibri" w:hAnsi="Calibri" w:cs="Calibri"/>
              </w:rPr>
              <w:t xml:space="preserve"> по заполнению утверждена </w:t>
            </w:r>
            <w:hyperlink r:id="rId675"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676"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677" w:history="1">
              <w:r>
                <w:rPr>
                  <w:rFonts w:ascii="Calibri" w:hAnsi="Calibri" w:cs="Calibri"/>
                  <w:color w:val="0000FF"/>
                </w:rPr>
                <w:t>Налогоплательщики</w:t>
              </w:r>
            </w:hyperlink>
            <w:r>
              <w:rPr>
                <w:rFonts w:ascii="Calibri" w:hAnsi="Calibri" w:cs="Calibri"/>
              </w:rPr>
              <w:t xml:space="preserve">, исчисляющие </w:t>
            </w:r>
            <w:hyperlink r:id="rId678"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154" w:name="P1669"/>
      <w:bookmarkEnd w:id="15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1 месяц (январь) 2024 г.</w:t>
            </w:r>
          </w:p>
          <w:p w:rsidR="00526DD2" w:rsidRDefault="00526DD2">
            <w:pPr>
              <w:spacing w:after="1" w:line="220" w:lineRule="atLeast"/>
            </w:pPr>
            <w:hyperlink r:id="rId679"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680" w:history="1">
              <w:r>
                <w:rPr>
                  <w:rFonts w:ascii="Calibri" w:hAnsi="Calibri" w:cs="Calibri"/>
                  <w:color w:val="0000FF"/>
                </w:rPr>
                <w:t>порядок</w:t>
              </w:r>
            </w:hyperlink>
            <w:r>
              <w:rPr>
                <w:rFonts w:ascii="Calibri" w:hAnsi="Calibri" w:cs="Calibri"/>
              </w:rPr>
              <w:t xml:space="preserve"> заполнения, </w:t>
            </w:r>
            <w:hyperlink r:id="rId681"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682"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683"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684" w:history="1">
              <w:r>
                <w:rPr>
                  <w:rFonts w:ascii="Calibri" w:hAnsi="Calibri" w:cs="Calibri"/>
                  <w:color w:val="0000FF"/>
                </w:rPr>
                <w:t>порядок</w:t>
              </w:r>
            </w:hyperlink>
            <w:r>
              <w:rPr>
                <w:rFonts w:ascii="Calibri" w:hAnsi="Calibri" w:cs="Calibri"/>
              </w:rPr>
              <w:t xml:space="preserve"> заполнения, </w:t>
            </w:r>
            <w:hyperlink r:id="rId685"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686" w:history="1">
              <w:r>
                <w:rPr>
                  <w:rFonts w:ascii="Calibri" w:hAnsi="Calibri" w:cs="Calibri"/>
                  <w:color w:val="0000FF"/>
                </w:rPr>
                <w:t>Приказом</w:t>
              </w:r>
            </w:hyperlink>
            <w:r>
              <w:rPr>
                <w:rFonts w:ascii="Calibri" w:hAnsi="Calibri" w:cs="Calibri"/>
              </w:rPr>
              <w:t xml:space="preserve"> ФНС России от </w:t>
            </w:r>
            <w:r>
              <w:rPr>
                <w:rFonts w:ascii="Calibri" w:hAnsi="Calibri" w:cs="Calibri"/>
              </w:rPr>
              <w:lastRenderedPageBreak/>
              <w:t>23.09.2019 N ММВ-7-3/475@.</w:t>
            </w:r>
          </w:p>
          <w:p w:rsidR="00526DD2" w:rsidRDefault="00526DD2">
            <w:pPr>
              <w:spacing w:after="1" w:line="220" w:lineRule="atLeast"/>
              <w:jc w:val="both"/>
            </w:pPr>
            <w:r>
              <w:rPr>
                <w:rFonts w:ascii="Calibri" w:hAnsi="Calibri" w:cs="Calibri"/>
              </w:rPr>
              <w:t xml:space="preserve">О налоговом расчете сумм доходов, выплаченных иностранным организациям, и сумм удержанных налогов см. </w:t>
            </w:r>
            <w:hyperlink r:id="rId687" w:history="1">
              <w:r>
                <w:rPr>
                  <w:rFonts w:ascii="Calibri" w:hAnsi="Calibri" w:cs="Calibri"/>
                  <w:color w:val="0000FF"/>
                </w:rPr>
                <w:t>письмо</w:t>
              </w:r>
            </w:hyperlink>
            <w:r>
              <w:rPr>
                <w:rFonts w:ascii="Calibri" w:hAnsi="Calibri" w:cs="Calibri"/>
              </w:rPr>
              <w:t xml:space="preserve"> ФНС России от 14.11.2023 N ШЮ-4-13/14369@.</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Налоговые агенты, исчисляющие </w:t>
            </w:r>
            <w:hyperlink r:id="rId688"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имущество организаций</w:t>
            </w:r>
          </w:p>
        </w:tc>
      </w:tr>
      <w:bookmarkStart w:id="155" w:name="P1677"/>
      <w:bookmarkEnd w:id="15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"https://login.consultant.ru/link/?req=doc&amp;base=LAW&amp;n=465128&amp;dst=282"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налогу на имущество организаций</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689" w:history="1">
              <w:r>
                <w:rPr>
                  <w:rFonts w:ascii="Calibri" w:hAnsi="Calibri" w:cs="Calibri"/>
                  <w:color w:val="0000FF"/>
                </w:rPr>
                <w:t>Форма</w:t>
              </w:r>
            </w:hyperlink>
            <w:r>
              <w:rPr>
                <w:rFonts w:ascii="Calibri" w:hAnsi="Calibri" w:cs="Calibri"/>
              </w:rPr>
              <w:t xml:space="preserve"> декларации, </w:t>
            </w:r>
            <w:hyperlink r:id="rId690" w:history="1">
              <w:r>
                <w:rPr>
                  <w:rFonts w:ascii="Calibri" w:hAnsi="Calibri" w:cs="Calibri"/>
                  <w:color w:val="0000FF"/>
                </w:rPr>
                <w:t>формат</w:t>
              </w:r>
            </w:hyperlink>
            <w:r>
              <w:rPr>
                <w:rFonts w:ascii="Calibri" w:hAnsi="Calibri" w:cs="Calibri"/>
              </w:rPr>
              <w:t xml:space="preserve"> в электронной форме, </w:t>
            </w:r>
            <w:hyperlink r:id="rId691" w:history="1">
              <w:r>
                <w:rPr>
                  <w:rFonts w:ascii="Calibri" w:hAnsi="Calibri" w:cs="Calibri"/>
                  <w:color w:val="0000FF"/>
                </w:rPr>
                <w:t>порядок</w:t>
              </w:r>
            </w:hyperlink>
            <w:r>
              <w:rPr>
                <w:rFonts w:ascii="Calibri" w:hAnsi="Calibri" w:cs="Calibri"/>
              </w:rPr>
              <w:t xml:space="preserve"> заполнения утверждены </w:t>
            </w:r>
            <w:hyperlink r:id="rId692" w:history="1">
              <w:r>
                <w:rPr>
                  <w:rFonts w:ascii="Calibri" w:hAnsi="Calibri" w:cs="Calibri"/>
                  <w:color w:val="0000FF"/>
                </w:rPr>
                <w:t>Приказом</w:t>
              </w:r>
            </w:hyperlink>
            <w:r>
              <w:rPr>
                <w:rFonts w:ascii="Calibri" w:hAnsi="Calibri" w:cs="Calibri"/>
              </w:rPr>
              <w:t xml:space="preserve"> ФНС России от 24.08.2022 N ЕД-7-21/766@.</w:t>
            </w:r>
          </w:p>
          <w:p w:rsidR="00526DD2" w:rsidRDefault="00526DD2">
            <w:pPr>
              <w:spacing w:after="1" w:line="220" w:lineRule="atLeast"/>
            </w:pPr>
            <w:r>
              <w:rPr>
                <w:rFonts w:ascii="Calibri" w:hAnsi="Calibri" w:cs="Calibri"/>
              </w:rPr>
              <w:t xml:space="preserve">См. </w:t>
            </w:r>
            <w:hyperlink r:id="rId693" w:history="1">
              <w:r>
                <w:rPr>
                  <w:rFonts w:ascii="Calibri" w:hAnsi="Calibri" w:cs="Calibri"/>
                  <w:color w:val="0000FF"/>
                </w:rPr>
                <w:t>также</w:t>
              </w:r>
            </w:hyperlink>
          </w:p>
        </w:tc>
        <w:tc>
          <w:tcPr>
            <w:tcW w:w="4365" w:type="dxa"/>
          </w:tcPr>
          <w:p w:rsidR="00526DD2" w:rsidRDefault="00526DD2">
            <w:pPr>
              <w:spacing w:after="1" w:line="220" w:lineRule="atLeast"/>
            </w:pPr>
            <w:hyperlink r:id="rId694" w:history="1">
              <w:r>
                <w:rPr>
                  <w:rFonts w:ascii="Calibri" w:hAnsi="Calibri" w:cs="Calibri"/>
                  <w:color w:val="0000FF"/>
                </w:rPr>
                <w:t>Налогоплательщики</w:t>
              </w:r>
            </w:hyperlink>
            <w:r>
              <w:rPr>
                <w:rFonts w:ascii="Calibri" w:hAnsi="Calibri" w:cs="Calibri"/>
              </w:rPr>
              <w:t xml:space="preserve">, за </w:t>
            </w:r>
            <w:hyperlink r:id="rId695" w:history="1">
              <w:r>
                <w:rPr>
                  <w:rFonts w:ascii="Calibri" w:hAnsi="Calibri" w:cs="Calibri"/>
                  <w:color w:val="0000FF"/>
                </w:rPr>
                <w:t>исключением</w:t>
              </w:r>
            </w:hyperlink>
            <w:r>
              <w:rPr>
                <w:rFonts w:ascii="Calibri" w:hAnsi="Calibri" w:cs="Calibri"/>
              </w:rPr>
              <w:t xml:space="preserve"> налогоплательщиков - российских организаций в случае, если у них в истекшем налоговом периоде имелись только объекты налогообложения, указанные в </w:t>
            </w:r>
            <w:hyperlink r:id="rId696" w:history="1">
              <w:r>
                <w:rPr>
                  <w:rFonts w:ascii="Calibri" w:hAnsi="Calibri" w:cs="Calibri"/>
                  <w:color w:val="0000FF"/>
                </w:rPr>
                <w:t>абз. 1 п. 6 ст. 386</w:t>
              </w:r>
            </w:hyperlink>
            <w:r>
              <w:rPr>
                <w:rFonts w:ascii="Calibri" w:hAnsi="Calibri" w:cs="Calibri"/>
              </w:rPr>
              <w:t xml:space="preserve"> НК РФ</w:t>
            </w:r>
          </w:p>
        </w:tc>
      </w:tr>
      <w:bookmarkStart w:id="156" w:name="P1682"/>
      <w:bookmarkEnd w:id="156"/>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"https://login.consultant.ru/link/?req=doc&amp;base=LAW&amp;n=465128&amp;dst=3681"</w:instrText>
            </w:r>
            <w:r>
              <w:fldChar w:fldCharType="separate"/>
            </w:r>
            <w:r>
              <w:rPr>
                <w:rFonts w:ascii="Calibri" w:hAnsi="Calibri" w:cs="Calibri"/>
                <w:color w:val="0000FF"/>
              </w:rPr>
              <w:t>Представление</w:t>
            </w:r>
            <w:r>
              <w:fldChar w:fldCharType="end"/>
            </w:r>
            <w:r>
              <w:rPr>
                <w:rFonts w:ascii="Calibri" w:hAnsi="Calibri" w:cs="Calibri"/>
              </w:rPr>
              <w:t xml:space="preserve"> документа об уплате налога на имущество организаций за пределами территории РФ, подтвержденный налоговым органом соответствующего иностранного государства, для устранения двойного налогообложения.</w:t>
            </w:r>
          </w:p>
          <w:p w:rsidR="00526DD2" w:rsidRDefault="00526DD2">
            <w:pPr>
              <w:spacing w:after="1" w:line="220" w:lineRule="atLeast"/>
            </w:pPr>
            <w:r>
              <w:rPr>
                <w:rFonts w:ascii="Calibri" w:hAnsi="Calibri" w:cs="Calibri"/>
              </w:rPr>
              <w:t xml:space="preserve">Документ </w:t>
            </w:r>
            <w:hyperlink r:id="rId697" w:history="1">
              <w:r>
                <w:rPr>
                  <w:rFonts w:ascii="Calibri" w:hAnsi="Calibri" w:cs="Calibri"/>
                  <w:color w:val="0000FF"/>
                </w:rPr>
                <w:t>подается</w:t>
              </w:r>
            </w:hyperlink>
            <w:r>
              <w:rPr>
                <w:rFonts w:ascii="Calibri" w:hAnsi="Calibri" w:cs="Calibri"/>
              </w:rPr>
              <w:t xml:space="preserve"> вместе с налоговой декларацией за налоговый период, в котором был уплачен налог за пределами территории РФ</w:t>
            </w:r>
          </w:p>
        </w:tc>
        <w:tc>
          <w:tcPr>
            <w:tcW w:w="4365" w:type="dxa"/>
          </w:tcPr>
          <w:p w:rsidR="00526DD2" w:rsidRDefault="00526DD2">
            <w:pPr>
              <w:spacing w:after="1" w:line="220" w:lineRule="atLeast"/>
            </w:pPr>
            <w:hyperlink r:id="rId698" w:history="1">
              <w:r>
                <w:rPr>
                  <w:rFonts w:ascii="Calibri" w:hAnsi="Calibri" w:cs="Calibri"/>
                  <w:color w:val="0000FF"/>
                </w:rPr>
                <w:t>Российские организации</w:t>
              </w:r>
            </w:hyperlink>
            <w:r>
              <w:rPr>
                <w:rFonts w:ascii="Calibri" w:hAnsi="Calibri" w:cs="Calibri"/>
              </w:rPr>
              <w:t>, уплатившие за пределами территории РФ в соответствии с законодательством другого государства налог на имущество в отношении имущества, принадлежащего российским организациям и расположенного на территории этого государства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157" w:name="P1686"/>
      <w:bookmarkEnd w:id="15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699"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январе 2024 г.</w:t>
            </w:r>
          </w:p>
          <w:p w:rsidR="00526DD2" w:rsidRDefault="00526DD2">
            <w:pPr>
              <w:spacing w:after="1" w:line="220" w:lineRule="atLeast"/>
            </w:pPr>
            <w:hyperlink r:id="rId700" w:history="1">
              <w:r>
                <w:rPr>
                  <w:rFonts w:ascii="Calibri" w:hAnsi="Calibri" w:cs="Calibri"/>
                  <w:color w:val="0000FF"/>
                </w:rPr>
                <w:t>Форма</w:t>
              </w:r>
            </w:hyperlink>
            <w:r>
              <w:rPr>
                <w:rFonts w:ascii="Calibri" w:hAnsi="Calibri" w:cs="Calibri"/>
              </w:rPr>
              <w:t xml:space="preserve"> декларации, </w:t>
            </w:r>
            <w:hyperlink r:id="rId701" w:history="1">
              <w:r>
                <w:rPr>
                  <w:rFonts w:ascii="Calibri" w:hAnsi="Calibri" w:cs="Calibri"/>
                  <w:color w:val="0000FF"/>
                </w:rPr>
                <w:t>формат</w:t>
              </w:r>
            </w:hyperlink>
            <w:r>
              <w:rPr>
                <w:rFonts w:ascii="Calibri" w:hAnsi="Calibri" w:cs="Calibri"/>
              </w:rPr>
              <w:t xml:space="preserve"> представления в электронной </w:t>
            </w:r>
            <w:r>
              <w:rPr>
                <w:rFonts w:ascii="Calibri" w:hAnsi="Calibri" w:cs="Calibri"/>
              </w:rPr>
              <w:lastRenderedPageBreak/>
              <w:t xml:space="preserve">форме, </w:t>
            </w:r>
            <w:hyperlink r:id="rId702" w:history="1">
              <w:r>
                <w:rPr>
                  <w:rFonts w:ascii="Calibri" w:hAnsi="Calibri" w:cs="Calibri"/>
                  <w:color w:val="0000FF"/>
                </w:rPr>
                <w:t>порядок</w:t>
              </w:r>
            </w:hyperlink>
            <w:r>
              <w:rPr>
                <w:rFonts w:ascii="Calibri" w:hAnsi="Calibri" w:cs="Calibri"/>
              </w:rPr>
              <w:t xml:space="preserve"> заполнения утверждены </w:t>
            </w:r>
            <w:hyperlink r:id="rId703"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704" w:history="1">
              <w:r>
                <w:rPr>
                  <w:rFonts w:ascii="Calibri" w:hAnsi="Calibri" w:cs="Calibri"/>
                  <w:color w:val="0000FF"/>
                </w:rPr>
                <w:t>также</w:t>
              </w:r>
            </w:hyperlink>
          </w:p>
        </w:tc>
        <w:tc>
          <w:tcPr>
            <w:tcW w:w="4365" w:type="dxa"/>
          </w:tcPr>
          <w:p w:rsidR="00526DD2" w:rsidRDefault="00526DD2">
            <w:pPr>
              <w:spacing w:after="1" w:line="220" w:lineRule="atLeast"/>
            </w:pPr>
            <w:hyperlink r:id="rId705"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Автоматизированная упрощенная система налогообложения (АУСН)</w:t>
            </w:r>
          </w:p>
        </w:tc>
      </w:tr>
      <w:bookmarkStart w:id="158" w:name="P1692"/>
      <w:bookmarkEnd w:id="158"/>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январь 2024 г.</w:t>
            </w:r>
          </w:p>
        </w:tc>
        <w:tc>
          <w:tcPr>
            <w:tcW w:w="4365" w:type="dxa"/>
          </w:tcPr>
          <w:p w:rsidR="00526DD2" w:rsidRDefault="00526DD2">
            <w:pPr>
              <w:spacing w:after="1" w:line="220" w:lineRule="atLeast"/>
            </w:pPr>
            <w:hyperlink r:id="rId706"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159" w:name="P1695"/>
      <w:bookmarkEnd w:id="159"/>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707"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 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23.01.2024 по 22.02.2024</w:t>
            </w:r>
          </w:p>
        </w:tc>
        <w:tc>
          <w:tcPr>
            <w:tcW w:w="4365" w:type="dxa"/>
          </w:tcPr>
          <w:p w:rsidR="00526DD2" w:rsidRDefault="00526DD2">
            <w:pPr>
              <w:spacing w:after="1" w:line="220" w:lineRule="atLeast"/>
            </w:pPr>
            <w:hyperlink r:id="rId708" w:history="1">
              <w:r>
                <w:rPr>
                  <w:rFonts w:ascii="Calibri" w:hAnsi="Calibri" w:cs="Calibri"/>
                  <w:color w:val="0000FF"/>
                </w:rPr>
                <w:t>Налоговые</w:t>
              </w:r>
            </w:hyperlink>
            <w:r>
              <w:rPr>
                <w:rFonts w:ascii="Calibri" w:hAnsi="Calibri" w:cs="Calibri"/>
              </w:rPr>
              <w:t xml:space="preserve"> агенты</w:t>
            </w:r>
          </w:p>
        </w:tc>
      </w:tr>
      <w:bookmarkStart w:id="160" w:name="P1701"/>
      <w:bookmarkEnd w:id="16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lastRenderedPageBreak/>
              <w:t>за период с 23.01.2024 по 22.02.2024</w:t>
            </w:r>
          </w:p>
        </w:tc>
        <w:tc>
          <w:tcPr>
            <w:tcW w:w="4365" w:type="dxa"/>
          </w:tcPr>
          <w:p w:rsidR="00526DD2" w:rsidRDefault="00526DD2">
            <w:pPr>
              <w:spacing w:after="1" w:line="220" w:lineRule="atLeast"/>
            </w:pPr>
            <w:hyperlink r:id="rId709"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161" w:name="P1707"/>
            <w:bookmarkEnd w:id="161"/>
            <w:r>
              <w:rPr>
                <w:rFonts w:ascii="Calibri" w:hAnsi="Calibri" w:cs="Calibri"/>
              </w:rPr>
              <w:lastRenderedPageBreak/>
              <w:t xml:space="preserve">Представление в налоговый орган в случае выплаты доходов без соблюдения </w:t>
            </w:r>
            <w:hyperlink r:id="rId710"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711"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23.01.2024 по 22.02.2024</w:t>
            </w:r>
          </w:p>
        </w:tc>
        <w:tc>
          <w:tcPr>
            <w:tcW w:w="4365" w:type="dxa"/>
          </w:tcPr>
          <w:p w:rsidR="00526DD2" w:rsidRDefault="00526DD2">
            <w:pPr>
              <w:spacing w:after="1" w:line="220" w:lineRule="atLeast"/>
            </w:pPr>
            <w:r>
              <w:rPr>
                <w:rFonts w:ascii="Calibri" w:hAnsi="Calibri" w:cs="Calibri"/>
              </w:rPr>
              <w:t>Плательщики страховых взносов</w:t>
            </w:r>
          </w:p>
        </w:tc>
      </w:tr>
      <w:tr w:rsidR="00526DD2">
        <w:tc>
          <w:tcPr>
            <w:tcW w:w="5669" w:type="dxa"/>
          </w:tcPr>
          <w:p w:rsidR="00526DD2" w:rsidRDefault="00526DD2">
            <w:pPr>
              <w:spacing w:after="1" w:line="220" w:lineRule="atLeast"/>
              <w:outlineLvl w:val="3"/>
            </w:pPr>
            <w:bookmarkStart w:id="162" w:name="P1711"/>
            <w:bookmarkEnd w:id="162"/>
            <w:r>
              <w:rPr>
                <w:rFonts w:ascii="Calibri" w:hAnsi="Calibri" w:cs="Calibri"/>
              </w:rPr>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712"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23.01.2024 по 22.02.2024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163" w:name="P1716"/>
      <w:bookmarkEnd w:id="16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713" w:history="1">
              <w:r>
                <w:rPr>
                  <w:rFonts w:ascii="Calibri" w:hAnsi="Calibri" w:cs="Calibri"/>
                  <w:color w:val="0000FF"/>
                </w:rPr>
                <w:t>п. 9 ст. 346.3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в январе 2024 г.</w:t>
            </w:r>
          </w:p>
          <w:p w:rsidR="00526DD2" w:rsidRDefault="00526DD2">
            <w:pPr>
              <w:spacing w:after="1" w:line="220" w:lineRule="atLeast"/>
            </w:pPr>
            <w:hyperlink r:id="rId714" w:history="1">
              <w:r>
                <w:rPr>
                  <w:rFonts w:ascii="Calibri" w:hAnsi="Calibri" w:cs="Calibri"/>
                  <w:color w:val="0000FF"/>
                </w:rPr>
                <w:t>Форма</w:t>
              </w:r>
            </w:hyperlink>
            <w:r>
              <w:rPr>
                <w:rFonts w:ascii="Calibri" w:hAnsi="Calibri" w:cs="Calibri"/>
              </w:rPr>
              <w:t xml:space="preserve"> декларации, </w:t>
            </w:r>
            <w:hyperlink r:id="rId715"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716" w:history="1">
              <w:r>
                <w:rPr>
                  <w:rFonts w:ascii="Calibri" w:hAnsi="Calibri" w:cs="Calibri"/>
                  <w:color w:val="0000FF"/>
                </w:rPr>
                <w:t>порядок</w:t>
              </w:r>
            </w:hyperlink>
            <w:r>
              <w:rPr>
                <w:rFonts w:ascii="Calibri" w:hAnsi="Calibri" w:cs="Calibri"/>
              </w:rPr>
              <w:t xml:space="preserve"> заполнения утверждены </w:t>
            </w:r>
            <w:hyperlink r:id="rId717"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718" w:history="1">
              <w:r>
                <w:rPr>
                  <w:rFonts w:ascii="Calibri" w:hAnsi="Calibri" w:cs="Calibri"/>
                  <w:color w:val="0000FF"/>
                </w:rPr>
                <w:t>также</w:t>
              </w:r>
            </w:hyperlink>
          </w:p>
        </w:tc>
        <w:tc>
          <w:tcPr>
            <w:tcW w:w="4365" w:type="dxa"/>
          </w:tcPr>
          <w:p w:rsidR="00526DD2" w:rsidRDefault="00526DD2">
            <w:pPr>
              <w:spacing w:after="1" w:line="220" w:lineRule="atLeast"/>
            </w:pPr>
            <w:hyperlink r:id="rId719"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164" w:name="P1722"/>
      <w:bookmarkEnd w:id="16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lastRenderedPageBreak/>
              <w:t>за январь 2024 г.</w:t>
            </w:r>
          </w:p>
          <w:p w:rsidR="00526DD2" w:rsidRDefault="00526DD2">
            <w:pPr>
              <w:spacing w:after="1" w:line="220" w:lineRule="atLeast"/>
            </w:pPr>
            <w:hyperlink r:id="rId720" w:history="1">
              <w:r>
                <w:rPr>
                  <w:rFonts w:ascii="Calibri" w:hAnsi="Calibri" w:cs="Calibri"/>
                  <w:color w:val="0000FF"/>
                </w:rPr>
                <w:t>Форма</w:t>
              </w:r>
            </w:hyperlink>
            <w:r>
              <w:rPr>
                <w:rFonts w:ascii="Calibri" w:hAnsi="Calibri" w:cs="Calibri"/>
              </w:rPr>
              <w:t xml:space="preserve"> декларации, </w:t>
            </w:r>
            <w:hyperlink r:id="rId721" w:history="1">
              <w:r>
                <w:rPr>
                  <w:rFonts w:ascii="Calibri" w:hAnsi="Calibri" w:cs="Calibri"/>
                  <w:color w:val="0000FF"/>
                </w:rPr>
                <w:t>порядок</w:t>
              </w:r>
            </w:hyperlink>
            <w:r>
              <w:rPr>
                <w:rFonts w:ascii="Calibri" w:hAnsi="Calibri" w:cs="Calibri"/>
              </w:rPr>
              <w:t xml:space="preserve"> заполнения, </w:t>
            </w:r>
            <w:hyperlink r:id="rId722"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723"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724" w:history="1">
              <w:r>
                <w:rPr>
                  <w:rFonts w:ascii="Calibri" w:hAnsi="Calibri" w:cs="Calibri"/>
                  <w:color w:val="0000FF"/>
                </w:rPr>
                <w:t>также</w:t>
              </w:r>
            </w:hyperlink>
          </w:p>
        </w:tc>
        <w:tc>
          <w:tcPr>
            <w:tcW w:w="4365" w:type="dxa"/>
          </w:tcPr>
          <w:p w:rsidR="00526DD2" w:rsidRDefault="00526DD2">
            <w:pPr>
              <w:spacing w:after="1" w:line="220" w:lineRule="atLeast"/>
            </w:pPr>
            <w:hyperlink r:id="rId725" w:history="1">
              <w:r>
                <w:rPr>
                  <w:rFonts w:ascii="Calibri" w:hAnsi="Calibri" w:cs="Calibri"/>
                  <w:color w:val="0000FF"/>
                </w:rPr>
                <w:t>Налогоплательщики</w:t>
              </w:r>
            </w:hyperlink>
            <w:r>
              <w:rPr>
                <w:rFonts w:ascii="Calibri" w:hAnsi="Calibri" w:cs="Calibri"/>
              </w:rPr>
              <w:t xml:space="preserve">, признаваемые </w:t>
            </w:r>
            <w:r>
              <w:rPr>
                <w:rFonts w:ascii="Calibri" w:hAnsi="Calibri" w:cs="Calibri"/>
              </w:rPr>
              <w:lastRenderedPageBreak/>
              <w:t>пользователями недр</w:t>
            </w:r>
          </w:p>
        </w:tc>
      </w:tr>
      <w:bookmarkStart w:id="165" w:name="P1727"/>
      <w:bookmarkEnd w:id="16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январь 2024 г.</w:t>
            </w:r>
          </w:p>
        </w:tc>
        <w:tc>
          <w:tcPr>
            <w:tcW w:w="4365" w:type="dxa"/>
          </w:tcPr>
          <w:p w:rsidR="00526DD2" w:rsidRDefault="00526DD2">
            <w:pPr>
              <w:spacing w:after="1" w:line="220" w:lineRule="atLeast"/>
            </w:pPr>
            <w:hyperlink r:id="rId726"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727"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166" w:name="P1731"/>
            <w:bookmarkEnd w:id="166"/>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hyperlink r:id="rId728"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729" w:history="1">
              <w:r>
                <w:rPr>
                  <w:rFonts w:ascii="Calibri" w:hAnsi="Calibri" w:cs="Calibri"/>
                  <w:color w:val="0000FF"/>
                </w:rPr>
                <w:t>формат</w:t>
              </w:r>
            </w:hyperlink>
            <w:r>
              <w:rPr>
                <w:rFonts w:ascii="Calibri" w:hAnsi="Calibri" w:cs="Calibri"/>
              </w:rPr>
              <w:t xml:space="preserve"> в электронной форме, </w:t>
            </w:r>
            <w:hyperlink r:id="rId730" w:history="1">
              <w:r>
                <w:rPr>
                  <w:rFonts w:ascii="Calibri" w:hAnsi="Calibri" w:cs="Calibri"/>
                  <w:color w:val="0000FF"/>
                </w:rPr>
                <w:t>порядок</w:t>
              </w:r>
            </w:hyperlink>
            <w:r>
              <w:rPr>
                <w:rFonts w:ascii="Calibri" w:hAnsi="Calibri" w:cs="Calibri"/>
              </w:rPr>
              <w:t xml:space="preserve"> заполнения утверждены </w:t>
            </w:r>
            <w:hyperlink r:id="rId731"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732"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733" w:history="1">
              <w:r>
                <w:rPr>
                  <w:rFonts w:ascii="Calibri" w:hAnsi="Calibri" w:cs="Calibri"/>
                  <w:color w:val="0000FF"/>
                </w:rPr>
                <w:t>формат</w:t>
              </w:r>
            </w:hyperlink>
            <w:r>
              <w:rPr>
                <w:rFonts w:ascii="Calibri" w:hAnsi="Calibri" w:cs="Calibri"/>
              </w:rPr>
              <w:t xml:space="preserve"> в электронной форме, </w:t>
            </w:r>
            <w:hyperlink r:id="rId734" w:history="1">
              <w:r>
                <w:rPr>
                  <w:rFonts w:ascii="Calibri" w:hAnsi="Calibri" w:cs="Calibri"/>
                  <w:color w:val="0000FF"/>
                </w:rPr>
                <w:t>порядок</w:t>
              </w:r>
            </w:hyperlink>
            <w:r>
              <w:rPr>
                <w:rFonts w:ascii="Calibri" w:hAnsi="Calibri" w:cs="Calibri"/>
              </w:rPr>
              <w:t xml:space="preserve"> заполнения утверждены </w:t>
            </w:r>
            <w:hyperlink r:id="rId735"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736"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w:t>
            </w:r>
            <w:r>
              <w:rPr>
                <w:rFonts w:ascii="Calibri" w:hAnsi="Calibri" w:cs="Calibri"/>
              </w:rPr>
              <w:lastRenderedPageBreak/>
              <w:t xml:space="preserve">систем доставки никотина, </w:t>
            </w:r>
            <w:hyperlink r:id="rId737" w:history="1">
              <w:r>
                <w:rPr>
                  <w:rFonts w:ascii="Calibri" w:hAnsi="Calibri" w:cs="Calibri"/>
                  <w:color w:val="0000FF"/>
                </w:rPr>
                <w:t>порядок</w:t>
              </w:r>
            </w:hyperlink>
            <w:r>
              <w:rPr>
                <w:rFonts w:ascii="Calibri" w:hAnsi="Calibri" w:cs="Calibri"/>
              </w:rPr>
              <w:t xml:space="preserve"> заполнения, </w:t>
            </w:r>
            <w:hyperlink r:id="rId73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739"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740"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741" w:history="1">
              <w:r>
                <w:rPr>
                  <w:rFonts w:ascii="Calibri" w:hAnsi="Calibri" w:cs="Calibri"/>
                  <w:color w:val="0000FF"/>
                </w:rPr>
                <w:t>п. 3.1</w:t>
              </w:r>
            </w:hyperlink>
            <w:r>
              <w:rPr>
                <w:rFonts w:ascii="Calibri" w:hAnsi="Calibri" w:cs="Calibri"/>
              </w:rPr>
              <w:t xml:space="preserve">, </w:t>
            </w:r>
            <w:hyperlink r:id="rId742" w:history="1">
              <w:r>
                <w:rPr>
                  <w:rFonts w:ascii="Calibri" w:hAnsi="Calibri" w:cs="Calibri"/>
                  <w:color w:val="0000FF"/>
                </w:rPr>
                <w:t>п. 3.2</w:t>
              </w:r>
            </w:hyperlink>
            <w:r>
              <w:rPr>
                <w:rFonts w:ascii="Calibri" w:hAnsi="Calibri" w:cs="Calibri"/>
              </w:rPr>
              <w:t xml:space="preserve"> и </w:t>
            </w:r>
            <w:hyperlink r:id="rId743"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744"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745"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746"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747" w:history="1">
              <w:r>
                <w:rPr>
                  <w:rFonts w:ascii="Calibri" w:hAnsi="Calibri" w:cs="Calibri"/>
                  <w:color w:val="0000FF"/>
                </w:rPr>
                <w:t>природному газу</w:t>
              </w:r>
            </w:hyperlink>
          </w:p>
        </w:tc>
      </w:tr>
      <w:bookmarkStart w:id="167" w:name="P1740"/>
      <w:bookmarkEnd w:id="16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ноябрь 2023 г.</w:t>
            </w:r>
          </w:p>
          <w:p w:rsidR="00526DD2" w:rsidRDefault="00526DD2">
            <w:pPr>
              <w:spacing w:after="1" w:line="220" w:lineRule="atLeast"/>
            </w:pPr>
            <w:hyperlink r:id="rId748"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749" w:history="1">
              <w:r>
                <w:rPr>
                  <w:rFonts w:ascii="Calibri" w:hAnsi="Calibri" w:cs="Calibri"/>
                  <w:color w:val="0000FF"/>
                </w:rPr>
                <w:t>формат</w:t>
              </w:r>
            </w:hyperlink>
            <w:r>
              <w:rPr>
                <w:rFonts w:ascii="Calibri" w:hAnsi="Calibri" w:cs="Calibri"/>
              </w:rPr>
              <w:t xml:space="preserve"> в электронной форме, </w:t>
            </w:r>
            <w:hyperlink r:id="rId750" w:history="1">
              <w:r>
                <w:rPr>
                  <w:rFonts w:ascii="Calibri" w:hAnsi="Calibri" w:cs="Calibri"/>
                  <w:color w:val="0000FF"/>
                </w:rPr>
                <w:t>порядок</w:t>
              </w:r>
            </w:hyperlink>
            <w:r>
              <w:rPr>
                <w:rFonts w:ascii="Calibri" w:hAnsi="Calibri" w:cs="Calibri"/>
              </w:rPr>
              <w:t xml:space="preserve"> заполнения утверждены </w:t>
            </w:r>
            <w:hyperlink r:id="rId751"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752"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753" w:history="1">
              <w:r>
                <w:rPr>
                  <w:rFonts w:ascii="Calibri" w:hAnsi="Calibri" w:cs="Calibri"/>
                  <w:color w:val="0000FF"/>
                </w:rPr>
                <w:t>формат</w:t>
              </w:r>
            </w:hyperlink>
            <w:r>
              <w:rPr>
                <w:rFonts w:ascii="Calibri" w:hAnsi="Calibri" w:cs="Calibri"/>
              </w:rPr>
              <w:t xml:space="preserve"> в электронной форме, </w:t>
            </w:r>
            <w:hyperlink r:id="rId754" w:history="1">
              <w:r>
                <w:rPr>
                  <w:rFonts w:ascii="Calibri" w:hAnsi="Calibri" w:cs="Calibri"/>
                  <w:color w:val="0000FF"/>
                </w:rPr>
                <w:t>порядок</w:t>
              </w:r>
            </w:hyperlink>
            <w:r>
              <w:rPr>
                <w:rFonts w:ascii="Calibri" w:hAnsi="Calibri" w:cs="Calibri"/>
              </w:rPr>
              <w:t xml:space="preserve"> заполнения утверждены </w:t>
            </w:r>
            <w:hyperlink r:id="rId755"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756" w:history="1">
              <w:r>
                <w:rPr>
                  <w:rFonts w:ascii="Calibri" w:hAnsi="Calibri" w:cs="Calibri"/>
                  <w:color w:val="0000FF"/>
                </w:rPr>
                <w:t>Налогоплательщики</w:t>
              </w:r>
            </w:hyperlink>
            <w:r>
              <w:rPr>
                <w:rFonts w:ascii="Calibri" w:hAnsi="Calibri" w:cs="Calibri"/>
              </w:rPr>
              <w:t xml:space="preserve">, указанные в </w:t>
            </w:r>
            <w:hyperlink r:id="rId757" w:history="1">
              <w:r>
                <w:rPr>
                  <w:rFonts w:ascii="Calibri" w:hAnsi="Calibri" w:cs="Calibri"/>
                  <w:color w:val="0000FF"/>
                </w:rPr>
                <w:t>п. 3.1 ст. 204</w:t>
              </w:r>
            </w:hyperlink>
            <w:r>
              <w:rPr>
                <w:rFonts w:ascii="Calibri" w:hAnsi="Calibri" w:cs="Calibri"/>
              </w:rPr>
              <w:t xml:space="preserve"> НК РФ</w:t>
            </w:r>
          </w:p>
        </w:tc>
      </w:tr>
      <w:bookmarkStart w:id="168" w:name="P1746"/>
      <w:bookmarkEnd w:id="168"/>
      <w:tr w:rsidR="00526DD2">
        <w:tc>
          <w:tcPr>
            <w:tcW w:w="5669" w:type="dxa"/>
          </w:tcPr>
          <w:p w:rsidR="00526DD2" w:rsidRDefault="00526DD2">
            <w:pPr>
              <w:spacing w:after="1" w:line="220" w:lineRule="atLeast"/>
              <w:outlineLvl w:val="3"/>
            </w:pPr>
            <w:r>
              <w:fldChar w:fldCharType="begin"/>
            </w:r>
            <w:r>
              <w:instrText>HYPERLINK "https://login.consultant.ru/link/?req=doc&amp;base=LAW&amp;n=453624&amp;dst=12226"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август 2023 г.</w:t>
            </w:r>
          </w:p>
          <w:p w:rsidR="00526DD2" w:rsidRDefault="00526DD2">
            <w:pPr>
              <w:spacing w:after="1" w:line="220" w:lineRule="atLeast"/>
            </w:pPr>
            <w:hyperlink r:id="rId758"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w:t>
            </w:r>
            <w:r>
              <w:rPr>
                <w:rFonts w:ascii="Calibri" w:hAnsi="Calibri" w:cs="Calibri"/>
              </w:rPr>
              <w:lastRenderedPageBreak/>
              <w:t xml:space="preserve">легковые и мотоциклы, </w:t>
            </w:r>
            <w:hyperlink r:id="rId759" w:history="1">
              <w:r>
                <w:rPr>
                  <w:rFonts w:ascii="Calibri" w:hAnsi="Calibri" w:cs="Calibri"/>
                  <w:color w:val="0000FF"/>
                </w:rPr>
                <w:t>формат</w:t>
              </w:r>
            </w:hyperlink>
            <w:r>
              <w:rPr>
                <w:rFonts w:ascii="Calibri" w:hAnsi="Calibri" w:cs="Calibri"/>
              </w:rPr>
              <w:t xml:space="preserve"> в электронной форме, </w:t>
            </w:r>
            <w:hyperlink r:id="rId760" w:history="1">
              <w:r>
                <w:rPr>
                  <w:rFonts w:ascii="Calibri" w:hAnsi="Calibri" w:cs="Calibri"/>
                  <w:color w:val="0000FF"/>
                </w:rPr>
                <w:t>порядок</w:t>
              </w:r>
            </w:hyperlink>
            <w:r>
              <w:rPr>
                <w:rFonts w:ascii="Calibri" w:hAnsi="Calibri" w:cs="Calibri"/>
              </w:rPr>
              <w:t xml:space="preserve"> заполнения утверждены </w:t>
            </w:r>
            <w:hyperlink r:id="rId761"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762" w:history="1">
              <w:r>
                <w:rPr>
                  <w:rFonts w:ascii="Calibri" w:hAnsi="Calibri" w:cs="Calibri"/>
                  <w:color w:val="0000FF"/>
                </w:rPr>
                <w:t>также</w:t>
              </w:r>
            </w:hyperlink>
          </w:p>
        </w:tc>
        <w:tc>
          <w:tcPr>
            <w:tcW w:w="4365" w:type="dxa"/>
          </w:tcPr>
          <w:p w:rsidR="00526DD2" w:rsidRDefault="00526DD2">
            <w:pPr>
              <w:spacing w:after="1" w:line="220" w:lineRule="atLeast"/>
            </w:pPr>
            <w:hyperlink r:id="rId763" w:history="1">
              <w:r>
                <w:rPr>
                  <w:rFonts w:ascii="Calibri" w:hAnsi="Calibri" w:cs="Calibri"/>
                  <w:color w:val="0000FF"/>
                </w:rPr>
                <w:t>Налогоплательщики</w:t>
              </w:r>
            </w:hyperlink>
            <w:r>
              <w:rPr>
                <w:rFonts w:ascii="Calibri" w:hAnsi="Calibri" w:cs="Calibri"/>
              </w:rPr>
              <w:t xml:space="preserve">, указанные в </w:t>
            </w:r>
            <w:hyperlink r:id="rId764" w:history="1">
              <w:r>
                <w:rPr>
                  <w:rFonts w:ascii="Calibri" w:hAnsi="Calibri" w:cs="Calibri"/>
                  <w:color w:val="0000FF"/>
                </w:rPr>
                <w:t>п. 3.2</w:t>
              </w:r>
            </w:hyperlink>
            <w:r>
              <w:rPr>
                <w:rFonts w:ascii="Calibri" w:hAnsi="Calibri" w:cs="Calibri"/>
              </w:rPr>
              <w:t xml:space="preserve"> и </w:t>
            </w:r>
            <w:hyperlink r:id="rId765" w:history="1">
              <w:r>
                <w:rPr>
                  <w:rFonts w:ascii="Calibri" w:hAnsi="Calibri" w:cs="Calibri"/>
                  <w:color w:val="0000FF"/>
                </w:rPr>
                <w:t>п. 5.1 ст. 204</w:t>
              </w:r>
            </w:hyperlink>
            <w:r>
              <w:rPr>
                <w:rFonts w:ascii="Calibri" w:hAnsi="Calibri" w:cs="Calibri"/>
              </w:rPr>
              <w:t xml:space="preserve"> НК РФ</w:t>
            </w:r>
          </w:p>
        </w:tc>
      </w:tr>
      <w:bookmarkStart w:id="169" w:name="P1751"/>
      <w:bookmarkEnd w:id="16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766" w:history="1">
              <w:r>
                <w:rPr>
                  <w:rFonts w:ascii="Calibri" w:hAnsi="Calibri" w:cs="Calibri"/>
                  <w:color w:val="0000FF"/>
                </w:rPr>
                <w:t>пп. 4</w:t>
              </w:r>
            </w:hyperlink>
            <w:r>
              <w:rPr>
                <w:rFonts w:ascii="Calibri" w:hAnsi="Calibri" w:cs="Calibri"/>
              </w:rPr>
              <w:t xml:space="preserve">, </w:t>
            </w:r>
            <w:hyperlink r:id="rId767" w:history="1">
              <w:r>
                <w:rPr>
                  <w:rFonts w:ascii="Calibri" w:hAnsi="Calibri" w:cs="Calibri"/>
                  <w:color w:val="0000FF"/>
                </w:rPr>
                <w:t>пп. 4.1</w:t>
              </w:r>
            </w:hyperlink>
            <w:r>
              <w:rPr>
                <w:rFonts w:ascii="Calibri" w:hAnsi="Calibri" w:cs="Calibri"/>
              </w:rPr>
              <w:t xml:space="preserve">, </w:t>
            </w:r>
            <w:hyperlink r:id="rId768"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769"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январь 2024 г.</w:t>
            </w:r>
          </w:p>
        </w:tc>
        <w:tc>
          <w:tcPr>
            <w:tcW w:w="4365" w:type="dxa"/>
          </w:tcPr>
          <w:p w:rsidR="00526DD2" w:rsidRDefault="00526DD2">
            <w:pPr>
              <w:spacing w:after="1" w:line="220" w:lineRule="atLeast"/>
            </w:pPr>
            <w:hyperlink r:id="rId770"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771" w:history="1">
              <w:r>
                <w:rPr>
                  <w:rFonts w:ascii="Calibri" w:hAnsi="Calibri" w:cs="Calibri"/>
                  <w:color w:val="0000FF"/>
                </w:rPr>
                <w:t>п. 3.1</w:t>
              </w:r>
            </w:hyperlink>
            <w:r>
              <w:rPr>
                <w:rFonts w:ascii="Calibri" w:hAnsi="Calibri" w:cs="Calibri"/>
              </w:rPr>
              <w:t xml:space="preserve">, </w:t>
            </w:r>
            <w:hyperlink r:id="rId772" w:history="1">
              <w:r>
                <w:rPr>
                  <w:rFonts w:ascii="Calibri" w:hAnsi="Calibri" w:cs="Calibri"/>
                  <w:color w:val="0000FF"/>
                </w:rPr>
                <w:t>п. 3.2</w:t>
              </w:r>
            </w:hyperlink>
            <w:r>
              <w:rPr>
                <w:rFonts w:ascii="Calibri" w:hAnsi="Calibri" w:cs="Calibri"/>
              </w:rPr>
              <w:t xml:space="preserve"> и </w:t>
            </w:r>
            <w:hyperlink r:id="rId773" w:history="1">
              <w:r>
                <w:rPr>
                  <w:rFonts w:ascii="Calibri" w:hAnsi="Calibri" w:cs="Calibri"/>
                  <w:color w:val="0000FF"/>
                </w:rPr>
                <w:t>п. 5.1 ст. 204</w:t>
              </w:r>
            </w:hyperlink>
            <w:r>
              <w:rPr>
                <w:rFonts w:ascii="Calibri" w:hAnsi="Calibri" w:cs="Calibri"/>
              </w:rPr>
              <w:t xml:space="preserve"> НК РФ)</w:t>
            </w:r>
          </w:p>
        </w:tc>
      </w:tr>
      <w:bookmarkStart w:id="170" w:name="P1754"/>
      <w:bookmarkEnd w:id="170"/>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774" w:history="1">
              <w:r>
                <w:rPr>
                  <w:rFonts w:ascii="Calibri" w:hAnsi="Calibri" w:cs="Calibri"/>
                  <w:color w:val="0000FF"/>
                </w:rPr>
                <w:t>пп. 4</w:t>
              </w:r>
            </w:hyperlink>
            <w:r>
              <w:rPr>
                <w:rFonts w:ascii="Calibri" w:hAnsi="Calibri" w:cs="Calibri"/>
              </w:rPr>
              <w:t xml:space="preserve">, </w:t>
            </w:r>
            <w:hyperlink r:id="rId775" w:history="1">
              <w:r>
                <w:rPr>
                  <w:rFonts w:ascii="Calibri" w:hAnsi="Calibri" w:cs="Calibri"/>
                  <w:color w:val="0000FF"/>
                </w:rPr>
                <w:t>пп. 4.1</w:t>
              </w:r>
            </w:hyperlink>
            <w:r>
              <w:rPr>
                <w:rFonts w:ascii="Calibri" w:hAnsi="Calibri" w:cs="Calibri"/>
              </w:rPr>
              <w:t xml:space="preserve">, </w:t>
            </w:r>
            <w:hyperlink r:id="rId776"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777"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ноябрь 2023 г.</w:t>
            </w:r>
          </w:p>
        </w:tc>
        <w:tc>
          <w:tcPr>
            <w:tcW w:w="4365" w:type="dxa"/>
          </w:tcPr>
          <w:p w:rsidR="00526DD2" w:rsidRDefault="00526DD2">
            <w:pPr>
              <w:spacing w:after="1" w:line="220" w:lineRule="atLeast"/>
            </w:pPr>
            <w:hyperlink r:id="rId778" w:history="1">
              <w:r>
                <w:rPr>
                  <w:rFonts w:ascii="Calibri" w:hAnsi="Calibri" w:cs="Calibri"/>
                  <w:color w:val="0000FF"/>
                </w:rPr>
                <w:t>Налогоплательщики</w:t>
              </w:r>
            </w:hyperlink>
            <w:r>
              <w:rPr>
                <w:rFonts w:ascii="Calibri" w:hAnsi="Calibri" w:cs="Calibri"/>
              </w:rPr>
              <w:t xml:space="preserve">, указанные в </w:t>
            </w:r>
            <w:hyperlink r:id="rId779" w:history="1">
              <w:r>
                <w:rPr>
                  <w:rFonts w:ascii="Calibri" w:hAnsi="Calibri" w:cs="Calibri"/>
                  <w:color w:val="0000FF"/>
                </w:rPr>
                <w:t>п. 3.1 ст. 204</w:t>
              </w:r>
            </w:hyperlink>
            <w:r>
              <w:rPr>
                <w:rFonts w:ascii="Calibri" w:hAnsi="Calibri" w:cs="Calibri"/>
              </w:rPr>
              <w:t xml:space="preserve"> НК РФ</w:t>
            </w:r>
          </w:p>
        </w:tc>
      </w:tr>
      <w:bookmarkStart w:id="171" w:name="P1757"/>
      <w:bookmarkEnd w:id="171"/>
      <w:tr w:rsidR="00526DD2">
        <w:tc>
          <w:tcPr>
            <w:tcW w:w="5669" w:type="dxa"/>
          </w:tcPr>
          <w:p w:rsidR="00526DD2" w:rsidRDefault="00526DD2">
            <w:pPr>
              <w:spacing w:after="1" w:line="220" w:lineRule="atLeast"/>
              <w:outlineLvl w:val="3"/>
            </w:pPr>
            <w:r>
              <w:fldChar w:fldCharType="begin"/>
            </w:r>
            <w:r>
              <w:instrText>HYPERLINK "https://login.consultant.ru/link/?req=doc&amp;base=LAW&amp;n=453624&amp;dst=8527"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780" w:history="1">
              <w:r>
                <w:rPr>
                  <w:rFonts w:ascii="Calibri" w:hAnsi="Calibri" w:cs="Calibri"/>
                  <w:color w:val="0000FF"/>
                </w:rPr>
                <w:t>пп. 4</w:t>
              </w:r>
            </w:hyperlink>
            <w:r>
              <w:rPr>
                <w:rFonts w:ascii="Calibri" w:hAnsi="Calibri" w:cs="Calibri"/>
              </w:rPr>
              <w:t xml:space="preserve">, </w:t>
            </w:r>
            <w:hyperlink r:id="rId781" w:history="1">
              <w:r>
                <w:rPr>
                  <w:rFonts w:ascii="Calibri" w:hAnsi="Calibri" w:cs="Calibri"/>
                  <w:color w:val="0000FF"/>
                </w:rPr>
                <w:t>пп. 4.1</w:t>
              </w:r>
            </w:hyperlink>
            <w:r>
              <w:rPr>
                <w:rFonts w:ascii="Calibri" w:hAnsi="Calibri" w:cs="Calibri"/>
              </w:rPr>
              <w:t xml:space="preserve">, </w:t>
            </w:r>
            <w:hyperlink r:id="rId782"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783"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август 2023 г.</w:t>
            </w:r>
          </w:p>
        </w:tc>
        <w:tc>
          <w:tcPr>
            <w:tcW w:w="4365" w:type="dxa"/>
          </w:tcPr>
          <w:p w:rsidR="00526DD2" w:rsidRDefault="00526DD2">
            <w:pPr>
              <w:spacing w:after="1" w:line="220" w:lineRule="atLeast"/>
            </w:pPr>
            <w:hyperlink r:id="rId784" w:history="1">
              <w:r>
                <w:rPr>
                  <w:rFonts w:ascii="Calibri" w:hAnsi="Calibri" w:cs="Calibri"/>
                  <w:color w:val="0000FF"/>
                </w:rPr>
                <w:t>Налогоплательщики</w:t>
              </w:r>
            </w:hyperlink>
            <w:r>
              <w:rPr>
                <w:rFonts w:ascii="Calibri" w:hAnsi="Calibri" w:cs="Calibri"/>
              </w:rPr>
              <w:t xml:space="preserve">, указанные в </w:t>
            </w:r>
            <w:hyperlink r:id="rId785" w:history="1">
              <w:r>
                <w:rPr>
                  <w:rFonts w:ascii="Calibri" w:hAnsi="Calibri" w:cs="Calibri"/>
                  <w:color w:val="0000FF"/>
                </w:rPr>
                <w:t>п. 3.2</w:t>
              </w:r>
            </w:hyperlink>
            <w:r>
              <w:rPr>
                <w:rFonts w:ascii="Calibri" w:hAnsi="Calibri" w:cs="Calibri"/>
              </w:rPr>
              <w:t xml:space="preserve"> и </w:t>
            </w:r>
            <w:hyperlink r:id="rId786" w:history="1">
              <w:r>
                <w:rPr>
                  <w:rFonts w:ascii="Calibri" w:hAnsi="Calibri" w:cs="Calibri"/>
                  <w:color w:val="0000FF"/>
                </w:rPr>
                <w:t>п. 5.1 ст. 204</w:t>
              </w:r>
            </w:hyperlink>
            <w:r>
              <w:rPr>
                <w:rFonts w:ascii="Calibri" w:hAnsi="Calibri" w:cs="Calibri"/>
              </w:rPr>
              <w:t xml:space="preserve"> НК РФ</w:t>
            </w:r>
          </w:p>
        </w:tc>
      </w:tr>
      <w:bookmarkStart w:id="172" w:name="P1760"/>
      <w:bookmarkEnd w:id="17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hyperlink r:id="rId787"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788" w:history="1">
              <w:r>
                <w:rPr>
                  <w:rFonts w:ascii="Calibri" w:hAnsi="Calibri" w:cs="Calibri"/>
                  <w:color w:val="0000FF"/>
                </w:rPr>
                <w:t>формат</w:t>
              </w:r>
            </w:hyperlink>
            <w:r>
              <w:rPr>
                <w:rFonts w:ascii="Calibri" w:hAnsi="Calibri" w:cs="Calibri"/>
              </w:rPr>
              <w:t xml:space="preserve"> в электронной форме, </w:t>
            </w:r>
            <w:hyperlink r:id="rId789" w:history="1">
              <w:r>
                <w:rPr>
                  <w:rFonts w:ascii="Calibri" w:hAnsi="Calibri" w:cs="Calibri"/>
                  <w:color w:val="0000FF"/>
                </w:rPr>
                <w:t>порядок</w:t>
              </w:r>
            </w:hyperlink>
            <w:r>
              <w:rPr>
                <w:rFonts w:ascii="Calibri" w:hAnsi="Calibri" w:cs="Calibri"/>
              </w:rPr>
              <w:t xml:space="preserve"> заполнения утверждены </w:t>
            </w:r>
            <w:hyperlink r:id="rId790" w:history="1">
              <w:r>
                <w:rPr>
                  <w:rFonts w:ascii="Calibri" w:hAnsi="Calibri" w:cs="Calibri"/>
                  <w:color w:val="0000FF"/>
                </w:rPr>
                <w:t>Приказом</w:t>
              </w:r>
            </w:hyperlink>
            <w:r>
              <w:rPr>
                <w:rFonts w:ascii="Calibri" w:hAnsi="Calibri" w:cs="Calibri"/>
              </w:rPr>
              <w:t xml:space="preserve"> ФНС России от 31.05.2021 N ЕД-7-</w:t>
            </w:r>
            <w:r>
              <w:rPr>
                <w:rFonts w:ascii="Calibri" w:hAnsi="Calibri" w:cs="Calibri"/>
              </w:rPr>
              <w:lastRenderedPageBreak/>
              <w:t>3/525@.</w:t>
            </w:r>
          </w:p>
          <w:p w:rsidR="00526DD2" w:rsidRDefault="00526DD2">
            <w:pPr>
              <w:spacing w:after="1" w:line="220" w:lineRule="atLeast"/>
            </w:pPr>
            <w:r>
              <w:rPr>
                <w:rFonts w:ascii="Calibri" w:hAnsi="Calibri" w:cs="Calibri"/>
              </w:rPr>
              <w:t xml:space="preserve">См. </w:t>
            </w:r>
            <w:hyperlink r:id="rId79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при совершении операций, признаваемых объектом налогообложения в соответствии с </w:t>
            </w:r>
            <w:hyperlink r:id="rId792" w:history="1">
              <w:r>
                <w:rPr>
                  <w:rFonts w:ascii="Calibri" w:hAnsi="Calibri" w:cs="Calibri"/>
                  <w:color w:val="0000FF"/>
                </w:rPr>
                <w:t>пп. 34 п. 1 ст. 182</w:t>
              </w:r>
            </w:hyperlink>
            <w:r>
              <w:rPr>
                <w:rFonts w:ascii="Calibri" w:hAnsi="Calibri" w:cs="Calibri"/>
              </w:rPr>
              <w:t xml:space="preserve"> НК РФ</w:t>
            </w:r>
          </w:p>
        </w:tc>
      </w:tr>
      <w:bookmarkStart w:id="173" w:name="P1765"/>
      <w:bookmarkEnd w:id="17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793" w:history="1">
              <w:r>
                <w:rPr>
                  <w:rFonts w:ascii="Calibri" w:hAnsi="Calibri" w:cs="Calibri"/>
                  <w:color w:val="0000FF"/>
                </w:rPr>
                <w:t>Форма</w:t>
              </w:r>
            </w:hyperlink>
            <w:r>
              <w:rPr>
                <w:rFonts w:ascii="Calibri" w:hAnsi="Calibri" w:cs="Calibri"/>
              </w:rPr>
              <w:t xml:space="preserve"> уведомления, </w:t>
            </w:r>
            <w:hyperlink r:id="rId794" w:history="1">
              <w:r>
                <w:rPr>
                  <w:rFonts w:ascii="Calibri" w:hAnsi="Calibri" w:cs="Calibri"/>
                  <w:color w:val="0000FF"/>
                </w:rPr>
                <w:t>порядок</w:t>
              </w:r>
            </w:hyperlink>
            <w:r>
              <w:rPr>
                <w:rFonts w:ascii="Calibri" w:hAnsi="Calibri" w:cs="Calibri"/>
              </w:rPr>
              <w:t xml:space="preserve"> заполнения, </w:t>
            </w:r>
            <w:hyperlink r:id="rId795" w:history="1">
              <w:r>
                <w:rPr>
                  <w:rFonts w:ascii="Calibri" w:hAnsi="Calibri" w:cs="Calibri"/>
                  <w:color w:val="0000FF"/>
                </w:rPr>
                <w:t>формат</w:t>
              </w:r>
            </w:hyperlink>
            <w:r>
              <w:rPr>
                <w:rFonts w:ascii="Calibri" w:hAnsi="Calibri" w:cs="Calibri"/>
              </w:rPr>
              <w:t xml:space="preserve"> представления утверждены </w:t>
            </w:r>
            <w:hyperlink r:id="rId796"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797" w:history="1">
              <w:r>
                <w:rPr>
                  <w:rFonts w:ascii="Calibri" w:hAnsi="Calibri" w:cs="Calibri"/>
                  <w:color w:val="0000FF"/>
                </w:rPr>
                <w:t>также</w:t>
              </w:r>
            </w:hyperlink>
          </w:p>
        </w:tc>
        <w:tc>
          <w:tcPr>
            <w:tcW w:w="4365" w:type="dxa"/>
          </w:tcPr>
          <w:p w:rsidR="00526DD2" w:rsidRDefault="00526DD2">
            <w:pPr>
              <w:spacing w:after="1" w:line="220" w:lineRule="atLeast"/>
            </w:pPr>
            <w:hyperlink r:id="rId798" w:history="1">
              <w:r>
                <w:rPr>
                  <w:rFonts w:ascii="Calibri" w:hAnsi="Calibri" w:cs="Calibri"/>
                  <w:color w:val="0000FF"/>
                </w:rPr>
                <w:t>Организация</w:t>
              </w:r>
            </w:hyperlink>
            <w:r>
              <w:rPr>
                <w:rFonts w:ascii="Calibri" w:hAnsi="Calibri" w:cs="Calibri"/>
              </w:rPr>
              <w:t xml:space="preserve">, получившая </w:t>
            </w:r>
            <w:hyperlink r:id="rId799"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800" w:history="1">
              <w:r>
                <w:rPr>
                  <w:rFonts w:ascii="Calibri" w:hAnsi="Calibri" w:cs="Calibri"/>
                  <w:color w:val="0000FF"/>
                </w:rPr>
                <w:t>Организация</w:t>
              </w:r>
            </w:hyperlink>
            <w:r>
              <w:rPr>
                <w:rFonts w:ascii="Calibri" w:hAnsi="Calibri" w:cs="Calibri"/>
              </w:rPr>
              <w:t xml:space="preserve">, получившая </w:t>
            </w:r>
            <w:hyperlink r:id="rId801"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bl>
    <w:p w:rsidR="00526DD2" w:rsidRDefault="00526DD2">
      <w:pPr>
        <w:sectPr w:rsidR="00526DD2" w:rsidSect="001802A6">
          <w:pgSz w:w="16838" w:h="11905" w:orient="landscape" w:code="9"/>
          <w:pgMar w:top="851" w:right="1134" w:bottom="851"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174" w:name="P1773"/>
      <w:bookmarkEnd w:id="174"/>
      <w:r>
        <w:rPr>
          <w:rFonts w:ascii="Calibri" w:hAnsi="Calibri" w:cs="Calibri"/>
          <w:b/>
        </w:rPr>
        <w:t>28 ФЕВРАЛЯ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802"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15" w:history="1">
              <w:r>
                <w:rPr>
                  <w:rFonts w:ascii="Calibri" w:hAnsi="Calibri" w:cs="Calibri"/>
                  <w:color w:val="0000FF"/>
                </w:rPr>
                <w:t>уплата</w:t>
              </w:r>
            </w:hyperlink>
            <w:r>
              <w:rPr>
                <w:rFonts w:ascii="Calibri" w:hAnsi="Calibri" w:cs="Calibri"/>
              </w:rPr>
              <w:t xml:space="preserve"> второго аванса в I квартале;</w:t>
            </w:r>
          </w:p>
          <w:p w:rsidR="00526DD2" w:rsidRDefault="00526DD2">
            <w:pPr>
              <w:spacing w:after="1" w:line="220" w:lineRule="atLeast"/>
            </w:pPr>
            <w:r>
              <w:rPr>
                <w:rFonts w:ascii="Calibri" w:hAnsi="Calibri" w:cs="Calibri"/>
              </w:rPr>
              <w:t xml:space="preserve">- </w:t>
            </w:r>
            <w:hyperlink w:anchor="P1819"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1823"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1827"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w:t>
            </w:r>
            <w:hyperlink w:anchor="P1831" w:history="1">
              <w:r>
                <w:rPr>
                  <w:rFonts w:ascii="Calibri" w:hAnsi="Calibri" w:cs="Calibri"/>
                  <w:color w:val="0000FF"/>
                </w:rPr>
                <w:t>уплата</w:t>
              </w:r>
            </w:hyperlink>
            <w:r>
              <w:rPr>
                <w:rFonts w:ascii="Calibri" w:hAnsi="Calibri" w:cs="Calibri"/>
              </w:rPr>
              <w:t xml:space="preserve"> аванса вновь созданными организациями при превышении выручки 5 млн руб.;</w:t>
            </w:r>
          </w:p>
          <w:p w:rsidR="00526DD2" w:rsidRDefault="00526DD2">
            <w:pPr>
              <w:spacing w:after="1" w:line="220" w:lineRule="atLeast"/>
            </w:pPr>
            <w:r>
              <w:rPr>
                <w:rFonts w:ascii="Calibri" w:hAnsi="Calibri" w:cs="Calibri"/>
              </w:rPr>
              <w:t xml:space="preserve">- </w:t>
            </w:r>
            <w:hyperlink w:anchor="P1834"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38"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1842"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46"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53" w:history="1">
              <w:r>
                <w:rPr>
                  <w:rFonts w:ascii="Calibri" w:hAnsi="Calibri" w:cs="Calibri"/>
                  <w:color w:val="0000FF"/>
                </w:rPr>
                <w:t>уплата</w:t>
              </w:r>
            </w:hyperlink>
            <w:r>
              <w:rPr>
                <w:rFonts w:ascii="Calibri" w:hAnsi="Calibri" w:cs="Calibri"/>
              </w:rPr>
              <w:t xml:space="preserve"> 1/3 НДС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имущество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65"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Транспортный налог</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70"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Земельный налог</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75"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80"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85"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90" w:history="1">
              <w:r>
                <w:rPr>
                  <w:rFonts w:ascii="Calibri" w:hAnsi="Calibri" w:cs="Calibri"/>
                  <w:color w:val="0000FF"/>
                </w:rPr>
                <w:t>уплата</w:t>
              </w:r>
            </w:hyperlink>
            <w:r>
              <w:rPr>
                <w:rFonts w:ascii="Calibri" w:hAnsi="Calibri" w:cs="Calibri"/>
              </w:rPr>
              <w:t xml:space="preserve"> НДПИ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Профессиональный доход (НПД)</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895"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900"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1904"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1912"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1919" w:history="1">
              <w:r>
                <w:rPr>
                  <w:rFonts w:ascii="Calibri" w:hAnsi="Calibri" w:cs="Calibri"/>
                  <w:color w:val="0000FF"/>
                </w:rPr>
                <w:t>январь</w:t>
              </w:r>
            </w:hyperlink>
            <w:r>
              <w:rPr>
                <w:rFonts w:ascii="Calibri" w:hAnsi="Calibri" w:cs="Calibri"/>
              </w:rPr>
              <w:t xml:space="preserve"> 2024 г., </w:t>
            </w:r>
            <w:hyperlink w:anchor="P1924" w:history="1">
              <w:r>
                <w:rPr>
                  <w:rFonts w:ascii="Calibri" w:hAnsi="Calibri" w:cs="Calibri"/>
                  <w:color w:val="0000FF"/>
                </w:rPr>
                <w:t>ноябрь</w:t>
              </w:r>
            </w:hyperlink>
            <w:r>
              <w:rPr>
                <w:rFonts w:ascii="Calibri" w:hAnsi="Calibri" w:cs="Calibri"/>
              </w:rPr>
              <w:t xml:space="preserve"> 2023 г., </w:t>
            </w:r>
            <w:hyperlink w:anchor="P1928" w:history="1">
              <w:r>
                <w:rPr>
                  <w:rFonts w:ascii="Calibri" w:hAnsi="Calibri" w:cs="Calibri"/>
                  <w:color w:val="0000FF"/>
                </w:rPr>
                <w:t>август</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1932" w:history="1">
              <w:r>
                <w:rPr>
                  <w:rFonts w:ascii="Calibri" w:hAnsi="Calibri" w:cs="Calibri"/>
                  <w:color w:val="0000FF"/>
                </w:rPr>
                <w:t>уплата</w:t>
              </w:r>
            </w:hyperlink>
            <w:r>
              <w:rPr>
                <w:rFonts w:ascii="Calibri" w:hAnsi="Calibri" w:cs="Calibri"/>
              </w:rPr>
              <w:t xml:space="preserve"> акциза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175" w:name="P1815"/>
      <w:bookmarkEnd w:id="17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"https://login.consultant.ru/link/?req=doc&amp;base=LAW&amp;n=465128&amp;dst=102696"</w:instrText>
            </w:r>
            <w:r>
              <w:fldChar w:fldCharType="separate"/>
            </w:r>
            <w:r>
              <w:rPr>
                <w:rFonts w:ascii="Calibri" w:hAnsi="Calibri" w:cs="Calibri"/>
                <w:color w:val="0000FF"/>
              </w:rPr>
              <w:t>Уплата</w:t>
            </w:r>
            <w:r>
              <w:fldChar w:fldCharType="end"/>
            </w:r>
            <w:r>
              <w:rPr>
                <w:rFonts w:ascii="Calibri" w:hAnsi="Calibri" w:cs="Calibri"/>
              </w:rPr>
              <w:t xml:space="preserve"> второго ежемесячного авансового платежа по налогу на прибыль</w:t>
            </w:r>
          </w:p>
          <w:p w:rsidR="00526DD2" w:rsidRDefault="00526DD2">
            <w:pPr>
              <w:spacing w:after="1" w:line="220" w:lineRule="atLeast"/>
            </w:pPr>
            <w:r>
              <w:rPr>
                <w:rFonts w:ascii="Calibri" w:hAnsi="Calibri" w:cs="Calibri"/>
              </w:rPr>
              <w:t>в 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03" w:history="1">
              <w:r>
                <w:rPr>
                  <w:rFonts w:ascii="Calibri" w:hAnsi="Calibri" w:cs="Calibri"/>
                  <w:color w:val="0000FF"/>
                </w:rPr>
                <w:t>Налогоплательщики</w:t>
              </w:r>
            </w:hyperlink>
            <w:r>
              <w:rPr>
                <w:rFonts w:ascii="Calibri" w:hAnsi="Calibri" w:cs="Calibri"/>
              </w:rPr>
              <w:t xml:space="preserve">, для которых </w:t>
            </w:r>
            <w:hyperlink r:id="rId804"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176" w:name="P1819"/>
      <w:bookmarkEnd w:id="176"/>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05" w:history="1">
              <w:r>
                <w:rPr>
                  <w:rFonts w:ascii="Calibri" w:hAnsi="Calibri" w:cs="Calibri"/>
                  <w:color w:val="0000FF"/>
                </w:rPr>
                <w:t>Налогоплательщики</w:t>
              </w:r>
            </w:hyperlink>
            <w:r>
              <w:rPr>
                <w:rFonts w:ascii="Calibri" w:hAnsi="Calibri" w:cs="Calibri"/>
              </w:rPr>
              <w:t xml:space="preserve">, исчисляющие </w:t>
            </w:r>
            <w:hyperlink r:id="rId806"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177" w:name="P1823"/>
      <w:bookmarkEnd w:id="17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w:t>
            </w:r>
            <w:r>
              <w:rPr>
                <w:rFonts w:ascii="Calibri" w:hAnsi="Calibri" w:cs="Calibri"/>
              </w:rPr>
              <w:lastRenderedPageBreak/>
              <w:t>ценным бумагам</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lastRenderedPageBreak/>
              <w:t>Налоговые агенты</w:t>
            </w:r>
          </w:p>
        </w:tc>
      </w:tr>
      <w:bookmarkStart w:id="178" w:name="P1827"/>
      <w:bookmarkEnd w:id="17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807"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179" w:name="P1831"/>
      <w:bookmarkEnd w:id="179"/>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808"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январе 2024 г.</w:t>
            </w:r>
          </w:p>
        </w:tc>
      </w:tr>
      <w:bookmarkStart w:id="180" w:name="P1834"/>
      <w:bookmarkEnd w:id="18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809"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январе 2024 г.</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181" w:name="P1838"/>
      <w:bookmarkEnd w:id="181"/>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10"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182" w:name="P1842"/>
            <w:bookmarkEnd w:id="182"/>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январь 2024 г.</w:t>
            </w:r>
          </w:p>
        </w:tc>
        <w:tc>
          <w:tcPr>
            <w:tcW w:w="4365" w:type="dxa"/>
          </w:tcPr>
          <w:p w:rsidR="00526DD2" w:rsidRDefault="00526DD2">
            <w:pPr>
              <w:spacing w:after="1" w:line="220" w:lineRule="atLeast"/>
            </w:pPr>
            <w:hyperlink r:id="rId811"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доходы физических лиц</w:t>
            </w:r>
          </w:p>
        </w:tc>
      </w:tr>
      <w:tr w:rsidR="00526DD2">
        <w:tc>
          <w:tcPr>
            <w:tcW w:w="5669" w:type="dxa"/>
          </w:tcPr>
          <w:p w:rsidR="00526DD2" w:rsidRDefault="00526DD2">
            <w:pPr>
              <w:spacing w:after="1" w:line="220" w:lineRule="atLeast"/>
              <w:outlineLvl w:val="3"/>
            </w:pPr>
            <w:bookmarkStart w:id="183" w:name="P1846"/>
            <w:bookmarkEnd w:id="183"/>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01.02.2024 по 22.02.2024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812" w:history="1">
              <w:r>
                <w:rPr>
                  <w:rFonts w:ascii="Calibri" w:hAnsi="Calibri" w:cs="Calibri"/>
                  <w:color w:val="0000FF"/>
                </w:rPr>
                <w:t>агенты</w:t>
              </w:r>
            </w:hyperlink>
            <w:r>
              <w:rPr>
                <w:rFonts w:ascii="Calibri" w:hAnsi="Calibri" w:cs="Calibri"/>
              </w:rPr>
              <w:t xml:space="preserve"> (</w:t>
            </w:r>
            <w:hyperlink r:id="rId813"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814" w:history="1">
              <w:r>
                <w:rPr>
                  <w:rFonts w:ascii="Calibri" w:hAnsi="Calibri" w:cs="Calibri"/>
                  <w:color w:val="0000FF"/>
                </w:rPr>
                <w:t>агенты</w:t>
              </w:r>
            </w:hyperlink>
            <w:r>
              <w:rPr>
                <w:rFonts w:ascii="Calibri" w:hAnsi="Calibri" w:cs="Calibri"/>
              </w:rPr>
              <w:t xml:space="preserve"> (</w:t>
            </w:r>
            <w:hyperlink r:id="rId815"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816" w:history="1">
              <w:r>
                <w:rPr>
                  <w:rFonts w:ascii="Calibri" w:hAnsi="Calibri" w:cs="Calibri"/>
                  <w:color w:val="0000FF"/>
                </w:rPr>
                <w:t>агенты</w:t>
              </w:r>
            </w:hyperlink>
            <w:r>
              <w:rPr>
                <w:rFonts w:ascii="Calibri" w:hAnsi="Calibri" w:cs="Calibri"/>
              </w:rPr>
              <w:t xml:space="preserve"> (</w:t>
            </w:r>
            <w:hyperlink r:id="rId817"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184" w:name="P1853"/>
      <w:bookmarkEnd w:id="184"/>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18"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819"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820"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821"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имущество организаций</w:t>
            </w:r>
          </w:p>
        </w:tc>
      </w:tr>
      <w:bookmarkStart w:id="185" w:name="P1865"/>
      <w:bookmarkEnd w:id="185"/>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"https://login.consultant.ru/link/?req=doc&amp;base=LAW&amp;n=465521&amp;dst=21073"</w:instrText>
            </w:r>
            <w:r>
              <w:fldChar w:fldCharType="separate"/>
            </w:r>
            <w:r>
              <w:rPr>
                <w:rFonts w:ascii="Calibri" w:hAnsi="Calibri" w:cs="Calibri"/>
                <w:color w:val="0000FF"/>
              </w:rPr>
              <w:t>Уплата</w:t>
            </w:r>
            <w:r>
              <w:fldChar w:fldCharType="end"/>
            </w:r>
            <w:r>
              <w:rPr>
                <w:rFonts w:ascii="Calibri" w:hAnsi="Calibri" w:cs="Calibri"/>
              </w:rPr>
              <w:t xml:space="preserve"> налога на имущество организаций</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22" w:history="1">
              <w:r>
                <w:rPr>
                  <w:rFonts w:ascii="Calibri" w:hAnsi="Calibri" w:cs="Calibri"/>
                  <w:color w:val="0000FF"/>
                </w:rPr>
                <w:t>Налогоплательщики</w:t>
              </w:r>
            </w:hyperlink>
            <w:r>
              <w:rPr>
                <w:rFonts w:ascii="Calibri" w:hAnsi="Calibri" w:cs="Calibri"/>
              </w:rPr>
              <w:t>-организации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Транспортный налог</w:t>
            </w:r>
          </w:p>
        </w:tc>
      </w:tr>
      <w:bookmarkStart w:id="186" w:name="P1870"/>
      <w:bookmarkEnd w:id="186"/>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"https://login.consultant.ru/link/?req=doc&amp;base=LAW&amp;n=465521&amp;dst=18727"</w:instrText>
            </w:r>
            <w:r>
              <w:fldChar w:fldCharType="separate"/>
            </w:r>
            <w:r>
              <w:rPr>
                <w:rFonts w:ascii="Calibri" w:hAnsi="Calibri" w:cs="Calibri"/>
                <w:color w:val="0000FF"/>
              </w:rPr>
              <w:t>Уплата</w:t>
            </w:r>
            <w:r>
              <w:fldChar w:fldCharType="end"/>
            </w:r>
            <w:r>
              <w:rPr>
                <w:rFonts w:ascii="Calibri" w:hAnsi="Calibri" w:cs="Calibri"/>
              </w:rPr>
              <w:t xml:space="preserve"> транспортного налога</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23" w:history="1">
              <w:r>
                <w:rPr>
                  <w:rFonts w:ascii="Calibri" w:hAnsi="Calibri" w:cs="Calibri"/>
                  <w:color w:val="0000FF"/>
                </w:rPr>
                <w:t>Налогоплательщики</w:t>
              </w:r>
            </w:hyperlink>
            <w:r>
              <w:rPr>
                <w:rFonts w:ascii="Calibri" w:hAnsi="Calibri" w:cs="Calibri"/>
              </w:rPr>
              <w:t>-организации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Земельный налог</w:t>
            </w:r>
          </w:p>
        </w:tc>
      </w:tr>
      <w:bookmarkStart w:id="187" w:name="P1875"/>
      <w:bookmarkEnd w:id="187"/>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"https://login.consultant.ru/link/?req=doc&amp;base=LAW&amp;n=465521&amp;dst=18743"</w:instrText>
            </w:r>
            <w:r>
              <w:fldChar w:fldCharType="separate"/>
            </w:r>
            <w:r>
              <w:rPr>
                <w:rFonts w:ascii="Calibri" w:hAnsi="Calibri" w:cs="Calibri"/>
                <w:color w:val="0000FF"/>
              </w:rPr>
              <w:t>Уплата</w:t>
            </w:r>
            <w:r>
              <w:fldChar w:fldCharType="end"/>
            </w:r>
            <w:r>
              <w:rPr>
                <w:rFonts w:ascii="Calibri" w:hAnsi="Calibri" w:cs="Calibri"/>
              </w:rPr>
              <w:t xml:space="preserve"> земельного налога</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24" w:history="1">
              <w:r>
                <w:rPr>
                  <w:rFonts w:ascii="Calibri" w:hAnsi="Calibri" w:cs="Calibri"/>
                  <w:color w:val="0000FF"/>
                </w:rPr>
                <w:t>Налогоплательщики</w:t>
              </w:r>
            </w:hyperlink>
            <w:r>
              <w:rPr>
                <w:rFonts w:ascii="Calibri" w:hAnsi="Calibri" w:cs="Calibri"/>
              </w:rPr>
              <w:t>-организации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188" w:name="P1880"/>
      <w:bookmarkEnd w:id="18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825"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26"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189" w:name="P1885"/>
      <w:bookmarkEnd w:id="189"/>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827" w:history="1">
              <w:r>
                <w:rPr>
                  <w:rFonts w:ascii="Calibri" w:hAnsi="Calibri" w:cs="Calibri"/>
                  <w:color w:val="0000FF"/>
                </w:rPr>
                <w:t>п. 9 ст. 346.3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28"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190" w:name="P1890"/>
      <w:bookmarkEnd w:id="19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29"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191" w:name="P1895"/>
      <w:bookmarkEnd w:id="191"/>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hyperlink r:id="rId830"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w:t>
            </w:r>
            <w:r>
              <w:rPr>
                <w:rFonts w:ascii="Calibri" w:hAnsi="Calibri" w:cs="Calibri"/>
              </w:rPr>
              <w:lastRenderedPageBreak/>
              <w:t xml:space="preserve">местом ведения деятельности которых является территория субъекта РФ, включенного в </w:t>
            </w:r>
            <w:hyperlink r:id="rId831"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Участники ЕГАИС и другие плательщики акцизов</w:t>
            </w:r>
          </w:p>
        </w:tc>
      </w:tr>
      <w:bookmarkStart w:id="192" w:name="P1900"/>
      <w:bookmarkEnd w:id="19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832"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193" w:name="P1904"/>
      <w:bookmarkEnd w:id="19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833"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834"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835"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836" w:history="1">
              <w:r>
                <w:rPr>
                  <w:rFonts w:ascii="Calibri" w:hAnsi="Calibri" w:cs="Calibri"/>
                  <w:color w:val="0000FF"/>
                </w:rPr>
                <w:t>формат</w:t>
              </w:r>
            </w:hyperlink>
            <w:r>
              <w:rPr>
                <w:rFonts w:ascii="Calibri" w:hAnsi="Calibri" w:cs="Calibri"/>
              </w:rPr>
              <w:t xml:space="preserve"> в электронном виде утверждены </w:t>
            </w:r>
            <w:hyperlink r:id="rId837"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83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w:t>
            </w:r>
            <w:hyperlink r:id="rId839"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194" w:name="P1912"/>
      <w:bookmarkEnd w:id="19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840"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lastRenderedPageBreak/>
              <w:t>- банковской гарантии</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841"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842" w:history="1">
              <w:r>
                <w:rPr>
                  <w:rFonts w:ascii="Calibri" w:hAnsi="Calibri" w:cs="Calibri"/>
                  <w:color w:val="0000FF"/>
                </w:rPr>
                <w:t>формат</w:t>
              </w:r>
            </w:hyperlink>
            <w:r>
              <w:rPr>
                <w:rFonts w:ascii="Calibri" w:hAnsi="Calibri" w:cs="Calibri"/>
              </w:rPr>
              <w:t xml:space="preserve"> в электронном виде утверждены </w:t>
            </w:r>
            <w:hyperlink r:id="rId843"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84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195" w:name="P1919"/>
            <w:bookmarkEnd w:id="195"/>
            <w:r>
              <w:rPr>
                <w:rFonts w:ascii="Calibri" w:hAnsi="Calibri" w:cs="Calibri"/>
              </w:rPr>
              <w:lastRenderedPageBreak/>
              <w:t>Уплата акциза</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845"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846" w:history="1">
              <w:r>
                <w:rPr>
                  <w:rFonts w:ascii="Calibri" w:hAnsi="Calibri" w:cs="Calibri"/>
                  <w:color w:val="0000FF"/>
                </w:rPr>
                <w:t>п. 3.1</w:t>
              </w:r>
            </w:hyperlink>
            <w:r>
              <w:rPr>
                <w:rFonts w:ascii="Calibri" w:hAnsi="Calibri" w:cs="Calibri"/>
              </w:rPr>
              <w:t xml:space="preserve">, </w:t>
            </w:r>
            <w:hyperlink r:id="rId847" w:history="1">
              <w:r>
                <w:rPr>
                  <w:rFonts w:ascii="Calibri" w:hAnsi="Calibri" w:cs="Calibri"/>
                  <w:color w:val="0000FF"/>
                </w:rPr>
                <w:t>п. 3.2</w:t>
              </w:r>
            </w:hyperlink>
            <w:r>
              <w:rPr>
                <w:rFonts w:ascii="Calibri" w:hAnsi="Calibri" w:cs="Calibri"/>
              </w:rPr>
              <w:t xml:space="preserve"> и </w:t>
            </w:r>
            <w:hyperlink r:id="rId848"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849" w:history="1">
              <w:r>
                <w:rPr>
                  <w:rFonts w:ascii="Calibri" w:hAnsi="Calibri" w:cs="Calibri"/>
                  <w:color w:val="0000FF"/>
                </w:rPr>
                <w:t>природному газу</w:t>
              </w:r>
            </w:hyperlink>
          </w:p>
        </w:tc>
      </w:tr>
      <w:bookmarkStart w:id="196" w:name="P1924"/>
      <w:bookmarkEnd w:id="196"/>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ноябрь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850" w:history="1">
              <w:r>
                <w:rPr>
                  <w:rFonts w:ascii="Calibri" w:hAnsi="Calibri" w:cs="Calibri"/>
                  <w:color w:val="0000FF"/>
                </w:rPr>
                <w:t>п. 3.1 ст. 204</w:t>
              </w:r>
            </w:hyperlink>
            <w:r>
              <w:rPr>
                <w:rFonts w:ascii="Calibri" w:hAnsi="Calibri" w:cs="Calibri"/>
              </w:rPr>
              <w:t xml:space="preserve"> НК РФ</w:t>
            </w:r>
          </w:p>
        </w:tc>
      </w:tr>
      <w:bookmarkStart w:id="197" w:name="P1928"/>
      <w:bookmarkEnd w:id="197"/>
      <w:tr w:rsidR="00526DD2">
        <w:tc>
          <w:tcPr>
            <w:tcW w:w="5669" w:type="dxa"/>
          </w:tcPr>
          <w:p w:rsidR="00526DD2" w:rsidRDefault="00526DD2">
            <w:pPr>
              <w:spacing w:after="1" w:line="220" w:lineRule="atLeast"/>
              <w:outlineLvl w:val="3"/>
            </w:pPr>
            <w:r>
              <w:fldChar w:fldCharType="begin"/>
            </w:r>
            <w:r>
              <w:instrText>HYPERLINK "https://login.consultant.ru/link/?req=doc&amp;base=LAW&amp;n=453624&amp;dst=12222"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август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851" w:history="1">
              <w:r>
                <w:rPr>
                  <w:rFonts w:ascii="Calibri" w:hAnsi="Calibri" w:cs="Calibri"/>
                  <w:color w:val="0000FF"/>
                </w:rPr>
                <w:t>п. 3.2</w:t>
              </w:r>
            </w:hyperlink>
            <w:r>
              <w:rPr>
                <w:rFonts w:ascii="Calibri" w:hAnsi="Calibri" w:cs="Calibri"/>
              </w:rPr>
              <w:t xml:space="preserve"> и </w:t>
            </w:r>
            <w:hyperlink r:id="rId852" w:history="1">
              <w:r>
                <w:rPr>
                  <w:rFonts w:ascii="Calibri" w:hAnsi="Calibri" w:cs="Calibri"/>
                  <w:color w:val="0000FF"/>
                </w:rPr>
                <w:t>п. 5.1 ст. 204</w:t>
              </w:r>
            </w:hyperlink>
            <w:r>
              <w:rPr>
                <w:rFonts w:ascii="Calibri" w:hAnsi="Calibri" w:cs="Calibri"/>
              </w:rPr>
              <w:t xml:space="preserve"> НК РФ</w:t>
            </w:r>
          </w:p>
        </w:tc>
      </w:tr>
      <w:bookmarkStart w:id="198" w:name="P1932"/>
      <w:bookmarkEnd w:id="19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853" w:history="1">
              <w:r>
                <w:rPr>
                  <w:rFonts w:ascii="Calibri" w:hAnsi="Calibri" w:cs="Calibri"/>
                  <w:color w:val="0000FF"/>
                </w:rPr>
                <w:t>пп. 34 п. 1 ст. 182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99" w:name="P1937"/>
      <w:bookmarkEnd w:id="199"/>
      <w:r>
        <w:rPr>
          <w:rFonts w:ascii="Calibri" w:hAnsi="Calibri" w:cs="Calibri"/>
          <w:b/>
        </w:rPr>
        <w:t>1 МАРТА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Негативное воздействие на окружающую среду (НВОС)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947" w:history="1">
              <w:r>
                <w:rPr>
                  <w:rFonts w:ascii="Calibri" w:hAnsi="Calibri" w:cs="Calibri"/>
                  <w:color w:val="0000FF"/>
                </w:rPr>
                <w:t>плата</w:t>
              </w:r>
            </w:hyperlink>
            <w:r>
              <w:rPr>
                <w:rFonts w:ascii="Calibri" w:hAnsi="Calibri" w:cs="Calibri"/>
              </w:rPr>
              <w:t xml:space="preserve"> за НВОС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Контролируемые иностранные компании и контролирующие лица</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952" w:history="1">
              <w:r>
                <w:rPr>
                  <w:rFonts w:ascii="Calibri" w:hAnsi="Calibri" w:cs="Calibri"/>
                  <w:color w:val="0000FF"/>
                </w:rPr>
                <w:t>уведомление</w:t>
              </w:r>
            </w:hyperlink>
            <w:r>
              <w:rPr>
                <w:rFonts w:ascii="Calibri" w:hAnsi="Calibri" w:cs="Calibri"/>
              </w:rPr>
              <w:t xml:space="preserve"> об участии в иностранных организациях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Негативное воздействие на окружающую среду (НВОС)</w:t>
            </w:r>
          </w:p>
        </w:tc>
      </w:tr>
      <w:tr w:rsidR="00526DD2">
        <w:tc>
          <w:tcPr>
            <w:tcW w:w="5669" w:type="dxa"/>
          </w:tcPr>
          <w:p w:rsidR="00526DD2" w:rsidRDefault="00526DD2">
            <w:pPr>
              <w:spacing w:after="1" w:line="220" w:lineRule="atLeast"/>
              <w:outlineLvl w:val="3"/>
            </w:pPr>
            <w:bookmarkStart w:id="200" w:name="P1947"/>
            <w:bookmarkEnd w:id="200"/>
            <w:r>
              <w:rPr>
                <w:rFonts w:ascii="Calibri" w:hAnsi="Calibri" w:cs="Calibri"/>
              </w:rPr>
              <w:t>Плата за негативное воздействие на окружающую среду</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 xml:space="preserve">См. </w:t>
            </w:r>
            <w:hyperlink r:id="rId854" w:history="1">
              <w:r>
                <w:rPr>
                  <w:rFonts w:ascii="Calibri" w:hAnsi="Calibri" w:cs="Calibri"/>
                  <w:color w:val="0000FF"/>
                </w:rPr>
                <w:t>также</w:t>
              </w:r>
            </w:hyperlink>
          </w:p>
        </w:tc>
        <w:tc>
          <w:tcPr>
            <w:tcW w:w="4365" w:type="dxa"/>
          </w:tcPr>
          <w:p w:rsidR="00526DD2" w:rsidRDefault="00526DD2">
            <w:pPr>
              <w:spacing w:after="1" w:line="220" w:lineRule="atLeast"/>
            </w:pPr>
            <w:hyperlink r:id="rId855" w:history="1">
              <w:r>
                <w:rPr>
                  <w:rFonts w:ascii="Calibri" w:hAnsi="Calibri" w:cs="Calibri"/>
                  <w:color w:val="0000FF"/>
                </w:rPr>
                <w:t>Лица</w:t>
              </w:r>
            </w:hyperlink>
            <w:r>
              <w:rPr>
                <w:rFonts w:ascii="Calibri" w:hAnsi="Calibri" w:cs="Calibri"/>
              </w:rPr>
              <w:t>, обязанные вносить плату</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Контролируемые иностранные компании и контролирующие лица</w:t>
            </w:r>
          </w:p>
        </w:tc>
      </w:tr>
      <w:bookmarkStart w:id="201" w:name="P1952"/>
      <w:bookmarkEnd w:id="201"/>
      <w:tr w:rsidR="00526DD2">
        <w:tc>
          <w:tcPr>
            <w:tcW w:w="5669" w:type="dxa"/>
          </w:tcPr>
          <w:p w:rsidR="00526DD2" w:rsidRDefault="00526DD2">
            <w:pPr>
              <w:spacing w:after="1" w:line="220" w:lineRule="atLeast"/>
              <w:outlineLvl w:val="3"/>
            </w:pPr>
            <w:r>
              <w:fldChar w:fldCharType="begin"/>
            </w:r>
            <w:r>
              <w:instrText>HYPERLINK "https://login.consultant.ru/link/?req=doc&amp;base=LAW&amp;n=464883&amp;dst=3523"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об участии в иностранных организациях</w:t>
            </w:r>
          </w:p>
          <w:p w:rsidR="00526DD2" w:rsidRDefault="00526DD2">
            <w:pPr>
              <w:spacing w:after="1" w:line="220" w:lineRule="atLeast"/>
            </w:pPr>
            <w:r>
              <w:rPr>
                <w:rFonts w:ascii="Calibri" w:hAnsi="Calibri" w:cs="Calibri"/>
              </w:rPr>
              <w:t>по состоянию на 31.12.2023.</w:t>
            </w:r>
          </w:p>
          <w:p w:rsidR="00526DD2" w:rsidRDefault="00526DD2">
            <w:pPr>
              <w:spacing w:after="1" w:line="220" w:lineRule="atLeast"/>
            </w:pPr>
            <w:r>
              <w:rPr>
                <w:rFonts w:ascii="Calibri" w:hAnsi="Calibri" w:cs="Calibri"/>
              </w:rPr>
              <w:t xml:space="preserve">Форма </w:t>
            </w:r>
            <w:hyperlink r:id="rId856" w:history="1">
              <w:r>
                <w:rPr>
                  <w:rFonts w:ascii="Calibri" w:hAnsi="Calibri" w:cs="Calibri"/>
                  <w:color w:val="0000FF"/>
                </w:rPr>
                <w:t>уведомления</w:t>
              </w:r>
            </w:hyperlink>
            <w:r>
              <w:rPr>
                <w:rFonts w:ascii="Calibri" w:hAnsi="Calibri" w:cs="Calibri"/>
              </w:rPr>
              <w:t xml:space="preserve"> об участии в иностранных организациях, </w:t>
            </w:r>
            <w:hyperlink r:id="rId857" w:history="1">
              <w:r>
                <w:rPr>
                  <w:rFonts w:ascii="Calibri" w:hAnsi="Calibri" w:cs="Calibri"/>
                  <w:color w:val="0000FF"/>
                </w:rPr>
                <w:t>порядок</w:t>
              </w:r>
            </w:hyperlink>
            <w:r>
              <w:rPr>
                <w:rFonts w:ascii="Calibri" w:hAnsi="Calibri" w:cs="Calibri"/>
              </w:rPr>
              <w:t xml:space="preserve"> заполнения, </w:t>
            </w:r>
            <w:hyperlink r:id="rId858"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859" w:history="1">
              <w:r>
                <w:rPr>
                  <w:rFonts w:ascii="Calibri" w:hAnsi="Calibri" w:cs="Calibri"/>
                  <w:color w:val="0000FF"/>
                </w:rPr>
                <w:t>Приказом</w:t>
              </w:r>
            </w:hyperlink>
            <w:r>
              <w:rPr>
                <w:rFonts w:ascii="Calibri" w:hAnsi="Calibri" w:cs="Calibri"/>
              </w:rPr>
              <w:t xml:space="preserve"> ФНС России от 05.07.2019 N ММВ-7-13/338@.</w:t>
            </w:r>
          </w:p>
          <w:p w:rsidR="00526DD2" w:rsidRDefault="00526DD2">
            <w:pPr>
              <w:spacing w:after="1" w:line="220" w:lineRule="atLeast"/>
            </w:pPr>
            <w:r>
              <w:rPr>
                <w:rFonts w:ascii="Calibri" w:hAnsi="Calibri" w:cs="Calibri"/>
              </w:rPr>
              <w:t xml:space="preserve">См. </w:t>
            </w:r>
            <w:hyperlink r:id="rId86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Физические лица, не являвшиеся налоговыми резидентами РФ в момент возникновения оснований для представления уведомления об участии в иностранных организациях, указанных в </w:t>
            </w:r>
            <w:hyperlink r:id="rId861" w:history="1">
              <w:r>
                <w:rPr>
                  <w:rFonts w:ascii="Calibri" w:hAnsi="Calibri" w:cs="Calibri"/>
                  <w:color w:val="0000FF"/>
                </w:rPr>
                <w:t>абз. 1 п. 3 ст. 25.14</w:t>
              </w:r>
            </w:hyperlink>
            <w:r>
              <w:rPr>
                <w:rFonts w:ascii="Calibri" w:hAnsi="Calibri" w:cs="Calibri"/>
              </w:rPr>
              <w:t xml:space="preserve"> НК РФ, </w:t>
            </w:r>
            <w:hyperlink r:id="rId862" w:history="1">
              <w:r>
                <w:rPr>
                  <w:rFonts w:ascii="Calibri" w:hAnsi="Calibri" w:cs="Calibri"/>
                  <w:color w:val="0000FF"/>
                </w:rPr>
                <w:t>признаваемые</w:t>
              </w:r>
            </w:hyperlink>
            <w:r>
              <w:rPr>
                <w:rFonts w:ascii="Calibri" w:hAnsi="Calibri" w:cs="Calibri"/>
              </w:rPr>
              <w:t xml:space="preserve"> налоговыми резидентами РФ по итогам 2023 года,</w:t>
            </w:r>
          </w:p>
          <w:p w:rsidR="00526DD2" w:rsidRDefault="00526DD2">
            <w:pPr>
              <w:spacing w:after="1" w:line="220" w:lineRule="atLeast"/>
            </w:pPr>
            <w:r>
              <w:rPr>
                <w:rFonts w:ascii="Calibri" w:hAnsi="Calibri" w:cs="Calibri"/>
              </w:rPr>
              <w:t>и при наличии у них:</w:t>
            </w:r>
          </w:p>
          <w:p w:rsidR="00526DD2" w:rsidRDefault="00526DD2">
            <w:pPr>
              <w:spacing w:after="1" w:line="220" w:lineRule="atLeast"/>
            </w:pPr>
            <w:r>
              <w:rPr>
                <w:rFonts w:ascii="Calibri" w:hAnsi="Calibri" w:cs="Calibri"/>
              </w:rPr>
              <w:t xml:space="preserve">- на 31.12.2023 доли участия в иностранной организации, размер которой превышает размер, установленный </w:t>
            </w:r>
            <w:hyperlink r:id="rId863" w:history="1">
              <w:r>
                <w:rPr>
                  <w:rFonts w:ascii="Calibri" w:hAnsi="Calibri" w:cs="Calibri"/>
                  <w:color w:val="0000FF"/>
                </w:rPr>
                <w:t>пп. 1 п. 3.1 ст. 23</w:t>
              </w:r>
            </w:hyperlink>
            <w:r>
              <w:rPr>
                <w:rFonts w:ascii="Calibri" w:hAnsi="Calibri" w:cs="Calibri"/>
              </w:rPr>
              <w:t xml:space="preserve"> НК РФ,</w:t>
            </w:r>
          </w:p>
          <w:p w:rsidR="00526DD2" w:rsidRDefault="00526DD2">
            <w:pPr>
              <w:spacing w:after="1" w:line="220" w:lineRule="atLeast"/>
            </w:pPr>
            <w:r>
              <w:rPr>
                <w:rFonts w:ascii="Calibri" w:hAnsi="Calibri" w:cs="Calibri"/>
              </w:rPr>
              <w:t>- либо учрежденной (зарегистрированной) такими физическими лицами на указанную дату иностранной структуры без образования юридического лица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02" w:name="P1961"/>
      <w:bookmarkEnd w:id="202"/>
      <w:r>
        <w:rPr>
          <w:rFonts w:ascii="Calibri" w:hAnsi="Calibri" w:cs="Calibri"/>
          <w:b/>
        </w:rPr>
        <w:t>4 МАРТА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w:t>
            </w:r>
            <w:r>
              <w:rPr>
                <w:rFonts w:ascii="Calibri" w:hAnsi="Calibri" w:cs="Calibri"/>
                <w:i/>
                <w:color w:val="392C69"/>
              </w:rPr>
              <w:lastRenderedPageBreak/>
              <w:t xml:space="preserve">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864"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973"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978"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203" w:name="P1973"/>
            <w:bookmarkEnd w:id="203"/>
            <w:r>
              <w:rPr>
                <w:rFonts w:ascii="Calibri" w:hAnsi="Calibri" w:cs="Calibri"/>
              </w:rPr>
              <w:t>Представление уведомлений о суммах НДФЛ, исчисленных и удержанных за период с 23.02.2024 по 29.02.2024.</w:t>
            </w:r>
          </w:p>
          <w:p w:rsidR="00526DD2" w:rsidRDefault="00526DD2">
            <w:pPr>
              <w:spacing w:after="1" w:line="220" w:lineRule="atLeast"/>
              <w:jc w:val="both"/>
            </w:pPr>
            <w:hyperlink r:id="rId865" w:history="1">
              <w:r>
                <w:rPr>
                  <w:rFonts w:ascii="Calibri" w:hAnsi="Calibri" w:cs="Calibri"/>
                  <w:color w:val="0000FF"/>
                </w:rPr>
                <w:t>Форма</w:t>
              </w:r>
            </w:hyperlink>
            <w:r>
              <w:rPr>
                <w:rFonts w:ascii="Calibri" w:hAnsi="Calibri" w:cs="Calibri"/>
              </w:rPr>
              <w:t xml:space="preserve"> уведомления, </w:t>
            </w:r>
            <w:hyperlink r:id="rId866" w:history="1">
              <w:r>
                <w:rPr>
                  <w:rFonts w:ascii="Calibri" w:hAnsi="Calibri" w:cs="Calibri"/>
                  <w:color w:val="0000FF"/>
                </w:rPr>
                <w:t>порядок</w:t>
              </w:r>
            </w:hyperlink>
            <w:r>
              <w:rPr>
                <w:rFonts w:ascii="Calibri" w:hAnsi="Calibri" w:cs="Calibri"/>
              </w:rPr>
              <w:t xml:space="preserve"> заполнения, </w:t>
            </w:r>
            <w:hyperlink r:id="rId86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868"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86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204" w:name="P1978"/>
            <w:bookmarkEnd w:id="204"/>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870"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871"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872"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w:t>
            </w:r>
            <w:r>
              <w:rPr>
                <w:rFonts w:ascii="Calibri" w:hAnsi="Calibri" w:cs="Calibri"/>
              </w:rPr>
              <w:lastRenderedPageBreak/>
              <w:t>pp.nalog.ru/</w:t>
            </w:r>
          </w:p>
        </w:tc>
        <w:tc>
          <w:tcPr>
            <w:tcW w:w="4365" w:type="dxa"/>
          </w:tcPr>
          <w:p w:rsidR="00526DD2" w:rsidRDefault="00526DD2">
            <w:pPr>
              <w:spacing w:after="1" w:line="220" w:lineRule="atLeast"/>
            </w:pPr>
            <w:hyperlink r:id="rId873"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05" w:name="P1985"/>
      <w:bookmarkEnd w:id="205"/>
      <w:r>
        <w:rPr>
          <w:rFonts w:ascii="Calibri" w:hAnsi="Calibri" w:cs="Calibri"/>
          <w:b/>
        </w:rPr>
        <w:t>5 МАРТА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874"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1997"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004"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206" w:name="P1997"/>
            <w:bookmarkEnd w:id="206"/>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23.02.2024 по 29.02.2024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875"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876" w:history="1">
              <w:r>
                <w:rPr>
                  <w:rFonts w:ascii="Calibri" w:hAnsi="Calibri" w:cs="Calibri"/>
                  <w:color w:val="0000FF"/>
                </w:rPr>
                <w:t>агенты</w:t>
              </w:r>
            </w:hyperlink>
            <w:r>
              <w:rPr>
                <w:rFonts w:ascii="Calibri" w:hAnsi="Calibri" w:cs="Calibri"/>
              </w:rPr>
              <w:t xml:space="preserve"> (</w:t>
            </w:r>
            <w:hyperlink r:id="rId877"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878" w:history="1">
              <w:r>
                <w:rPr>
                  <w:rFonts w:ascii="Calibri" w:hAnsi="Calibri" w:cs="Calibri"/>
                  <w:color w:val="0000FF"/>
                </w:rPr>
                <w:t>агенты</w:t>
              </w:r>
            </w:hyperlink>
            <w:r>
              <w:rPr>
                <w:rFonts w:ascii="Calibri" w:hAnsi="Calibri" w:cs="Calibri"/>
              </w:rPr>
              <w:t xml:space="preserve"> (</w:t>
            </w:r>
            <w:hyperlink r:id="rId879"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207" w:name="P2004"/>
      <w:bookmarkEnd w:id="207"/>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880" w:history="1">
              <w:r>
                <w:rPr>
                  <w:rFonts w:ascii="Calibri" w:hAnsi="Calibri" w:cs="Calibri"/>
                  <w:color w:val="0000FF"/>
                </w:rPr>
                <w:t>п. 1</w:t>
              </w:r>
            </w:hyperlink>
            <w:r>
              <w:rPr>
                <w:rFonts w:ascii="Calibri" w:hAnsi="Calibri" w:cs="Calibri"/>
              </w:rPr>
              <w:t xml:space="preserve"> и </w:t>
            </w:r>
            <w:hyperlink r:id="rId881"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882"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февраль 2024 г.</w:t>
            </w:r>
          </w:p>
        </w:tc>
        <w:tc>
          <w:tcPr>
            <w:tcW w:w="4365" w:type="dxa"/>
          </w:tcPr>
          <w:p w:rsidR="00526DD2" w:rsidRDefault="00526DD2">
            <w:pPr>
              <w:spacing w:after="1" w:line="220" w:lineRule="atLeast"/>
            </w:pPr>
            <w:hyperlink r:id="rId883"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08" w:name="P2010"/>
      <w:bookmarkEnd w:id="208"/>
      <w:r>
        <w:rPr>
          <w:rFonts w:ascii="Calibri" w:hAnsi="Calibri" w:cs="Calibri"/>
          <w:b/>
        </w:rPr>
        <w:lastRenderedPageBreak/>
        <w:t>7 МАРТА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020"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Негативное воздействие на окружающую среду (НВОС)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027" w:history="1">
              <w:r>
                <w:rPr>
                  <w:rFonts w:ascii="Calibri" w:hAnsi="Calibri" w:cs="Calibri"/>
                  <w:color w:val="0000FF"/>
                </w:rPr>
                <w:t>декларация</w:t>
              </w:r>
            </w:hyperlink>
            <w:r>
              <w:rPr>
                <w:rFonts w:ascii="Calibri" w:hAnsi="Calibri" w:cs="Calibri"/>
              </w:rPr>
              <w:t xml:space="preserve"> о плате за НВОС за 2023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209" w:name="P2020"/>
      <w:bookmarkEnd w:id="209"/>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884"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885"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февраль 2024 г.</w:t>
            </w:r>
          </w:p>
        </w:tc>
        <w:tc>
          <w:tcPr>
            <w:tcW w:w="4365" w:type="dxa"/>
          </w:tcPr>
          <w:p w:rsidR="00526DD2" w:rsidRDefault="00526DD2">
            <w:pPr>
              <w:spacing w:after="1" w:line="220" w:lineRule="atLeast"/>
            </w:pPr>
            <w:hyperlink r:id="rId886"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Негативное воздействие на окружающую среду (НВОС)</w:t>
            </w:r>
          </w:p>
        </w:tc>
      </w:tr>
      <w:tr w:rsidR="00526DD2">
        <w:tc>
          <w:tcPr>
            <w:tcW w:w="10034" w:type="dxa"/>
            <w:gridSpan w:val="2"/>
          </w:tcPr>
          <w:p w:rsidR="00526DD2" w:rsidRDefault="00526DD2">
            <w:pPr>
              <w:spacing w:after="1" w:line="220" w:lineRule="atLeast"/>
              <w:jc w:val="both"/>
            </w:pPr>
            <w:bookmarkStart w:id="210" w:name="P2027"/>
            <w:bookmarkEnd w:id="210"/>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10.03.2024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Росприроднадзоре</w:t>
            </w:r>
          </w:p>
        </w:tc>
      </w:tr>
      <w:tr w:rsidR="00526DD2">
        <w:tc>
          <w:tcPr>
            <w:tcW w:w="5669" w:type="dxa"/>
          </w:tcPr>
          <w:p w:rsidR="00526DD2" w:rsidRDefault="00526DD2">
            <w:pPr>
              <w:spacing w:after="1" w:line="220" w:lineRule="atLeast"/>
              <w:outlineLvl w:val="3"/>
            </w:pPr>
            <w:r>
              <w:rPr>
                <w:rFonts w:ascii="Calibri" w:hAnsi="Calibri" w:cs="Calibri"/>
              </w:rPr>
              <w:t>Представление декларации о плате за негативное воздействие на окружающую среду</w:t>
            </w:r>
          </w:p>
          <w:p w:rsidR="00526DD2" w:rsidRDefault="00526DD2">
            <w:pPr>
              <w:spacing w:after="1" w:line="220" w:lineRule="atLeast"/>
            </w:pPr>
            <w:r>
              <w:rPr>
                <w:rFonts w:ascii="Calibri" w:hAnsi="Calibri" w:cs="Calibri"/>
              </w:rPr>
              <w:t xml:space="preserve">с прилагаемыми к ней </w:t>
            </w:r>
            <w:hyperlink r:id="rId887" w:history="1">
              <w:r>
                <w:rPr>
                  <w:rFonts w:ascii="Calibri" w:hAnsi="Calibri" w:cs="Calibri"/>
                  <w:color w:val="0000FF"/>
                </w:rPr>
                <w:t>документами</w:t>
              </w:r>
            </w:hyperlink>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888" w:history="1">
              <w:r>
                <w:rPr>
                  <w:rFonts w:ascii="Calibri" w:hAnsi="Calibri" w:cs="Calibri"/>
                  <w:color w:val="0000FF"/>
                </w:rPr>
                <w:t>Форма</w:t>
              </w:r>
            </w:hyperlink>
            <w:r>
              <w:rPr>
                <w:rFonts w:ascii="Calibri" w:hAnsi="Calibri" w:cs="Calibri"/>
              </w:rPr>
              <w:t xml:space="preserve"> декларации и </w:t>
            </w:r>
            <w:hyperlink r:id="rId889" w:history="1">
              <w:r>
                <w:rPr>
                  <w:rFonts w:ascii="Calibri" w:hAnsi="Calibri" w:cs="Calibri"/>
                  <w:color w:val="0000FF"/>
                </w:rPr>
                <w:t>порядок</w:t>
              </w:r>
            </w:hyperlink>
            <w:r>
              <w:rPr>
                <w:rFonts w:ascii="Calibri" w:hAnsi="Calibri" w:cs="Calibri"/>
              </w:rPr>
              <w:t xml:space="preserve"> представления утверждены </w:t>
            </w:r>
            <w:hyperlink r:id="rId890" w:history="1">
              <w:r>
                <w:rPr>
                  <w:rFonts w:ascii="Calibri" w:hAnsi="Calibri" w:cs="Calibri"/>
                  <w:color w:val="0000FF"/>
                </w:rPr>
                <w:t>Приказом</w:t>
              </w:r>
            </w:hyperlink>
            <w:r>
              <w:rPr>
                <w:rFonts w:ascii="Calibri" w:hAnsi="Calibri" w:cs="Calibri"/>
              </w:rPr>
              <w:t xml:space="preserve"> Минприроды России от 10.12.2020 N 1043.</w:t>
            </w:r>
          </w:p>
          <w:p w:rsidR="00526DD2" w:rsidRDefault="00526DD2">
            <w:pPr>
              <w:spacing w:after="1" w:line="220" w:lineRule="atLeast"/>
            </w:pPr>
            <w:r>
              <w:rPr>
                <w:rFonts w:ascii="Calibri" w:hAnsi="Calibri" w:cs="Calibri"/>
              </w:rPr>
              <w:t>Сформировать декларацию можно в личном кабинете природопользователя по адресу: https://lk.rpn.gov.ru/login</w:t>
            </w:r>
          </w:p>
          <w:p w:rsidR="00526DD2" w:rsidRDefault="00526DD2">
            <w:pPr>
              <w:spacing w:after="1" w:line="220" w:lineRule="atLeast"/>
            </w:pPr>
            <w:r>
              <w:rPr>
                <w:rFonts w:ascii="Calibri" w:hAnsi="Calibri" w:cs="Calibri"/>
              </w:rPr>
              <w:lastRenderedPageBreak/>
              <w:t xml:space="preserve">См. </w:t>
            </w:r>
            <w:hyperlink r:id="rId891" w:history="1">
              <w:r>
                <w:rPr>
                  <w:rFonts w:ascii="Calibri" w:hAnsi="Calibri" w:cs="Calibri"/>
                  <w:color w:val="0000FF"/>
                </w:rPr>
                <w:t>также</w:t>
              </w:r>
            </w:hyperlink>
          </w:p>
        </w:tc>
        <w:tc>
          <w:tcPr>
            <w:tcW w:w="4365" w:type="dxa"/>
          </w:tcPr>
          <w:p w:rsidR="00526DD2" w:rsidRDefault="00526DD2">
            <w:pPr>
              <w:spacing w:after="1" w:line="220" w:lineRule="atLeast"/>
            </w:pPr>
            <w:hyperlink r:id="rId892" w:history="1">
              <w:r>
                <w:rPr>
                  <w:rFonts w:ascii="Calibri" w:hAnsi="Calibri" w:cs="Calibri"/>
                  <w:color w:val="0000FF"/>
                </w:rPr>
                <w:t>Лица</w:t>
              </w:r>
            </w:hyperlink>
            <w:r>
              <w:rPr>
                <w:rFonts w:ascii="Calibri" w:hAnsi="Calibri" w:cs="Calibri"/>
              </w:rPr>
              <w:t>, обязанные вносить плату</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11" w:name="P2036"/>
      <w:bookmarkEnd w:id="211"/>
      <w:r>
        <w:rPr>
          <w:rFonts w:ascii="Calibri" w:hAnsi="Calibri" w:cs="Calibri"/>
          <w:b/>
        </w:rPr>
        <w:t>11 МАРТА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044"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212" w:name="P2044"/>
      <w:bookmarkEnd w:id="212"/>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февраль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13" w:name="P2051"/>
      <w:bookmarkEnd w:id="213"/>
      <w:r>
        <w:rPr>
          <w:rFonts w:ascii="Calibri" w:hAnsi="Calibri" w:cs="Calibri"/>
          <w:b/>
        </w:rPr>
        <w:t>15 МАРТА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893"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91"/>
        <w:gridCol w:w="7143"/>
      </w:tblGrid>
      <w:tr w:rsidR="00526DD2">
        <w:tc>
          <w:tcPr>
            <w:tcW w:w="2891"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14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062"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lastRenderedPageBreak/>
              <w:t xml:space="preserve">- </w:t>
            </w:r>
            <w:hyperlink w:anchor="P2065"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214" w:name="P2062"/>
      <w:bookmarkEnd w:id="214"/>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февраль 2024 г.</w:t>
            </w:r>
          </w:p>
        </w:tc>
        <w:tc>
          <w:tcPr>
            <w:tcW w:w="4365" w:type="dxa"/>
          </w:tcPr>
          <w:p w:rsidR="00526DD2" w:rsidRDefault="00526DD2">
            <w:pPr>
              <w:spacing w:after="1" w:line="220" w:lineRule="atLeast"/>
            </w:pPr>
            <w:hyperlink r:id="rId894"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215" w:name="P2065"/>
      <w:bookmarkEnd w:id="215"/>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895"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февраль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16" w:name="P2070"/>
      <w:bookmarkEnd w:id="216"/>
      <w:r>
        <w:rPr>
          <w:rFonts w:ascii="Calibri" w:hAnsi="Calibri" w:cs="Calibri"/>
          <w:b/>
        </w:rPr>
        <w:t>20 МАРТА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086"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2093"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102"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2109"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2116"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Контролируемые иностранные компании и контролирующие лица</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122" w:history="1">
              <w:r>
                <w:rPr>
                  <w:rFonts w:ascii="Calibri" w:hAnsi="Calibri" w:cs="Calibri"/>
                  <w:color w:val="0000FF"/>
                </w:rPr>
                <w:t>уведомление</w:t>
              </w:r>
            </w:hyperlink>
            <w:r>
              <w:rPr>
                <w:rFonts w:ascii="Calibri" w:hAnsi="Calibri" w:cs="Calibri"/>
              </w:rPr>
              <w:t xml:space="preserve"> о контролируемых иностранных компаниях за 2023 г.;</w:t>
            </w:r>
          </w:p>
          <w:p w:rsidR="00526DD2" w:rsidRDefault="00526DD2">
            <w:pPr>
              <w:spacing w:after="1" w:line="220" w:lineRule="atLeast"/>
            </w:pPr>
            <w:r>
              <w:rPr>
                <w:rFonts w:ascii="Calibri" w:hAnsi="Calibri" w:cs="Calibri"/>
              </w:rPr>
              <w:t xml:space="preserve">- </w:t>
            </w:r>
            <w:hyperlink w:anchor="P2127" w:history="1">
              <w:r>
                <w:rPr>
                  <w:rFonts w:ascii="Calibri" w:hAnsi="Calibri" w:cs="Calibri"/>
                  <w:color w:val="0000FF"/>
                </w:rPr>
                <w:t>документы</w:t>
              </w:r>
            </w:hyperlink>
            <w:r>
              <w:rPr>
                <w:rFonts w:ascii="Calibri" w:hAnsi="Calibri" w:cs="Calibri"/>
              </w:rPr>
              <w:t xml:space="preserve"> для освобождения от применения ст. 25.15 НК РФ в отношении прибыли КИК за 2023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lastRenderedPageBreak/>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217" w:name="P2086"/>
      <w:bookmarkEnd w:id="21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896"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897"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марта 2024 г.</w:t>
            </w:r>
          </w:p>
          <w:p w:rsidR="00526DD2" w:rsidRDefault="00526DD2">
            <w:pPr>
              <w:spacing w:after="1" w:line="220" w:lineRule="atLeast"/>
            </w:pPr>
            <w:r>
              <w:rPr>
                <w:rFonts w:ascii="Calibri" w:hAnsi="Calibri" w:cs="Calibri"/>
              </w:rPr>
              <w:t xml:space="preserve">Формы уведомлений утверждены </w:t>
            </w:r>
            <w:hyperlink r:id="rId898"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218" w:name="P2093"/>
      <w:bookmarkEnd w:id="21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899"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900"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901"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марта 2024 г.</w:t>
            </w:r>
          </w:p>
          <w:p w:rsidR="00526DD2" w:rsidRDefault="00526DD2">
            <w:pPr>
              <w:spacing w:after="1" w:line="220" w:lineRule="atLeast"/>
            </w:pPr>
            <w:hyperlink r:id="rId902" w:history="1">
              <w:r>
                <w:rPr>
                  <w:rFonts w:ascii="Calibri" w:hAnsi="Calibri" w:cs="Calibri"/>
                  <w:color w:val="0000FF"/>
                </w:rPr>
                <w:t>Форма</w:t>
              </w:r>
            </w:hyperlink>
            <w:r>
              <w:rPr>
                <w:rFonts w:ascii="Calibri" w:hAnsi="Calibri" w:cs="Calibri"/>
              </w:rPr>
              <w:t xml:space="preserve"> уведомления утверждена </w:t>
            </w:r>
            <w:hyperlink r:id="rId903"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90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905"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течение 12 календарных месяцев (с марта 2023 г. по февраль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Косвенные налоги</w:t>
            </w:r>
          </w:p>
        </w:tc>
      </w:tr>
      <w:tr w:rsidR="00526DD2">
        <w:tc>
          <w:tcPr>
            <w:tcW w:w="5669" w:type="dxa"/>
          </w:tcPr>
          <w:p w:rsidR="00526DD2" w:rsidRDefault="00526DD2">
            <w:pPr>
              <w:spacing w:after="1" w:line="220" w:lineRule="atLeast"/>
              <w:outlineLvl w:val="3"/>
            </w:pPr>
            <w:bookmarkStart w:id="219" w:name="P2102"/>
            <w:bookmarkEnd w:id="219"/>
            <w:r>
              <w:rPr>
                <w:rFonts w:ascii="Calibri" w:hAnsi="Calibri" w:cs="Calibri"/>
              </w:rPr>
              <w:t xml:space="preserve">Уплата косвенных </w:t>
            </w:r>
            <w:hyperlink r:id="rId906"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lastRenderedPageBreak/>
              <w:t>за февраль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907" w:history="1">
              <w:r>
                <w:rPr>
                  <w:rFonts w:ascii="Calibri" w:hAnsi="Calibri" w:cs="Calibri"/>
                  <w:color w:val="0000FF"/>
                </w:rPr>
                <w:t>Налогоплательщики</w:t>
              </w:r>
            </w:hyperlink>
            <w:r>
              <w:rPr>
                <w:rFonts w:ascii="Calibri" w:hAnsi="Calibri" w:cs="Calibri"/>
              </w:rPr>
              <w:t xml:space="preserve"> при </w:t>
            </w:r>
            <w:hyperlink r:id="rId908"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w:t>
            </w:r>
            <w:r>
              <w:rPr>
                <w:rFonts w:ascii="Calibri" w:hAnsi="Calibri" w:cs="Calibri"/>
              </w:rPr>
              <w:lastRenderedPageBreak/>
              <w:t>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220" w:name="P2109"/>
            <w:bookmarkEnd w:id="220"/>
            <w:r>
              <w:rPr>
                <w:rFonts w:ascii="Calibri" w:hAnsi="Calibri" w:cs="Calibri"/>
              </w:rPr>
              <w:lastRenderedPageBreak/>
              <w:t xml:space="preserve">Представление налоговой декларации по </w:t>
            </w:r>
            <w:hyperlink r:id="rId909"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910" w:history="1">
              <w:r>
                <w:rPr>
                  <w:rFonts w:ascii="Calibri" w:hAnsi="Calibri" w:cs="Calibri"/>
                  <w:color w:val="0000FF"/>
                </w:rPr>
                <w:t>Форма</w:t>
              </w:r>
            </w:hyperlink>
            <w:r>
              <w:rPr>
                <w:rFonts w:ascii="Calibri" w:hAnsi="Calibri" w:cs="Calibri"/>
              </w:rPr>
              <w:t xml:space="preserve"> декларации, </w:t>
            </w:r>
            <w:hyperlink r:id="rId911" w:history="1">
              <w:r>
                <w:rPr>
                  <w:rFonts w:ascii="Calibri" w:hAnsi="Calibri" w:cs="Calibri"/>
                  <w:color w:val="0000FF"/>
                </w:rPr>
                <w:t>порядок</w:t>
              </w:r>
            </w:hyperlink>
            <w:r>
              <w:rPr>
                <w:rFonts w:ascii="Calibri" w:hAnsi="Calibri" w:cs="Calibri"/>
              </w:rPr>
              <w:t xml:space="preserve"> заполнения, </w:t>
            </w:r>
            <w:hyperlink r:id="rId912"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913"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914" w:history="1">
              <w:r>
                <w:rPr>
                  <w:rFonts w:ascii="Calibri" w:hAnsi="Calibri" w:cs="Calibri"/>
                  <w:color w:val="0000FF"/>
                </w:rPr>
                <w:t>Налогоплательщики</w:t>
              </w:r>
            </w:hyperlink>
            <w:r>
              <w:rPr>
                <w:rFonts w:ascii="Calibri" w:hAnsi="Calibri" w:cs="Calibri"/>
              </w:rPr>
              <w:t xml:space="preserve"> при </w:t>
            </w:r>
            <w:hyperlink r:id="rId915"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221" w:name="P2116"/>
      <w:bookmarkEnd w:id="221"/>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916"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917" w:history="1">
              <w:r>
                <w:rPr>
                  <w:rFonts w:ascii="Calibri" w:hAnsi="Calibri" w:cs="Calibri"/>
                  <w:color w:val="0000FF"/>
                </w:rPr>
                <w:t>Форма</w:t>
              </w:r>
            </w:hyperlink>
            <w:r>
              <w:rPr>
                <w:rFonts w:ascii="Calibri" w:hAnsi="Calibri" w:cs="Calibri"/>
              </w:rPr>
              <w:t xml:space="preserve"> декларации, </w:t>
            </w:r>
            <w:hyperlink r:id="rId918" w:history="1">
              <w:r>
                <w:rPr>
                  <w:rFonts w:ascii="Calibri" w:hAnsi="Calibri" w:cs="Calibri"/>
                  <w:color w:val="0000FF"/>
                </w:rPr>
                <w:t>порядок</w:t>
              </w:r>
            </w:hyperlink>
            <w:r>
              <w:rPr>
                <w:rFonts w:ascii="Calibri" w:hAnsi="Calibri" w:cs="Calibri"/>
              </w:rPr>
              <w:t xml:space="preserve"> заполнения, </w:t>
            </w:r>
            <w:hyperlink r:id="rId919"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920"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являющиеся резидентами СЭЗ, при принятии на учет импортированных товаров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Контролируемые иностранные компании и контролирующие лица</w:t>
            </w:r>
          </w:p>
        </w:tc>
      </w:tr>
      <w:bookmarkStart w:id="222" w:name="P2122"/>
      <w:bookmarkEnd w:id="222"/>
      <w:tr w:rsidR="00526DD2">
        <w:tc>
          <w:tcPr>
            <w:tcW w:w="5669" w:type="dxa"/>
          </w:tcPr>
          <w:p w:rsidR="00526DD2" w:rsidRDefault="00526DD2">
            <w:pPr>
              <w:spacing w:after="1" w:line="220" w:lineRule="atLeast"/>
              <w:outlineLvl w:val="3"/>
            </w:pPr>
            <w:r>
              <w:fldChar w:fldCharType="begin"/>
            </w:r>
            <w:r>
              <w:instrText>HYPERLINK "https://login.consultant.ru/link/?req=doc&amp;base=LAW&amp;n=464883&amp;dst=5052"</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контролируемых иностранных компаниях</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921" w:history="1">
              <w:r>
                <w:rPr>
                  <w:rFonts w:ascii="Calibri" w:hAnsi="Calibri" w:cs="Calibri"/>
                  <w:color w:val="0000FF"/>
                </w:rPr>
                <w:t>Форма</w:t>
              </w:r>
            </w:hyperlink>
            <w:r>
              <w:rPr>
                <w:rFonts w:ascii="Calibri" w:hAnsi="Calibri" w:cs="Calibri"/>
              </w:rPr>
              <w:t xml:space="preserve"> уведомления о контролируемых иностранных компаниях, </w:t>
            </w:r>
            <w:hyperlink r:id="rId922" w:history="1">
              <w:r>
                <w:rPr>
                  <w:rFonts w:ascii="Calibri" w:hAnsi="Calibri" w:cs="Calibri"/>
                  <w:color w:val="0000FF"/>
                </w:rPr>
                <w:t>порядок</w:t>
              </w:r>
            </w:hyperlink>
            <w:r>
              <w:rPr>
                <w:rFonts w:ascii="Calibri" w:hAnsi="Calibri" w:cs="Calibri"/>
              </w:rPr>
              <w:t xml:space="preserve"> заполнения, </w:t>
            </w:r>
            <w:hyperlink r:id="rId923" w:history="1">
              <w:r>
                <w:rPr>
                  <w:rFonts w:ascii="Calibri" w:hAnsi="Calibri" w:cs="Calibri"/>
                  <w:color w:val="0000FF"/>
                </w:rPr>
                <w:t>формат</w:t>
              </w:r>
            </w:hyperlink>
            <w:r>
              <w:rPr>
                <w:rFonts w:ascii="Calibri" w:hAnsi="Calibri" w:cs="Calibri"/>
              </w:rPr>
              <w:t xml:space="preserve"> в электронной форме, </w:t>
            </w:r>
            <w:hyperlink r:id="rId924" w:history="1">
              <w:r>
                <w:rPr>
                  <w:rFonts w:ascii="Calibri" w:hAnsi="Calibri" w:cs="Calibri"/>
                  <w:color w:val="0000FF"/>
                </w:rPr>
                <w:t>порядок</w:t>
              </w:r>
            </w:hyperlink>
            <w:r>
              <w:rPr>
                <w:rFonts w:ascii="Calibri" w:hAnsi="Calibri" w:cs="Calibri"/>
              </w:rPr>
              <w:t xml:space="preserve"> представления в электронной форме утверждены </w:t>
            </w:r>
            <w:hyperlink r:id="rId925" w:history="1">
              <w:r>
                <w:rPr>
                  <w:rFonts w:ascii="Calibri" w:hAnsi="Calibri" w:cs="Calibri"/>
                  <w:color w:val="0000FF"/>
                </w:rPr>
                <w:t>Приказом</w:t>
              </w:r>
            </w:hyperlink>
            <w:r>
              <w:rPr>
                <w:rFonts w:ascii="Calibri" w:hAnsi="Calibri" w:cs="Calibri"/>
              </w:rPr>
              <w:t xml:space="preserve"> ФНС России от 19.07.2021 N ЕД-7-13/671@.</w:t>
            </w:r>
          </w:p>
          <w:p w:rsidR="00526DD2" w:rsidRDefault="00526DD2">
            <w:pPr>
              <w:spacing w:after="1" w:line="220" w:lineRule="atLeast"/>
            </w:pPr>
            <w:r>
              <w:rPr>
                <w:rFonts w:ascii="Calibri" w:hAnsi="Calibri" w:cs="Calibri"/>
              </w:rPr>
              <w:t xml:space="preserve">См. </w:t>
            </w:r>
            <w:hyperlink r:id="rId92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организации (контролирующие лица)</w:t>
            </w:r>
          </w:p>
        </w:tc>
      </w:tr>
      <w:bookmarkStart w:id="223" w:name="P2127"/>
      <w:bookmarkEnd w:id="22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"https://login.consultant.ru/link/?req=doc&amp;base=LAW&amp;n=464883&amp;dst=6238"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документов, подтверждающих соблюдение </w:t>
            </w:r>
            <w:hyperlink r:id="rId927" w:history="1">
              <w:r>
                <w:rPr>
                  <w:rFonts w:ascii="Calibri" w:hAnsi="Calibri" w:cs="Calibri"/>
                  <w:color w:val="0000FF"/>
                </w:rPr>
                <w:t>условий</w:t>
              </w:r>
            </w:hyperlink>
            <w:r>
              <w:rPr>
                <w:rFonts w:ascii="Calibri" w:hAnsi="Calibri" w:cs="Calibri"/>
              </w:rPr>
              <w:t xml:space="preserve"> для освобождения от применения положений </w:t>
            </w:r>
            <w:hyperlink r:id="rId928" w:history="1">
              <w:r>
                <w:rPr>
                  <w:rFonts w:ascii="Calibri" w:hAnsi="Calibri" w:cs="Calibri"/>
                  <w:color w:val="0000FF"/>
                </w:rPr>
                <w:t>ст. 25.15</w:t>
              </w:r>
            </w:hyperlink>
            <w:r>
              <w:rPr>
                <w:rFonts w:ascii="Calibri" w:hAnsi="Calibri" w:cs="Calibri"/>
              </w:rPr>
              <w:t xml:space="preserve"> НК РФ в отношении прибыли КИК</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r>
              <w:rPr>
                <w:rFonts w:ascii="Calibri" w:hAnsi="Calibri" w:cs="Calibri"/>
              </w:rPr>
              <w:t>Налогоплательщики - организации (контролирующие лица)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24" w:name="P2131"/>
      <w:bookmarkEnd w:id="224"/>
      <w:r>
        <w:rPr>
          <w:rFonts w:ascii="Calibri" w:hAnsi="Calibri" w:cs="Calibri"/>
          <w:b/>
        </w:rPr>
        <w:t>22 МАРТА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Производственный экологический контроль</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139" w:history="1">
              <w:r>
                <w:rPr>
                  <w:rFonts w:ascii="Calibri" w:hAnsi="Calibri" w:cs="Calibri"/>
                  <w:color w:val="0000FF"/>
                </w:rPr>
                <w:t>отчет</w:t>
              </w:r>
            </w:hyperlink>
            <w:r>
              <w:rPr>
                <w:rFonts w:ascii="Calibri" w:hAnsi="Calibri" w:cs="Calibri"/>
              </w:rPr>
              <w:t xml:space="preserve"> об организации и о результатах осуществления производственного экологического контроля за 2023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Производственный экологический контроль</w:t>
            </w:r>
          </w:p>
        </w:tc>
      </w:tr>
      <w:tr w:rsidR="00526DD2">
        <w:tc>
          <w:tcPr>
            <w:tcW w:w="10034" w:type="dxa"/>
            <w:gridSpan w:val="2"/>
          </w:tcPr>
          <w:p w:rsidR="00526DD2" w:rsidRDefault="00526DD2">
            <w:pPr>
              <w:spacing w:after="1" w:line="220" w:lineRule="atLeast"/>
              <w:jc w:val="both"/>
            </w:pPr>
            <w:bookmarkStart w:id="225" w:name="P2139"/>
            <w:bookmarkEnd w:id="225"/>
            <w:r>
              <w:rPr>
                <w:rFonts w:ascii="Calibri" w:hAnsi="Calibri" w:cs="Calibri"/>
                <w:b/>
                <w:i/>
              </w:rPr>
              <w:t>Внимание!</w:t>
            </w:r>
            <w:r>
              <w:rPr>
                <w:rFonts w:ascii="Calibri" w:hAnsi="Calibri" w:cs="Calibri"/>
              </w:rPr>
              <w:t xml:space="preserve"> </w:t>
            </w:r>
            <w:r>
              <w:rPr>
                <w:rFonts w:ascii="Calibri" w:hAnsi="Calibri" w:cs="Calibri"/>
                <w:i/>
              </w:rPr>
              <w:t xml:space="preserve">Отчет представляется </w:t>
            </w:r>
            <w:hyperlink r:id="rId929" w:history="1">
              <w:r>
                <w:rPr>
                  <w:rFonts w:ascii="Calibri" w:hAnsi="Calibri" w:cs="Calibri"/>
                  <w:i/>
                  <w:color w:val="0000FF"/>
                </w:rPr>
                <w:t>до 25 марта</w:t>
              </w:r>
            </w:hyperlink>
            <w:r>
              <w:rPr>
                <w:rFonts w:ascii="Calibri" w:hAnsi="Calibri" w:cs="Calibri"/>
              </w:rPr>
              <w:t xml:space="preserve">. </w:t>
            </w:r>
            <w:r>
              <w:rPr>
                <w:rFonts w:ascii="Calibri" w:hAnsi="Calibri" w:cs="Calibri"/>
                <w:i/>
              </w:rPr>
              <w:t xml:space="preserve">Последний день срока попадает на 24.03.2024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Росприроднадзоре</w:t>
            </w:r>
          </w:p>
        </w:tc>
      </w:tr>
      <w:tr w:rsidR="00526DD2">
        <w:tc>
          <w:tcPr>
            <w:tcW w:w="5669" w:type="dxa"/>
          </w:tcPr>
          <w:p w:rsidR="00526DD2" w:rsidRDefault="00526DD2">
            <w:pPr>
              <w:spacing w:after="1" w:line="220" w:lineRule="atLeast"/>
              <w:outlineLvl w:val="3"/>
            </w:pPr>
            <w:r>
              <w:rPr>
                <w:rFonts w:ascii="Calibri" w:hAnsi="Calibri" w:cs="Calibri"/>
              </w:rPr>
              <w:t>Представление отчета об организации и о результатах осуществления производственного экологического контроля:</w:t>
            </w:r>
          </w:p>
          <w:p w:rsidR="00526DD2" w:rsidRDefault="00526DD2">
            <w:pPr>
              <w:spacing w:after="1" w:line="220" w:lineRule="atLeast"/>
            </w:pPr>
            <w:r>
              <w:rPr>
                <w:rFonts w:ascii="Calibri" w:hAnsi="Calibri" w:cs="Calibri"/>
              </w:rPr>
              <w:t xml:space="preserve">- в территориальные органы </w:t>
            </w:r>
            <w:hyperlink r:id="rId930" w:history="1">
              <w:r>
                <w:rPr>
                  <w:rFonts w:ascii="Calibri" w:hAnsi="Calibri" w:cs="Calibri"/>
                  <w:color w:val="0000FF"/>
                </w:rPr>
                <w:t>Росприроднадзора</w:t>
              </w:r>
            </w:hyperlink>
            <w:r>
              <w:rPr>
                <w:rFonts w:ascii="Calibri" w:hAnsi="Calibri" w:cs="Calibri"/>
              </w:rPr>
              <w:t xml:space="preserve"> по месту осуществления деятельности, если деятельность осуществляется на объектах I категории, а также на объектах II и III категории, подлежащих федеральному государственному экологическому надзору;</w:t>
            </w:r>
          </w:p>
          <w:p w:rsidR="00526DD2" w:rsidRDefault="00526DD2">
            <w:pPr>
              <w:spacing w:after="1" w:line="220" w:lineRule="atLeast"/>
            </w:pPr>
            <w:r>
              <w:rPr>
                <w:rFonts w:ascii="Calibri" w:hAnsi="Calibri" w:cs="Calibri"/>
              </w:rPr>
              <w:t xml:space="preserve">- в </w:t>
            </w:r>
            <w:hyperlink r:id="rId931" w:history="1">
              <w:r>
                <w:rPr>
                  <w:rFonts w:ascii="Calibri" w:hAnsi="Calibri" w:cs="Calibri"/>
                  <w:color w:val="0000FF"/>
                </w:rPr>
                <w:t>орган</w:t>
              </w:r>
            </w:hyperlink>
            <w:r>
              <w:rPr>
                <w:rFonts w:ascii="Calibri" w:hAnsi="Calibri" w:cs="Calibri"/>
              </w:rPr>
              <w:t xml:space="preserve"> исполнительной власти субъекта РФ, осуществляющий региональный государственный экологический надзор, по месту осуществления деятельности, если деятельность осуществляется на объектах II и III категории, подлежащих региональному </w:t>
            </w:r>
            <w:r>
              <w:rPr>
                <w:rFonts w:ascii="Calibri" w:hAnsi="Calibri" w:cs="Calibri"/>
              </w:rPr>
              <w:lastRenderedPageBreak/>
              <w:t>государственному экологическому надзору,</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932" w:history="1">
              <w:r>
                <w:rPr>
                  <w:rFonts w:ascii="Calibri" w:hAnsi="Calibri" w:cs="Calibri"/>
                  <w:color w:val="0000FF"/>
                </w:rPr>
                <w:t>Форма</w:t>
              </w:r>
            </w:hyperlink>
            <w:r>
              <w:rPr>
                <w:rFonts w:ascii="Calibri" w:hAnsi="Calibri" w:cs="Calibri"/>
              </w:rPr>
              <w:t xml:space="preserve"> отчета утверждена </w:t>
            </w:r>
            <w:hyperlink r:id="rId933" w:history="1">
              <w:r>
                <w:rPr>
                  <w:rFonts w:ascii="Calibri" w:hAnsi="Calibri" w:cs="Calibri"/>
                  <w:color w:val="0000FF"/>
                </w:rPr>
                <w:t>Приказом</w:t>
              </w:r>
            </w:hyperlink>
            <w:r>
              <w:rPr>
                <w:rFonts w:ascii="Calibri" w:hAnsi="Calibri" w:cs="Calibri"/>
              </w:rPr>
              <w:t xml:space="preserve"> Минприроды России от 14.06.2018 N 261.</w:t>
            </w:r>
          </w:p>
          <w:p w:rsidR="00526DD2" w:rsidRDefault="00526DD2">
            <w:pPr>
              <w:spacing w:after="1" w:line="220" w:lineRule="atLeast"/>
            </w:pPr>
            <w:hyperlink r:id="rId934" w:history="1">
              <w:r>
                <w:rPr>
                  <w:rFonts w:ascii="Calibri" w:hAnsi="Calibri" w:cs="Calibri"/>
                  <w:color w:val="0000FF"/>
                </w:rPr>
                <w:t>Требования</w:t>
              </w:r>
            </w:hyperlink>
            <w:r>
              <w:rPr>
                <w:rFonts w:ascii="Calibri" w:hAnsi="Calibri" w:cs="Calibri"/>
              </w:rPr>
              <w:t xml:space="preserve"> к содержанию программы производственного экологического контроля, </w:t>
            </w:r>
            <w:hyperlink r:id="rId935" w:history="1">
              <w:r>
                <w:rPr>
                  <w:rFonts w:ascii="Calibri" w:hAnsi="Calibri" w:cs="Calibri"/>
                  <w:color w:val="0000FF"/>
                </w:rPr>
                <w:t>порядок и сроки</w:t>
              </w:r>
            </w:hyperlink>
            <w:r>
              <w:rPr>
                <w:rFonts w:ascii="Calibri" w:hAnsi="Calibri" w:cs="Calibri"/>
              </w:rPr>
              <w:t xml:space="preserve"> представления отчета утверждены </w:t>
            </w:r>
            <w:hyperlink r:id="rId936" w:history="1">
              <w:r>
                <w:rPr>
                  <w:rFonts w:ascii="Calibri" w:hAnsi="Calibri" w:cs="Calibri"/>
                  <w:color w:val="0000FF"/>
                </w:rPr>
                <w:t>Приказом</w:t>
              </w:r>
            </w:hyperlink>
            <w:r>
              <w:rPr>
                <w:rFonts w:ascii="Calibri" w:hAnsi="Calibri" w:cs="Calibri"/>
              </w:rPr>
              <w:t xml:space="preserve"> Минприроды России от 18.02.2022 N 109.</w:t>
            </w:r>
          </w:p>
          <w:p w:rsidR="00526DD2" w:rsidRDefault="00526DD2">
            <w:pPr>
              <w:spacing w:after="1" w:line="220" w:lineRule="atLeast"/>
            </w:pPr>
            <w:r>
              <w:rPr>
                <w:rFonts w:ascii="Calibri" w:hAnsi="Calibri" w:cs="Calibri"/>
              </w:rPr>
              <w:t xml:space="preserve">См. </w:t>
            </w:r>
            <w:hyperlink r:id="rId937" w:history="1">
              <w:r>
                <w:rPr>
                  <w:rFonts w:ascii="Calibri" w:hAnsi="Calibri" w:cs="Calibri"/>
                  <w:color w:val="0000FF"/>
                </w:rPr>
                <w:t>также</w:t>
              </w:r>
            </w:hyperlink>
          </w:p>
        </w:tc>
        <w:tc>
          <w:tcPr>
            <w:tcW w:w="4365" w:type="dxa"/>
          </w:tcPr>
          <w:p w:rsidR="00526DD2" w:rsidRDefault="00526DD2">
            <w:pPr>
              <w:spacing w:after="1" w:line="220" w:lineRule="atLeast"/>
            </w:pPr>
            <w:hyperlink r:id="rId938" w:history="1">
              <w:r>
                <w:rPr>
                  <w:rFonts w:ascii="Calibri" w:hAnsi="Calibri" w:cs="Calibri"/>
                  <w:color w:val="0000FF"/>
                </w:rPr>
                <w:t>Юридические лица</w:t>
              </w:r>
            </w:hyperlink>
            <w:r>
              <w:rPr>
                <w:rFonts w:ascii="Calibri" w:hAnsi="Calibri" w:cs="Calibri"/>
              </w:rPr>
              <w:t xml:space="preserve"> и </w:t>
            </w:r>
            <w:hyperlink r:id="rId939" w:history="1">
              <w:r>
                <w:rPr>
                  <w:rFonts w:ascii="Calibri" w:hAnsi="Calibri" w:cs="Calibri"/>
                  <w:color w:val="0000FF"/>
                </w:rPr>
                <w:t>индивидуальные предприниматели</w:t>
              </w:r>
            </w:hyperlink>
            <w:r>
              <w:rPr>
                <w:rFonts w:ascii="Calibri" w:hAnsi="Calibri" w:cs="Calibri"/>
              </w:rPr>
              <w:t>, осуществляющие хозяйственную и (или) иную деятельность на объектах I, II и III категорий</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26" w:name="P2149"/>
      <w:bookmarkEnd w:id="226"/>
      <w:r>
        <w:rPr>
          <w:rFonts w:ascii="Calibri" w:hAnsi="Calibri" w:cs="Calibri"/>
          <w:b/>
        </w:rPr>
        <w:t>25 МАРТА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940"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3061"/>
        <w:gridCol w:w="6973"/>
      </w:tblGrid>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195"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202"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2207"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2214"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tc>
      </w:tr>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225" w:history="1">
              <w:r>
                <w:rPr>
                  <w:rFonts w:ascii="Calibri" w:hAnsi="Calibri" w:cs="Calibri"/>
                  <w:color w:val="0000FF"/>
                </w:rPr>
                <w:t>декларация</w:t>
              </w:r>
            </w:hyperlink>
            <w:r>
              <w:rPr>
                <w:rFonts w:ascii="Calibri" w:hAnsi="Calibri" w:cs="Calibri"/>
              </w:rPr>
              <w:t xml:space="preserve"> за 2023 г.;</w:t>
            </w:r>
          </w:p>
          <w:p w:rsidR="00526DD2" w:rsidRDefault="00526DD2">
            <w:pPr>
              <w:spacing w:after="1" w:line="220" w:lineRule="atLeast"/>
            </w:pPr>
            <w:r>
              <w:rPr>
                <w:rFonts w:ascii="Calibri" w:hAnsi="Calibri" w:cs="Calibri"/>
              </w:rPr>
              <w:t xml:space="preserve">- </w:t>
            </w:r>
            <w:hyperlink w:anchor="P2234"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2243" w:history="1">
              <w:r>
                <w:rPr>
                  <w:rFonts w:ascii="Calibri" w:hAnsi="Calibri" w:cs="Calibri"/>
                  <w:color w:val="0000FF"/>
                </w:rPr>
                <w:t>налоговый</w:t>
              </w:r>
            </w:hyperlink>
            <w:r>
              <w:rPr>
                <w:rFonts w:ascii="Calibri" w:hAnsi="Calibri" w:cs="Calibri"/>
              </w:rPr>
              <w:t xml:space="preserve"> расчет за 2023 г.;</w:t>
            </w:r>
          </w:p>
          <w:p w:rsidR="00526DD2" w:rsidRDefault="00526DD2">
            <w:pPr>
              <w:spacing w:after="1" w:line="220" w:lineRule="atLeast"/>
            </w:pPr>
            <w:r>
              <w:rPr>
                <w:rFonts w:ascii="Calibri" w:hAnsi="Calibri" w:cs="Calibri"/>
              </w:rPr>
              <w:t xml:space="preserve">- </w:t>
            </w:r>
            <w:hyperlink w:anchor="P2249" w:history="1">
              <w:r>
                <w:rPr>
                  <w:rFonts w:ascii="Calibri" w:hAnsi="Calibri" w:cs="Calibri"/>
                  <w:color w:val="0000FF"/>
                </w:rPr>
                <w:t>налоговый</w:t>
              </w:r>
            </w:hyperlink>
            <w:r>
              <w:rPr>
                <w:rFonts w:ascii="Calibri" w:hAnsi="Calibri" w:cs="Calibri"/>
              </w:rPr>
              <w:t xml:space="preserve"> расчет</w:t>
            </w:r>
          </w:p>
        </w:tc>
      </w:tr>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256" w:history="1">
              <w:r>
                <w:rPr>
                  <w:rFonts w:ascii="Calibri" w:hAnsi="Calibri" w:cs="Calibri"/>
                  <w:color w:val="0000FF"/>
                </w:rPr>
                <w:t>декларация</w:t>
              </w:r>
            </w:hyperlink>
            <w:r>
              <w:rPr>
                <w:rFonts w:ascii="Calibri" w:hAnsi="Calibri" w:cs="Calibri"/>
              </w:rPr>
              <w:t xml:space="preserve"> за 2023 г. представляется организациями;</w:t>
            </w:r>
          </w:p>
          <w:p w:rsidR="00526DD2" w:rsidRDefault="00526DD2">
            <w:pPr>
              <w:spacing w:after="1" w:line="220" w:lineRule="atLeast"/>
            </w:pPr>
            <w:r>
              <w:rPr>
                <w:rFonts w:ascii="Calibri" w:hAnsi="Calibri" w:cs="Calibri"/>
              </w:rPr>
              <w:lastRenderedPageBreak/>
              <w:t xml:space="preserve">- </w:t>
            </w:r>
            <w:hyperlink w:anchor="P2261"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tc>
      </w:tr>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lastRenderedPageBreak/>
              <w:t>АУСН</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267"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2270"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227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2283" w:history="1">
              <w:r>
                <w:rPr>
                  <w:rFonts w:ascii="Calibri" w:hAnsi="Calibri" w:cs="Calibri"/>
                  <w:color w:val="0000FF"/>
                </w:rPr>
                <w:t>представление</w:t>
              </w:r>
            </w:hyperlink>
            <w:r>
              <w:rPr>
                <w:rFonts w:ascii="Calibri" w:hAnsi="Calibri" w:cs="Calibri"/>
              </w:rPr>
              <w:t xml:space="preserve"> информации плательщиками страховых взносов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228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292" w:history="1">
              <w:r>
                <w:rPr>
                  <w:rFonts w:ascii="Calibri" w:hAnsi="Calibri" w:cs="Calibri"/>
                  <w:color w:val="0000FF"/>
                </w:rPr>
                <w:t>декларация</w:t>
              </w:r>
            </w:hyperlink>
            <w:r>
              <w:rPr>
                <w:rFonts w:ascii="Calibri" w:hAnsi="Calibri" w:cs="Calibri"/>
              </w:rPr>
              <w:t xml:space="preserve"> по ЕСХН за 2023 г.;</w:t>
            </w:r>
          </w:p>
          <w:p w:rsidR="00526DD2" w:rsidRDefault="00526DD2">
            <w:pPr>
              <w:spacing w:after="1" w:line="220" w:lineRule="atLeast"/>
            </w:pPr>
            <w:r>
              <w:rPr>
                <w:rFonts w:ascii="Calibri" w:hAnsi="Calibri" w:cs="Calibri"/>
              </w:rPr>
              <w:t xml:space="preserve">- </w:t>
            </w:r>
            <w:hyperlink w:anchor="P2297" w:history="1">
              <w:r>
                <w:rPr>
                  <w:rFonts w:ascii="Calibri" w:hAnsi="Calibri" w:cs="Calibri"/>
                  <w:color w:val="0000FF"/>
                </w:rPr>
                <w:t>книга</w:t>
              </w:r>
            </w:hyperlink>
            <w:r>
              <w:rPr>
                <w:rFonts w:ascii="Calibri" w:hAnsi="Calibri" w:cs="Calibri"/>
              </w:rPr>
              <w:t xml:space="preserve"> учета доходов и расходов по ЕСХН;</w:t>
            </w:r>
          </w:p>
          <w:p w:rsidR="00526DD2" w:rsidRDefault="00526DD2">
            <w:pPr>
              <w:spacing w:after="1" w:line="220" w:lineRule="atLeast"/>
            </w:pPr>
            <w:r>
              <w:rPr>
                <w:rFonts w:ascii="Calibri" w:hAnsi="Calibri" w:cs="Calibri"/>
              </w:rPr>
              <w:t xml:space="preserve">- </w:t>
            </w:r>
            <w:hyperlink w:anchor="P2302"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308"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2313" w:history="1">
              <w:r>
                <w:rPr>
                  <w:rFonts w:ascii="Calibri" w:hAnsi="Calibri" w:cs="Calibri"/>
                  <w:color w:val="0000FF"/>
                </w:rPr>
                <w:t>декларация</w:t>
              </w:r>
            </w:hyperlink>
            <w:r>
              <w:rPr>
                <w:rFonts w:ascii="Calibri" w:hAnsi="Calibri" w:cs="Calibri"/>
              </w:rPr>
              <w:t xml:space="preserve"> по НДД за 2023 г.;</w:t>
            </w:r>
          </w:p>
          <w:p w:rsidR="00526DD2" w:rsidRDefault="00526DD2">
            <w:pPr>
              <w:spacing w:after="1" w:line="220" w:lineRule="atLeast"/>
            </w:pPr>
            <w:r>
              <w:rPr>
                <w:rFonts w:ascii="Calibri" w:hAnsi="Calibri" w:cs="Calibri"/>
              </w:rPr>
              <w:t xml:space="preserve">- уведомление о решении признания скважины непродуктивной по налогу на прибыль организаций за </w:t>
            </w:r>
            <w:hyperlink w:anchor="P2318" w:history="1">
              <w:r>
                <w:rPr>
                  <w:rFonts w:ascii="Calibri" w:hAnsi="Calibri" w:cs="Calibri"/>
                  <w:color w:val="0000FF"/>
                </w:rPr>
                <w:t>2023 г.</w:t>
              </w:r>
            </w:hyperlink>
            <w:r>
              <w:rPr>
                <w:rFonts w:ascii="Calibri" w:hAnsi="Calibri" w:cs="Calibri"/>
              </w:rPr>
              <w:t xml:space="preserve">, за </w:t>
            </w:r>
            <w:hyperlink w:anchor="P2321" w:history="1">
              <w:r>
                <w:rPr>
                  <w:rFonts w:ascii="Calibri" w:hAnsi="Calibri" w:cs="Calibri"/>
                  <w:color w:val="0000FF"/>
                </w:rPr>
                <w:t>февраль</w:t>
              </w:r>
            </w:hyperlink>
          </w:p>
        </w:tc>
      </w:tr>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2325" w:history="1">
              <w:r>
                <w:rPr>
                  <w:rFonts w:ascii="Calibri" w:hAnsi="Calibri" w:cs="Calibri"/>
                  <w:color w:val="0000FF"/>
                </w:rPr>
                <w:t>февраль</w:t>
              </w:r>
            </w:hyperlink>
            <w:r>
              <w:rPr>
                <w:rFonts w:ascii="Calibri" w:hAnsi="Calibri" w:cs="Calibri"/>
              </w:rPr>
              <w:t xml:space="preserve"> 2024 г., </w:t>
            </w:r>
            <w:hyperlink w:anchor="P2334" w:history="1">
              <w:r>
                <w:rPr>
                  <w:rFonts w:ascii="Calibri" w:hAnsi="Calibri" w:cs="Calibri"/>
                  <w:color w:val="0000FF"/>
                </w:rPr>
                <w:t>декабрь</w:t>
              </w:r>
            </w:hyperlink>
            <w:r>
              <w:rPr>
                <w:rFonts w:ascii="Calibri" w:hAnsi="Calibri" w:cs="Calibri"/>
              </w:rPr>
              <w:t xml:space="preserve"> 2023 г., </w:t>
            </w:r>
            <w:hyperlink w:anchor="P2340" w:history="1">
              <w:r>
                <w:rPr>
                  <w:rFonts w:ascii="Calibri" w:hAnsi="Calibri" w:cs="Calibri"/>
                  <w:color w:val="0000FF"/>
                </w:rPr>
                <w:t>сентябрь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2345" w:history="1">
              <w:r>
                <w:rPr>
                  <w:rFonts w:ascii="Calibri" w:hAnsi="Calibri" w:cs="Calibri"/>
                  <w:color w:val="0000FF"/>
                </w:rPr>
                <w:t>февраль</w:t>
              </w:r>
            </w:hyperlink>
            <w:r>
              <w:rPr>
                <w:rFonts w:ascii="Calibri" w:hAnsi="Calibri" w:cs="Calibri"/>
              </w:rPr>
              <w:t xml:space="preserve"> 2024 г., </w:t>
            </w:r>
            <w:hyperlink w:anchor="P2348" w:history="1">
              <w:r>
                <w:rPr>
                  <w:rFonts w:ascii="Calibri" w:hAnsi="Calibri" w:cs="Calibri"/>
                  <w:color w:val="0000FF"/>
                </w:rPr>
                <w:t>декабрь</w:t>
              </w:r>
            </w:hyperlink>
            <w:r>
              <w:rPr>
                <w:rFonts w:ascii="Calibri" w:hAnsi="Calibri" w:cs="Calibri"/>
              </w:rPr>
              <w:t xml:space="preserve"> 2023 г., </w:t>
            </w:r>
            <w:hyperlink w:anchor="P2351" w:history="1">
              <w:r>
                <w:rPr>
                  <w:rFonts w:ascii="Calibri" w:hAnsi="Calibri" w:cs="Calibri"/>
                  <w:color w:val="0000FF"/>
                </w:rPr>
                <w:t>сентябрь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2354"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2359"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lastRenderedPageBreak/>
              <w:t>Контролируемые иностранные компании и контролирующие лица</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367" w:history="1">
              <w:r>
                <w:rPr>
                  <w:rFonts w:ascii="Calibri" w:hAnsi="Calibri" w:cs="Calibri"/>
                  <w:color w:val="0000FF"/>
                </w:rPr>
                <w:t>документы</w:t>
              </w:r>
            </w:hyperlink>
            <w:r>
              <w:rPr>
                <w:rFonts w:ascii="Calibri" w:hAnsi="Calibri" w:cs="Calibri"/>
              </w:rPr>
              <w:t xml:space="preserve"> для подтверждения размера прибыли (убытка) КИК</w:t>
            </w:r>
          </w:p>
        </w:tc>
      </w:tr>
      <w:tr w:rsidR="00526DD2">
        <w:tc>
          <w:tcPr>
            <w:tcW w:w="3061"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697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373" w:history="1">
              <w:r>
                <w:rPr>
                  <w:rFonts w:ascii="Calibri" w:hAnsi="Calibri" w:cs="Calibri"/>
                  <w:color w:val="0000FF"/>
                </w:rPr>
                <w:t>декларация</w:t>
              </w:r>
            </w:hyperlink>
            <w:r>
              <w:rPr>
                <w:rFonts w:ascii="Calibri" w:hAnsi="Calibri" w:cs="Calibri"/>
              </w:rPr>
              <w:t xml:space="preserve"> по налогу на прибыль за 2023 г.;</w:t>
            </w:r>
          </w:p>
          <w:p w:rsidR="00526DD2" w:rsidRDefault="00526DD2">
            <w:pPr>
              <w:spacing w:after="1" w:line="220" w:lineRule="atLeast"/>
            </w:pPr>
            <w:r>
              <w:rPr>
                <w:rFonts w:ascii="Calibri" w:hAnsi="Calibri" w:cs="Calibri"/>
              </w:rPr>
              <w:t xml:space="preserve">- </w:t>
            </w:r>
            <w:hyperlink w:anchor="P2380" w:history="1">
              <w:r>
                <w:rPr>
                  <w:rFonts w:ascii="Calibri" w:hAnsi="Calibri" w:cs="Calibri"/>
                  <w:color w:val="0000FF"/>
                </w:rPr>
                <w:t>годовой</w:t>
              </w:r>
            </w:hyperlink>
            <w:r>
              <w:rPr>
                <w:rFonts w:ascii="Calibri" w:hAnsi="Calibri" w:cs="Calibri"/>
              </w:rPr>
              <w:t xml:space="preserve"> отчет по налогу на прибыль о деятельности в РФ за 2023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227" w:name="P2195"/>
      <w:bookmarkEnd w:id="227"/>
      <w:tr w:rsidR="00526DD2">
        <w:tc>
          <w:tcPr>
            <w:tcW w:w="5669" w:type="dxa"/>
          </w:tcPr>
          <w:p w:rsidR="00526DD2" w:rsidRDefault="00526DD2">
            <w:pPr>
              <w:spacing w:after="1" w:line="220" w:lineRule="atLeast"/>
              <w:outlineLvl w:val="3"/>
            </w:pPr>
            <w:r>
              <w:fldChar w:fldCharType="begin"/>
            </w:r>
            <w:r>
              <w:instrText>HYPERLINK "https://login.consultant.ru/link/?req=doc&amp;base=LAW&amp;n=453770&amp;dst=6300"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941" w:history="1">
              <w:r>
                <w:rPr>
                  <w:rFonts w:ascii="Calibri" w:hAnsi="Calibri" w:cs="Calibri"/>
                  <w:color w:val="0000FF"/>
                </w:rPr>
                <w:t>в случае</w:t>
              </w:r>
            </w:hyperlink>
            <w:r>
              <w:rPr>
                <w:rFonts w:ascii="Calibri" w:hAnsi="Calibri" w:cs="Calibri"/>
              </w:rPr>
              <w:t>,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01.03.2024 по 22.03.2024.</w:t>
            </w:r>
          </w:p>
          <w:p w:rsidR="00526DD2" w:rsidRDefault="00526DD2">
            <w:pPr>
              <w:spacing w:after="1" w:line="220" w:lineRule="atLeast"/>
            </w:pPr>
            <w:hyperlink r:id="rId942" w:history="1">
              <w:r>
                <w:rPr>
                  <w:rFonts w:ascii="Calibri" w:hAnsi="Calibri" w:cs="Calibri"/>
                  <w:color w:val="0000FF"/>
                </w:rPr>
                <w:t>Форма</w:t>
              </w:r>
            </w:hyperlink>
            <w:r>
              <w:rPr>
                <w:rFonts w:ascii="Calibri" w:hAnsi="Calibri" w:cs="Calibri"/>
              </w:rPr>
              <w:t xml:space="preserve"> уведомления, </w:t>
            </w:r>
            <w:hyperlink r:id="rId943" w:history="1">
              <w:r>
                <w:rPr>
                  <w:rFonts w:ascii="Calibri" w:hAnsi="Calibri" w:cs="Calibri"/>
                  <w:color w:val="0000FF"/>
                </w:rPr>
                <w:t>порядок</w:t>
              </w:r>
            </w:hyperlink>
            <w:r>
              <w:rPr>
                <w:rFonts w:ascii="Calibri" w:hAnsi="Calibri" w:cs="Calibri"/>
              </w:rPr>
              <w:t xml:space="preserve"> заполнения, </w:t>
            </w:r>
            <w:hyperlink r:id="rId94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945"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94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228" w:name="P2202"/>
      <w:bookmarkEnd w:id="22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947" w:history="1">
              <w:r>
                <w:rPr>
                  <w:rFonts w:ascii="Calibri" w:hAnsi="Calibri" w:cs="Calibri"/>
                  <w:color w:val="0000FF"/>
                </w:rPr>
                <w:t>Форма</w:t>
              </w:r>
            </w:hyperlink>
            <w:r>
              <w:rPr>
                <w:rFonts w:ascii="Calibri" w:hAnsi="Calibri" w:cs="Calibri"/>
              </w:rPr>
              <w:t xml:space="preserve"> сведений, </w:t>
            </w:r>
            <w:hyperlink r:id="rId948" w:history="1">
              <w:r>
                <w:rPr>
                  <w:rFonts w:ascii="Calibri" w:hAnsi="Calibri" w:cs="Calibri"/>
                  <w:color w:val="0000FF"/>
                </w:rPr>
                <w:t>порядок</w:t>
              </w:r>
            </w:hyperlink>
            <w:r>
              <w:rPr>
                <w:rFonts w:ascii="Calibri" w:hAnsi="Calibri" w:cs="Calibri"/>
              </w:rPr>
              <w:t xml:space="preserve"> заполнения, </w:t>
            </w:r>
            <w:hyperlink r:id="rId949" w:history="1">
              <w:r>
                <w:rPr>
                  <w:rFonts w:ascii="Calibri" w:hAnsi="Calibri" w:cs="Calibri"/>
                  <w:color w:val="0000FF"/>
                </w:rPr>
                <w:t>формат</w:t>
              </w:r>
            </w:hyperlink>
            <w:r>
              <w:rPr>
                <w:rFonts w:ascii="Calibri" w:hAnsi="Calibri" w:cs="Calibri"/>
              </w:rPr>
              <w:t xml:space="preserve"> в </w:t>
            </w:r>
            <w:r>
              <w:rPr>
                <w:rFonts w:ascii="Calibri" w:hAnsi="Calibri" w:cs="Calibri"/>
              </w:rPr>
              <w:lastRenderedPageBreak/>
              <w:t xml:space="preserve">электронной форме утверждены </w:t>
            </w:r>
            <w:hyperlink r:id="rId950"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951" w:history="1">
              <w:r>
                <w:rPr>
                  <w:rFonts w:ascii="Calibri" w:hAnsi="Calibri" w:cs="Calibri"/>
                  <w:color w:val="0000FF"/>
                </w:rPr>
                <w:t>также</w:t>
              </w:r>
            </w:hyperlink>
          </w:p>
        </w:tc>
        <w:tc>
          <w:tcPr>
            <w:tcW w:w="4365" w:type="dxa"/>
          </w:tcPr>
          <w:p w:rsidR="00526DD2" w:rsidRDefault="00526DD2">
            <w:pPr>
              <w:spacing w:after="1" w:line="220" w:lineRule="atLeast"/>
            </w:pPr>
            <w:hyperlink r:id="rId952"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229" w:name="P2207"/>
            <w:bookmarkEnd w:id="229"/>
            <w:r>
              <w:rPr>
                <w:rFonts w:ascii="Calibri" w:hAnsi="Calibri" w:cs="Calibri"/>
              </w:rPr>
              <w:lastRenderedPageBreak/>
              <w:t xml:space="preserve">Представление в органы СФР сведений о трудовой деятельности о работающих у страхователя зарегистрированных лицах, предусмотренные </w:t>
            </w:r>
            <w:hyperlink r:id="rId953"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954"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955"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 xml:space="preserve">Единая </w:t>
            </w:r>
            <w:hyperlink r:id="rId956" w:history="1">
              <w:r>
                <w:rPr>
                  <w:rFonts w:ascii="Calibri" w:hAnsi="Calibri" w:cs="Calibri"/>
                  <w:color w:val="0000FF"/>
                </w:rPr>
                <w:t>форма</w:t>
              </w:r>
            </w:hyperlink>
            <w:r>
              <w:rPr>
                <w:rFonts w:ascii="Calibri" w:hAnsi="Calibri" w:cs="Calibri"/>
              </w:rPr>
              <w:t xml:space="preserve"> ЕФС-1, </w:t>
            </w:r>
            <w:hyperlink r:id="rId957" w:history="1">
              <w:r>
                <w:rPr>
                  <w:rFonts w:ascii="Calibri" w:hAnsi="Calibri" w:cs="Calibri"/>
                  <w:color w:val="0000FF"/>
                </w:rPr>
                <w:t>порядок</w:t>
              </w:r>
            </w:hyperlink>
            <w:r>
              <w:rPr>
                <w:rFonts w:ascii="Calibri" w:hAnsi="Calibri" w:cs="Calibri"/>
              </w:rPr>
              <w:t xml:space="preserve"> заполнения утверждены </w:t>
            </w:r>
            <w:hyperlink r:id="rId958"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959" w:history="1">
              <w:r>
                <w:rPr>
                  <w:rFonts w:ascii="Calibri" w:hAnsi="Calibri" w:cs="Calibri"/>
                  <w:color w:val="0000FF"/>
                </w:rPr>
                <w:t>также</w:t>
              </w:r>
            </w:hyperlink>
          </w:p>
        </w:tc>
        <w:tc>
          <w:tcPr>
            <w:tcW w:w="4365" w:type="dxa"/>
          </w:tcPr>
          <w:p w:rsidR="00526DD2" w:rsidRDefault="00526DD2">
            <w:pPr>
              <w:spacing w:after="1" w:line="220" w:lineRule="atLeast"/>
            </w:pPr>
            <w:hyperlink r:id="rId960" w:history="1">
              <w:r>
                <w:rPr>
                  <w:rFonts w:ascii="Calibri" w:hAnsi="Calibri" w:cs="Calibri"/>
                  <w:color w:val="0000FF"/>
                </w:rPr>
                <w:t>Страхователи</w:t>
              </w:r>
            </w:hyperlink>
            <w:r>
              <w:rPr>
                <w:rFonts w:ascii="Calibri" w:hAnsi="Calibri" w:cs="Calibri"/>
              </w:rPr>
              <w:t xml:space="preserve"> (</w:t>
            </w:r>
            <w:hyperlink r:id="rId961"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230" w:name="P2214"/>
      <w:bookmarkEnd w:id="230"/>
      <w:tr w:rsidR="00526DD2">
        <w:tc>
          <w:tcPr>
            <w:tcW w:w="5669" w:type="dxa"/>
          </w:tcPr>
          <w:p w:rsidR="00526DD2" w:rsidRDefault="00526DD2">
            <w:pPr>
              <w:spacing w:after="1" w:line="220" w:lineRule="atLeast"/>
              <w:outlineLvl w:val="3"/>
            </w:pPr>
            <w:r>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lastRenderedPageBreak/>
              <w:t>- а также о размерах выплат социального характера</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 xml:space="preserve">Единая </w:t>
            </w:r>
            <w:hyperlink r:id="rId962" w:history="1">
              <w:r>
                <w:rPr>
                  <w:rFonts w:ascii="Calibri" w:hAnsi="Calibri" w:cs="Calibri"/>
                  <w:color w:val="0000FF"/>
                </w:rPr>
                <w:t>форма</w:t>
              </w:r>
            </w:hyperlink>
            <w:r>
              <w:rPr>
                <w:rFonts w:ascii="Calibri" w:hAnsi="Calibri" w:cs="Calibri"/>
              </w:rPr>
              <w:t xml:space="preserve"> ЕФС-1, </w:t>
            </w:r>
            <w:hyperlink r:id="rId963" w:history="1">
              <w:r>
                <w:rPr>
                  <w:rFonts w:ascii="Calibri" w:hAnsi="Calibri" w:cs="Calibri"/>
                  <w:color w:val="0000FF"/>
                </w:rPr>
                <w:t>порядок</w:t>
              </w:r>
            </w:hyperlink>
            <w:r>
              <w:rPr>
                <w:rFonts w:ascii="Calibri" w:hAnsi="Calibri" w:cs="Calibri"/>
              </w:rPr>
              <w:t xml:space="preserve"> заполнения утверждены </w:t>
            </w:r>
            <w:hyperlink r:id="rId964"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965" w:history="1">
              <w:r>
                <w:rPr>
                  <w:rFonts w:ascii="Calibri" w:hAnsi="Calibri" w:cs="Calibri"/>
                  <w:color w:val="0000FF"/>
                </w:rPr>
                <w:t>также</w:t>
              </w:r>
            </w:hyperlink>
          </w:p>
        </w:tc>
        <w:tc>
          <w:tcPr>
            <w:tcW w:w="4365" w:type="dxa"/>
          </w:tcPr>
          <w:p w:rsidR="00526DD2" w:rsidRDefault="00526DD2">
            <w:pPr>
              <w:spacing w:after="1" w:line="220" w:lineRule="atLeast"/>
            </w:pPr>
            <w:hyperlink r:id="rId966"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967"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прибыль организаций</w:t>
            </w:r>
          </w:p>
        </w:tc>
      </w:tr>
      <w:bookmarkStart w:id="231" w:name="P2225"/>
      <w:bookmarkEnd w:id="23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"https://login.consultant.ru/link/?req=doc&amp;base=LAW&amp;n=465521&amp;dst=22919"</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968" w:history="1">
              <w:r>
                <w:rPr>
                  <w:rFonts w:ascii="Calibri" w:hAnsi="Calibri" w:cs="Calibri"/>
                  <w:color w:val="0000FF"/>
                </w:rPr>
                <w:t>Форма</w:t>
              </w:r>
            </w:hyperlink>
            <w:r>
              <w:rPr>
                <w:rFonts w:ascii="Calibri" w:hAnsi="Calibri" w:cs="Calibri"/>
              </w:rPr>
              <w:t xml:space="preserve"> декларации, </w:t>
            </w:r>
            <w:hyperlink r:id="rId969" w:history="1">
              <w:r>
                <w:rPr>
                  <w:rFonts w:ascii="Calibri" w:hAnsi="Calibri" w:cs="Calibri"/>
                  <w:color w:val="0000FF"/>
                </w:rPr>
                <w:t>порядок</w:t>
              </w:r>
            </w:hyperlink>
            <w:r>
              <w:rPr>
                <w:rFonts w:ascii="Calibri" w:hAnsi="Calibri" w:cs="Calibri"/>
              </w:rPr>
              <w:t xml:space="preserve"> заполнения, </w:t>
            </w:r>
            <w:hyperlink r:id="rId97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971"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972"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973" w:history="1">
              <w:r>
                <w:rPr>
                  <w:rFonts w:ascii="Calibri" w:hAnsi="Calibri" w:cs="Calibri"/>
                  <w:color w:val="0000FF"/>
                </w:rPr>
                <w:t>Приказом</w:t>
              </w:r>
            </w:hyperlink>
            <w:r>
              <w:rPr>
                <w:rFonts w:ascii="Calibri" w:hAnsi="Calibri" w:cs="Calibri"/>
              </w:rPr>
              <w:t xml:space="preserve"> МНС России от 05.01.2004 N БГ-3-23/1 (</w:t>
            </w:r>
            <w:hyperlink r:id="rId974" w:history="1">
              <w:r>
                <w:rPr>
                  <w:rFonts w:ascii="Calibri" w:hAnsi="Calibri" w:cs="Calibri"/>
                  <w:color w:val="0000FF"/>
                </w:rPr>
                <w:t>Инструкция</w:t>
              </w:r>
            </w:hyperlink>
            <w:r>
              <w:rPr>
                <w:rFonts w:ascii="Calibri" w:hAnsi="Calibri" w:cs="Calibri"/>
              </w:rPr>
              <w:t xml:space="preserve"> по заполнению утверждена </w:t>
            </w:r>
            <w:hyperlink r:id="rId975"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976"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Все налогоплательщики, независимо от наличия у них обязанности по уплате налога и (или) авансовых платежей по налогу</w:t>
            </w:r>
          </w:p>
        </w:tc>
      </w:tr>
      <w:bookmarkStart w:id="232" w:name="P2234"/>
      <w:bookmarkEnd w:id="23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977" w:history="1">
              <w:r>
                <w:rPr>
                  <w:rFonts w:ascii="Calibri" w:hAnsi="Calibri" w:cs="Calibri"/>
                  <w:color w:val="0000FF"/>
                </w:rPr>
                <w:t>Форма</w:t>
              </w:r>
            </w:hyperlink>
            <w:r>
              <w:rPr>
                <w:rFonts w:ascii="Calibri" w:hAnsi="Calibri" w:cs="Calibri"/>
              </w:rPr>
              <w:t xml:space="preserve"> декларации, </w:t>
            </w:r>
            <w:hyperlink r:id="rId978" w:history="1">
              <w:r>
                <w:rPr>
                  <w:rFonts w:ascii="Calibri" w:hAnsi="Calibri" w:cs="Calibri"/>
                  <w:color w:val="0000FF"/>
                </w:rPr>
                <w:t>порядок</w:t>
              </w:r>
            </w:hyperlink>
            <w:r>
              <w:rPr>
                <w:rFonts w:ascii="Calibri" w:hAnsi="Calibri" w:cs="Calibri"/>
              </w:rPr>
              <w:t xml:space="preserve"> заполнения, </w:t>
            </w:r>
            <w:hyperlink r:id="rId979"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980"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981"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982" w:history="1">
              <w:r>
                <w:rPr>
                  <w:rFonts w:ascii="Calibri" w:hAnsi="Calibri" w:cs="Calibri"/>
                  <w:color w:val="0000FF"/>
                </w:rPr>
                <w:t>Приказом</w:t>
              </w:r>
            </w:hyperlink>
            <w:r>
              <w:rPr>
                <w:rFonts w:ascii="Calibri" w:hAnsi="Calibri" w:cs="Calibri"/>
              </w:rPr>
              <w:t xml:space="preserve"> МНС России от 05.01.2004 N БГ-3-23/1 (</w:t>
            </w:r>
            <w:hyperlink r:id="rId983" w:history="1">
              <w:r>
                <w:rPr>
                  <w:rFonts w:ascii="Calibri" w:hAnsi="Calibri" w:cs="Calibri"/>
                  <w:color w:val="0000FF"/>
                </w:rPr>
                <w:t>Инструкция</w:t>
              </w:r>
            </w:hyperlink>
            <w:r>
              <w:rPr>
                <w:rFonts w:ascii="Calibri" w:hAnsi="Calibri" w:cs="Calibri"/>
              </w:rPr>
              <w:t xml:space="preserve"> по заполнению утверждена </w:t>
            </w:r>
            <w:hyperlink r:id="rId984"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985"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lastRenderedPageBreak/>
              <w:t>См. также</w:t>
            </w:r>
          </w:p>
        </w:tc>
        <w:tc>
          <w:tcPr>
            <w:tcW w:w="4365" w:type="dxa"/>
          </w:tcPr>
          <w:p w:rsidR="00526DD2" w:rsidRDefault="00526DD2">
            <w:pPr>
              <w:spacing w:after="1" w:line="220" w:lineRule="atLeast"/>
            </w:pPr>
            <w:hyperlink r:id="rId986" w:history="1">
              <w:r>
                <w:rPr>
                  <w:rFonts w:ascii="Calibri" w:hAnsi="Calibri" w:cs="Calibri"/>
                  <w:color w:val="0000FF"/>
                </w:rPr>
                <w:t>Налогоплательщики</w:t>
              </w:r>
            </w:hyperlink>
            <w:r>
              <w:rPr>
                <w:rFonts w:ascii="Calibri" w:hAnsi="Calibri" w:cs="Calibri"/>
              </w:rPr>
              <w:t xml:space="preserve">, исчисляющие </w:t>
            </w:r>
            <w:hyperlink r:id="rId987"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233" w:name="P2243"/>
      <w:bookmarkEnd w:id="23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"https://login.consultant.ru/link/?req=doc&amp;base=LAW&amp;n=465521&amp;dst=22919"</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988"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989" w:history="1">
              <w:r>
                <w:rPr>
                  <w:rFonts w:ascii="Calibri" w:hAnsi="Calibri" w:cs="Calibri"/>
                  <w:color w:val="0000FF"/>
                </w:rPr>
                <w:t>порядок</w:t>
              </w:r>
            </w:hyperlink>
            <w:r>
              <w:rPr>
                <w:rFonts w:ascii="Calibri" w:hAnsi="Calibri" w:cs="Calibri"/>
              </w:rPr>
              <w:t xml:space="preserve"> заполнения, </w:t>
            </w:r>
            <w:hyperlink r:id="rId99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991"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992"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993" w:history="1">
              <w:r>
                <w:rPr>
                  <w:rFonts w:ascii="Calibri" w:hAnsi="Calibri" w:cs="Calibri"/>
                  <w:color w:val="0000FF"/>
                </w:rPr>
                <w:t>порядок</w:t>
              </w:r>
            </w:hyperlink>
            <w:r>
              <w:rPr>
                <w:rFonts w:ascii="Calibri" w:hAnsi="Calibri" w:cs="Calibri"/>
              </w:rPr>
              <w:t xml:space="preserve"> заполнения, </w:t>
            </w:r>
            <w:hyperlink r:id="rId99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995"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Налоговые агенты</w:t>
            </w:r>
          </w:p>
        </w:tc>
      </w:tr>
      <w:bookmarkStart w:id="234" w:name="P2249"/>
      <w:bookmarkEnd w:id="23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2 месяца (январь - февраль) 2024 г.</w:t>
            </w:r>
          </w:p>
          <w:p w:rsidR="00526DD2" w:rsidRDefault="00526DD2">
            <w:pPr>
              <w:spacing w:after="1" w:line="220" w:lineRule="atLeast"/>
            </w:pPr>
            <w:hyperlink r:id="rId996"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997" w:history="1">
              <w:r>
                <w:rPr>
                  <w:rFonts w:ascii="Calibri" w:hAnsi="Calibri" w:cs="Calibri"/>
                  <w:color w:val="0000FF"/>
                </w:rPr>
                <w:t>порядок</w:t>
              </w:r>
            </w:hyperlink>
            <w:r>
              <w:rPr>
                <w:rFonts w:ascii="Calibri" w:hAnsi="Calibri" w:cs="Calibri"/>
              </w:rPr>
              <w:t xml:space="preserve"> заполнения, </w:t>
            </w:r>
            <w:hyperlink r:id="rId99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999"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1000"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1001" w:history="1">
              <w:r>
                <w:rPr>
                  <w:rFonts w:ascii="Calibri" w:hAnsi="Calibri" w:cs="Calibri"/>
                  <w:color w:val="0000FF"/>
                </w:rPr>
                <w:t>порядок</w:t>
              </w:r>
            </w:hyperlink>
            <w:r>
              <w:rPr>
                <w:rFonts w:ascii="Calibri" w:hAnsi="Calibri" w:cs="Calibri"/>
              </w:rPr>
              <w:t xml:space="preserve"> заполнения, </w:t>
            </w:r>
            <w:hyperlink r:id="rId1002"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003"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исчисляющие </w:t>
            </w:r>
            <w:hyperlink r:id="rId1004"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235" w:name="P2256"/>
      <w:bookmarkEnd w:id="235"/>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"https://login.consultant.ru/link/?req=doc&amp;base=LAW&amp;n=465521&amp;dst=7919"</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УСН</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005" w:history="1">
              <w:r>
                <w:rPr>
                  <w:rFonts w:ascii="Calibri" w:hAnsi="Calibri" w:cs="Calibri"/>
                  <w:color w:val="0000FF"/>
                </w:rPr>
                <w:t>Форма</w:t>
              </w:r>
            </w:hyperlink>
            <w:r>
              <w:rPr>
                <w:rFonts w:ascii="Calibri" w:hAnsi="Calibri" w:cs="Calibri"/>
              </w:rPr>
              <w:t xml:space="preserve"> декларации, </w:t>
            </w:r>
            <w:hyperlink r:id="rId1006" w:history="1">
              <w:r>
                <w:rPr>
                  <w:rFonts w:ascii="Calibri" w:hAnsi="Calibri" w:cs="Calibri"/>
                  <w:color w:val="0000FF"/>
                </w:rPr>
                <w:t>порядок</w:t>
              </w:r>
            </w:hyperlink>
            <w:r>
              <w:rPr>
                <w:rFonts w:ascii="Calibri" w:hAnsi="Calibri" w:cs="Calibri"/>
              </w:rPr>
              <w:t xml:space="preserve"> заполнения, </w:t>
            </w:r>
            <w:hyperlink r:id="rId100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008"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1009" w:history="1">
              <w:r>
                <w:rPr>
                  <w:rFonts w:ascii="Calibri" w:hAnsi="Calibri" w:cs="Calibri"/>
                  <w:color w:val="0000FF"/>
                </w:rPr>
                <w:t>также</w:t>
              </w:r>
            </w:hyperlink>
          </w:p>
        </w:tc>
        <w:tc>
          <w:tcPr>
            <w:tcW w:w="4365" w:type="dxa"/>
          </w:tcPr>
          <w:p w:rsidR="00526DD2" w:rsidRDefault="00526DD2">
            <w:pPr>
              <w:spacing w:after="1" w:line="220" w:lineRule="atLeast"/>
            </w:pPr>
            <w:hyperlink r:id="rId1010" w:history="1">
              <w:r>
                <w:rPr>
                  <w:rFonts w:ascii="Calibri" w:hAnsi="Calibri" w:cs="Calibri"/>
                  <w:color w:val="0000FF"/>
                </w:rPr>
                <w:t>Налогоплательщики</w:t>
              </w:r>
            </w:hyperlink>
            <w:r>
              <w:rPr>
                <w:rFonts w:ascii="Calibri" w:hAnsi="Calibri" w:cs="Calibri"/>
              </w:rPr>
              <w:t>-организации</w:t>
            </w:r>
          </w:p>
        </w:tc>
      </w:tr>
      <w:bookmarkStart w:id="236" w:name="P2261"/>
      <w:bookmarkEnd w:id="23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"https://login.consultant.ru/link/?req=doc&amp;base=LAW&amp;n=454482&amp;dst=7921"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1011"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феврале 2024 г.</w:t>
            </w:r>
          </w:p>
          <w:p w:rsidR="00526DD2" w:rsidRDefault="00526DD2">
            <w:pPr>
              <w:spacing w:after="1" w:line="220" w:lineRule="atLeast"/>
            </w:pPr>
            <w:hyperlink r:id="rId1012" w:history="1">
              <w:r>
                <w:rPr>
                  <w:rFonts w:ascii="Calibri" w:hAnsi="Calibri" w:cs="Calibri"/>
                  <w:color w:val="0000FF"/>
                </w:rPr>
                <w:t>Форма</w:t>
              </w:r>
            </w:hyperlink>
            <w:r>
              <w:rPr>
                <w:rFonts w:ascii="Calibri" w:hAnsi="Calibri" w:cs="Calibri"/>
              </w:rPr>
              <w:t xml:space="preserve"> декларации, </w:t>
            </w:r>
            <w:hyperlink r:id="rId1013"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1014" w:history="1">
              <w:r>
                <w:rPr>
                  <w:rFonts w:ascii="Calibri" w:hAnsi="Calibri" w:cs="Calibri"/>
                  <w:color w:val="0000FF"/>
                </w:rPr>
                <w:t>порядок</w:t>
              </w:r>
            </w:hyperlink>
            <w:r>
              <w:rPr>
                <w:rFonts w:ascii="Calibri" w:hAnsi="Calibri" w:cs="Calibri"/>
              </w:rPr>
              <w:t xml:space="preserve"> заполнения утверждены </w:t>
            </w:r>
            <w:hyperlink r:id="rId1015"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1016" w:history="1">
              <w:r>
                <w:rPr>
                  <w:rFonts w:ascii="Calibri" w:hAnsi="Calibri" w:cs="Calibri"/>
                  <w:color w:val="0000FF"/>
                </w:rPr>
                <w:t>также</w:t>
              </w:r>
            </w:hyperlink>
          </w:p>
        </w:tc>
        <w:tc>
          <w:tcPr>
            <w:tcW w:w="4365" w:type="dxa"/>
          </w:tcPr>
          <w:p w:rsidR="00526DD2" w:rsidRDefault="00526DD2">
            <w:pPr>
              <w:spacing w:after="1" w:line="220" w:lineRule="atLeast"/>
            </w:pPr>
            <w:hyperlink r:id="rId1017"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237" w:name="P2267"/>
      <w:bookmarkEnd w:id="237"/>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февраль 2024 г.</w:t>
            </w:r>
          </w:p>
        </w:tc>
        <w:tc>
          <w:tcPr>
            <w:tcW w:w="4365" w:type="dxa"/>
          </w:tcPr>
          <w:p w:rsidR="00526DD2" w:rsidRDefault="00526DD2">
            <w:pPr>
              <w:spacing w:after="1" w:line="220" w:lineRule="atLeast"/>
            </w:pPr>
            <w:hyperlink r:id="rId1018"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238" w:name="P2270"/>
      <w:bookmarkEnd w:id="238"/>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1019"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 xml:space="preserve">по каждому физическому лицу с указанием данных </w:t>
            </w:r>
            <w:r>
              <w:rPr>
                <w:rFonts w:ascii="Calibri" w:hAnsi="Calibri" w:cs="Calibri"/>
              </w:rPr>
              <w:lastRenderedPageBreak/>
              <w:t>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23.02.2024 по 22.03.2024</w:t>
            </w:r>
          </w:p>
        </w:tc>
        <w:tc>
          <w:tcPr>
            <w:tcW w:w="4365" w:type="dxa"/>
          </w:tcPr>
          <w:p w:rsidR="00526DD2" w:rsidRDefault="00526DD2">
            <w:pPr>
              <w:spacing w:after="1" w:line="220" w:lineRule="atLeast"/>
            </w:pPr>
            <w:hyperlink r:id="rId1020" w:history="1">
              <w:r>
                <w:rPr>
                  <w:rFonts w:ascii="Calibri" w:hAnsi="Calibri" w:cs="Calibri"/>
                  <w:color w:val="0000FF"/>
                </w:rPr>
                <w:t>Налоговые</w:t>
              </w:r>
            </w:hyperlink>
            <w:r>
              <w:rPr>
                <w:rFonts w:ascii="Calibri" w:hAnsi="Calibri" w:cs="Calibri"/>
              </w:rPr>
              <w:t xml:space="preserve"> агенты</w:t>
            </w:r>
          </w:p>
        </w:tc>
      </w:tr>
      <w:bookmarkStart w:id="239" w:name="P2277"/>
      <w:bookmarkEnd w:id="23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23.02.2024 по 22.03.2024</w:t>
            </w:r>
          </w:p>
        </w:tc>
        <w:tc>
          <w:tcPr>
            <w:tcW w:w="4365" w:type="dxa"/>
          </w:tcPr>
          <w:p w:rsidR="00526DD2" w:rsidRDefault="00526DD2">
            <w:pPr>
              <w:spacing w:after="1" w:line="220" w:lineRule="atLeast"/>
            </w:pPr>
            <w:hyperlink r:id="rId1021"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240" w:name="P2283"/>
            <w:bookmarkEnd w:id="240"/>
            <w:r>
              <w:rPr>
                <w:rFonts w:ascii="Calibri" w:hAnsi="Calibri" w:cs="Calibri"/>
              </w:rPr>
              <w:t xml:space="preserve">Представление в налоговый орган в случае выплаты доходов без соблюдения </w:t>
            </w:r>
            <w:hyperlink r:id="rId1022"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1023"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23.02.2024 по 22.03.2024</w:t>
            </w:r>
          </w:p>
        </w:tc>
        <w:tc>
          <w:tcPr>
            <w:tcW w:w="4365" w:type="dxa"/>
          </w:tcPr>
          <w:p w:rsidR="00526DD2" w:rsidRDefault="00526DD2">
            <w:pPr>
              <w:spacing w:after="1" w:line="220" w:lineRule="atLeast"/>
            </w:pPr>
            <w:r>
              <w:rPr>
                <w:rFonts w:ascii="Calibri" w:hAnsi="Calibri" w:cs="Calibri"/>
              </w:rPr>
              <w:t>Плательщики страховых взносов</w:t>
            </w:r>
          </w:p>
        </w:tc>
      </w:tr>
      <w:tr w:rsidR="00526DD2">
        <w:tc>
          <w:tcPr>
            <w:tcW w:w="5669" w:type="dxa"/>
          </w:tcPr>
          <w:p w:rsidR="00526DD2" w:rsidRDefault="00526DD2">
            <w:pPr>
              <w:spacing w:after="1" w:line="220" w:lineRule="atLeast"/>
              <w:outlineLvl w:val="3"/>
            </w:pPr>
            <w:bookmarkStart w:id="241" w:name="P2287"/>
            <w:bookmarkEnd w:id="241"/>
            <w:r>
              <w:rPr>
                <w:rFonts w:ascii="Calibri" w:hAnsi="Calibri" w:cs="Calibri"/>
              </w:rPr>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1024"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23.02.2024 по 22.03.2024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242" w:name="P2292"/>
      <w:bookmarkEnd w:id="242"/>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"https://login.consultant.ru/link/?req=doc&amp;base=LAW&amp;n=465521&amp;dst=22965"</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ЕСХН</w:t>
            </w:r>
          </w:p>
          <w:p w:rsidR="00526DD2" w:rsidRDefault="00526DD2">
            <w:pPr>
              <w:spacing w:after="1" w:line="220" w:lineRule="atLeast"/>
            </w:pPr>
            <w:r>
              <w:rPr>
                <w:rFonts w:ascii="Calibri" w:hAnsi="Calibri" w:cs="Calibri"/>
              </w:rPr>
              <w:lastRenderedPageBreak/>
              <w:t>за 2023 г.</w:t>
            </w:r>
          </w:p>
          <w:p w:rsidR="00526DD2" w:rsidRDefault="00526DD2">
            <w:pPr>
              <w:spacing w:after="1" w:line="220" w:lineRule="atLeast"/>
            </w:pPr>
            <w:hyperlink r:id="rId1025" w:history="1">
              <w:r>
                <w:rPr>
                  <w:rFonts w:ascii="Calibri" w:hAnsi="Calibri" w:cs="Calibri"/>
                  <w:color w:val="0000FF"/>
                </w:rPr>
                <w:t>Форма</w:t>
              </w:r>
            </w:hyperlink>
            <w:r>
              <w:rPr>
                <w:rFonts w:ascii="Calibri" w:hAnsi="Calibri" w:cs="Calibri"/>
              </w:rPr>
              <w:t xml:space="preserve"> декларации, </w:t>
            </w:r>
            <w:hyperlink r:id="rId1026"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1027" w:history="1">
              <w:r>
                <w:rPr>
                  <w:rFonts w:ascii="Calibri" w:hAnsi="Calibri" w:cs="Calibri"/>
                  <w:color w:val="0000FF"/>
                </w:rPr>
                <w:t>порядок</w:t>
              </w:r>
            </w:hyperlink>
            <w:r>
              <w:rPr>
                <w:rFonts w:ascii="Calibri" w:hAnsi="Calibri" w:cs="Calibri"/>
              </w:rPr>
              <w:t xml:space="preserve"> заполнения утверждены </w:t>
            </w:r>
            <w:hyperlink r:id="rId1028"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1029" w:history="1">
              <w:r>
                <w:rPr>
                  <w:rFonts w:ascii="Calibri" w:hAnsi="Calibri" w:cs="Calibri"/>
                  <w:color w:val="0000FF"/>
                </w:rPr>
                <w:t>также</w:t>
              </w:r>
            </w:hyperlink>
          </w:p>
        </w:tc>
        <w:tc>
          <w:tcPr>
            <w:tcW w:w="4365" w:type="dxa"/>
          </w:tcPr>
          <w:p w:rsidR="00526DD2" w:rsidRDefault="00526DD2">
            <w:pPr>
              <w:spacing w:after="1" w:line="220" w:lineRule="atLeast"/>
            </w:pPr>
            <w:hyperlink r:id="rId1030" w:history="1">
              <w:r>
                <w:rPr>
                  <w:rFonts w:ascii="Calibri" w:hAnsi="Calibri" w:cs="Calibri"/>
                  <w:color w:val="0000FF"/>
                </w:rPr>
                <w:t>Налогоплательщики</w:t>
              </w:r>
            </w:hyperlink>
          </w:p>
        </w:tc>
      </w:tr>
      <w:tr w:rsidR="00526DD2">
        <w:tc>
          <w:tcPr>
            <w:tcW w:w="5669" w:type="dxa"/>
          </w:tcPr>
          <w:p w:rsidR="00526DD2" w:rsidRDefault="00526DD2">
            <w:pPr>
              <w:spacing w:after="1" w:line="220" w:lineRule="atLeast"/>
              <w:outlineLvl w:val="3"/>
            </w:pPr>
            <w:bookmarkStart w:id="243" w:name="P2297"/>
            <w:bookmarkEnd w:id="243"/>
            <w:r>
              <w:rPr>
                <w:rFonts w:ascii="Calibri" w:hAnsi="Calibri" w:cs="Calibri"/>
              </w:rPr>
              <w:lastRenderedPageBreak/>
              <w:t>Представление книги учета доходов и расходов по ЕСХН, ведение которой в течение налогового периода осуществлялось в электронном виде, после выведения на бумажные носители по окончании налогового периода для заверения должностным лицом налогового органа</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031" w:history="1">
              <w:r>
                <w:rPr>
                  <w:rFonts w:ascii="Calibri" w:hAnsi="Calibri" w:cs="Calibri"/>
                  <w:color w:val="0000FF"/>
                </w:rPr>
                <w:t>Форма</w:t>
              </w:r>
            </w:hyperlink>
            <w:r>
              <w:rPr>
                <w:rFonts w:ascii="Calibri" w:hAnsi="Calibri" w:cs="Calibri"/>
              </w:rPr>
              <w:t xml:space="preserve"> Книги учета доходов и расходов, </w:t>
            </w:r>
            <w:hyperlink r:id="rId1032" w:history="1">
              <w:r>
                <w:rPr>
                  <w:rFonts w:ascii="Calibri" w:hAnsi="Calibri" w:cs="Calibri"/>
                  <w:color w:val="0000FF"/>
                </w:rPr>
                <w:t>порядок</w:t>
              </w:r>
            </w:hyperlink>
            <w:r>
              <w:rPr>
                <w:rFonts w:ascii="Calibri" w:hAnsi="Calibri" w:cs="Calibri"/>
              </w:rPr>
              <w:t xml:space="preserve"> заполнения утверждены </w:t>
            </w:r>
            <w:hyperlink r:id="rId1033" w:history="1">
              <w:r>
                <w:rPr>
                  <w:rFonts w:ascii="Calibri" w:hAnsi="Calibri" w:cs="Calibri"/>
                  <w:color w:val="0000FF"/>
                </w:rPr>
                <w:t>Приказом</w:t>
              </w:r>
            </w:hyperlink>
            <w:r>
              <w:rPr>
                <w:rFonts w:ascii="Calibri" w:hAnsi="Calibri" w:cs="Calibri"/>
              </w:rPr>
              <w:t xml:space="preserve"> Минфина России от 11.12.2006 N 169н.</w:t>
            </w:r>
          </w:p>
          <w:p w:rsidR="00526DD2" w:rsidRDefault="00526DD2">
            <w:pPr>
              <w:spacing w:after="1" w:line="220" w:lineRule="atLeast"/>
            </w:pPr>
            <w:r>
              <w:rPr>
                <w:rFonts w:ascii="Calibri" w:hAnsi="Calibri" w:cs="Calibri"/>
              </w:rPr>
              <w:t xml:space="preserve">См. </w:t>
            </w:r>
            <w:hyperlink r:id="rId1034" w:history="1">
              <w:r>
                <w:rPr>
                  <w:rFonts w:ascii="Calibri" w:hAnsi="Calibri" w:cs="Calibri"/>
                  <w:color w:val="0000FF"/>
                </w:rPr>
                <w:t>также</w:t>
              </w:r>
            </w:hyperlink>
          </w:p>
        </w:tc>
        <w:tc>
          <w:tcPr>
            <w:tcW w:w="4365" w:type="dxa"/>
          </w:tcPr>
          <w:p w:rsidR="00526DD2" w:rsidRDefault="00526DD2">
            <w:pPr>
              <w:spacing w:after="1" w:line="220" w:lineRule="atLeast"/>
            </w:pPr>
            <w:hyperlink r:id="rId1035" w:history="1">
              <w:r>
                <w:rPr>
                  <w:rFonts w:ascii="Calibri" w:hAnsi="Calibri" w:cs="Calibri"/>
                  <w:color w:val="0000FF"/>
                </w:rPr>
                <w:t>Налогоплательщики</w:t>
              </w:r>
            </w:hyperlink>
          </w:p>
        </w:tc>
      </w:tr>
      <w:bookmarkStart w:id="244" w:name="P2302"/>
      <w:bookmarkEnd w:id="244"/>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1036"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в феврале 2024 г.</w:t>
            </w:r>
          </w:p>
          <w:p w:rsidR="00526DD2" w:rsidRDefault="00526DD2">
            <w:pPr>
              <w:spacing w:after="1" w:line="220" w:lineRule="atLeast"/>
            </w:pPr>
            <w:hyperlink r:id="rId1037" w:history="1">
              <w:r>
                <w:rPr>
                  <w:rFonts w:ascii="Calibri" w:hAnsi="Calibri" w:cs="Calibri"/>
                  <w:color w:val="0000FF"/>
                </w:rPr>
                <w:t>Форма</w:t>
              </w:r>
            </w:hyperlink>
            <w:r>
              <w:rPr>
                <w:rFonts w:ascii="Calibri" w:hAnsi="Calibri" w:cs="Calibri"/>
              </w:rPr>
              <w:t xml:space="preserve"> декларации, </w:t>
            </w:r>
            <w:hyperlink r:id="rId1038"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1039" w:history="1">
              <w:r>
                <w:rPr>
                  <w:rFonts w:ascii="Calibri" w:hAnsi="Calibri" w:cs="Calibri"/>
                  <w:color w:val="0000FF"/>
                </w:rPr>
                <w:t>порядок</w:t>
              </w:r>
            </w:hyperlink>
            <w:r>
              <w:rPr>
                <w:rFonts w:ascii="Calibri" w:hAnsi="Calibri" w:cs="Calibri"/>
              </w:rPr>
              <w:t xml:space="preserve"> заполнения утверждены </w:t>
            </w:r>
            <w:hyperlink r:id="rId1040"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1041" w:history="1">
              <w:r>
                <w:rPr>
                  <w:rFonts w:ascii="Calibri" w:hAnsi="Calibri" w:cs="Calibri"/>
                  <w:color w:val="0000FF"/>
                </w:rPr>
                <w:t>также</w:t>
              </w:r>
            </w:hyperlink>
          </w:p>
        </w:tc>
        <w:tc>
          <w:tcPr>
            <w:tcW w:w="4365" w:type="dxa"/>
          </w:tcPr>
          <w:p w:rsidR="00526DD2" w:rsidRDefault="00526DD2">
            <w:pPr>
              <w:spacing w:after="1" w:line="220" w:lineRule="atLeast"/>
            </w:pPr>
            <w:hyperlink r:id="rId1042"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245" w:name="P2308"/>
      <w:bookmarkEnd w:id="24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1043" w:history="1">
              <w:r>
                <w:rPr>
                  <w:rFonts w:ascii="Calibri" w:hAnsi="Calibri" w:cs="Calibri"/>
                  <w:color w:val="0000FF"/>
                </w:rPr>
                <w:t>Форма</w:t>
              </w:r>
            </w:hyperlink>
            <w:r>
              <w:rPr>
                <w:rFonts w:ascii="Calibri" w:hAnsi="Calibri" w:cs="Calibri"/>
              </w:rPr>
              <w:t xml:space="preserve"> декларации, </w:t>
            </w:r>
            <w:hyperlink r:id="rId1044" w:history="1">
              <w:r>
                <w:rPr>
                  <w:rFonts w:ascii="Calibri" w:hAnsi="Calibri" w:cs="Calibri"/>
                  <w:color w:val="0000FF"/>
                </w:rPr>
                <w:t>порядок</w:t>
              </w:r>
            </w:hyperlink>
            <w:r>
              <w:rPr>
                <w:rFonts w:ascii="Calibri" w:hAnsi="Calibri" w:cs="Calibri"/>
              </w:rPr>
              <w:t xml:space="preserve"> заполнения, </w:t>
            </w:r>
            <w:hyperlink r:id="rId1045"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1046"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1047" w:history="1">
              <w:r>
                <w:rPr>
                  <w:rFonts w:ascii="Calibri" w:hAnsi="Calibri" w:cs="Calibri"/>
                  <w:color w:val="0000FF"/>
                </w:rPr>
                <w:t>также</w:t>
              </w:r>
            </w:hyperlink>
          </w:p>
        </w:tc>
        <w:tc>
          <w:tcPr>
            <w:tcW w:w="4365" w:type="dxa"/>
          </w:tcPr>
          <w:p w:rsidR="00526DD2" w:rsidRDefault="00526DD2">
            <w:pPr>
              <w:spacing w:after="1" w:line="220" w:lineRule="atLeast"/>
            </w:pPr>
            <w:hyperlink r:id="rId1048"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246" w:name="P2313"/>
      <w:bookmarkEnd w:id="24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"https://login.consultant.ru/link/?req=doc&amp;base=LAW&amp;n=465521&amp;dst=22952"</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НДД</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049" w:history="1">
              <w:r>
                <w:rPr>
                  <w:rFonts w:ascii="Calibri" w:hAnsi="Calibri" w:cs="Calibri"/>
                  <w:color w:val="0000FF"/>
                </w:rPr>
                <w:t>Форма</w:t>
              </w:r>
            </w:hyperlink>
            <w:r>
              <w:rPr>
                <w:rFonts w:ascii="Calibri" w:hAnsi="Calibri" w:cs="Calibri"/>
              </w:rPr>
              <w:t xml:space="preserve"> декларации, </w:t>
            </w:r>
            <w:hyperlink r:id="rId1050" w:history="1">
              <w:r>
                <w:rPr>
                  <w:rFonts w:ascii="Calibri" w:hAnsi="Calibri" w:cs="Calibri"/>
                  <w:color w:val="0000FF"/>
                </w:rPr>
                <w:t>порядок</w:t>
              </w:r>
            </w:hyperlink>
            <w:r>
              <w:rPr>
                <w:rFonts w:ascii="Calibri" w:hAnsi="Calibri" w:cs="Calibri"/>
              </w:rPr>
              <w:t xml:space="preserve"> заполнения, </w:t>
            </w:r>
            <w:hyperlink r:id="rId1051"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052" w:history="1">
              <w:r>
                <w:rPr>
                  <w:rFonts w:ascii="Calibri" w:hAnsi="Calibri" w:cs="Calibri"/>
                  <w:color w:val="0000FF"/>
                </w:rPr>
                <w:t>Приказом</w:t>
              </w:r>
            </w:hyperlink>
            <w:r>
              <w:rPr>
                <w:rFonts w:ascii="Calibri" w:hAnsi="Calibri" w:cs="Calibri"/>
              </w:rPr>
              <w:t xml:space="preserve"> ФНС России от 30.03.2021 N КВ-7-3/234@.</w:t>
            </w:r>
          </w:p>
          <w:p w:rsidR="00526DD2" w:rsidRDefault="00526DD2">
            <w:pPr>
              <w:spacing w:after="1" w:line="220" w:lineRule="atLeast"/>
            </w:pPr>
            <w:r>
              <w:rPr>
                <w:rFonts w:ascii="Calibri" w:hAnsi="Calibri" w:cs="Calibri"/>
              </w:rPr>
              <w:t xml:space="preserve">См. </w:t>
            </w:r>
            <w:hyperlink r:id="rId1053" w:history="1">
              <w:r>
                <w:rPr>
                  <w:rFonts w:ascii="Calibri" w:hAnsi="Calibri" w:cs="Calibri"/>
                  <w:color w:val="0000FF"/>
                </w:rPr>
                <w:t>также</w:t>
              </w:r>
            </w:hyperlink>
          </w:p>
        </w:tc>
        <w:tc>
          <w:tcPr>
            <w:tcW w:w="4365" w:type="dxa"/>
          </w:tcPr>
          <w:p w:rsidR="00526DD2" w:rsidRDefault="00526DD2">
            <w:pPr>
              <w:spacing w:after="1" w:line="220" w:lineRule="atLeast"/>
            </w:pPr>
            <w:hyperlink r:id="rId1054" w:history="1">
              <w:r>
                <w:rPr>
                  <w:rFonts w:ascii="Calibri" w:hAnsi="Calibri" w:cs="Calibri"/>
                  <w:color w:val="0000FF"/>
                </w:rPr>
                <w:t>Налогоплательщики</w:t>
              </w:r>
            </w:hyperlink>
            <w:r>
              <w:rPr>
                <w:rFonts w:ascii="Calibri" w:hAnsi="Calibri" w:cs="Calibri"/>
              </w:rPr>
              <w:t xml:space="preserve"> по НДД</w:t>
            </w:r>
          </w:p>
        </w:tc>
      </w:tr>
      <w:bookmarkStart w:id="247" w:name="P2318"/>
      <w:bookmarkEnd w:id="247"/>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hyperlink r:id="rId1055" w:history="1">
              <w:r>
                <w:rPr>
                  <w:rFonts w:ascii="Calibri" w:hAnsi="Calibri" w:cs="Calibri"/>
                  <w:color w:val="0000FF"/>
                </w:rPr>
                <w:t>Налогоплательщики</w:t>
              </w:r>
            </w:hyperlink>
            <w:r>
              <w:rPr>
                <w:rFonts w:ascii="Calibri" w:hAnsi="Calibri" w:cs="Calibri"/>
              </w:rPr>
              <w:t xml:space="preserve"> налога на прибыль организаций, для которых </w:t>
            </w:r>
            <w:hyperlink r:id="rId1056"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248" w:name="P2321"/>
      <w:bookmarkEnd w:id="24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февраль 2024 г.</w:t>
            </w:r>
          </w:p>
        </w:tc>
        <w:tc>
          <w:tcPr>
            <w:tcW w:w="4365" w:type="dxa"/>
          </w:tcPr>
          <w:p w:rsidR="00526DD2" w:rsidRDefault="00526DD2">
            <w:pPr>
              <w:spacing w:after="1" w:line="220" w:lineRule="atLeast"/>
            </w:pPr>
            <w:hyperlink r:id="rId1057"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1058"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249" w:name="P2325"/>
            <w:bookmarkEnd w:id="249"/>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1059"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1060" w:history="1">
              <w:r>
                <w:rPr>
                  <w:rFonts w:ascii="Calibri" w:hAnsi="Calibri" w:cs="Calibri"/>
                  <w:color w:val="0000FF"/>
                </w:rPr>
                <w:t>формат</w:t>
              </w:r>
            </w:hyperlink>
            <w:r>
              <w:rPr>
                <w:rFonts w:ascii="Calibri" w:hAnsi="Calibri" w:cs="Calibri"/>
              </w:rPr>
              <w:t xml:space="preserve"> в электронной форме, </w:t>
            </w:r>
            <w:hyperlink r:id="rId1061" w:history="1">
              <w:r>
                <w:rPr>
                  <w:rFonts w:ascii="Calibri" w:hAnsi="Calibri" w:cs="Calibri"/>
                  <w:color w:val="0000FF"/>
                </w:rPr>
                <w:t>порядок</w:t>
              </w:r>
            </w:hyperlink>
            <w:r>
              <w:rPr>
                <w:rFonts w:ascii="Calibri" w:hAnsi="Calibri" w:cs="Calibri"/>
              </w:rPr>
              <w:t xml:space="preserve"> заполнения утверждены </w:t>
            </w:r>
            <w:hyperlink r:id="rId1062"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1063"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w:t>
            </w:r>
            <w:r>
              <w:rPr>
                <w:rFonts w:ascii="Calibri" w:hAnsi="Calibri" w:cs="Calibri"/>
              </w:rPr>
              <w:lastRenderedPageBreak/>
              <w:t xml:space="preserve">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1064" w:history="1">
              <w:r>
                <w:rPr>
                  <w:rFonts w:ascii="Calibri" w:hAnsi="Calibri" w:cs="Calibri"/>
                  <w:color w:val="0000FF"/>
                </w:rPr>
                <w:t>формат</w:t>
              </w:r>
            </w:hyperlink>
            <w:r>
              <w:rPr>
                <w:rFonts w:ascii="Calibri" w:hAnsi="Calibri" w:cs="Calibri"/>
              </w:rPr>
              <w:t xml:space="preserve"> в электронной форме, </w:t>
            </w:r>
            <w:hyperlink r:id="rId1065" w:history="1">
              <w:r>
                <w:rPr>
                  <w:rFonts w:ascii="Calibri" w:hAnsi="Calibri" w:cs="Calibri"/>
                  <w:color w:val="0000FF"/>
                </w:rPr>
                <w:t>порядок</w:t>
              </w:r>
            </w:hyperlink>
            <w:r>
              <w:rPr>
                <w:rFonts w:ascii="Calibri" w:hAnsi="Calibri" w:cs="Calibri"/>
              </w:rPr>
              <w:t xml:space="preserve"> заполнения утверждены </w:t>
            </w:r>
            <w:hyperlink r:id="rId1066"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1067"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1068" w:history="1">
              <w:r>
                <w:rPr>
                  <w:rFonts w:ascii="Calibri" w:hAnsi="Calibri" w:cs="Calibri"/>
                  <w:color w:val="0000FF"/>
                </w:rPr>
                <w:t>порядок</w:t>
              </w:r>
            </w:hyperlink>
            <w:r>
              <w:rPr>
                <w:rFonts w:ascii="Calibri" w:hAnsi="Calibri" w:cs="Calibri"/>
              </w:rPr>
              <w:t xml:space="preserve"> заполнения, </w:t>
            </w:r>
            <w:hyperlink r:id="rId1069"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070"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071"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1072" w:history="1">
              <w:r>
                <w:rPr>
                  <w:rFonts w:ascii="Calibri" w:hAnsi="Calibri" w:cs="Calibri"/>
                  <w:color w:val="0000FF"/>
                </w:rPr>
                <w:t>п. 3.1</w:t>
              </w:r>
            </w:hyperlink>
            <w:r>
              <w:rPr>
                <w:rFonts w:ascii="Calibri" w:hAnsi="Calibri" w:cs="Calibri"/>
              </w:rPr>
              <w:t xml:space="preserve">, </w:t>
            </w:r>
            <w:hyperlink r:id="rId1073" w:history="1">
              <w:r>
                <w:rPr>
                  <w:rFonts w:ascii="Calibri" w:hAnsi="Calibri" w:cs="Calibri"/>
                  <w:color w:val="0000FF"/>
                </w:rPr>
                <w:t>п. 3.2</w:t>
              </w:r>
            </w:hyperlink>
            <w:r>
              <w:rPr>
                <w:rFonts w:ascii="Calibri" w:hAnsi="Calibri" w:cs="Calibri"/>
              </w:rPr>
              <w:t xml:space="preserve"> и </w:t>
            </w:r>
            <w:hyperlink r:id="rId1074"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1075"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1076"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1077"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1078" w:history="1">
              <w:r>
                <w:rPr>
                  <w:rFonts w:ascii="Calibri" w:hAnsi="Calibri" w:cs="Calibri"/>
                  <w:color w:val="0000FF"/>
                </w:rPr>
                <w:t>природному газу</w:t>
              </w:r>
            </w:hyperlink>
          </w:p>
        </w:tc>
      </w:tr>
      <w:bookmarkStart w:id="250" w:name="P2334"/>
      <w:bookmarkEnd w:id="25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hyperlink r:id="rId1079"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1080" w:history="1">
              <w:r>
                <w:rPr>
                  <w:rFonts w:ascii="Calibri" w:hAnsi="Calibri" w:cs="Calibri"/>
                  <w:color w:val="0000FF"/>
                </w:rPr>
                <w:t>формат</w:t>
              </w:r>
            </w:hyperlink>
            <w:r>
              <w:rPr>
                <w:rFonts w:ascii="Calibri" w:hAnsi="Calibri" w:cs="Calibri"/>
              </w:rPr>
              <w:t xml:space="preserve"> в электронной форме, </w:t>
            </w:r>
            <w:hyperlink r:id="rId1081" w:history="1">
              <w:r>
                <w:rPr>
                  <w:rFonts w:ascii="Calibri" w:hAnsi="Calibri" w:cs="Calibri"/>
                  <w:color w:val="0000FF"/>
                </w:rPr>
                <w:t>порядок</w:t>
              </w:r>
            </w:hyperlink>
            <w:r>
              <w:rPr>
                <w:rFonts w:ascii="Calibri" w:hAnsi="Calibri" w:cs="Calibri"/>
              </w:rPr>
              <w:t xml:space="preserve"> заполнения утверждены </w:t>
            </w:r>
            <w:hyperlink r:id="rId1082"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1083"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1084" w:history="1">
              <w:r>
                <w:rPr>
                  <w:rFonts w:ascii="Calibri" w:hAnsi="Calibri" w:cs="Calibri"/>
                  <w:color w:val="0000FF"/>
                </w:rPr>
                <w:t>формат</w:t>
              </w:r>
            </w:hyperlink>
            <w:r>
              <w:rPr>
                <w:rFonts w:ascii="Calibri" w:hAnsi="Calibri" w:cs="Calibri"/>
              </w:rPr>
              <w:t xml:space="preserve"> в электронной форме, </w:t>
            </w:r>
            <w:hyperlink r:id="rId1085" w:history="1">
              <w:r>
                <w:rPr>
                  <w:rFonts w:ascii="Calibri" w:hAnsi="Calibri" w:cs="Calibri"/>
                  <w:color w:val="0000FF"/>
                </w:rPr>
                <w:t>порядок</w:t>
              </w:r>
            </w:hyperlink>
            <w:r>
              <w:rPr>
                <w:rFonts w:ascii="Calibri" w:hAnsi="Calibri" w:cs="Calibri"/>
              </w:rPr>
              <w:t xml:space="preserve"> заполнения утверждены </w:t>
            </w:r>
            <w:hyperlink r:id="rId1086"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087" w:history="1">
              <w:r>
                <w:rPr>
                  <w:rFonts w:ascii="Calibri" w:hAnsi="Calibri" w:cs="Calibri"/>
                  <w:color w:val="0000FF"/>
                </w:rPr>
                <w:t>Налогоплательщики</w:t>
              </w:r>
            </w:hyperlink>
            <w:r>
              <w:rPr>
                <w:rFonts w:ascii="Calibri" w:hAnsi="Calibri" w:cs="Calibri"/>
              </w:rPr>
              <w:t xml:space="preserve">, указанные в </w:t>
            </w:r>
            <w:hyperlink r:id="rId1088" w:history="1">
              <w:r>
                <w:rPr>
                  <w:rFonts w:ascii="Calibri" w:hAnsi="Calibri" w:cs="Calibri"/>
                  <w:color w:val="0000FF"/>
                </w:rPr>
                <w:t>п. 3.1 ст. 204</w:t>
              </w:r>
            </w:hyperlink>
            <w:r>
              <w:rPr>
                <w:rFonts w:ascii="Calibri" w:hAnsi="Calibri" w:cs="Calibri"/>
              </w:rPr>
              <w:t xml:space="preserve"> НК РФ</w:t>
            </w:r>
          </w:p>
        </w:tc>
      </w:tr>
      <w:bookmarkStart w:id="251" w:name="P2340"/>
      <w:bookmarkEnd w:id="25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"https://login.consultant.ru/link/?req=doc&amp;base=LAW&amp;n=454239&amp;dst=12226"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сентябрь 2023 г.</w:t>
            </w:r>
          </w:p>
          <w:p w:rsidR="00526DD2" w:rsidRDefault="00526DD2">
            <w:pPr>
              <w:spacing w:after="1" w:line="220" w:lineRule="atLeast"/>
            </w:pPr>
            <w:hyperlink r:id="rId1089"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1090" w:history="1">
              <w:r>
                <w:rPr>
                  <w:rFonts w:ascii="Calibri" w:hAnsi="Calibri" w:cs="Calibri"/>
                  <w:color w:val="0000FF"/>
                </w:rPr>
                <w:t>формат</w:t>
              </w:r>
            </w:hyperlink>
            <w:r>
              <w:rPr>
                <w:rFonts w:ascii="Calibri" w:hAnsi="Calibri" w:cs="Calibri"/>
              </w:rPr>
              <w:t xml:space="preserve"> в электронной форме, </w:t>
            </w:r>
            <w:hyperlink r:id="rId1091" w:history="1">
              <w:r>
                <w:rPr>
                  <w:rFonts w:ascii="Calibri" w:hAnsi="Calibri" w:cs="Calibri"/>
                  <w:color w:val="0000FF"/>
                </w:rPr>
                <w:t>порядок</w:t>
              </w:r>
            </w:hyperlink>
            <w:r>
              <w:rPr>
                <w:rFonts w:ascii="Calibri" w:hAnsi="Calibri" w:cs="Calibri"/>
              </w:rPr>
              <w:t xml:space="preserve"> заполнения утверждены </w:t>
            </w:r>
            <w:hyperlink r:id="rId1092"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1093" w:history="1">
              <w:r>
                <w:rPr>
                  <w:rFonts w:ascii="Calibri" w:hAnsi="Calibri" w:cs="Calibri"/>
                  <w:color w:val="0000FF"/>
                </w:rPr>
                <w:t>также</w:t>
              </w:r>
            </w:hyperlink>
          </w:p>
        </w:tc>
        <w:tc>
          <w:tcPr>
            <w:tcW w:w="4365" w:type="dxa"/>
          </w:tcPr>
          <w:p w:rsidR="00526DD2" w:rsidRDefault="00526DD2">
            <w:pPr>
              <w:spacing w:after="1" w:line="220" w:lineRule="atLeast"/>
            </w:pPr>
            <w:hyperlink r:id="rId1094" w:history="1">
              <w:r>
                <w:rPr>
                  <w:rFonts w:ascii="Calibri" w:hAnsi="Calibri" w:cs="Calibri"/>
                  <w:color w:val="0000FF"/>
                </w:rPr>
                <w:t>Налогоплательщики</w:t>
              </w:r>
            </w:hyperlink>
            <w:r>
              <w:rPr>
                <w:rFonts w:ascii="Calibri" w:hAnsi="Calibri" w:cs="Calibri"/>
              </w:rPr>
              <w:t xml:space="preserve">, указанные в </w:t>
            </w:r>
            <w:hyperlink r:id="rId1095" w:history="1">
              <w:r>
                <w:rPr>
                  <w:rFonts w:ascii="Calibri" w:hAnsi="Calibri" w:cs="Calibri"/>
                  <w:color w:val="0000FF"/>
                </w:rPr>
                <w:t>п. 3.2</w:t>
              </w:r>
            </w:hyperlink>
            <w:r>
              <w:rPr>
                <w:rFonts w:ascii="Calibri" w:hAnsi="Calibri" w:cs="Calibri"/>
              </w:rPr>
              <w:t xml:space="preserve"> и </w:t>
            </w:r>
            <w:hyperlink r:id="rId1096" w:history="1">
              <w:r>
                <w:rPr>
                  <w:rFonts w:ascii="Calibri" w:hAnsi="Calibri" w:cs="Calibri"/>
                  <w:color w:val="0000FF"/>
                </w:rPr>
                <w:t>п. 5.1 ст. 204</w:t>
              </w:r>
            </w:hyperlink>
            <w:r>
              <w:rPr>
                <w:rFonts w:ascii="Calibri" w:hAnsi="Calibri" w:cs="Calibri"/>
              </w:rPr>
              <w:t xml:space="preserve"> НК РФ</w:t>
            </w:r>
          </w:p>
        </w:tc>
      </w:tr>
      <w:bookmarkStart w:id="252" w:name="P2345"/>
      <w:bookmarkEnd w:id="25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1097" w:history="1">
              <w:r>
                <w:rPr>
                  <w:rFonts w:ascii="Calibri" w:hAnsi="Calibri" w:cs="Calibri"/>
                  <w:color w:val="0000FF"/>
                </w:rPr>
                <w:t>пп. 4</w:t>
              </w:r>
            </w:hyperlink>
            <w:r>
              <w:rPr>
                <w:rFonts w:ascii="Calibri" w:hAnsi="Calibri" w:cs="Calibri"/>
              </w:rPr>
              <w:t xml:space="preserve">, </w:t>
            </w:r>
            <w:hyperlink r:id="rId1098" w:history="1">
              <w:r>
                <w:rPr>
                  <w:rFonts w:ascii="Calibri" w:hAnsi="Calibri" w:cs="Calibri"/>
                  <w:color w:val="0000FF"/>
                </w:rPr>
                <w:t>пп. 4.1</w:t>
              </w:r>
            </w:hyperlink>
            <w:r>
              <w:rPr>
                <w:rFonts w:ascii="Calibri" w:hAnsi="Calibri" w:cs="Calibri"/>
              </w:rPr>
              <w:t xml:space="preserve">, </w:t>
            </w:r>
            <w:hyperlink r:id="rId1099"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1100"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февраль 2024 г.</w:t>
            </w:r>
          </w:p>
        </w:tc>
        <w:tc>
          <w:tcPr>
            <w:tcW w:w="4365" w:type="dxa"/>
          </w:tcPr>
          <w:p w:rsidR="00526DD2" w:rsidRDefault="00526DD2">
            <w:pPr>
              <w:spacing w:after="1" w:line="220" w:lineRule="atLeast"/>
            </w:pPr>
            <w:hyperlink r:id="rId1101"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1102" w:history="1">
              <w:r>
                <w:rPr>
                  <w:rFonts w:ascii="Calibri" w:hAnsi="Calibri" w:cs="Calibri"/>
                  <w:color w:val="0000FF"/>
                </w:rPr>
                <w:t>п. 3.1</w:t>
              </w:r>
            </w:hyperlink>
            <w:r>
              <w:rPr>
                <w:rFonts w:ascii="Calibri" w:hAnsi="Calibri" w:cs="Calibri"/>
              </w:rPr>
              <w:t xml:space="preserve">, </w:t>
            </w:r>
            <w:hyperlink r:id="rId1103" w:history="1">
              <w:r>
                <w:rPr>
                  <w:rFonts w:ascii="Calibri" w:hAnsi="Calibri" w:cs="Calibri"/>
                  <w:color w:val="0000FF"/>
                </w:rPr>
                <w:t>п. 3.2</w:t>
              </w:r>
            </w:hyperlink>
            <w:r>
              <w:rPr>
                <w:rFonts w:ascii="Calibri" w:hAnsi="Calibri" w:cs="Calibri"/>
              </w:rPr>
              <w:t xml:space="preserve"> и </w:t>
            </w:r>
            <w:hyperlink r:id="rId1104" w:history="1">
              <w:r>
                <w:rPr>
                  <w:rFonts w:ascii="Calibri" w:hAnsi="Calibri" w:cs="Calibri"/>
                  <w:color w:val="0000FF"/>
                </w:rPr>
                <w:t>п. 5.1 ст. 204</w:t>
              </w:r>
            </w:hyperlink>
            <w:r>
              <w:rPr>
                <w:rFonts w:ascii="Calibri" w:hAnsi="Calibri" w:cs="Calibri"/>
              </w:rPr>
              <w:t xml:space="preserve"> НК РФ)</w:t>
            </w:r>
          </w:p>
        </w:tc>
      </w:tr>
      <w:bookmarkStart w:id="253" w:name="P2348"/>
      <w:bookmarkEnd w:id="253"/>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1105" w:history="1">
              <w:r>
                <w:rPr>
                  <w:rFonts w:ascii="Calibri" w:hAnsi="Calibri" w:cs="Calibri"/>
                  <w:color w:val="0000FF"/>
                </w:rPr>
                <w:t>пп. 4</w:t>
              </w:r>
            </w:hyperlink>
            <w:r>
              <w:rPr>
                <w:rFonts w:ascii="Calibri" w:hAnsi="Calibri" w:cs="Calibri"/>
              </w:rPr>
              <w:t xml:space="preserve">, </w:t>
            </w:r>
            <w:hyperlink r:id="rId1106" w:history="1">
              <w:r>
                <w:rPr>
                  <w:rFonts w:ascii="Calibri" w:hAnsi="Calibri" w:cs="Calibri"/>
                  <w:color w:val="0000FF"/>
                </w:rPr>
                <w:t>пп. 4.1</w:t>
              </w:r>
            </w:hyperlink>
            <w:r>
              <w:rPr>
                <w:rFonts w:ascii="Calibri" w:hAnsi="Calibri" w:cs="Calibri"/>
              </w:rPr>
              <w:t xml:space="preserve">, </w:t>
            </w:r>
            <w:hyperlink r:id="rId1107"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1108"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декабрь 2023 г.</w:t>
            </w:r>
          </w:p>
        </w:tc>
        <w:tc>
          <w:tcPr>
            <w:tcW w:w="4365" w:type="dxa"/>
          </w:tcPr>
          <w:p w:rsidR="00526DD2" w:rsidRDefault="00526DD2">
            <w:pPr>
              <w:spacing w:after="1" w:line="220" w:lineRule="atLeast"/>
            </w:pPr>
            <w:hyperlink r:id="rId1109" w:history="1">
              <w:r>
                <w:rPr>
                  <w:rFonts w:ascii="Calibri" w:hAnsi="Calibri" w:cs="Calibri"/>
                  <w:color w:val="0000FF"/>
                </w:rPr>
                <w:t>Налогоплательщики</w:t>
              </w:r>
            </w:hyperlink>
            <w:r>
              <w:rPr>
                <w:rFonts w:ascii="Calibri" w:hAnsi="Calibri" w:cs="Calibri"/>
              </w:rPr>
              <w:t xml:space="preserve">, указанные в </w:t>
            </w:r>
            <w:hyperlink r:id="rId1110" w:history="1">
              <w:r>
                <w:rPr>
                  <w:rFonts w:ascii="Calibri" w:hAnsi="Calibri" w:cs="Calibri"/>
                  <w:color w:val="0000FF"/>
                </w:rPr>
                <w:t>п. 3.1 ст. 204</w:t>
              </w:r>
            </w:hyperlink>
            <w:r>
              <w:rPr>
                <w:rFonts w:ascii="Calibri" w:hAnsi="Calibri" w:cs="Calibri"/>
              </w:rPr>
              <w:t xml:space="preserve"> НК РФ</w:t>
            </w:r>
          </w:p>
        </w:tc>
      </w:tr>
      <w:bookmarkStart w:id="254" w:name="P2351"/>
      <w:bookmarkEnd w:id="254"/>
      <w:tr w:rsidR="00526DD2">
        <w:tc>
          <w:tcPr>
            <w:tcW w:w="5669" w:type="dxa"/>
          </w:tcPr>
          <w:p w:rsidR="00526DD2" w:rsidRDefault="00526DD2">
            <w:pPr>
              <w:spacing w:after="1" w:line="220" w:lineRule="atLeast"/>
              <w:outlineLvl w:val="3"/>
            </w:pPr>
            <w:r>
              <w:fldChar w:fldCharType="begin"/>
            </w:r>
            <w:r>
              <w:instrText>HYPERLINK "https://login.consultant.ru/link/?req=doc&amp;base=LAW&amp;n=454239&amp;dst=8527"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1111" w:history="1">
              <w:r>
                <w:rPr>
                  <w:rFonts w:ascii="Calibri" w:hAnsi="Calibri" w:cs="Calibri"/>
                  <w:color w:val="0000FF"/>
                </w:rPr>
                <w:t>пп. 4</w:t>
              </w:r>
            </w:hyperlink>
            <w:r>
              <w:rPr>
                <w:rFonts w:ascii="Calibri" w:hAnsi="Calibri" w:cs="Calibri"/>
              </w:rPr>
              <w:t xml:space="preserve">, </w:t>
            </w:r>
            <w:hyperlink r:id="rId1112" w:history="1">
              <w:r>
                <w:rPr>
                  <w:rFonts w:ascii="Calibri" w:hAnsi="Calibri" w:cs="Calibri"/>
                  <w:color w:val="0000FF"/>
                </w:rPr>
                <w:t>пп. 4.1</w:t>
              </w:r>
            </w:hyperlink>
            <w:r>
              <w:rPr>
                <w:rFonts w:ascii="Calibri" w:hAnsi="Calibri" w:cs="Calibri"/>
              </w:rPr>
              <w:t xml:space="preserve">, </w:t>
            </w:r>
            <w:hyperlink r:id="rId1113"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w:t>
            </w:r>
            <w:r>
              <w:rPr>
                <w:rFonts w:ascii="Calibri" w:hAnsi="Calibri" w:cs="Calibri"/>
              </w:rPr>
              <w:lastRenderedPageBreak/>
              <w:t xml:space="preserve">совершения указанных операций, определяемая в соответствии со </w:t>
            </w:r>
            <w:hyperlink r:id="rId1114"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сентябрь 2023 г.</w:t>
            </w:r>
          </w:p>
        </w:tc>
        <w:tc>
          <w:tcPr>
            <w:tcW w:w="4365" w:type="dxa"/>
          </w:tcPr>
          <w:p w:rsidR="00526DD2" w:rsidRDefault="00526DD2">
            <w:pPr>
              <w:spacing w:after="1" w:line="220" w:lineRule="atLeast"/>
            </w:pPr>
            <w:hyperlink r:id="rId1115" w:history="1">
              <w:r>
                <w:rPr>
                  <w:rFonts w:ascii="Calibri" w:hAnsi="Calibri" w:cs="Calibri"/>
                  <w:color w:val="0000FF"/>
                </w:rPr>
                <w:t>Налогоплательщики</w:t>
              </w:r>
            </w:hyperlink>
            <w:r>
              <w:rPr>
                <w:rFonts w:ascii="Calibri" w:hAnsi="Calibri" w:cs="Calibri"/>
              </w:rPr>
              <w:t xml:space="preserve">, указанные в </w:t>
            </w:r>
            <w:hyperlink r:id="rId1116" w:history="1">
              <w:r>
                <w:rPr>
                  <w:rFonts w:ascii="Calibri" w:hAnsi="Calibri" w:cs="Calibri"/>
                  <w:color w:val="0000FF"/>
                </w:rPr>
                <w:t>п. 3.2</w:t>
              </w:r>
            </w:hyperlink>
            <w:r>
              <w:rPr>
                <w:rFonts w:ascii="Calibri" w:hAnsi="Calibri" w:cs="Calibri"/>
              </w:rPr>
              <w:t xml:space="preserve"> и </w:t>
            </w:r>
            <w:hyperlink r:id="rId1117" w:history="1">
              <w:r>
                <w:rPr>
                  <w:rFonts w:ascii="Calibri" w:hAnsi="Calibri" w:cs="Calibri"/>
                  <w:color w:val="0000FF"/>
                </w:rPr>
                <w:t>п. 5.1 ст. 204</w:t>
              </w:r>
            </w:hyperlink>
            <w:r>
              <w:rPr>
                <w:rFonts w:ascii="Calibri" w:hAnsi="Calibri" w:cs="Calibri"/>
              </w:rPr>
              <w:t xml:space="preserve"> НК РФ</w:t>
            </w:r>
          </w:p>
        </w:tc>
      </w:tr>
      <w:bookmarkStart w:id="255" w:name="P2354"/>
      <w:bookmarkEnd w:id="25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1118"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1119" w:history="1">
              <w:r>
                <w:rPr>
                  <w:rFonts w:ascii="Calibri" w:hAnsi="Calibri" w:cs="Calibri"/>
                  <w:color w:val="0000FF"/>
                </w:rPr>
                <w:t>формат</w:t>
              </w:r>
            </w:hyperlink>
            <w:r>
              <w:rPr>
                <w:rFonts w:ascii="Calibri" w:hAnsi="Calibri" w:cs="Calibri"/>
              </w:rPr>
              <w:t xml:space="preserve"> в электронной форме, </w:t>
            </w:r>
            <w:hyperlink r:id="rId1120" w:history="1">
              <w:r>
                <w:rPr>
                  <w:rFonts w:ascii="Calibri" w:hAnsi="Calibri" w:cs="Calibri"/>
                  <w:color w:val="0000FF"/>
                </w:rPr>
                <w:t>порядок</w:t>
              </w:r>
            </w:hyperlink>
            <w:r>
              <w:rPr>
                <w:rFonts w:ascii="Calibri" w:hAnsi="Calibri" w:cs="Calibri"/>
              </w:rPr>
              <w:t xml:space="preserve"> заполнения утверждены </w:t>
            </w:r>
            <w:hyperlink r:id="rId1121"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112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1123" w:history="1">
              <w:r>
                <w:rPr>
                  <w:rFonts w:ascii="Calibri" w:hAnsi="Calibri" w:cs="Calibri"/>
                  <w:color w:val="0000FF"/>
                </w:rPr>
                <w:t>пп. 34 п. 1 ст. 182</w:t>
              </w:r>
            </w:hyperlink>
            <w:r>
              <w:rPr>
                <w:rFonts w:ascii="Calibri" w:hAnsi="Calibri" w:cs="Calibri"/>
              </w:rPr>
              <w:t xml:space="preserve"> НК РФ</w:t>
            </w:r>
          </w:p>
        </w:tc>
      </w:tr>
      <w:bookmarkStart w:id="256" w:name="P2359"/>
      <w:bookmarkEnd w:id="256"/>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1124" w:history="1">
              <w:r>
                <w:rPr>
                  <w:rFonts w:ascii="Calibri" w:hAnsi="Calibri" w:cs="Calibri"/>
                  <w:color w:val="0000FF"/>
                </w:rPr>
                <w:t>Форма</w:t>
              </w:r>
            </w:hyperlink>
            <w:r>
              <w:rPr>
                <w:rFonts w:ascii="Calibri" w:hAnsi="Calibri" w:cs="Calibri"/>
              </w:rPr>
              <w:t xml:space="preserve"> уведомления, </w:t>
            </w:r>
            <w:hyperlink r:id="rId1125" w:history="1">
              <w:r>
                <w:rPr>
                  <w:rFonts w:ascii="Calibri" w:hAnsi="Calibri" w:cs="Calibri"/>
                  <w:color w:val="0000FF"/>
                </w:rPr>
                <w:t>порядок</w:t>
              </w:r>
            </w:hyperlink>
            <w:r>
              <w:rPr>
                <w:rFonts w:ascii="Calibri" w:hAnsi="Calibri" w:cs="Calibri"/>
              </w:rPr>
              <w:t xml:space="preserve"> заполнения, </w:t>
            </w:r>
            <w:hyperlink r:id="rId1126" w:history="1">
              <w:r>
                <w:rPr>
                  <w:rFonts w:ascii="Calibri" w:hAnsi="Calibri" w:cs="Calibri"/>
                  <w:color w:val="0000FF"/>
                </w:rPr>
                <w:t>формат</w:t>
              </w:r>
            </w:hyperlink>
            <w:r>
              <w:rPr>
                <w:rFonts w:ascii="Calibri" w:hAnsi="Calibri" w:cs="Calibri"/>
              </w:rPr>
              <w:t xml:space="preserve"> представления утверждены </w:t>
            </w:r>
            <w:hyperlink r:id="rId1127"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1128" w:history="1">
              <w:r>
                <w:rPr>
                  <w:rFonts w:ascii="Calibri" w:hAnsi="Calibri" w:cs="Calibri"/>
                  <w:color w:val="0000FF"/>
                </w:rPr>
                <w:t>также</w:t>
              </w:r>
            </w:hyperlink>
          </w:p>
        </w:tc>
        <w:tc>
          <w:tcPr>
            <w:tcW w:w="4365" w:type="dxa"/>
          </w:tcPr>
          <w:p w:rsidR="00526DD2" w:rsidRDefault="00526DD2">
            <w:pPr>
              <w:spacing w:after="1" w:line="220" w:lineRule="atLeast"/>
            </w:pPr>
            <w:hyperlink r:id="rId1129" w:history="1">
              <w:r>
                <w:rPr>
                  <w:rFonts w:ascii="Calibri" w:hAnsi="Calibri" w:cs="Calibri"/>
                  <w:color w:val="0000FF"/>
                </w:rPr>
                <w:t>Организация</w:t>
              </w:r>
            </w:hyperlink>
            <w:r>
              <w:rPr>
                <w:rFonts w:ascii="Calibri" w:hAnsi="Calibri" w:cs="Calibri"/>
              </w:rPr>
              <w:t xml:space="preserve">, получившая </w:t>
            </w:r>
            <w:hyperlink r:id="rId1130"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1131" w:history="1">
              <w:r>
                <w:rPr>
                  <w:rFonts w:ascii="Calibri" w:hAnsi="Calibri" w:cs="Calibri"/>
                  <w:color w:val="0000FF"/>
                </w:rPr>
                <w:t>Организация</w:t>
              </w:r>
            </w:hyperlink>
            <w:r>
              <w:rPr>
                <w:rFonts w:ascii="Calibri" w:hAnsi="Calibri" w:cs="Calibri"/>
              </w:rPr>
              <w:t xml:space="preserve">, получившая </w:t>
            </w:r>
            <w:hyperlink r:id="rId1132"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Контролируемые иностранные компании и контролирующие лица</w:t>
            </w:r>
          </w:p>
        </w:tc>
      </w:tr>
      <w:bookmarkStart w:id="257" w:name="P2367"/>
      <w:bookmarkEnd w:id="257"/>
      <w:tr w:rsidR="00526DD2">
        <w:tc>
          <w:tcPr>
            <w:tcW w:w="5669" w:type="dxa"/>
          </w:tcPr>
          <w:p w:rsidR="00526DD2" w:rsidRDefault="00526DD2">
            <w:pPr>
              <w:spacing w:after="1" w:line="220" w:lineRule="atLeast"/>
              <w:outlineLvl w:val="3"/>
            </w:pPr>
            <w:r>
              <w:fldChar w:fldCharType="begin"/>
            </w:r>
            <w:r>
              <w:instrText>HYPERLINK "https://login.consultant.ru/link/?req=doc&amp;base=LAW&amp;n=464883&amp;dst=5065"</w:instrText>
            </w:r>
            <w:r>
              <w:fldChar w:fldCharType="separate"/>
            </w:r>
            <w:r>
              <w:rPr>
                <w:rFonts w:ascii="Calibri" w:hAnsi="Calibri" w:cs="Calibri"/>
                <w:color w:val="0000FF"/>
              </w:rPr>
              <w:t>Представление</w:t>
            </w:r>
            <w:r>
              <w:fldChar w:fldCharType="end"/>
            </w:r>
            <w:r>
              <w:rPr>
                <w:rFonts w:ascii="Calibri" w:hAnsi="Calibri" w:cs="Calibri"/>
              </w:rPr>
              <w:t xml:space="preserve"> документов для подтверждения размера прибыли (убытка) КИК:</w:t>
            </w:r>
          </w:p>
          <w:p w:rsidR="00526DD2" w:rsidRDefault="00526DD2">
            <w:pPr>
              <w:spacing w:after="1" w:line="220" w:lineRule="atLeast"/>
            </w:pPr>
            <w:r>
              <w:rPr>
                <w:rFonts w:ascii="Calibri" w:hAnsi="Calibri" w:cs="Calibri"/>
              </w:rPr>
              <w:t xml:space="preserve">- </w:t>
            </w:r>
            <w:hyperlink r:id="rId1133" w:history="1">
              <w:r>
                <w:rPr>
                  <w:rFonts w:ascii="Calibri" w:hAnsi="Calibri" w:cs="Calibri"/>
                  <w:color w:val="0000FF"/>
                </w:rPr>
                <w:t>финансовая</w:t>
              </w:r>
            </w:hyperlink>
            <w:r>
              <w:rPr>
                <w:rFonts w:ascii="Calibri" w:hAnsi="Calibri" w:cs="Calibri"/>
              </w:rPr>
              <w:t xml:space="preserve"> отчетность КИК;</w:t>
            </w:r>
          </w:p>
          <w:p w:rsidR="00526DD2" w:rsidRDefault="00526DD2">
            <w:pPr>
              <w:spacing w:after="1" w:line="220" w:lineRule="atLeast"/>
            </w:pPr>
            <w:r>
              <w:rPr>
                <w:rFonts w:ascii="Calibri" w:hAnsi="Calibri" w:cs="Calibri"/>
              </w:rPr>
              <w:t xml:space="preserve">- </w:t>
            </w:r>
            <w:hyperlink r:id="rId1134" w:history="1">
              <w:r>
                <w:rPr>
                  <w:rFonts w:ascii="Calibri" w:hAnsi="Calibri" w:cs="Calibri"/>
                  <w:color w:val="0000FF"/>
                </w:rPr>
                <w:t>аудиторское</w:t>
              </w:r>
            </w:hyperlink>
            <w:r>
              <w:rPr>
                <w:rFonts w:ascii="Calibri" w:hAnsi="Calibri" w:cs="Calibri"/>
              </w:rPr>
              <w:t xml:space="preserve"> заключение по финансовой отчетности КИК.</w:t>
            </w:r>
          </w:p>
          <w:p w:rsidR="00526DD2" w:rsidRDefault="00526DD2">
            <w:pPr>
              <w:spacing w:after="1" w:line="220" w:lineRule="atLeast"/>
            </w:pPr>
            <w:r>
              <w:rPr>
                <w:rFonts w:ascii="Calibri" w:hAnsi="Calibri" w:cs="Calibri"/>
              </w:rPr>
              <w:t xml:space="preserve">Документы </w:t>
            </w:r>
            <w:hyperlink r:id="rId1135" w:history="1">
              <w:r>
                <w:rPr>
                  <w:rFonts w:ascii="Calibri" w:hAnsi="Calibri" w:cs="Calibri"/>
                  <w:color w:val="0000FF"/>
                </w:rPr>
                <w:t>представляются</w:t>
              </w:r>
            </w:hyperlink>
            <w:r>
              <w:rPr>
                <w:rFonts w:ascii="Calibri" w:hAnsi="Calibri" w:cs="Calibri"/>
              </w:rPr>
              <w:t xml:space="preserve"> вместе с </w:t>
            </w:r>
            <w:hyperlink w:anchor="P2225" w:history="1">
              <w:r>
                <w:rPr>
                  <w:rFonts w:ascii="Calibri" w:hAnsi="Calibri" w:cs="Calibri"/>
                  <w:color w:val="0000FF"/>
                </w:rPr>
                <w:t>налоговой декларацией</w:t>
              </w:r>
            </w:hyperlink>
            <w:r>
              <w:rPr>
                <w:rFonts w:ascii="Calibri" w:hAnsi="Calibri" w:cs="Calibri"/>
              </w:rPr>
              <w:t xml:space="preserve"> по налогу на прибыль организаций</w:t>
            </w:r>
          </w:p>
        </w:tc>
        <w:tc>
          <w:tcPr>
            <w:tcW w:w="4365" w:type="dxa"/>
          </w:tcPr>
          <w:p w:rsidR="00526DD2" w:rsidRDefault="00526DD2">
            <w:pPr>
              <w:spacing w:after="1" w:line="220" w:lineRule="atLeast"/>
            </w:pPr>
            <w:r>
              <w:rPr>
                <w:rFonts w:ascii="Calibri" w:hAnsi="Calibri" w:cs="Calibri"/>
              </w:rPr>
              <w:t>Налогоплательщики-организации (контролирующие лица)</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Иностранные организации</w:t>
            </w:r>
          </w:p>
        </w:tc>
      </w:tr>
      <w:bookmarkStart w:id="258" w:name="P2373"/>
      <w:bookmarkEnd w:id="258"/>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"https://login.consultant.ru/link/?req=doc&amp;base=LAW&amp;n=465521&amp;dst=22919"</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налогу на прибыль</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136" w:history="1">
              <w:r>
                <w:rPr>
                  <w:rFonts w:ascii="Calibri" w:hAnsi="Calibri" w:cs="Calibri"/>
                  <w:color w:val="0000FF"/>
                </w:rPr>
                <w:t>Форма</w:t>
              </w:r>
            </w:hyperlink>
            <w:r>
              <w:rPr>
                <w:rFonts w:ascii="Calibri" w:hAnsi="Calibri" w:cs="Calibri"/>
              </w:rPr>
              <w:t xml:space="preserve"> декларации утверждена </w:t>
            </w:r>
            <w:hyperlink r:id="rId1137" w:history="1">
              <w:r>
                <w:rPr>
                  <w:rFonts w:ascii="Calibri" w:hAnsi="Calibri" w:cs="Calibri"/>
                  <w:color w:val="0000FF"/>
                </w:rPr>
                <w:t>Приказом</w:t>
              </w:r>
            </w:hyperlink>
            <w:r>
              <w:rPr>
                <w:rFonts w:ascii="Calibri" w:hAnsi="Calibri" w:cs="Calibri"/>
              </w:rPr>
              <w:t xml:space="preserve"> МНС России от 05.01.2004 N БГ-3-23/1.</w:t>
            </w:r>
          </w:p>
          <w:p w:rsidR="00526DD2" w:rsidRDefault="00526DD2">
            <w:pPr>
              <w:spacing w:after="1" w:line="220" w:lineRule="atLeast"/>
            </w:pPr>
            <w:hyperlink r:id="rId1138" w:history="1">
              <w:r>
                <w:rPr>
                  <w:rFonts w:ascii="Calibri" w:hAnsi="Calibri" w:cs="Calibri"/>
                  <w:color w:val="0000FF"/>
                </w:rPr>
                <w:t>Инструкция</w:t>
              </w:r>
            </w:hyperlink>
            <w:r>
              <w:rPr>
                <w:rFonts w:ascii="Calibri" w:hAnsi="Calibri" w:cs="Calibri"/>
              </w:rPr>
              <w:t xml:space="preserve"> по заполнению утверждена </w:t>
            </w:r>
            <w:hyperlink r:id="rId1139"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140" w:history="1">
              <w:r>
                <w:rPr>
                  <w:rFonts w:ascii="Calibri" w:hAnsi="Calibri" w:cs="Calibri"/>
                  <w:color w:val="0000FF"/>
                </w:rPr>
                <w:t>Налогоплательщики</w:t>
              </w:r>
            </w:hyperlink>
            <w:r>
              <w:rPr>
                <w:rFonts w:ascii="Calibri" w:hAnsi="Calibri" w:cs="Calibri"/>
              </w:rPr>
              <w:t xml:space="preserve"> -</w:t>
            </w:r>
          </w:p>
          <w:p w:rsidR="00526DD2" w:rsidRDefault="00526DD2">
            <w:pPr>
              <w:spacing w:after="1" w:line="220" w:lineRule="atLeast"/>
            </w:pPr>
            <w:r>
              <w:rPr>
                <w:rFonts w:ascii="Calibri" w:hAnsi="Calibri" w:cs="Calibri"/>
              </w:rPr>
              <w:t>иностранные организации, осуществляющие деятельность в РФ через постоянное представительство</w:t>
            </w:r>
          </w:p>
        </w:tc>
      </w:tr>
      <w:bookmarkStart w:id="259" w:name="P2380"/>
      <w:bookmarkEnd w:id="259"/>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"https://login.consultant.ru/link/?req=doc&amp;base=LAW&amp;n=465521&amp;dst=5753"</w:instrText>
            </w:r>
            <w:r>
              <w:fldChar w:fldCharType="separate"/>
            </w:r>
            <w:r>
              <w:rPr>
                <w:rFonts w:ascii="Calibri" w:hAnsi="Calibri" w:cs="Calibri"/>
                <w:color w:val="0000FF"/>
              </w:rPr>
              <w:t>Представление</w:t>
            </w:r>
            <w:r>
              <w:fldChar w:fldCharType="end"/>
            </w:r>
            <w:r>
              <w:rPr>
                <w:rFonts w:ascii="Calibri" w:hAnsi="Calibri" w:cs="Calibri"/>
              </w:rPr>
              <w:t xml:space="preserve"> годового отчета о деятельности в РФ по налогу на прибыль организаций</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141" w:history="1">
              <w:r>
                <w:rPr>
                  <w:rFonts w:ascii="Calibri" w:hAnsi="Calibri" w:cs="Calibri"/>
                  <w:color w:val="0000FF"/>
                </w:rPr>
                <w:t>Форма</w:t>
              </w:r>
            </w:hyperlink>
            <w:r>
              <w:rPr>
                <w:rFonts w:ascii="Calibri" w:hAnsi="Calibri" w:cs="Calibri"/>
              </w:rPr>
              <w:t xml:space="preserve"> годового отчета утверждена </w:t>
            </w:r>
            <w:hyperlink r:id="rId1142" w:history="1">
              <w:r>
                <w:rPr>
                  <w:rFonts w:ascii="Calibri" w:hAnsi="Calibri" w:cs="Calibri"/>
                  <w:color w:val="0000FF"/>
                </w:rPr>
                <w:t>Приказом</w:t>
              </w:r>
            </w:hyperlink>
            <w:r>
              <w:rPr>
                <w:rFonts w:ascii="Calibri" w:hAnsi="Calibri" w:cs="Calibri"/>
              </w:rPr>
              <w:t xml:space="preserve"> МНС России от 16.01.2004 N БГ-3-23/19.</w:t>
            </w:r>
          </w:p>
          <w:p w:rsidR="00526DD2" w:rsidRDefault="00526DD2">
            <w:pPr>
              <w:spacing w:after="1" w:line="220" w:lineRule="atLeast"/>
              <w:jc w:val="both"/>
            </w:pPr>
            <w:r>
              <w:rPr>
                <w:rFonts w:ascii="Calibri" w:hAnsi="Calibri" w:cs="Calibri"/>
              </w:rPr>
              <w:t xml:space="preserve">См. </w:t>
            </w:r>
            <w:hyperlink r:id="rId1143" w:history="1">
              <w:r>
                <w:rPr>
                  <w:rFonts w:ascii="Calibri" w:hAnsi="Calibri" w:cs="Calibri"/>
                  <w:color w:val="0000FF"/>
                </w:rPr>
                <w:t>также</w:t>
              </w:r>
            </w:hyperlink>
          </w:p>
        </w:tc>
        <w:tc>
          <w:tcPr>
            <w:tcW w:w="4365" w:type="dxa"/>
          </w:tcPr>
          <w:p w:rsidR="00526DD2" w:rsidRDefault="00526DD2">
            <w:pPr>
              <w:spacing w:after="1" w:line="220" w:lineRule="atLeast"/>
            </w:pPr>
            <w:hyperlink r:id="rId1144" w:history="1">
              <w:r>
                <w:rPr>
                  <w:rFonts w:ascii="Calibri" w:hAnsi="Calibri" w:cs="Calibri"/>
                  <w:color w:val="0000FF"/>
                </w:rPr>
                <w:t>Налогоплательщики</w:t>
              </w:r>
            </w:hyperlink>
            <w:r>
              <w:rPr>
                <w:rFonts w:ascii="Calibri" w:hAnsi="Calibri" w:cs="Calibri"/>
              </w:rPr>
              <w:t xml:space="preserve"> -</w:t>
            </w:r>
          </w:p>
          <w:p w:rsidR="00526DD2" w:rsidRDefault="00526DD2">
            <w:pPr>
              <w:spacing w:after="1" w:line="220" w:lineRule="atLeast"/>
            </w:pPr>
            <w:r>
              <w:rPr>
                <w:rFonts w:ascii="Calibri" w:hAnsi="Calibri" w:cs="Calibri"/>
              </w:rPr>
              <w:t>иностранные организации, осуществляющие деятельность в РФ через постоянное представительство</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260" w:name="P2387"/>
      <w:bookmarkEnd w:id="260"/>
      <w:r>
        <w:rPr>
          <w:rFonts w:ascii="Calibri" w:hAnsi="Calibri" w:cs="Calibri"/>
          <w:b/>
        </w:rPr>
        <w:t>28 МАРТА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1145"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608"/>
        <w:gridCol w:w="7370"/>
      </w:tblGrid>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431" w:history="1">
              <w:r>
                <w:rPr>
                  <w:rFonts w:ascii="Calibri" w:hAnsi="Calibri" w:cs="Calibri"/>
                  <w:color w:val="0000FF"/>
                </w:rPr>
                <w:t>уплата</w:t>
              </w:r>
            </w:hyperlink>
            <w:r>
              <w:rPr>
                <w:rFonts w:ascii="Calibri" w:hAnsi="Calibri" w:cs="Calibri"/>
              </w:rPr>
              <w:t xml:space="preserve"> за 2023 г.;</w:t>
            </w:r>
          </w:p>
          <w:p w:rsidR="00526DD2" w:rsidRDefault="00526DD2">
            <w:pPr>
              <w:spacing w:after="1" w:line="220" w:lineRule="atLeast"/>
            </w:pPr>
            <w:r>
              <w:rPr>
                <w:rFonts w:ascii="Calibri" w:hAnsi="Calibri" w:cs="Calibri"/>
              </w:rPr>
              <w:t xml:space="preserve">- </w:t>
            </w:r>
            <w:hyperlink w:anchor="P2434" w:history="1">
              <w:r>
                <w:rPr>
                  <w:rFonts w:ascii="Calibri" w:hAnsi="Calibri" w:cs="Calibri"/>
                  <w:color w:val="0000FF"/>
                </w:rPr>
                <w:t>уплата</w:t>
              </w:r>
            </w:hyperlink>
            <w:r>
              <w:rPr>
                <w:rFonts w:ascii="Calibri" w:hAnsi="Calibri" w:cs="Calibri"/>
              </w:rPr>
              <w:t xml:space="preserve"> недоимки за 2023 г.;</w:t>
            </w:r>
          </w:p>
          <w:p w:rsidR="00526DD2" w:rsidRDefault="00526DD2">
            <w:pPr>
              <w:spacing w:after="1" w:line="220" w:lineRule="atLeast"/>
            </w:pPr>
            <w:r>
              <w:rPr>
                <w:rFonts w:ascii="Calibri" w:hAnsi="Calibri" w:cs="Calibri"/>
              </w:rPr>
              <w:t xml:space="preserve">- </w:t>
            </w:r>
            <w:hyperlink w:anchor="P2438" w:history="1">
              <w:r>
                <w:rPr>
                  <w:rFonts w:ascii="Calibri" w:hAnsi="Calibri" w:cs="Calibri"/>
                  <w:color w:val="0000FF"/>
                </w:rPr>
                <w:t>уплата</w:t>
              </w:r>
            </w:hyperlink>
            <w:r>
              <w:rPr>
                <w:rFonts w:ascii="Calibri" w:hAnsi="Calibri" w:cs="Calibri"/>
              </w:rPr>
              <w:t xml:space="preserve"> третьего аванса в I квартале;</w:t>
            </w:r>
          </w:p>
          <w:p w:rsidR="00526DD2" w:rsidRDefault="00526DD2">
            <w:pPr>
              <w:spacing w:after="1" w:line="220" w:lineRule="atLeast"/>
            </w:pPr>
            <w:r>
              <w:rPr>
                <w:rFonts w:ascii="Calibri" w:hAnsi="Calibri" w:cs="Calibri"/>
              </w:rPr>
              <w:t xml:space="preserve">- </w:t>
            </w:r>
            <w:hyperlink w:anchor="P2442"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2446"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2450"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w:t>
            </w:r>
            <w:hyperlink w:anchor="P2454" w:history="1">
              <w:r>
                <w:rPr>
                  <w:rFonts w:ascii="Calibri" w:hAnsi="Calibri" w:cs="Calibri"/>
                  <w:color w:val="0000FF"/>
                </w:rPr>
                <w:t>уплата</w:t>
              </w:r>
            </w:hyperlink>
            <w:r>
              <w:rPr>
                <w:rFonts w:ascii="Calibri" w:hAnsi="Calibri" w:cs="Calibri"/>
              </w:rPr>
              <w:t xml:space="preserve"> аванса вновь созданными организациями при превышении выручки 5 млн руб.;</w:t>
            </w:r>
          </w:p>
          <w:p w:rsidR="00526DD2" w:rsidRDefault="00526DD2">
            <w:pPr>
              <w:spacing w:after="1" w:line="220" w:lineRule="atLeast"/>
            </w:pPr>
            <w:r>
              <w:rPr>
                <w:rFonts w:ascii="Calibri" w:hAnsi="Calibri" w:cs="Calibri"/>
              </w:rPr>
              <w:t xml:space="preserve">- </w:t>
            </w:r>
            <w:hyperlink w:anchor="P2457"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2461" w:history="1">
              <w:r>
                <w:rPr>
                  <w:rFonts w:ascii="Calibri" w:hAnsi="Calibri" w:cs="Calibri"/>
                  <w:color w:val="0000FF"/>
                </w:rPr>
                <w:t>расчет</w:t>
              </w:r>
            </w:hyperlink>
            <w:r>
              <w:rPr>
                <w:rFonts w:ascii="Calibri" w:hAnsi="Calibri" w:cs="Calibri"/>
              </w:rPr>
              <w:t xml:space="preserve"> доли доходов от пассивной деятельности организаций, зарегистрированных на территории Южно-Курильского, Курильского или Северо-Курильского городского округа</w:t>
            </w:r>
          </w:p>
        </w:tc>
      </w:tr>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467"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2471"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475" w:history="1">
              <w:r>
                <w:rPr>
                  <w:rFonts w:ascii="Calibri" w:hAnsi="Calibri" w:cs="Calibri"/>
                  <w:color w:val="0000FF"/>
                </w:rPr>
                <w:t>уплата</w:t>
              </w:r>
            </w:hyperlink>
            <w:r>
              <w:rPr>
                <w:rFonts w:ascii="Calibri" w:hAnsi="Calibri" w:cs="Calibri"/>
              </w:rPr>
              <w:t xml:space="preserve"> НДФЛ</w:t>
            </w:r>
          </w:p>
        </w:tc>
      </w:tr>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481" w:history="1">
              <w:r>
                <w:rPr>
                  <w:rFonts w:ascii="Calibri" w:hAnsi="Calibri" w:cs="Calibri"/>
                  <w:color w:val="0000FF"/>
                </w:rPr>
                <w:t>уплата</w:t>
              </w:r>
            </w:hyperlink>
            <w:r>
              <w:rPr>
                <w:rFonts w:ascii="Calibri" w:hAnsi="Calibri" w:cs="Calibri"/>
              </w:rPr>
              <w:t xml:space="preserve"> 1/3 НДС</w:t>
            </w:r>
          </w:p>
        </w:tc>
      </w:tr>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493" w:history="1">
              <w:r>
                <w:rPr>
                  <w:rFonts w:ascii="Calibri" w:hAnsi="Calibri" w:cs="Calibri"/>
                  <w:color w:val="0000FF"/>
                </w:rPr>
                <w:t>уплата</w:t>
              </w:r>
            </w:hyperlink>
            <w:r>
              <w:rPr>
                <w:rFonts w:ascii="Calibri" w:hAnsi="Calibri" w:cs="Calibri"/>
              </w:rPr>
              <w:t xml:space="preserve"> налога организациями за 2023 г.;</w:t>
            </w:r>
          </w:p>
          <w:p w:rsidR="00526DD2" w:rsidRDefault="00526DD2">
            <w:pPr>
              <w:spacing w:after="1" w:line="220" w:lineRule="atLeast"/>
            </w:pPr>
            <w:r>
              <w:rPr>
                <w:rFonts w:ascii="Calibri" w:hAnsi="Calibri" w:cs="Calibri"/>
              </w:rPr>
              <w:lastRenderedPageBreak/>
              <w:t xml:space="preserve">- </w:t>
            </w:r>
            <w:hyperlink w:anchor="P2497"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tc>
      </w:tr>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lastRenderedPageBreak/>
              <w:t>Сельскохозяйственным товаропроизводителям</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502" w:history="1">
              <w:r>
                <w:rPr>
                  <w:rFonts w:ascii="Calibri" w:hAnsi="Calibri" w:cs="Calibri"/>
                  <w:color w:val="0000FF"/>
                </w:rPr>
                <w:t>уплата</w:t>
              </w:r>
            </w:hyperlink>
            <w:r>
              <w:rPr>
                <w:rFonts w:ascii="Calibri" w:hAnsi="Calibri" w:cs="Calibri"/>
              </w:rPr>
              <w:t xml:space="preserve"> ЕСХН за 2023 г.;</w:t>
            </w:r>
          </w:p>
          <w:p w:rsidR="00526DD2" w:rsidRDefault="00526DD2">
            <w:pPr>
              <w:spacing w:after="1" w:line="220" w:lineRule="atLeast"/>
            </w:pPr>
            <w:r>
              <w:rPr>
                <w:rFonts w:ascii="Calibri" w:hAnsi="Calibri" w:cs="Calibri"/>
              </w:rPr>
              <w:t xml:space="preserve">- </w:t>
            </w:r>
            <w:hyperlink w:anchor="P2506"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511" w:history="1">
              <w:r>
                <w:rPr>
                  <w:rFonts w:ascii="Calibri" w:hAnsi="Calibri" w:cs="Calibri"/>
                  <w:color w:val="0000FF"/>
                </w:rPr>
                <w:t>уплата</w:t>
              </w:r>
            </w:hyperlink>
            <w:r>
              <w:rPr>
                <w:rFonts w:ascii="Calibri" w:hAnsi="Calibri" w:cs="Calibri"/>
              </w:rPr>
              <w:t xml:space="preserve"> НДПИ;</w:t>
            </w:r>
          </w:p>
          <w:p w:rsidR="00526DD2" w:rsidRDefault="00526DD2">
            <w:pPr>
              <w:spacing w:after="1" w:line="220" w:lineRule="atLeast"/>
            </w:pPr>
            <w:r>
              <w:rPr>
                <w:rFonts w:ascii="Calibri" w:hAnsi="Calibri" w:cs="Calibri"/>
              </w:rPr>
              <w:t xml:space="preserve">- </w:t>
            </w:r>
            <w:hyperlink w:anchor="P2515" w:history="1">
              <w:r>
                <w:rPr>
                  <w:rFonts w:ascii="Calibri" w:hAnsi="Calibri" w:cs="Calibri"/>
                  <w:color w:val="0000FF"/>
                </w:rPr>
                <w:t>уплата</w:t>
              </w:r>
            </w:hyperlink>
            <w:r>
              <w:rPr>
                <w:rFonts w:ascii="Calibri" w:hAnsi="Calibri" w:cs="Calibri"/>
              </w:rPr>
              <w:t xml:space="preserve"> НДД за 2023 г.</w:t>
            </w:r>
          </w:p>
        </w:tc>
      </w:tr>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Профессиональный доход (НПД)</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520" w:history="1">
              <w:r>
                <w:rPr>
                  <w:rFonts w:ascii="Calibri" w:hAnsi="Calibri" w:cs="Calibri"/>
                  <w:color w:val="0000FF"/>
                </w:rPr>
                <w:t>уплата</w:t>
              </w:r>
            </w:hyperlink>
            <w:r>
              <w:rPr>
                <w:rFonts w:ascii="Calibri" w:hAnsi="Calibri" w:cs="Calibri"/>
              </w:rPr>
              <w:t xml:space="preserve"> налога</w:t>
            </w:r>
          </w:p>
        </w:tc>
      </w:tr>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525"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2529"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2537"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2544" w:history="1">
              <w:r>
                <w:rPr>
                  <w:rFonts w:ascii="Calibri" w:hAnsi="Calibri" w:cs="Calibri"/>
                  <w:color w:val="0000FF"/>
                </w:rPr>
                <w:t>февраль</w:t>
              </w:r>
            </w:hyperlink>
            <w:r>
              <w:rPr>
                <w:rFonts w:ascii="Calibri" w:hAnsi="Calibri" w:cs="Calibri"/>
              </w:rPr>
              <w:t xml:space="preserve"> 2024 г., </w:t>
            </w:r>
            <w:hyperlink w:anchor="P2549" w:history="1">
              <w:r>
                <w:rPr>
                  <w:rFonts w:ascii="Calibri" w:hAnsi="Calibri" w:cs="Calibri"/>
                  <w:color w:val="0000FF"/>
                </w:rPr>
                <w:t>декабрь</w:t>
              </w:r>
            </w:hyperlink>
            <w:r>
              <w:rPr>
                <w:rFonts w:ascii="Calibri" w:hAnsi="Calibri" w:cs="Calibri"/>
              </w:rPr>
              <w:t xml:space="preserve"> 2023 г., </w:t>
            </w:r>
            <w:hyperlink w:anchor="P2553" w:history="1">
              <w:r>
                <w:rPr>
                  <w:rFonts w:ascii="Calibri" w:hAnsi="Calibri" w:cs="Calibri"/>
                  <w:color w:val="0000FF"/>
                </w:rPr>
                <w:t>сентябрь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2557" w:history="1">
              <w:r>
                <w:rPr>
                  <w:rFonts w:ascii="Calibri" w:hAnsi="Calibri" w:cs="Calibri"/>
                  <w:color w:val="0000FF"/>
                </w:rPr>
                <w:t>уплата</w:t>
              </w:r>
            </w:hyperlink>
            <w:r>
              <w:rPr>
                <w:rFonts w:ascii="Calibri" w:hAnsi="Calibri" w:cs="Calibri"/>
              </w:rPr>
              <w:t xml:space="preserve"> акциза по нефтяному сырью</w:t>
            </w:r>
          </w:p>
        </w:tc>
      </w:tr>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562" w:history="1">
              <w:r>
                <w:rPr>
                  <w:rFonts w:ascii="Calibri" w:hAnsi="Calibri" w:cs="Calibri"/>
                  <w:color w:val="0000FF"/>
                </w:rPr>
                <w:t>сведения</w:t>
              </w:r>
            </w:hyperlink>
            <w:r>
              <w:rPr>
                <w:rFonts w:ascii="Calibri" w:hAnsi="Calibri" w:cs="Calibri"/>
              </w:rPr>
              <w:t xml:space="preserve"> об участниках иностранной организации (для иностранной структуры без образования юридического лица - сведения о ее учредителях, бенефициарах и управляющих) за 2023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261" w:name="P2431"/>
      <w:bookmarkEnd w:id="26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"https://login.consultant.ru/link/?req=doc&amp;base=LAW&amp;n=465521&amp;dst=102694"</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за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46" w:history="1">
              <w:r>
                <w:rPr>
                  <w:rFonts w:ascii="Calibri" w:hAnsi="Calibri" w:cs="Calibri"/>
                  <w:color w:val="0000FF"/>
                </w:rPr>
                <w:t>Налогоплательщики</w:t>
              </w:r>
            </w:hyperlink>
          </w:p>
        </w:tc>
      </w:tr>
      <w:tr w:rsidR="00526DD2">
        <w:tc>
          <w:tcPr>
            <w:tcW w:w="5669" w:type="dxa"/>
          </w:tcPr>
          <w:p w:rsidR="00526DD2" w:rsidRDefault="00526DD2">
            <w:pPr>
              <w:spacing w:after="1" w:line="220" w:lineRule="atLeast"/>
              <w:outlineLvl w:val="3"/>
            </w:pPr>
            <w:bookmarkStart w:id="262" w:name="P2434"/>
            <w:bookmarkEnd w:id="262"/>
            <w:r>
              <w:rPr>
                <w:rFonts w:ascii="Calibri" w:hAnsi="Calibri" w:cs="Calibri"/>
              </w:rPr>
              <w:t xml:space="preserve">Уплата суммы недоимки по налогу на прибыль, выявленной налогоплательщиком самостоятельно по результатам произведенной в соответствии с </w:t>
            </w:r>
            <w:hyperlink r:id="rId1147" w:history="1">
              <w:r>
                <w:rPr>
                  <w:rFonts w:ascii="Calibri" w:hAnsi="Calibri" w:cs="Calibri"/>
                  <w:color w:val="0000FF"/>
                </w:rPr>
                <w:t>п. 6 ст. 105.3</w:t>
              </w:r>
            </w:hyperlink>
            <w:r>
              <w:rPr>
                <w:rFonts w:ascii="Calibri" w:hAnsi="Calibri" w:cs="Calibri"/>
              </w:rPr>
              <w:t xml:space="preserve"> НК РФ корректировки,</w:t>
            </w:r>
          </w:p>
          <w:p w:rsidR="00526DD2" w:rsidRDefault="00526DD2">
            <w:pPr>
              <w:spacing w:after="1" w:line="220" w:lineRule="atLeast"/>
            </w:pPr>
            <w:r>
              <w:rPr>
                <w:rFonts w:ascii="Calibri" w:hAnsi="Calibri" w:cs="Calibri"/>
              </w:rPr>
              <w:lastRenderedPageBreak/>
              <w:t>за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lastRenderedPageBreak/>
              <w:t>Налогоплательщики по сделкам между взаимозависимыми лицами</w:t>
            </w:r>
          </w:p>
        </w:tc>
      </w:tr>
      <w:bookmarkStart w:id="263" w:name="P2438"/>
      <w:bookmarkEnd w:id="26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"https://login.consultant.ru/link/?req=doc&amp;base=LAW&amp;n=465128&amp;dst=102696"</w:instrText>
            </w:r>
            <w:r>
              <w:fldChar w:fldCharType="separate"/>
            </w:r>
            <w:r>
              <w:rPr>
                <w:rFonts w:ascii="Calibri" w:hAnsi="Calibri" w:cs="Calibri"/>
                <w:color w:val="0000FF"/>
              </w:rPr>
              <w:t>Уплата</w:t>
            </w:r>
            <w:r>
              <w:fldChar w:fldCharType="end"/>
            </w:r>
            <w:r>
              <w:rPr>
                <w:rFonts w:ascii="Calibri" w:hAnsi="Calibri" w:cs="Calibri"/>
              </w:rPr>
              <w:t xml:space="preserve"> третьего ежемесячного авансового платежа по налогу на прибыль</w:t>
            </w:r>
          </w:p>
          <w:p w:rsidR="00526DD2" w:rsidRDefault="00526DD2">
            <w:pPr>
              <w:spacing w:after="1" w:line="220" w:lineRule="atLeast"/>
            </w:pPr>
            <w:r>
              <w:rPr>
                <w:rFonts w:ascii="Calibri" w:hAnsi="Calibri" w:cs="Calibri"/>
              </w:rPr>
              <w:t>в 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48" w:history="1">
              <w:r>
                <w:rPr>
                  <w:rFonts w:ascii="Calibri" w:hAnsi="Calibri" w:cs="Calibri"/>
                  <w:color w:val="0000FF"/>
                </w:rPr>
                <w:t>Налогоплательщики</w:t>
              </w:r>
            </w:hyperlink>
            <w:r>
              <w:rPr>
                <w:rFonts w:ascii="Calibri" w:hAnsi="Calibri" w:cs="Calibri"/>
              </w:rPr>
              <w:t xml:space="preserve">, для которых </w:t>
            </w:r>
            <w:hyperlink r:id="rId1149"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264" w:name="P2442"/>
      <w:bookmarkEnd w:id="26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50" w:history="1">
              <w:r>
                <w:rPr>
                  <w:rFonts w:ascii="Calibri" w:hAnsi="Calibri" w:cs="Calibri"/>
                  <w:color w:val="0000FF"/>
                </w:rPr>
                <w:t>Налогоплательщики</w:t>
              </w:r>
            </w:hyperlink>
            <w:r>
              <w:rPr>
                <w:rFonts w:ascii="Calibri" w:hAnsi="Calibri" w:cs="Calibri"/>
              </w:rPr>
              <w:t xml:space="preserve">, исчисляющие </w:t>
            </w:r>
            <w:hyperlink r:id="rId1151"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265" w:name="P2446"/>
      <w:bookmarkEnd w:id="26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266" w:name="P2450"/>
      <w:bookmarkEnd w:id="266"/>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1152"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267" w:name="P2454"/>
      <w:bookmarkEnd w:id="26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1153"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феврале 2024 г.</w:t>
            </w:r>
          </w:p>
        </w:tc>
      </w:tr>
      <w:bookmarkStart w:id="268" w:name="P2457"/>
      <w:bookmarkEnd w:id="26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154" w:history="1">
              <w:r>
                <w:rPr>
                  <w:rFonts w:ascii="Calibri" w:hAnsi="Calibri" w:cs="Calibri"/>
                  <w:color w:val="0000FF"/>
                </w:rPr>
                <w:t xml:space="preserve">п. 4 ст. </w:t>
              </w:r>
              <w:r>
                <w:rPr>
                  <w:rFonts w:ascii="Calibri" w:hAnsi="Calibri" w:cs="Calibri"/>
                  <w:color w:val="0000FF"/>
                </w:rPr>
                <w:lastRenderedPageBreak/>
                <w:t>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феврале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lastRenderedPageBreak/>
              <w:t>Налогоплательщики - получатели дохода</w:t>
            </w:r>
          </w:p>
        </w:tc>
      </w:tr>
      <w:bookmarkStart w:id="269" w:name="P2461"/>
      <w:bookmarkEnd w:id="26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"https://login.consultant.ru/link/?req=doc&amp;base=LAW&amp;n=465521&amp;dst=21518"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 месту нахождения участника расчета доли доходов от пассивной деятельности в сумме всех доходов, учитываемых при определении налоговой базы по налогу на прибыль организаций,</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155" w:history="1">
              <w:r>
                <w:rPr>
                  <w:rFonts w:ascii="Calibri" w:hAnsi="Calibri" w:cs="Calibri"/>
                  <w:color w:val="0000FF"/>
                </w:rPr>
                <w:t>Форма</w:t>
              </w:r>
            </w:hyperlink>
            <w:r>
              <w:rPr>
                <w:rFonts w:ascii="Calibri" w:hAnsi="Calibri" w:cs="Calibri"/>
              </w:rPr>
              <w:t xml:space="preserve"> расчета, </w:t>
            </w:r>
            <w:hyperlink r:id="rId1156"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157" w:history="1">
              <w:r>
                <w:rPr>
                  <w:rFonts w:ascii="Calibri" w:hAnsi="Calibri" w:cs="Calibri"/>
                  <w:color w:val="0000FF"/>
                </w:rPr>
                <w:t>Приказом</w:t>
              </w:r>
            </w:hyperlink>
            <w:r>
              <w:rPr>
                <w:rFonts w:ascii="Calibri" w:hAnsi="Calibri" w:cs="Calibri"/>
              </w:rPr>
              <w:t xml:space="preserve"> ФНС России от 14.06.2022 N ЕД-7-3/489@.</w:t>
            </w:r>
          </w:p>
          <w:p w:rsidR="00526DD2" w:rsidRDefault="00526DD2">
            <w:pPr>
              <w:spacing w:after="1" w:line="220" w:lineRule="atLeast"/>
            </w:pPr>
            <w:r>
              <w:rPr>
                <w:rFonts w:ascii="Calibri" w:hAnsi="Calibri" w:cs="Calibri"/>
              </w:rPr>
              <w:t xml:space="preserve">См. </w:t>
            </w:r>
            <w:hyperlink r:id="rId1158" w:history="1">
              <w:r>
                <w:rPr>
                  <w:rFonts w:ascii="Calibri" w:hAnsi="Calibri" w:cs="Calibri"/>
                  <w:color w:val="0000FF"/>
                </w:rPr>
                <w:t>также</w:t>
              </w:r>
            </w:hyperlink>
          </w:p>
        </w:tc>
        <w:tc>
          <w:tcPr>
            <w:tcW w:w="4365" w:type="dxa"/>
          </w:tcPr>
          <w:p w:rsidR="00526DD2" w:rsidRDefault="00526DD2">
            <w:pPr>
              <w:spacing w:after="1" w:line="220" w:lineRule="atLeast"/>
            </w:pPr>
            <w:hyperlink r:id="rId1159" w:history="1">
              <w:r>
                <w:rPr>
                  <w:rFonts w:ascii="Calibri" w:hAnsi="Calibri" w:cs="Calibri"/>
                  <w:color w:val="0000FF"/>
                </w:rPr>
                <w:t>Организации</w:t>
              </w:r>
            </w:hyperlink>
            <w:r>
              <w:rPr>
                <w:rFonts w:ascii="Calibri" w:hAnsi="Calibri" w:cs="Calibri"/>
              </w:rPr>
              <w:t>, зарегистрированные на территории Южно-Курильского, Курильского или Северо-Курильского городского округа (участники)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270" w:name="P2467"/>
      <w:bookmarkEnd w:id="27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60"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271" w:name="P2471"/>
            <w:bookmarkEnd w:id="271"/>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февраль 2024 г.</w:t>
            </w:r>
          </w:p>
        </w:tc>
        <w:tc>
          <w:tcPr>
            <w:tcW w:w="4365" w:type="dxa"/>
          </w:tcPr>
          <w:p w:rsidR="00526DD2" w:rsidRDefault="00526DD2">
            <w:pPr>
              <w:spacing w:after="1" w:line="220" w:lineRule="atLeast"/>
            </w:pPr>
            <w:hyperlink r:id="rId1161"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272" w:name="P2475"/>
            <w:bookmarkEnd w:id="272"/>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01.03.2024 по 22.03.2024</w:t>
            </w:r>
          </w:p>
        </w:tc>
        <w:tc>
          <w:tcPr>
            <w:tcW w:w="4365" w:type="dxa"/>
          </w:tcPr>
          <w:p w:rsidR="00526DD2" w:rsidRDefault="00526DD2">
            <w:pPr>
              <w:spacing w:after="1" w:line="220" w:lineRule="atLeast"/>
            </w:pPr>
            <w:r>
              <w:rPr>
                <w:rFonts w:ascii="Calibri" w:hAnsi="Calibri" w:cs="Calibri"/>
              </w:rPr>
              <w:t xml:space="preserve">Налоговые </w:t>
            </w:r>
            <w:hyperlink r:id="rId1162" w:history="1">
              <w:r>
                <w:rPr>
                  <w:rFonts w:ascii="Calibri" w:hAnsi="Calibri" w:cs="Calibri"/>
                  <w:color w:val="0000FF"/>
                </w:rPr>
                <w:t>агенты</w:t>
              </w:r>
            </w:hyperlink>
            <w:r>
              <w:rPr>
                <w:rFonts w:ascii="Calibri" w:hAnsi="Calibri" w:cs="Calibri"/>
              </w:rPr>
              <w:t xml:space="preserve"> (</w:t>
            </w:r>
            <w:hyperlink r:id="rId1163"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1164" w:history="1">
              <w:r>
                <w:rPr>
                  <w:rFonts w:ascii="Calibri" w:hAnsi="Calibri" w:cs="Calibri"/>
                  <w:color w:val="0000FF"/>
                </w:rPr>
                <w:t>агенты</w:t>
              </w:r>
            </w:hyperlink>
            <w:r>
              <w:rPr>
                <w:rFonts w:ascii="Calibri" w:hAnsi="Calibri" w:cs="Calibri"/>
              </w:rPr>
              <w:t xml:space="preserve"> (</w:t>
            </w:r>
            <w:hyperlink r:id="rId1165"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1166" w:history="1">
              <w:r>
                <w:rPr>
                  <w:rFonts w:ascii="Calibri" w:hAnsi="Calibri" w:cs="Calibri"/>
                  <w:color w:val="0000FF"/>
                </w:rPr>
                <w:t>агенты</w:t>
              </w:r>
            </w:hyperlink>
            <w:r>
              <w:rPr>
                <w:rFonts w:ascii="Calibri" w:hAnsi="Calibri" w:cs="Calibri"/>
              </w:rPr>
              <w:t xml:space="preserve"> (</w:t>
            </w:r>
            <w:hyperlink r:id="rId1167"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273" w:name="P2481"/>
      <w:bookmarkEnd w:id="27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68"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1169"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1170"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1171"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274" w:name="P2493"/>
      <w:bookmarkEnd w:id="274"/>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"https://login.consultant.ru/link/?req=doc&amp;base=LAW&amp;n=465521&amp;dst=22969"</w:instrText>
            </w:r>
            <w:r>
              <w:fldChar w:fldCharType="separate"/>
            </w:r>
            <w:r>
              <w:rPr>
                <w:rFonts w:ascii="Calibri" w:hAnsi="Calibri" w:cs="Calibri"/>
                <w:color w:val="0000FF"/>
              </w:rPr>
              <w:t>Уплата</w:t>
            </w:r>
            <w:r>
              <w:fldChar w:fldCharType="end"/>
            </w:r>
            <w:r>
              <w:rPr>
                <w:rFonts w:ascii="Calibri" w:hAnsi="Calibri" w:cs="Calibri"/>
              </w:rPr>
              <w:t xml:space="preserve"> налога по УСН</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72" w:history="1">
              <w:r>
                <w:rPr>
                  <w:rFonts w:ascii="Calibri" w:hAnsi="Calibri" w:cs="Calibri"/>
                  <w:color w:val="0000FF"/>
                </w:rPr>
                <w:t>Налогоплательщики</w:t>
              </w:r>
            </w:hyperlink>
            <w:r>
              <w:rPr>
                <w:rFonts w:ascii="Calibri" w:hAnsi="Calibri" w:cs="Calibri"/>
              </w:rPr>
              <w:t>-организации</w:t>
            </w:r>
          </w:p>
        </w:tc>
      </w:tr>
      <w:bookmarkStart w:id="275" w:name="P2497"/>
      <w:bookmarkEnd w:id="27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1173"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февраль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74"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276" w:name="P2502"/>
      <w:bookmarkEnd w:id="276"/>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"https://login.consultant.ru/link/?req=doc&amp;base=LAW&amp;n=465521&amp;dst=7886"</w:instrText>
            </w:r>
            <w:r>
              <w:fldChar w:fldCharType="separate"/>
            </w:r>
            <w:r>
              <w:rPr>
                <w:rFonts w:ascii="Calibri" w:hAnsi="Calibri" w:cs="Calibri"/>
                <w:color w:val="0000FF"/>
              </w:rPr>
              <w:t>Уплата</w:t>
            </w:r>
            <w:r>
              <w:fldChar w:fldCharType="end"/>
            </w:r>
            <w:r>
              <w:rPr>
                <w:rFonts w:ascii="Calibri" w:hAnsi="Calibri" w:cs="Calibri"/>
              </w:rPr>
              <w:t xml:space="preserve"> ЕСХН</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75" w:history="1">
              <w:r>
                <w:rPr>
                  <w:rFonts w:ascii="Calibri" w:hAnsi="Calibri" w:cs="Calibri"/>
                  <w:color w:val="0000FF"/>
                </w:rPr>
                <w:t>Налогоплательщики</w:t>
              </w:r>
            </w:hyperlink>
          </w:p>
        </w:tc>
      </w:tr>
      <w:bookmarkStart w:id="277" w:name="P2506"/>
      <w:bookmarkEnd w:id="27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1176"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февраль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77"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278" w:name="P2511"/>
      <w:bookmarkEnd w:id="27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78"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279" w:name="P2515"/>
      <w:bookmarkEnd w:id="279"/>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"https://login.consultant.ru/link/?req=doc&amp;base=LAW&amp;n=465521&amp;dst=23681"</w:instrText>
            </w:r>
            <w:r>
              <w:fldChar w:fldCharType="separate"/>
            </w:r>
            <w:r>
              <w:rPr>
                <w:rFonts w:ascii="Calibri" w:hAnsi="Calibri" w:cs="Calibri"/>
                <w:color w:val="0000FF"/>
              </w:rPr>
              <w:t>Уплата</w:t>
            </w:r>
            <w:r>
              <w:fldChar w:fldCharType="end"/>
            </w:r>
            <w:r>
              <w:rPr>
                <w:rFonts w:ascii="Calibri" w:hAnsi="Calibri" w:cs="Calibri"/>
              </w:rPr>
              <w:t xml:space="preserve"> НДД</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79" w:history="1">
              <w:r>
                <w:rPr>
                  <w:rFonts w:ascii="Calibri" w:hAnsi="Calibri" w:cs="Calibri"/>
                  <w:color w:val="0000FF"/>
                </w:rPr>
                <w:t>Налогоплательщики</w:t>
              </w:r>
            </w:hyperlink>
            <w:r>
              <w:rPr>
                <w:rFonts w:ascii="Calibri" w:hAnsi="Calibri" w:cs="Calibri"/>
              </w:rPr>
              <w:t xml:space="preserve"> по НДД</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280" w:name="P2520"/>
      <w:bookmarkEnd w:id="280"/>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80"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1181"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bookmarkStart w:id="281" w:name="P2525"/>
      <w:bookmarkEnd w:id="281"/>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1182"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282" w:name="P2529"/>
      <w:bookmarkEnd w:id="28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извещения (извещений) об уплате авансового платежа </w:t>
            </w:r>
            <w:r>
              <w:rPr>
                <w:rFonts w:ascii="Calibri" w:hAnsi="Calibri" w:cs="Calibri"/>
              </w:rPr>
              <w:lastRenderedPageBreak/>
              <w:t>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1183"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1184"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1185"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1186" w:history="1">
              <w:r>
                <w:rPr>
                  <w:rFonts w:ascii="Calibri" w:hAnsi="Calibri" w:cs="Calibri"/>
                  <w:color w:val="0000FF"/>
                </w:rPr>
                <w:t>формат</w:t>
              </w:r>
            </w:hyperlink>
            <w:r>
              <w:rPr>
                <w:rFonts w:ascii="Calibri" w:hAnsi="Calibri" w:cs="Calibri"/>
              </w:rPr>
              <w:t xml:space="preserve"> в электронном виде утверждены </w:t>
            </w:r>
            <w:hyperlink r:id="rId1187"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118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w:t>
            </w:r>
            <w:hyperlink r:id="rId1189" w:history="1">
              <w:r>
                <w:rPr>
                  <w:rFonts w:ascii="Calibri" w:hAnsi="Calibri" w:cs="Calibri"/>
                  <w:color w:val="0000FF"/>
                </w:rPr>
                <w:t>уплатившие</w:t>
              </w:r>
            </w:hyperlink>
            <w:r>
              <w:rPr>
                <w:rFonts w:ascii="Calibri" w:hAnsi="Calibri" w:cs="Calibri"/>
              </w:rPr>
              <w:t xml:space="preserve"> авансовый платеж акциза (организации - </w:t>
            </w:r>
            <w:r>
              <w:rPr>
                <w:rFonts w:ascii="Calibri" w:hAnsi="Calibri" w:cs="Calibri"/>
              </w:rPr>
              <w:lastRenderedPageBreak/>
              <w:t>производители алкогольной и (или) подакцизной спиртосодержащей продукции)</w:t>
            </w:r>
          </w:p>
        </w:tc>
      </w:tr>
      <w:bookmarkStart w:id="283" w:name="P2537"/>
      <w:bookmarkEnd w:id="28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1190"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1191"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1192" w:history="1">
              <w:r>
                <w:rPr>
                  <w:rFonts w:ascii="Calibri" w:hAnsi="Calibri" w:cs="Calibri"/>
                  <w:color w:val="0000FF"/>
                </w:rPr>
                <w:t>формат</w:t>
              </w:r>
            </w:hyperlink>
            <w:r>
              <w:rPr>
                <w:rFonts w:ascii="Calibri" w:hAnsi="Calibri" w:cs="Calibri"/>
              </w:rPr>
              <w:t xml:space="preserve"> в электронном виде утверждены </w:t>
            </w:r>
            <w:hyperlink r:id="rId1193"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119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284" w:name="P2544"/>
            <w:bookmarkEnd w:id="284"/>
            <w:r>
              <w:rPr>
                <w:rFonts w:ascii="Calibri" w:hAnsi="Calibri" w:cs="Calibri"/>
              </w:rPr>
              <w:t>Уплата акциза</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195"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1196" w:history="1">
              <w:r>
                <w:rPr>
                  <w:rFonts w:ascii="Calibri" w:hAnsi="Calibri" w:cs="Calibri"/>
                  <w:color w:val="0000FF"/>
                </w:rPr>
                <w:t>п. 3.1</w:t>
              </w:r>
            </w:hyperlink>
            <w:r>
              <w:rPr>
                <w:rFonts w:ascii="Calibri" w:hAnsi="Calibri" w:cs="Calibri"/>
              </w:rPr>
              <w:t xml:space="preserve">, </w:t>
            </w:r>
            <w:hyperlink r:id="rId1197" w:history="1">
              <w:r>
                <w:rPr>
                  <w:rFonts w:ascii="Calibri" w:hAnsi="Calibri" w:cs="Calibri"/>
                  <w:color w:val="0000FF"/>
                </w:rPr>
                <w:t>п. 3.2</w:t>
              </w:r>
            </w:hyperlink>
            <w:r>
              <w:rPr>
                <w:rFonts w:ascii="Calibri" w:hAnsi="Calibri" w:cs="Calibri"/>
              </w:rPr>
              <w:t xml:space="preserve"> и </w:t>
            </w:r>
            <w:hyperlink r:id="rId1198"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1199" w:history="1">
              <w:r>
                <w:rPr>
                  <w:rFonts w:ascii="Calibri" w:hAnsi="Calibri" w:cs="Calibri"/>
                  <w:color w:val="0000FF"/>
                </w:rPr>
                <w:t>природному газу</w:t>
              </w:r>
            </w:hyperlink>
          </w:p>
        </w:tc>
      </w:tr>
      <w:bookmarkStart w:id="285" w:name="P2549"/>
      <w:bookmarkEnd w:id="28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1200" w:history="1">
              <w:r>
                <w:rPr>
                  <w:rFonts w:ascii="Calibri" w:hAnsi="Calibri" w:cs="Calibri"/>
                  <w:color w:val="0000FF"/>
                </w:rPr>
                <w:t>п. 3.1 ст. 204</w:t>
              </w:r>
            </w:hyperlink>
            <w:r>
              <w:rPr>
                <w:rFonts w:ascii="Calibri" w:hAnsi="Calibri" w:cs="Calibri"/>
              </w:rPr>
              <w:t xml:space="preserve"> НК РФ</w:t>
            </w:r>
          </w:p>
        </w:tc>
      </w:tr>
      <w:bookmarkStart w:id="286" w:name="P2553"/>
      <w:bookmarkEnd w:id="286"/>
      <w:tr w:rsidR="00526DD2">
        <w:tc>
          <w:tcPr>
            <w:tcW w:w="5669" w:type="dxa"/>
          </w:tcPr>
          <w:p w:rsidR="00526DD2" w:rsidRDefault="00526DD2">
            <w:pPr>
              <w:spacing w:after="1" w:line="220" w:lineRule="atLeast"/>
              <w:outlineLvl w:val="3"/>
            </w:pPr>
            <w:r>
              <w:fldChar w:fldCharType="begin"/>
            </w:r>
            <w:r>
              <w:instrText>HYPERLINK "https://login.consultant.ru/link/?req=doc&amp;base=LAW&amp;n=454239&amp;dst=12222"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сентябрь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1201" w:history="1">
              <w:r>
                <w:rPr>
                  <w:rFonts w:ascii="Calibri" w:hAnsi="Calibri" w:cs="Calibri"/>
                  <w:color w:val="0000FF"/>
                </w:rPr>
                <w:t>п. 3.2</w:t>
              </w:r>
            </w:hyperlink>
            <w:r>
              <w:rPr>
                <w:rFonts w:ascii="Calibri" w:hAnsi="Calibri" w:cs="Calibri"/>
              </w:rPr>
              <w:t xml:space="preserve"> и </w:t>
            </w:r>
            <w:hyperlink r:id="rId1202" w:history="1">
              <w:r>
                <w:rPr>
                  <w:rFonts w:ascii="Calibri" w:hAnsi="Calibri" w:cs="Calibri"/>
                  <w:color w:val="0000FF"/>
                </w:rPr>
                <w:t>п. 5.1 ст. 204</w:t>
              </w:r>
            </w:hyperlink>
            <w:r>
              <w:rPr>
                <w:rFonts w:ascii="Calibri" w:hAnsi="Calibri" w:cs="Calibri"/>
              </w:rPr>
              <w:t xml:space="preserve"> НК РФ</w:t>
            </w:r>
          </w:p>
        </w:tc>
      </w:tr>
      <w:bookmarkStart w:id="287" w:name="P2557"/>
      <w:bookmarkEnd w:id="28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1203" w:history="1">
              <w:r>
                <w:rPr>
                  <w:rFonts w:ascii="Calibri" w:hAnsi="Calibri" w:cs="Calibri"/>
                  <w:color w:val="0000FF"/>
                </w:rPr>
                <w:t>пп. 34 п. 1 ст. 182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Иностранные организации</w:t>
            </w:r>
          </w:p>
        </w:tc>
      </w:tr>
      <w:bookmarkStart w:id="288" w:name="P2562"/>
      <w:bookmarkEnd w:id="288"/>
      <w:tr w:rsidR="00526DD2">
        <w:tc>
          <w:tcPr>
            <w:tcW w:w="5669" w:type="dxa"/>
          </w:tcPr>
          <w:p w:rsidR="00526DD2" w:rsidRDefault="00526DD2">
            <w:pPr>
              <w:spacing w:after="1" w:line="220" w:lineRule="atLeast"/>
              <w:outlineLvl w:val="3"/>
            </w:pPr>
            <w:r>
              <w:fldChar w:fldCharType="begin"/>
            </w:r>
            <w:r>
              <w:instrText>HYPERLINK "https://login.consultant.ru/link/?req=doc&amp;base=LAW&amp;n=464883&amp;dst=5280"</w:instrText>
            </w:r>
            <w:r>
              <w:fldChar w:fldCharType="separate"/>
            </w:r>
            <w:r>
              <w:rPr>
                <w:rFonts w:ascii="Calibri" w:hAnsi="Calibri" w:cs="Calibri"/>
                <w:color w:val="0000FF"/>
              </w:rPr>
              <w:t>Представление</w:t>
            </w:r>
            <w:r>
              <w:fldChar w:fldCharType="end"/>
            </w:r>
            <w:r>
              <w:rPr>
                <w:rFonts w:ascii="Calibri" w:hAnsi="Calibri" w:cs="Calibri"/>
              </w:rPr>
              <w:t xml:space="preserve"> сообщения в налоговый орган по месту постановки на учет:</w:t>
            </w:r>
          </w:p>
          <w:p w:rsidR="00526DD2" w:rsidRDefault="00526DD2">
            <w:pPr>
              <w:spacing w:after="1" w:line="220" w:lineRule="atLeast"/>
            </w:pPr>
            <w:r>
              <w:rPr>
                <w:rFonts w:ascii="Calibri" w:hAnsi="Calibri" w:cs="Calibri"/>
              </w:rPr>
              <w:t>- сведений об участниках иностранной организации (для иностранной структуры без образования юридического лица - сведения о ее учредителях, бенефициарах и управляющих)</w:t>
            </w:r>
          </w:p>
          <w:p w:rsidR="00526DD2" w:rsidRDefault="00526DD2">
            <w:pPr>
              <w:spacing w:after="1" w:line="220" w:lineRule="atLeast"/>
              <w:jc w:val="both"/>
            </w:pPr>
            <w:r>
              <w:rPr>
                <w:rFonts w:ascii="Calibri" w:hAnsi="Calibri" w:cs="Calibri"/>
              </w:rPr>
              <w:t>за 2023 г.</w:t>
            </w:r>
          </w:p>
          <w:p w:rsidR="00526DD2" w:rsidRDefault="00526DD2">
            <w:pPr>
              <w:spacing w:after="1" w:line="220" w:lineRule="atLeast"/>
            </w:pPr>
            <w:hyperlink r:id="rId1204" w:history="1">
              <w:r>
                <w:rPr>
                  <w:rFonts w:ascii="Calibri" w:hAnsi="Calibri" w:cs="Calibri"/>
                  <w:color w:val="0000FF"/>
                </w:rPr>
                <w:t>Форма</w:t>
              </w:r>
            </w:hyperlink>
            <w:r>
              <w:rPr>
                <w:rFonts w:ascii="Calibri" w:hAnsi="Calibri" w:cs="Calibri"/>
              </w:rPr>
              <w:t xml:space="preserve"> N С-ИО (ИС) сообщения, </w:t>
            </w:r>
            <w:hyperlink r:id="rId1205" w:history="1">
              <w:r>
                <w:rPr>
                  <w:rFonts w:ascii="Calibri" w:hAnsi="Calibri" w:cs="Calibri"/>
                  <w:color w:val="0000FF"/>
                </w:rPr>
                <w:t>формат</w:t>
              </w:r>
            </w:hyperlink>
            <w:r>
              <w:rPr>
                <w:rFonts w:ascii="Calibri" w:hAnsi="Calibri" w:cs="Calibri"/>
              </w:rPr>
              <w:t xml:space="preserve"> представления, </w:t>
            </w:r>
            <w:hyperlink r:id="rId1206" w:history="1">
              <w:r>
                <w:rPr>
                  <w:rFonts w:ascii="Calibri" w:hAnsi="Calibri" w:cs="Calibri"/>
                  <w:color w:val="0000FF"/>
                </w:rPr>
                <w:t>порядок</w:t>
              </w:r>
            </w:hyperlink>
            <w:r>
              <w:rPr>
                <w:rFonts w:ascii="Calibri" w:hAnsi="Calibri" w:cs="Calibri"/>
              </w:rPr>
              <w:t xml:space="preserve"> заполнения формы утверждены </w:t>
            </w:r>
            <w:hyperlink r:id="rId1207" w:history="1">
              <w:r>
                <w:rPr>
                  <w:rFonts w:ascii="Calibri" w:hAnsi="Calibri" w:cs="Calibri"/>
                  <w:color w:val="0000FF"/>
                </w:rPr>
                <w:t>Приказом</w:t>
              </w:r>
            </w:hyperlink>
            <w:r>
              <w:rPr>
                <w:rFonts w:ascii="Calibri" w:hAnsi="Calibri" w:cs="Calibri"/>
              </w:rPr>
              <w:t xml:space="preserve"> ФНС России от 01.12.2021 N ЕД-7-13/1046@.</w:t>
            </w:r>
          </w:p>
          <w:p w:rsidR="00526DD2" w:rsidRDefault="00526DD2">
            <w:pPr>
              <w:spacing w:after="1" w:line="220" w:lineRule="atLeast"/>
              <w:jc w:val="both"/>
            </w:pPr>
            <w:r>
              <w:rPr>
                <w:rFonts w:ascii="Calibri" w:hAnsi="Calibri" w:cs="Calibri"/>
              </w:rPr>
              <w:t xml:space="preserve">См. </w:t>
            </w:r>
            <w:hyperlink r:id="rId120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Иностранные организации (за исключением иностранных организаций, состоящих на учете в налоговом органе только по основанию, предусмотренному </w:t>
            </w:r>
            <w:hyperlink r:id="rId1209" w:history="1">
              <w:r>
                <w:rPr>
                  <w:rFonts w:ascii="Calibri" w:hAnsi="Calibri" w:cs="Calibri"/>
                  <w:color w:val="0000FF"/>
                </w:rPr>
                <w:t>п. 4.6 ст. 83</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Иностранные структуры без образования юридического лица, помимо обязанностей, предусмотренных </w:t>
            </w:r>
            <w:hyperlink r:id="rId1210" w:history="1">
              <w:r>
                <w:rPr>
                  <w:rFonts w:ascii="Calibri" w:hAnsi="Calibri" w:cs="Calibri"/>
                  <w:color w:val="0000FF"/>
                </w:rPr>
                <w:t>ст. 23</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89" w:name="P2570"/>
      <w:bookmarkEnd w:id="289"/>
      <w:r>
        <w:rPr>
          <w:rFonts w:ascii="Calibri" w:hAnsi="Calibri" w:cs="Calibri"/>
          <w:b/>
        </w:rPr>
        <w:t>29 МАРТА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бухгалтерской (финансовой) отчетности мобилизованными лицами и организациями, в которых такие лица являются руководителями и одновременно единственными участниками, см. </w:t>
            </w:r>
            <w:hyperlink r:id="rId1211"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608"/>
        <w:gridCol w:w="7370"/>
      </w:tblGrid>
      <w:tr w:rsidR="00526DD2">
        <w:tc>
          <w:tcPr>
            <w:tcW w:w="2608" w:type="dxa"/>
            <w:tcBorders>
              <w:top w:val="nil"/>
              <w:left w:val="nil"/>
              <w:bottom w:val="nil"/>
              <w:right w:val="nil"/>
            </w:tcBorders>
          </w:tcPr>
          <w:p w:rsidR="00526DD2" w:rsidRDefault="00526DD2">
            <w:pPr>
              <w:spacing w:after="1" w:line="220" w:lineRule="atLeast"/>
            </w:pPr>
            <w:r>
              <w:rPr>
                <w:rFonts w:ascii="Calibri" w:hAnsi="Calibri" w:cs="Calibri"/>
              </w:rPr>
              <w:t>Годовая бухгалтерская (финансовая) отчетность</w:t>
            </w:r>
          </w:p>
        </w:tc>
        <w:tc>
          <w:tcPr>
            <w:tcW w:w="737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580" w:history="1">
              <w:r>
                <w:rPr>
                  <w:rFonts w:ascii="Calibri" w:hAnsi="Calibri" w:cs="Calibri"/>
                  <w:color w:val="0000FF"/>
                </w:rPr>
                <w:t>обязательный</w:t>
              </w:r>
            </w:hyperlink>
            <w:r>
              <w:rPr>
                <w:rFonts w:ascii="Calibri" w:hAnsi="Calibri" w:cs="Calibri"/>
              </w:rPr>
              <w:t xml:space="preserve"> экземпляр годовой бухгалтерской (финансовой) отчетности и аудиторское заключение за 2023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Годовая бухгалтерская (финансовая) отчетность</w:t>
            </w:r>
          </w:p>
        </w:tc>
      </w:tr>
      <w:tr w:rsidR="00526DD2">
        <w:tc>
          <w:tcPr>
            <w:tcW w:w="10034" w:type="dxa"/>
            <w:gridSpan w:val="2"/>
          </w:tcPr>
          <w:p w:rsidR="00526DD2" w:rsidRDefault="00526DD2">
            <w:pPr>
              <w:spacing w:after="1" w:line="220" w:lineRule="atLeast"/>
              <w:jc w:val="both"/>
            </w:pPr>
            <w:bookmarkStart w:id="290" w:name="P2580"/>
            <w:bookmarkEnd w:id="290"/>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предельного срока попадает на выходной день 31.03.2024 (воскресенье). </w:t>
            </w:r>
            <w:hyperlink w:anchor="P10169" w:history="1">
              <w:r>
                <w:rPr>
                  <w:rFonts w:ascii="Calibri" w:hAnsi="Calibri" w:cs="Calibri"/>
                  <w:i/>
                  <w:color w:val="0000FF"/>
                </w:rPr>
                <w:t>Перенос</w:t>
              </w:r>
            </w:hyperlink>
            <w:r>
              <w:rPr>
                <w:rFonts w:ascii="Calibri" w:hAnsi="Calibri" w:cs="Calibri"/>
                <w:i/>
              </w:rPr>
              <w:t xml:space="preserve"> срока представления БФО не установлен. Рекомендуем уточнять предельный срок представления БФО в ФНС России</w:t>
            </w:r>
          </w:p>
        </w:tc>
      </w:tr>
      <w:tr w:rsidR="00526DD2">
        <w:tc>
          <w:tcPr>
            <w:tcW w:w="5669" w:type="dxa"/>
          </w:tcPr>
          <w:p w:rsidR="00526DD2" w:rsidRDefault="00526DD2">
            <w:pPr>
              <w:spacing w:after="1" w:line="220" w:lineRule="atLeast"/>
              <w:outlineLvl w:val="3"/>
            </w:pPr>
            <w:hyperlink r:id="rId1212" w:history="1">
              <w:r>
                <w:rPr>
                  <w:rFonts w:ascii="Calibri" w:hAnsi="Calibri" w:cs="Calibri"/>
                  <w:color w:val="0000FF"/>
                </w:rPr>
                <w:t>Представление</w:t>
              </w:r>
            </w:hyperlink>
            <w:r>
              <w:rPr>
                <w:rFonts w:ascii="Calibri" w:hAnsi="Calibri" w:cs="Calibri"/>
              </w:rPr>
              <w:t xml:space="preserve"> в налоговые органы в виде </w:t>
            </w:r>
            <w:hyperlink r:id="rId1213" w:history="1">
              <w:r>
                <w:rPr>
                  <w:rFonts w:ascii="Calibri" w:hAnsi="Calibri" w:cs="Calibri"/>
                  <w:color w:val="0000FF"/>
                </w:rPr>
                <w:t>электронного</w:t>
              </w:r>
            </w:hyperlink>
            <w:r>
              <w:rPr>
                <w:rFonts w:ascii="Calibri" w:hAnsi="Calibri" w:cs="Calibri"/>
              </w:rPr>
              <w:t xml:space="preserve"> документа </w:t>
            </w:r>
            <w:hyperlink r:id="rId1214" w:history="1">
              <w:r>
                <w:rPr>
                  <w:rFonts w:ascii="Calibri" w:hAnsi="Calibri" w:cs="Calibri"/>
                  <w:color w:val="0000FF"/>
                </w:rPr>
                <w:t>посредством</w:t>
              </w:r>
            </w:hyperlink>
            <w:r>
              <w:rPr>
                <w:rFonts w:ascii="Calibri" w:hAnsi="Calibri" w:cs="Calibri"/>
              </w:rPr>
              <w:t xml:space="preserve"> использования официального сайта ФНС России в ИТС "Интернет":</w:t>
            </w:r>
          </w:p>
          <w:p w:rsidR="00526DD2" w:rsidRDefault="00526DD2">
            <w:pPr>
              <w:spacing w:after="1" w:line="220" w:lineRule="atLeast"/>
            </w:pPr>
            <w:r>
              <w:rPr>
                <w:rFonts w:ascii="Calibri" w:hAnsi="Calibri" w:cs="Calibri"/>
              </w:rPr>
              <w:t xml:space="preserve">- </w:t>
            </w:r>
            <w:hyperlink r:id="rId1215" w:history="1">
              <w:r>
                <w:rPr>
                  <w:rFonts w:ascii="Calibri" w:hAnsi="Calibri" w:cs="Calibri"/>
                  <w:color w:val="0000FF"/>
                </w:rPr>
                <w:t>обязательного экземпляра</w:t>
              </w:r>
            </w:hyperlink>
            <w:r>
              <w:rPr>
                <w:rFonts w:ascii="Calibri" w:hAnsi="Calibri" w:cs="Calibri"/>
              </w:rPr>
              <w:t xml:space="preserve"> годовой бухгалтерской (финансовой) отчетности;</w:t>
            </w:r>
          </w:p>
          <w:p w:rsidR="00526DD2" w:rsidRDefault="00526DD2">
            <w:pPr>
              <w:spacing w:after="1" w:line="220" w:lineRule="atLeast"/>
            </w:pPr>
            <w:r>
              <w:rPr>
                <w:rFonts w:ascii="Calibri" w:hAnsi="Calibri" w:cs="Calibri"/>
              </w:rPr>
              <w:t xml:space="preserve">- </w:t>
            </w:r>
            <w:hyperlink r:id="rId1216" w:history="1">
              <w:r>
                <w:rPr>
                  <w:rFonts w:ascii="Calibri" w:hAnsi="Calibri" w:cs="Calibri"/>
                  <w:color w:val="0000FF"/>
                </w:rPr>
                <w:t>аудиторского заключения</w:t>
              </w:r>
            </w:hyperlink>
            <w:r>
              <w:rPr>
                <w:rFonts w:ascii="Calibri" w:hAnsi="Calibri" w:cs="Calibri"/>
              </w:rPr>
              <w:t xml:space="preserve">, если годовая бухгалтерская (финансовая) </w:t>
            </w:r>
            <w:hyperlink r:id="rId1217" w:history="1">
              <w:r>
                <w:rPr>
                  <w:rFonts w:ascii="Calibri" w:hAnsi="Calibri" w:cs="Calibri"/>
                  <w:color w:val="0000FF"/>
                </w:rPr>
                <w:t>отчетность</w:t>
              </w:r>
            </w:hyperlink>
            <w:r>
              <w:rPr>
                <w:rFonts w:ascii="Calibri" w:hAnsi="Calibri" w:cs="Calibri"/>
              </w:rPr>
              <w:t xml:space="preserve"> подлежит обязательному аудиту,</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218" w:history="1">
              <w:r>
                <w:rPr>
                  <w:rFonts w:ascii="Calibri" w:hAnsi="Calibri" w:cs="Calibri"/>
                  <w:color w:val="0000FF"/>
                </w:rPr>
                <w:t>Порядок</w:t>
              </w:r>
            </w:hyperlink>
            <w:r>
              <w:rPr>
                <w:rFonts w:ascii="Calibri" w:hAnsi="Calibri" w:cs="Calibri"/>
              </w:rPr>
              <w:t xml:space="preserve"> представления экземпляра составленной годовой бухгалтерской (финансовой) отчетности и аудиторского заключения утвержден </w:t>
            </w:r>
            <w:hyperlink r:id="rId1219" w:history="1">
              <w:r>
                <w:rPr>
                  <w:rFonts w:ascii="Calibri" w:hAnsi="Calibri" w:cs="Calibri"/>
                  <w:color w:val="0000FF"/>
                </w:rPr>
                <w:t>Приказом</w:t>
              </w:r>
            </w:hyperlink>
            <w:r>
              <w:rPr>
                <w:rFonts w:ascii="Calibri" w:hAnsi="Calibri" w:cs="Calibri"/>
              </w:rPr>
              <w:t xml:space="preserve"> ФНС России от 13.11.2019 N ММВ-7-1/569@.</w:t>
            </w:r>
          </w:p>
          <w:p w:rsidR="00526DD2" w:rsidRDefault="00526DD2">
            <w:pPr>
              <w:spacing w:after="1" w:line="220" w:lineRule="atLeast"/>
            </w:pPr>
            <w:r>
              <w:rPr>
                <w:rFonts w:ascii="Calibri" w:hAnsi="Calibri" w:cs="Calibri"/>
              </w:rPr>
              <w:t xml:space="preserve">Форматы представления экземпляра составленной годовой бухгалтерской (финансовой) отчетности и аудиторского заключения о ней в виде электронных документов утверждены </w:t>
            </w:r>
            <w:hyperlink r:id="rId1220" w:history="1">
              <w:r>
                <w:rPr>
                  <w:rFonts w:ascii="Calibri" w:hAnsi="Calibri" w:cs="Calibri"/>
                  <w:color w:val="0000FF"/>
                </w:rPr>
                <w:t>Приказом</w:t>
              </w:r>
            </w:hyperlink>
            <w:r>
              <w:rPr>
                <w:rFonts w:ascii="Calibri" w:hAnsi="Calibri" w:cs="Calibri"/>
              </w:rPr>
              <w:t xml:space="preserve"> ФНС России от 13.11.2019 N ММВ-7-1/570@.</w:t>
            </w:r>
          </w:p>
          <w:p w:rsidR="00526DD2" w:rsidRDefault="00526DD2">
            <w:pPr>
              <w:spacing w:after="1" w:line="220" w:lineRule="atLeast"/>
            </w:pPr>
            <w:r>
              <w:rPr>
                <w:rFonts w:ascii="Calibri" w:hAnsi="Calibri" w:cs="Calibri"/>
              </w:rPr>
              <w:t xml:space="preserve">См. </w:t>
            </w:r>
            <w:hyperlink r:id="rId122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Экономические субъекты, </w:t>
            </w:r>
            <w:hyperlink r:id="rId1222" w:history="1">
              <w:r>
                <w:rPr>
                  <w:rFonts w:ascii="Calibri" w:hAnsi="Calibri" w:cs="Calibri"/>
                  <w:color w:val="0000FF"/>
                </w:rPr>
                <w:t>обязанные</w:t>
              </w:r>
            </w:hyperlink>
            <w:r>
              <w:rPr>
                <w:rFonts w:ascii="Calibri" w:hAnsi="Calibri" w:cs="Calibri"/>
              </w:rPr>
              <w:t xml:space="preserve"> вести бухгалтерский учет,</w:t>
            </w:r>
          </w:p>
          <w:p w:rsidR="00526DD2" w:rsidRDefault="00526DD2">
            <w:pPr>
              <w:spacing w:after="1" w:line="220" w:lineRule="atLeast"/>
            </w:pPr>
            <w:r>
              <w:rPr>
                <w:rFonts w:ascii="Calibri" w:hAnsi="Calibri" w:cs="Calibri"/>
              </w:rPr>
              <w:t xml:space="preserve">за </w:t>
            </w:r>
            <w:hyperlink r:id="rId1223" w:history="1">
              <w:r>
                <w:rPr>
                  <w:rFonts w:ascii="Calibri" w:hAnsi="Calibri" w:cs="Calibri"/>
                  <w:color w:val="0000FF"/>
                </w:rPr>
                <w:t>исключением</w:t>
              </w:r>
            </w:hyperlink>
            <w:r>
              <w:rPr>
                <w:rFonts w:ascii="Calibri" w:hAnsi="Calibri" w:cs="Calibri"/>
                <w:b/>
              </w:rPr>
              <w:t>:</w:t>
            </w:r>
          </w:p>
          <w:p w:rsidR="00526DD2" w:rsidRDefault="00526DD2">
            <w:pPr>
              <w:spacing w:after="1" w:line="220" w:lineRule="atLeast"/>
            </w:pPr>
            <w:r>
              <w:rPr>
                <w:rFonts w:ascii="Calibri" w:hAnsi="Calibri" w:cs="Calibri"/>
              </w:rPr>
              <w:t>1. организаций бюджетной сферы;</w:t>
            </w:r>
          </w:p>
          <w:p w:rsidR="00526DD2" w:rsidRDefault="00526DD2">
            <w:pPr>
              <w:spacing w:after="1" w:line="220" w:lineRule="atLeast"/>
            </w:pPr>
            <w:r>
              <w:rPr>
                <w:rFonts w:ascii="Calibri" w:hAnsi="Calibri" w:cs="Calibri"/>
              </w:rPr>
              <w:t>2. ЦБ РФ;</w:t>
            </w:r>
          </w:p>
          <w:p w:rsidR="00526DD2" w:rsidRDefault="00526DD2">
            <w:pPr>
              <w:spacing w:after="1" w:line="220" w:lineRule="atLeast"/>
            </w:pPr>
            <w:r>
              <w:rPr>
                <w:rFonts w:ascii="Calibri" w:hAnsi="Calibri" w:cs="Calibri"/>
              </w:rPr>
              <w:t>3. религиозных организаций;</w:t>
            </w:r>
          </w:p>
          <w:p w:rsidR="00526DD2" w:rsidRDefault="00526DD2">
            <w:pPr>
              <w:spacing w:after="1" w:line="220" w:lineRule="atLeast"/>
            </w:pPr>
            <w:r>
              <w:rPr>
                <w:rFonts w:ascii="Calibri" w:hAnsi="Calibri" w:cs="Calibri"/>
              </w:rPr>
              <w:t>4. организаций, представляющих БФО в ЦБ РФ;</w:t>
            </w:r>
          </w:p>
          <w:p w:rsidR="00526DD2" w:rsidRDefault="00526DD2">
            <w:pPr>
              <w:spacing w:after="1" w:line="220" w:lineRule="atLeast"/>
            </w:pPr>
            <w:r>
              <w:rPr>
                <w:rFonts w:ascii="Calibri" w:hAnsi="Calibri" w:cs="Calibri"/>
              </w:rPr>
              <w:t>5. организаций, годовая БФО которых содержит сведения, отнесенные к государственной тайне в соответствии с законодательством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91" w:name="P2596"/>
      <w:bookmarkEnd w:id="291"/>
      <w:r>
        <w:rPr>
          <w:rFonts w:ascii="Calibri" w:hAnsi="Calibri" w:cs="Calibri"/>
          <w:b/>
        </w:rPr>
        <w:t>1 АПРЕЛЯ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бухгалтерской (финансовой) отчетности мобилизованными лицами и организациями, в которых такие лица являются руководителями и одновременно единственными участниками, см. </w:t>
            </w:r>
            <w:hyperlink r:id="rId1224"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Годовая бухгалтерская (финансовая) отчетность</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613" w:history="1">
              <w:r>
                <w:rPr>
                  <w:rFonts w:ascii="Calibri" w:hAnsi="Calibri" w:cs="Calibri"/>
                  <w:color w:val="0000FF"/>
                </w:rPr>
                <w:t>годовая</w:t>
              </w:r>
            </w:hyperlink>
            <w:r>
              <w:rPr>
                <w:rFonts w:ascii="Calibri" w:hAnsi="Calibri" w:cs="Calibri"/>
              </w:rPr>
              <w:t xml:space="preserve"> бухгалтерская (финансовая) отчетность за 2023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622" w:history="1">
              <w:r>
                <w:rPr>
                  <w:rFonts w:ascii="Calibri" w:hAnsi="Calibri" w:cs="Calibri"/>
                  <w:color w:val="0000FF"/>
                </w:rPr>
                <w:t>заявление</w:t>
              </w:r>
            </w:hyperlink>
            <w:r>
              <w:rPr>
                <w:rFonts w:ascii="Calibri" w:hAnsi="Calibri" w:cs="Calibri"/>
              </w:rPr>
              <w:t xml:space="preserve"> об отказе от освобождения от НДС или о его приостановлении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628"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631" w:history="1">
              <w:r>
                <w:rPr>
                  <w:rFonts w:ascii="Calibri" w:hAnsi="Calibri" w:cs="Calibri"/>
                  <w:color w:val="0000FF"/>
                </w:rPr>
                <w:t>уведомление</w:t>
              </w:r>
            </w:hyperlink>
            <w:r>
              <w:rPr>
                <w:rFonts w:ascii="Calibri" w:hAnsi="Calibri" w:cs="Calibri"/>
              </w:rPr>
              <w:t xml:space="preserve"> об освобождении от исполнения обязанностей налогоплательщика по НДД в отношении участков недр, указанных в пп. 1 п. 1 ст. 333.44 НК РФ;</w:t>
            </w:r>
          </w:p>
          <w:p w:rsidR="00526DD2" w:rsidRDefault="00526DD2">
            <w:pPr>
              <w:spacing w:after="1" w:line="220" w:lineRule="atLeast"/>
            </w:pPr>
            <w:r>
              <w:rPr>
                <w:rFonts w:ascii="Calibri" w:hAnsi="Calibri" w:cs="Calibri"/>
              </w:rPr>
              <w:t xml:space="preserve">- </w:t>
            </w:r>
            <w:hyperlink w:anchor="P2631" w:history="1">
              <w:r>
                <w:rPr>
                  <w:rFonts w:ascii="Calibri" w:hAnsi="Calibri" w:cs="Calibri"/>
                  <w:color w:val="0000FF"/>
                </w:rPr>
                <w:t>уведомление</w:t>
              </w:r>
            </w:hyperlink>
            <w:r>
              <w:rPr>
                <w:rFonts w:ascii="Calibri" w:hAnsi="Calibri" w:cs="Calibri"/>
              </w:rPr>
              <w:t xml:space="preserve"> об освобождении от исполнения обязанностей налогоплательщика по НДД в отношении участков недр, указанных в пп. 3 п. 1 ст. 333.44 НК РФ</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Годовая бухгалтерская (финансовая) отчетность</w:t>
            </w:r>
          </w:p>
        </w:tc>
      </w:tr>
      <w:bookmarkStart w:id="292" w:name="P2613"/>
      <w:bookmarkEnd w:id="292"/>
      <w:tr w:rsidR="00526DD2">
        <w:tc>
          <w:tcPr>
            <w:tcW w:w="5669" w:type="dxa"/>
          </w:tcPr>
          <w:p w:rsidR="00526DD2" w:rsidRDefault="00526DD2">
            <w:pPr>
              <w:spacing w:after="1" w:line="220" w:lineRule="atLeast"/>
              <w:outlineLvl w:val="3"/>
            </w:pPr>
            <w:r>
              <w:fldChar w:fldCharType="begin"/>
            </w:r>
            <w:r>
              <w:instrText>HYPERLINK "https://login.consultant.ru/link/?req=doc&amp;base=LAW&amp;n=464883&amp;dst=4797"</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 месту нахождения годовой бухгалтерской (финансовой) отчетности организациями, у которых отсутствует обязанность ее представлять в целях формирования ГИРБО,</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 xml:space="preserve">См. </w:t>
            </w:r>
            <w:hyperlink r:id="rId122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Организации, у которых отсутствует обязанность представлять годовую бухгалтерскую (финансовую) отчетность, составляющую государственный информационный </w:t>
            </w:r>
            <w:hyperlink r:id="rId1226" w:history="1">
              <w:r>
                <w:rPr>
                  <w:rFonts w:ascii="Calibri" w:hAnsi="Calibri" w:cs="Calibri"/>
                  <w:color w:val="0000FF"/>
                </w:rPr>
                <w:t>ресурс</w:t>
              </w:r>
            </w:hyperlink>
            <w:r>
              <w:rPr>
                <w:rFonts w:ascii="Calibri" w:hAnsi="Calibri" w:cs="Calibri"/>
              </w:rPr>
              <w:t xml:space="preserve"> бухгалтерской (финансовой) отчетности в соответствии с Федеральным законом от 06.12.2011 N 402-ФЗ "О бухгалтерском учете",</w:t>
            </w:r>
          </w:p>
          <w:p w:rsidR="00526DD2" w:rsidRDefault="00526DD2">
            <w:pPr>
              <w:spacing w:after="1" w:line="220" w:lineRule="atLeast"/>
            </w:pPr>
            <w:hyperlink r:id="rId1227" w:history="1">
              <w:r>
                <w:rPr>
                  <w:rFonts w:ascii="Calibri" w:hAnsi="Calibri" w:cs="Calibri"/>
                  <w:color w:val="0000FF"/>
                </w:rPr>
                <w:t>за исключением</w:t>
              </w:r>
            </w:hyperlink>
            <w:r>
              <w:rPr>
                <w:rFonts w:ascii="Calibri" w:hAnsi="Calibri" w:cs="Calibri"/>
              </w:rPr>
              <w:t xml:space="preserve"> случаев, когда:</w:t>
            </w:r>
          </w:p>
          <w:p w:rsidR="00526DD2" w:rsidRDefault="00526DD2">
            <w:pPr>
              <w:spacing w:after="1" w:line="220" w:lineRule="atLeast"/>
            </w:pPr>
            <w:r>
              <w:rPr>
                <w:rFonts w:ascii="Calibri" w:hAnsi="Calibri" w:cs="Calibri"/>
              </w:rPr>
              <w:t xml:space="preserve">- организация в соответствии с </w:t>
            </w:r>
            <w:r>
              <w:rPr>
                <w:rFonts w:ascii="Calibri" w:hAnsi="Calibri" w:cs="Calibri"/>
              </w:rPr>
              <w:lastRenderedPageBreak/>
              <w:t>Федеральным законом от 06.12.2011 N 402-ФЗ не обязана вести бухгалтерский учет,</w:t>
            </w:r>
          </w:p>
          <w:p w:rsidR="00526DD2" w:rsidRDefault="00526DD2">
            <w:pPr>
              <w:spacing w:after="1" w:line="220" w:lineRule="atLeast"/>
            </w:pPr>
            <w:r>
              <w:rPr>
                <w:rFonts w:ascii="Calibri" w:hAnsi="Calibri" w:cs="Calibri"/>
              </w:rPr>
              <w:t>- или является религиозной организацией,</w:t>
            </w:r>
          </w:p>
          <w:p w:rsidR="00526DD2" w:rsidRDefault="00526DD2">
            <w:pPr>
              <w:spacing w:after="1" w:line="220" w:lineRule="atLeast"/>
            </w:pPr>
            <w:r>
              <w:rPr>
                <w:rFonts w:ascii="Calibri" w:hAnsi="Calibri" w:cs="Calibri"/>
              </w:rPr>
              <w:t>- или является организацией, представляющей в ЦБ России годовую бухгалтерскую (финансовую) отчетность</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добавленную стоимость</w:t>
            </w:r>
          </w:p>
        </w:tc>
      </w:tr>
      <w:bookmarkStart w:id="293" w:name="P2622"/>
      <w:bookmarkEnd w:id="293"/>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"https://login.consultant.ru/link/?req=doc&amp;base=LAW&amp;n=454482&amp;dst=5708"</w:instrText>
            </w:r>
            <w:r>
              <w:fldChar w:fldCharType="separate"/>
            </w:r>
            <w:r>
              <w:rPr>
                <w:rFonts w:ascii="Calibri" w:hAnsi="Calibri" w:cs="Calibri"/>
                <w:color w:val="0000FF"/>
              </w:rPr>
              <w:t>Представление</w:t>
            </w:r>
            <w:r>
              <w:fldChar w:fldCharType="end"/>
            </w:r>
            <w:r>
              <w:rPr>
                <w:rFonts w:ascii="Calibri" w:hAnsi="Calibri" w:cs="Calibri"/>
              </w:rPr>
              <w:t xml:space="preserve"> заявления:</w:t>
            </w:r>
          </w:p>
          <w:p w:rsidR="00526DD2" w:rsidRDefault="00526DD2">
            <w:pPr>
              <w:spacing w:after="1" w:line="220" w:lineRule="atLeast"/>
            </w:pPr>
            <w:r>
              <w:rPr>
                <w:rFonts w:ascii="Calibri" w:hAnsi="Calibri" w:cs="Calibri"/>
              </w:rPr>
              <w:t>- об отказе от освобождения от НДС;</w:t>
            </w:r>
          </w:p>
          <w:p w:rsidR="00526DD2" w:rsidRDefault="00526DD2">
            <w:pPr>
              <w:spacing w:after="1" w:line="220" w:lineRule="atLeast"/>
            </w:pPr>
            <w:r>
              <w:rPr>
                <w:rFonts w:ascii="Calibri" w:hAnsi="Calibri" w:cs="Calibri"/>
              </w:rPr>
              <w:t>- о приостановлении использования освобождения от НДС,</w:t>
            </w:r>
          </w:p>
          <w:p w:rsidR="00526DD2" w:rsidRDefault="00526DD2">
            <w:pPr>
              <w:spacing w:after="1" w:line="220" w:lineRule="atLeast"/>
            </w:pPr>
            <w:r>
              <w:rPr>
                <w:rFonts w:ascii="Calibri" w:hAnsi="Calibri" w:cs="Calibri"/>
              </w:rPr>
              <w:t>начиная со II квартала 2024 г.</w:t>
            </w:r>
          </w:p>
        </w:tc>
        <w:tc>
          <w:tcPr>
            <w:tcW w:w="4365" w:type="dxa"/>
          </w:tcPr>
          <w:p w:rsidR="00526DD2" w:rsidRDefault="00526DD2">
            <w:pPr>
              <w:spacing w:after="1" w:line="220" w:lineRule="atLeast"/>
            </w:pPr>
            <w:hyperlink r:id="rId1228" w:history="1">
              <w:r>
                <w:rPr>
                  <w:rFonts w:ascii="Calibri" w:hAnsi="Calibri" w:cs="Calibri"/>
                  <w:color w:val="0000FF"/>
                </w:rPr>
                <w:t>Налогоплательщики</w:t>
              </w:r>
            </w:hyperlink>
            <w:r>
              <w:rPr>
                <w:rFonts w:ascii="Calibri" w:hAnsi="Calibri" w:cs="Calibri"/>
              </w:rPr>
              <w:t xml:space="preserve">, осуществляющие операции по реализации товаров (работ, услуг), предусмотренные </w:t>
            </w:r>
            <w:hyperlink r:id="rId1229" w:history="1">
              <w:r>
                <w:rPr>
                  <w:rFonts w:ascii="Calibri" w:hAnsi="Calibri" w:cs="Calibri"/>
                  <w:color w:val="0000FF"/>
                </w:rPr>
                <w:t>п. 3 ст. 149</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Патентная система налогообложения</w:t>
            </w:r>
          </w:p>
        </w:tc>
      </w:tr>
      <w:bookmarkStart w:id="294" w:name="P2628"/>
      <w:bookmarkEnd w:id="294"/>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"https://login.consultant.ru/link/?req=doc&amp;base=LAW&amp;n=454482&amp;dst=11492"</w:instrText>
            </w:r>
            <w:r>
              <w:fldChar w:fldCharType="separate"/>
            </w:r>
            <w:r>
              <w:rPr>
                <w:rFonts w:ascii="Calibri" w:hAnsi="Calibri" w:cs="Calibri"/>
                <w:color w:val="0000FF"/>
              </w:rPr>
              <w:t>Уплата</w:t>
            </w:r>
            <w:r>
              <w:fldChar w:fldCharType="end"/>
            </w:r>
            <w:r>
              <w:rPr>
                <w:rFonts w:ascii="Calibri" w:hAnsi="Calibri" w:cs="Calibri"/>
              </w:rPr>
              <w:t xml:space="preserve"> 1/3 суммы налога по ПСН, если </w:t>
            </w:r>
            <w:hyperlink r:id="rId1230" w:history="1">
              <w:r>
                <w:rPr>
                  <w:rFonts w:ascii="Calibri" w:hAnsi="Calibri" w:cs="Calibri"/>
                  <w:color w:val="0000FF"/>
                </w:rPr>
                <w:t>патент</w:t>
              </w:r>
            </w:hyperlink>
            <w:r>
              <w:rPr>
                <w:rFonts w:ascii="Calibri" w:hAnsi="Calibri" w:cs="Calibri"/>
              </w:rPr>
              <w:t xml:space="preserve"> получен с 1 января сроком на календарный 2024 год</w:t>
            </w:r>
          </w:p>
        </w:tc>
        <w:tc>
          <w:tcPr>
            <w:tcW w:w="4365" w:type="dxa"/>
          </w:tcPr>
          <w:p w:rsidR="00526DD2" w:rsidRDefault="00526DD2">
            <w:pPr>
              <w:spacing w:after="1" w:line="220" w:lineRule="atLeast"/>
            </w:pPr>
            <w:hyperlink r:id="rId1231" w:history="1">
              <w:r>
                <w:rPr>
                  <w:rFonts w:ascii="Calibri" w:hAnsi="Calibri" w:cs="Calibri"/>
                  <w:color w:val="0000FF"/>
                </w:rPr>
                <w:t>Индивидуальные предприниматели</w:t>
              </w:r>
            </w:hyperlink>
            <w:r>
              <w:rPr>
                <w:rFonts w:ascii="Calibri" w:hAnsi="Calibri" w:cs="Calibri"/>
              </w:rPr>
              <w:t>, перешедшие на ПСН</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tr w:rsidR="00526DD2">
        <w:tc>
          <w:tcPr>
            <w:tcW w:w="5669" w:type="dxa"/>
          </w:tcPr>
          <w:p w:rsidR="00526DD2" w:rsidRDefault="00526DD2">
            <w:pPr>
              <w:spacing w:after="1" w:line="220" w:lineRule="atLeast"/>
              <w:outlineLvl w:val="3"/>
            </w:pPr>
            <w:bookmarkStart w:id="295" w:name="P2631"/>
            <w:bookmarkEnd w:id="295"/>
            <w:r>
              <w:rPr>
                <w:rFonts w:ascii="Calibri" w:hAnsi="Calibri" w:cs="Calibri"/>
              </w:rPr>
              <w:t>Представление уведомления об освобождении от исполнения обязанностей налогоплательщика по налогу на дополнительный доход от добычи углеводородного сырья (НДД):</w:t>
            </w:r>
          </w:p>
          <w:p w:rsidR="00526DD2" w:rsidRDefault="00526DD2">
            <w:pPr>
              <w:spacing w:after="1" w:line="220" w:lineRule="atLeast"/>
            </w:pPr>
            <w:r>
              <w:rPr>
                <w:rFonts w:ascii="Calibri" w:hAnsi="Calibri" w:cs="Calibri"/>
              </w:rPr>
              <w:t xml:space="preserve">- в отношении участков недр, указанных в </w:t>
            </w:r>
            <w:hyperlink r:id="rId1232" w:history="1">
              <w:r>
                <w:rPr>
                  <w:rFonts w:ascii="Calibri" w:hAnsi="Calibri" w:cs="Calibri"/>
                  <w:color w:val="0000FF"/>
                </w:rPr>
                <w:t>пп. 1 п. 1 ст. 333.44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в отношении участков недр, указанных в </w:t>
            </w:r>
            <w:hyperlink r:id="rId1233" w:history="1">
              <w:r>
                <w:rPr>
                  <w:rFonts w:ascii="Calibri" w:hAnsi="Calibri" w:cs="Calibri"/>
                  <w:color w:val="0000FF"/>
                </w:rPr>
                <w:t>пп. 2 п. 1 ст. 333.44</w:t>
              </w:r>
            </w:hyperlink>
            <w:r>
              <w:rPr>
                <w:rFonts w:ascii="Calibri" w:hAnsi="Calibri" w:cs="Calibri"/>
              </w:rPr>
              <w:t xml:space="preserve"> НК РФ.</w:t>
            </w:r>
          </w:p>
          <w:p w:rsidR="00526DD2" w:rsidRDefault="00526DD2">
            <w:pPr>
              <w:spacing w:after="1" w:line="220" w:lineRule="atLeast"/>
            </w:pPr>
            <w:hyperlink r:id="rId1234" w:history="1">
              <w:r>
                <w:rPr>
                  <w:rFonts w:ascii="Calibri" w:hAnsi="Calibri" w:cs="Calibri"/>
                  <w:color w:val="0000FF"/>
                </w:rPr>
                <w:t>Форма</w:t>
              </w:r>
            </w:hyperlink>
            <w:r>
              <w:rPr>
                <w:rFonts w:ascii="Calibri" w:hAnsi="Calibri" w:cs="Calibri"/>
              </w:rPr>
              <w:t xml:space="preserve"> уведомления, </w:t>
            </w:r>
            <w:hyperlink r:id="rId1235"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236" w:history="1">
              <w:r>
                <w:rPr>
                  <w:rFonts w:ascii="Calibri" w:hAnsi="Calibri" w:cs="Calibri"/>
                  <w:color w:val="0000FF"/>
                </w:rPr>
                <w:t>Приказом</w:t>
              </w:r>
            </w:hyperlink>
            <w:r>
              <w:rPr>
                <w:rFonts w:ascii="Calibri" w:hAnsi="Calibri" w:cs="Calibri"/>
              </w:rPr>
              <w:t xml:space="preserve"> ФНС России от 20.12.2018 N ММВ-7-3/829@.</w:t>
            </w:r>
          </w:p>
          <w:p w:rsidR="00526DD2" w:rsidRDefault="00526DD2">
            <w:pPr>
              <w:spacing w:after="1" w:line="220" w:lineRule="atLeast"/>
            </w:pPr>
            <w:r>
              <w:rPr>
                <w:rFonts w:ascii="Calibri" w:hAnsi="Calibri" w:cs="Calibri"/>
              </w:rPr>
              <w:t xml:space="preserve">См. </w:t>
            </w:r>
            <w:hyperlink r:id="rId1237" w:history="1">
              <w:r>
                <w:rPr>
                  <w:rFonts w:ascii="Calibri" w:hAnsi="Calibri" w:cs="Calibri"/>
                  <w:color w:val="0000FF"/>
                </w:rPr>
                <w:t>также</w:t>
              </w:r>
            </w:hyperlink>
          </w:p>
        </w:tc>
        <w:tc>
          <w:tcPr>
            <w:tcW w:w="4365" w:type="dxa"/>
          </w:tcPr>
          <w:p w:rsidR="00526DD2" w:rsidRDefault="00526DD2">
            <w:pPr>
              <w:spacing w:after="1" w:line="220" w:lineRule="atLeast"/>
            </w:pPr>
            <w:hyperlink r:id="rId1238" w:history="1">
              <w:r>
                <w:rPr>
                  <w:rFonts w:ascii="Calibri" w:hAnsi="Calibri" w:cs="Calibri"/>
                  <w:color w:val="0000FF"/>
                </w:rPr>
                <w:t>Налогоплательщики</w:t>
              </w:r>
            </w:hyperlink>
            <w:r>
              <w:rPr>
                <w:rFonts w:ascii="Calibri" w:hAnsi="Calibri" w:cs="Calibri"/>
              </w:rPr>
              <w:t xml:space="preserve"> по НДД</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96" w:name="P2638"/>
      <w:bookmarkEnd w:id="296"/>
      <w:r>
        <w:rPr>
          <w:rFonts w:ascii="Calibri" w:hAnsi="Calibri" w:cs="Calibri"/>
          <w:b/>
        </w:rPr>
        <w:lastRenderedPageBreak/>
        <w:t>3 АПРЕЛЯ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1239"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648"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297" w:name="P2648"/>
            <w:bookmarkEnd w:id="297"/>
            <w:r>
              <w:rPr>
                <w:rFonts w:ascii="Calibri" w:hAnsi="Calibri" w:cs="Calibri"/>
              </w:rPr>
              <w:t>Представление уведомлений о суммах НДФЛ, исчисленных и удержанных за период с 23.03.2024 по 31.03.2024.</w:t>
            </w:r>
          </w:p>
          <w:p w:rsidR="00526DD2" w:rsidRDefault="00526DD2">
            <w:pPr>
              <w:spacing w:after="1" w:line="220" w:lineRule="atLeast"/>
              <w:jc w:val="both"/>
            </w:pPr>
            <w:hyperlink r:id="rId1240" w:history="1">
              <w:r>
                <w:rPr>
                  <w:rFonts w:ascii="Calibri" w:hAnsi="Calibri" w:cs="Calibri"/>
                  <w:color w:val="0000FF"/>
                </w:rPr>
                <w:t>Форма</w:t>
              </w:r>
            </w:hyperlink>
            <w:r>
              <w:rPr>
                <w:rFonts w:ascii="Calibri" w:hAnsi="Calibri" w:cs="Calibri"/>
              </w:rPr>
              <w:t xml:space="preserve"> уведомления, </w:t>
            </w:r>
            <w:hyperlink r:id="rId1241" w:history="1">
              <w:r>
                <w:rPr>
                  <w:rFonts w:ascii="Calibri" w:hAnsi="Calibri" w:cs="Calibri"/>
                  <w:color w:val="0000FF"/>
                </w:rPr>
                <w:t>порядок</w:t>
              </w:r>
            </w:hyperlink>
            <w:r>
              <w:rPr>
                <w:rFonts w:ascii="Calibri" w:hAnsi="Calibri" w:cs="Calibri"/>
              </w:rPr>
              <w:t xml:space="preserve"> заполнения, </w:t>
            </w:r>
            <w:hyperlink r:id="rId1242"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243"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124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298" w:name="P2653"/>
      <w:bookmarkEnd w:id="298"/>
      <w:r>
        <w:rPr>
          <w:rFonts w:ascii="Calibri" w:hAnsi="Calibri" w:cs="Calibri"/>
          <w:b/>
        </w:rPr>
        <w:t>4 АПРЕЛЯ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661"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299" w:name="P2661"/>
            <w:bookmarkEnd w:id="299"/>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Сведения представляются </w:t>
            </w:r>
            <w:hyperlink r:id="rId1245"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1246"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1247"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1248"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00" w:name="P2668"/>
      <w:bookmarkEnd w:id="300"/>
      <w:r>
        <w:rPr>
          <w:rFonts w:ascii="Calibri" w:hAnsi="Calibri" w:cs="Calibri"/>
          <w:b/>
        </w:rPr>
        <w:t>5 АПРЕЛЯ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1249"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680"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687"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301" w:name="P2680"/>
            <w:bookmarkEnd w:id="301"/>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23.03.2024 по 31.03.2024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1250"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1251" w:history="1">
              <w:r>
                <w:rPr>
                  <w:rFonts w:ascii="Calibri" w:hAnsi="Calibri" w:cs="Calibri"/>
                  <w:color w:val="0000FF"/>
                </w:rPr>
                <w:t>агенты</w:t>
              </w:r>
            </w:hyperlink>
            <w:r>
              <w:rPr>
                <w:rFonts w:ascii="Calibri" w:hAnsi="Calibri" w:cs="Calibri"/>
              </w:rPr>
              <w:t xml:space="preserve"> (</w:t>
            </w:r>
            <w:hyperlink r:id="rId1252"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1253" w:history="1">
              <w:r>
                <w:rPr>
                  <w:rFonts w:ascii="Calibri" w:hAnsi="Calibri" w:cs="Calibri"/>
                  <w:color w:val="0000FF"/>
                </w:rPr>
                <w:t>агенты</w:t>
              </w:r>
            </w:hyperlink>
            <w:r>
              <w:rPr>
                <w:rFonts w:ascii="Calibri" w:hAnsi="Calibri" w:cs="Calibri"/>
              </w:rPr>
              <w:t xml:space="preserve"> (</w:t>
            </w:r>
            <w:hyperlink r:id="rId1254"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302" w:name="P2687"/>
      <w:bookmarkEnd w:id="30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1255" w:history="1">
              <w:r>
                <w:rPr>
                  <w:rFonts w:ascii="Calibri" w:hAnsi="Calibri" w:cs="Calibri"/>
                  <w:color w:val="0000FF"/>
                </w:rPr>
                <w:t>п. 1</w:t>
              </w:r>
            </w:hyperlink>
            <w:r>
              <w:rPr>
                <w:rFonts w:ascii="Calibri" w:hAnsi="Calibri" w:cs="Calibri"/>
              </w:rPr>
              <w:t xml:space="preserve"> и </w:t>
            </w:r>
            <w:hyperlink r:id="rId1256"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1257"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март 2024 г.</w:t>
            </w:r>
          </w:p>
        </w:tc>
        <w:tc>
          <w:tcPr>
            <w:tcW w:w="4365" w:type="dxa"/>
          </w:tcPr>
          <w:p w:rsidR="00526DD2" w:rsidRDefault="00526DD2">
            <w:pPr>
              <w:spacing w:after="1" w:line="220" w:lineRule="atLeast"/>
            </w:pPr>
            <w:hyperlink r:id="rId1258"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03" w:name="P2693"/>
      <w:bookmarkEnd w:id="303"/>
      <w:r>
        <w:rPr>
          <w:rFonts w:ascii="Calibri" w:hAnsi="Calibri" w:cs="Calibri"/>
          <w:b/>
        </w:rPr>
        <w:t>8 АПРЕЛЯ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701"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304" w:name="P2701"/>
      <w:bookmarkEnd w:id="304"/>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1259"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1260"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март 2024 г.</w:t>
            </w:r>
          </w:p>
        </w:tc>
        <w:tc>
          <w:tcPr>
            <w:tcW w:w="4365" w:type="dxa"/>
          </w:tcPr>
          <w:p w:rsidR="00526DD2" w:rsidRDefault="00526DD2">
            <w:pPr>
              <w:spacing w:after="1" w:line="220" w:lineRule="atLeast"/>
            </w:pPr>
            <w:hyperlink r:id="rId1261"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05" w:name="P2708"/>
      <w:bookmarkEnd w:id="305"/>
      <w:r>
        <w:rPr>
          <w:rFonts w:ascii="Calibri" w:hAnsi="Calibri" w:cs="Calibri"/>
          <w:b/>
        </w:rPr>
        <w:t>10 АПРЕЛЯ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716"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306" w:name="P2716"/>
      <w:bookmarkEnd w:id="306"/>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март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07" w:name="P2723"/>
      <w:bookmarkEnd w:id="307"/>
      <w:r>
        <w:rPr>
          <w:rFonts w:ascii="Calibri" w:hAnsi="Calibri" w:cs="Calibri"/>
          <w:b/>
        </w:rPr>
        <w:t>12 АПРЕЛЯ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Экологический сбор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734" w:history="1">
              <w:r>
                <w:rPr>
                  <w:rFonts w:ascii="Calibri" w:hAnsi="Calibri" w:cs="Calibri"/>
                  <w:color w:val="0000FF"/>
                </w:rPr>
                <w:t>уплата</w:t>
              </w:r>
            </w:hyperlink>
            <w:r>
              <w:rPr>
                <w:rFonts w:ascii="Calibri" w:hAnsi="Calibri" w:cs="Calibri"/>
              </w:rPr>
              <w:t xml:space="preserve"> сбора за 2023 г.;</w:t>
            </w:r>
          </w:p>
          <w:p w:rsidR="00526DD2" w:rsidRDefault="00526DD2">
            <w:pPr>
              <w:spacing w:after="1" w:line="220" w:lineRule="atLeast"/>
            </w:pPr>
            <w:r>
              <w:rPr>
                <w:rFonts w:ascii="Calibri" w:hAnsi="Calibri" w:cs="Calibri"/>
              </w:rPr>
              <w:t xml:space="preserve">- </w:t>
            </w:r>
            <w:hyperlink w:anchor="P2750" w:history="1">
              <w:r>
                <w:rPr>
                  <w:rFonts w:ascii="Calibri" w:hAnsi="Calibri" w:cs="Calibri"/>
                  <w:color w:val="0000FF"/>
                </w:rPr>
                <w:t>расчет</w:t>
              </w:r>
            </w:hyperlink>
            <w:r>
              <w:rPr>
                <w:rFonts w:ascii="Calibri" w:hAnsi="Calibri" w:cs="Calibri"/>
              </w:rPr>
              <w:t xml:space="preserve"> суммы сбора за 2023 г.;</w:t>
            </w:r>
          </w:p>
          <w:p w:rsidR="00526DD2" w:rsidRDefault="00526DD2">
            <w:pPr>
              <w:spacing w:after="1" w:line="220" w:lineRule="atLeast"/>
            </w:pPr>
            <w:r>
              <w:rPr>
                <w:rFonts w:ascii="Calibri" w:hAnsi="Calibri" w:cs="Calibri"/>
              </w:rPr>
              <w:t xml:space="preserve">- </w:t>
            </w:r>
            <w:hyperlink w:anchor="P2766" w:history="1">
              <w:r>
                <w:rPr>
                  <w:rFonts w:ascii="Calibri" w:hAnsi="Calibri" w:cs="Calibri"/>
                  <w:color w:val="0000FF"/>
                </w:rPr>
                <w:t>отчетность</w:t>
              </w:r>
            </w:hyperlink>
            <w:r>
              <w:rPr>
                <w:rFonts w:ascii="Calibri" w:hAnsi="Calibri" w:cs="Calibri"/>
              </w:rPr>
              <w:t xml:space="preserve"> о массе товаров, упаковки, произведенных на территории РФ или ввезенных из других государств, </w:t>
            </w:r>
            <w:hyperlink w:anchor="P2766" w:history="1">
              <w:r>
                <w:rPr>
                  <w:rFonts w:ascii="Calibri" w:hAnsi="Calibri" w:cs="Calibri"/>
                  <w:color w:val="0000FF"/>
                </w:rPr>
                <w:t>отчетность</w:t>
              </w:r>
            </w:hyperlink>
            <w:r>
              <w:rPr>
                <w:rFonts w:ascii="Calibri" w:hAnsi="Calibri" w:cs="Calibri"/>
              </w:rPr>
              <w:t xml:space="preserve"> о выполнении самостоятельной утилизации отходов от использования товаров за 2023 г.;</w:t>
            </w:r>
          </w:p>
          <w:p w:rsidR="00526DD2" w:rsidRDefault="00526DD2">
            <w:pPr>
              <w:spacing w:after="1" w:line="220" w:lineRule="atLeast"/>
            </w:pPr>
            <w:r>
              <w:rPr>
                <w:rFonts w:ascii="Calibri" w:hAnsi="Calibri" w:cs="Calibri"/>
              </w:rPr>
              <w:t xml:space="preserve">- </w:t>
            </w:r>
            <w:hyperlink w:anchor="P2776" w:history="1">
              <w:r>
                <w:rPr>
                  <w:rFonts w:ascii="Calibri" w:hAnsi="Calibri" w:cs="Calibri"/>
                  <w:color w:val="0000FF"/>
                </w:rPr>
                <w:t>отчетность</w:t>
              </w:r>
            </w:hyperlink>
            <w:r>
              <w:rPr>
                <w:rFonts w:ascii="Calibri" w:hAnsi="Calibri" w:cs="Calibri"/>
              </w:rPr>
              <w:t xml:space="preserve"> о массе отходов от использования товаров и (или) полученного из них вторичного сырья; </w:t>
            </w:r>
            <w:hyperlink w:anchor="P4705" w:history="1">
              <w:r>
                <w:rPr>
                  <w:rFonts w:ascii="Calibri" w:hAnsi="Calibri" w:cs="Calibri"/>
                  <w:color w:val="0000FF"/>
                </w:rPr>
                <w:t>сведения</w:t>
              </w:r>
            </w:hyperlink>
            <w:r>
              <w:rPr>
                <w:rFonts w:ascii="Calibri" w:hAnsi="Calibri" w:cs="Calibri"/>
              </w:rPr>
              <w:t xml:space="preserve"> о договорах, которыми предусмотрена утилизация отходов от использования товаров за 2023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Экологический сбор</w:t>
            </w:r>
          </w:p>
        </w:tc>
      </w:tr>
      <w:tr w:rsidR="00526DD2">
        <w:tc>
          <w:tcPr>
            <w:tcW w:w="10034" w:type="dxa"/>
            <w:gridSpan w:val="2"/>
          </w:tcPr>
          <w:p w:rsidR="00526DD2" w:rsidRDefault="00526DD2">
            <w:pPr>
              <w:spacing w:after="1" w:line="220" w:lineRule="atLeast"/>
              <w:jc w:val="both"/>
            </w:pPr>
            <w:bookmarkStart w:id="308" w:name="P2734"/>
            <w:bookmarkEnd w:id="308"/>
            <w:r>
              <w:rPr>
                <w:rFonts w:ascii="Calibri" w:hAnsi="Calibri" w:cs="Calibri"/>
                <w:b/>
                <w:i/>
              </w:rPr>
              <w:t>Внимание!</w:t>
            </w:r>
          </w:p>
          <w:p w:rsidR="00526DD2" w:rsidRDefault="00526DD2">
            <w:pPr>
              <w:spacing w:after="1" w:line="220" w:lineRule="atLeast"/>
              <w:jc w:val="both"/>
            </w:pPr>
            <w:r>
              <w:rPr>
                <w:rFonts w:ascii="Calibri" w:hAnsi="Calibri" w:cs="Calibri"/>
                <w:i/>
              </w:rPr>
              <w:t xml:space="preserve">1. Последний день срока попадает на 14.04.2024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w:t>
            </w:r>
            <w:r>
              <w:rPr>
                <w:rFonts w:ascii="Calibri" w:hAnsi="Calibri" w:cs="Calibri"/>
                <w:i/>
              </w:rPr>
              <w:lastRenderedPageBreak/>
              <w:t>представления сведений рекомендуем уточнять в Росприроднадзоре.</w:t>
            </w:r>
          </w:p>
          <w:p w:rsidR="00526DD2" w:rsidRDefault="00526DD2">
            <w:pPr>
              <w:spacing w:after="1" w:line="220" w:lineRule="atLeast"/>
              <w:jc w:val="both"/>
            </w:pPr>
            <w:r>
              <w:rPr>
                <w:rFonts w:ascii="Calibri" w:hAnsi="Calibri" w:cs="Calibri"/>
                <w:i/>
              </w:rPr>
              <w:t xml:space="preserve">2. Расчет суммы и уплата экологического сбора за отчетный период 2023 года осуществляются до 15 апреля 2024 года в соответствии с Федеральным законом от 24.06.1998 N 89-ФЗ "Об отходах производства и потребления" (в редакции, </w:t>
            </w:r>
            <w:hyperlink r:id="rId1262" w:history="1">
              <w:r>
                <w:rPr>
                  <w:rFonts w:ascii="Calibri" w:hAnsi="Calibri" w:cs="Calibri"/>
                  <w:i/>
                  <w:color w:val="0000FF"/>
                </w:rPr>
                <w:t>действовавшей</w:t>
              </w:r>
            </w:hyperlink>
            <w:r>
              <w:rPr>
                <w:rFonts w:ascii="Calibri" w:hAnsi="Calibri" w:cs="Calibri"/>
                <w:i/>
              </w:rPr>
              <w:t xml:space="preserve"> до дня вступления в силу Федерального </w:t>
            </w:r>
            <w:hyperlink r:id="rId1263" w:history="1">
              <w:r>
                <w:rPr>
                  <w:rFonts w:ascii="Calibri" w:hAnsi="Calibri" w:cs="Calibri"/>
                  <w:i/>
                  <w:color w:val="0000FF"/>
                </w:rPr>
                <w:t>закона</w:t>
              </w:r>
            </w:hyperlink>
            <w:r>
              <w:rPr>
                <w:rFonts w:ascii="Calibri" w:hAnsi="Calibri" w:cs="Calibri"/>
                <w:i/>
              </w:rPr>
              <w:t xml:space="preserve"> от 04.08.2023 N 451-ФЗ).</w:t>
            </w:r>
          </w:p>
          <w:p w:rsidR="00526DD2" w:rsidRDefault="00526DD2">
            <w:pPr>
              <w:spacing w:after="1" w:line="220" w:lineRule="atLeast"/>
              <w:jc w:val="both"/>
            </w:pPr>
            <w:r>
              <w:rPr>
                <w:rFonts w:ascii="Calibri" w:hAnsi="Calibri" w:cs="Calibri"/>
                <w:i/>
              </w:rPr>
              <w:t xml:space="preserve">См. </w:t>
            </w:r>
            <w:hyperlink r:id="rId1264" w:history="1">
              <w:r>
                <w:rPr>
                  <w:rFonts w:ascii="Calibri" w:hAnsi="Calibri" w:cs="Calibri"/>
                  <w:i/>
                  <w:color w:val="0000FF"/>
                </w:rPr>
                <w:t>письмо</w:t>
              </w:r>
            </w:hyperlink>
            <w:r>
              <w:rPr>
                <w:rFonts w:ascii="Calibri" w:hAnsi="Calibri" w:cs="Calibri"/>
                <w:i/>
              </w:rPr>
              <w:t xml:space="preserve"> Минприроды России от 31.10.2023 N 25-47/41635</w:t>
            </w:r>
          </w:p>
        </w:tc>
      </w:tr>
      <w:tr w:rsidR="00526DD2">
        <w:tc>
          <w:tcPr>
            <w:tcW w:w="5669" w:type="dxa"/>
          </w:tcPr>
          <w:p w:rsidR="00526DD2" w:rsidRDefault="00526DD2">
            <w:pPr>
              <w:spacing w:after="1" w:line="220" w:lineRule="atLeast"/>
              <w:outlineLvl w:val="3"/>
            </w:pPr>
            <w:r>
              <w:rPr>
                <w:rFonts w:ascii="Calibri" w:hAnsi="Calibri" w:cs="Calibri"/>
              </w:rPr>
              <w:lastRenderedPageBreak/>
              <w:t>Уплата экологического сбора:</w:t>
            </w:r>
          </w:p>
          <w:p w:rsidR="00526DD2" w:rsidRDefault="00526DD2">
            <w:pPr>
              <w:spacing w:after="1" w:line="220" w:lineRule="atLeast"/>
            </w:pPr>
            <w:r>
              <w:rPr>
                <w:rFonts w:ascii="Calibri" w:hAnsi="Calibri" w:cs="Calibri"/>
              </w:rPr>
              <w:t xml:space="preserve">- плательщиками, являющимися производителями товаров, </w:t>
            </w:r>
            <w:hyperlink r:id="rId1265" w:history="1">
              <w:r>
                <w:rPr>
                  <w:rFonts w:ascii="Calibri" w:hAnsi="Calibri" w:cs="Calibri"/>
                  <w:color w:val="0000FF"/>
                </w:rPr>
                <w:t>производится</w:t>
              </w:r>
            </w:hyperlink>
            <w:r>
              <w:rPr>
                <w:rFonts w:ascii="Calibri" w:hAnsi="Calibri" w:cs="Calibri"/>
              </w:rPr>
              <w:t xml:space="preserve"> на счет территориального органа Росприроднадзора в Федеральном казначействе по месту государственной регистрации плательщика,</w:t>
            </w:r>
          </w:p>
          <w:p w:rsidR="00526DD2" w:rsidRDefault="00526DD2">
            <w:pPr>
              <w:spacing w:after="1" w:line="220" w:lineRule="atLeast"/>
            </w:pPr>
            <w:r>
              <w:rPr>
                <w:rFonts w:ascii="Calibri" w:hAnsi="Calibri" w:cs="Calibri"/>
              </w:rPr>
              <w:t xml:space="preserve">- плательщиками, являющимися импортерами товаров, </w:t>
            </w:r>
            <w:hyperlink r:id="rId1266" w:history="1">
              <w:r>
                <w:rPr>
                  <w:rFonts w:ascii="Calibri" w:hAnsi="Calibri" w:cs="Calibri"/>
                  <w:color w:val="0000FF"/>
                </w:rPr>
                <w:t>производится</w:t>
              </w:r>
            </w:hyperlink>
            <w:r>
              <w:rPr>
                <w:rFonts w:ascii="Calibri" w:hAnsi="Calibri" w:cs="Calibri"/>
              </w:rPr>
              <w:t xml:space="preserve"> на счет Росприроднадзора в Федеральном казначействе</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267" w:history="1">
              <w:r>
                <w:rPr>
                  <w:rFonts w:ascii="Calibri" w:hAnsi="Calibri" w:cs="Calibri"/>
                  <w:color w:val="0000FF"/>
                </w:rPr>
                <w:t>Правила</w:t>
              </w:r>
            </w:hyperlink>
            <w:r>
              <w:rPr>
                <w:rFonts w:ascii="Calibri" w:hAnsi="Calibri" w:cs="Calibri"/>
              </w:rPr>
              <w:t xml:space="preserve"> взимания экологического сбора установлены </w:t>
            </w:r>
            <w:hyperlink r:id="rId1268" w:history="1">
              <w:r>
                <w:rPr>
                  <w:rFonts w:ascii="Calibri" w:hAnsi="Calibri" w:cs="Calibri"/>
                  <w:color w:val="0000FF"/>
                </w:rPr>
                <w:t>Постановлением</w:t>
              </w:r>
            </w:hyperlink>
            <w:r>
              <w:rPr>
                <w:rFonts w:ascii="Calibri" w:hAnsi="Calibri" w:cs="Calibri"/>
              </w:rPr>
              <w:t xml:space="preserve"> Правительства РФ от 08.10.2015 N 1073.</w:t>
            </w:r>
          </w:p>
          <w:p w:rsidR="00526DD2" w:rsidRDefault="00526DD2">
            <w:pPr>
              <w:spacing w:after="1" w:line="220" w:lineRule="atLeast"/>
            </w:pPr>
            <w:hyperlink r:id="rId1269" w:history="1">
              <w:r>
                <w:rPr>
                  <w:rFonts w:ascii="Calibri" w:hAnsi="Calibri" w:cs="Calibri"/>
                  <w:color w:val="0000FF"/>
                </w:rPr>
                <w:t>Перечень</w:t>
              </w:r>
            </w:hyperlink>
            <w:r>
              <w:rPr>
                <w:rFonts w:ascii="Calibri" w:hAnsi="Calibri" w:cs="Calibri"/>
              </w:rPr>
              <w:t xml:space="preserve"> товаров, подлежащих утилизации после утраты ими потребительских свойств,</w:t>
            </w:r>
          </w:p>
          <w:p w:rsidR="00526DD2" w:rsidRDefault="00526DD2">
            <w:pPr>
              <w:spacing w:after="1" w:line="220" w:lineRule="atLeast"/>
            </w:pPr>
            <w:hyperlink r:id="rId1270" w:history="1">
              <w:r>
                <w:rPr>
                  <w:rFonts w:ascii="Calibri" w:hAnsi="Calibri" w:cs="Calibri"/>
                  <w:color w:val="0000FF"/>
                </w:rPr>
                <w:t>Перечень</w:t>
              </w:r>
            </w:hyperlink>
            <w:r>
              <w:rPr>
                <w:rFonts w:ascii="Calibri" w:hAnsi="Calibri" w:cs="Calibri"/>
              </w:rPr>
              <w:t xml:space="preserve"> упаковки товаров, подлежащей утилизации после утраты ею потребительских свойств,</w:t>
            </w:r>
          </w:p>
          <w:p w:rsidR="00526DD2" w:rsidRDefault="00526DD2">
            <w:pPr>
              <w:spacing w:after="1" w:line="220" w:lineRule="atLeast"/>
            </w:pPr>
            <w:r>
              <w:rPr>
                <w:rFonts w:ascii="Calibri" w:hAnsi="Calibri" w:cs="Calibri"/>
              </w:rPr>
              <w:t xml:space="preserve">утверждены </w:t>
            </w:r>
            <w:hyperlink r:id="rId1271" w:history="1">
              <w:r>
                <w:rPr>
                  <w:rFonts w:ascii="Calibri" w:hAnsi="Calibri" w:cs="Calibri"/>
                  <w:color w:val="0000FF"/>
                </w:rPr>
                <w:t>Распоряжением</w:t>
              </w:r>
            </w:hyperlink>
            <w:r>
              <w:rPr>
                <w:rFonts w:ascii="Calibri" w:hAnsi="Calibri" w:cs="Calibri"/>
              </w:rPr>
              <w:t xml:space="preserve"> Правительства РФ от 31.12.2020 N 3721-р.</w:t>
            </w:r>
          </w:p>
          <w:p w:rsidR="00526DD2" w:rsidRDefault="00526DD2">
            <w:pPr>
              <w:spacing w:after="1" w:line="220" w:lineRule="atLeast"/>
            </w:pPr>
            <w:r>
              <w:rPr>
                <w:rFonts w:ascii="Calibri" w:hAnsi="Calibri" w:cs="Calibri"/>
              </w:rPr>
              <w:t xml:space="preserve">См. </w:t>
            </w:r>
            <w:hyperlink r:id="rId127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Плательщики:</w:t>
            </w:r>
          </w:p>
          <w:p w:rsidR="00526DD2" w:rsidRDefault="00526DD2">
            <w:pPr>
              <w:spacing w:after="1" w:line="220" w:lineRule="atLeast"/>
            </w:pPr>
            <w:r>
              <w:rPr>
                <w:rFonts w:ascii="Calibri" w:hAnsi="Calibri" w:cs="Calibri"/>
              </w:rPr>
              <w:t>- производители товаров, импортеры товаров по каждой группе товаров, группе упаковки товаров;</w:t>
            </w:r>
          </w:p>
          <w:p w:rsidR="00526DD2" w:rsidRDefault="00526DD2">
            <w:pPr>
              <w:spacing w:after="1" w:line="220" w:lineRule="atLeast"/>
            </w:pPr>
            <w:r>
              <w:rPr>
                <w:rFonts w:ascii="Calibri" w:hAnsi="Calibri" w:cs="Calibri"/>
              </w:rPr>
              <w:t>- в отношении упаковки товаров - производители товаров, импортеры товаров в этой упаковке</w:t>
            </w:r>
          </w:p>
        </w:tc>
      </w:tr>
      <w:tr w:rsidR="00526DD2">
        <w:tc>
          <w:tcPr>
            <w:tcW w:w="10034" w:type="dxa"/>
            <w:gridSpan w:val="2"/>
          </w:tcPr>
          <w:p w:rsidR="00526DD2" w:rsidRDefault="00526DD2">
            <w:pPr>
              <w:spacing w:after="1" w:line="220" w:lineRule="atLeast"/>
              <w:jc w:val="both"/>
            </w:pPr>
            <w:bookmarkStart w:id="309" w:name="P2750"/>
            <w:bookmarkEnd w:id="309"/>
            <w:r>
              <w:rPr>
                <w:rFonts w:ascii="Calibri" w:hAnsi="Calibri" w:cs="Calibri"/>
                <w:b/>
                <w:i/>
              </w:rPr>
              <w:t>Внимание!</w:t>
            </w:r>
          </w:p>
          <w:p w:rsidR="00526DD2" w:rsidRDefault="00526DD2">
            <w:pPr>
              <w:spacing w:after="1" w:line="220" w:lineRule="atLeast"/>
              <w:jc w:val="both"/>
            </w:pPr>
            <w:r>
              <w:rPr>
                <w:rFonts w:ascii="Calibri" w:hAnsi="Calibri" w:cs="Calibri"/>
                <w:i/>
              </w:rPr>
              <w:t xml:space="preserve">1. Последний день срока попадает на 14.04.2024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Росприроднадзоре.</w:t>
            </w:r>
          </w:p>
          <w:p w:rsidR="00526DD2" w:rsidRDefault="00526DD2">
            <w:pPr>
              <w:spacing w:after="1" w:line="220" w:lineRule="atLeast"/>
              <w:jc w:val="both"/>
            </w:pPr>
            <w:r>
              <w:rPr>
                <w:rFonts w:ascii="Calibri" w:hAnsi="Calibri" w:cs="Calibri"/>
                <w:i/>
              </w:rPr>
              <w:t xml:space="preserve">2. Расчет суммы и уплата экологического сбора за отчетный период 2023 года осуществляются до 15 апреля 2024 года в соответствии с Федеральным законом от 24.06.1998 N 89-ФЗ "Об отходах производства и потребления" (в редакции, </w:t>
            </w:r>
            <w:hyperlink r:id="rId1273" w:history="1">
              <w:r>
                <w:rPr>
                  <w:rFonts w:ascii="Calibri" w:hAnsi="Calibri" w:cs="Calibri"/>
                  <w:i/>
                  <w:color w:val="0000FF"/>
                </w:rPr>
                <w:t>действовавшей</w:t>
              </w:r>
            </w:hyperlink>
            <w:r>
              <w:rPr>
                <w:rFonts w:ascii="Calibri" w:hAnsi="Calibri" w:cs="Calibri"/>
                <w:i/>
              </w:rPr>
              <w:t xml:space="preserve"> до дня вступления в силу Федерального </w:t>
            </w:r>
            <w:hyperlink r:id="rId1274" w:history="1">
              <w:r>
                <w:rPr>
                  <w:rFonts w:ascii="Calibri" w:hAnsi="Calibri" w:cs="Calibri"/>
                  <w:i/>
                  <w:color w:val="0000FF"/>
                </w:rPr>
                <w:t>закона</w:t>
              </w:r>
            </w:hyperlink>
            <w:r>
              <w:rPr>
                <w:rFonts w:ascii="Calibri" w:hAnsi="Calibri" w:cs="Calibri"/>
                <w:i/>
              </w:rPr>
              <w:t xml:space="preserve"> от 04.08.2023 N 451-ФЗ).</w:t>
            </w:r>
          </w:p>
          <w:p w:rsidR="00526DD2" w:rsidRDefault="00526DD2">
            <w:pPr>
              <w:spacing w:after="1" w:line="220" w:lineRule="atLeast"/>
              <w:jc w:val="both"/>
            </w:pPr>
            <w:r>
              <w:rPr>
                <w:rFonts w:ascii="Calibri" w:hAnsi="Calibri" w:cs="Calibri"/>
                <w:i/>
              </w:rPr>
              <w:t xml:space="preserve">См. </w:t>
            </w:r>
            <w:hyperlink r:id="rId1275" w:history="1">
              <w:r>
                <w:rPr>
                  <w:rFonts w:ascii="Calibri" w:hAnsi="Calibri" w:cs="Calibri"/>
                  <w:i/>
                  <w:color w:val="0000FF"/>
                </w:rPr>
                <w:t>письмо</w:t>
              </w:r>
            </w:hyperlink>
            <w:r>
              <w:rPr>
                <w:rFonts w:ascii="Calibri" w:hAnsi="Calibri" w:cs="Calibri"/>
                <w:i/>
              </w:rPr>
              <w:t xml:space="preserve"> Минприроды России от 31.10.2023 N 25-47/41635</w:t>
            </w:r>
          </w:p>
        </w:tc>
      </w:tr>
      <w:tr w:rsidR="00526DD2">
        <w:tc>
          <w:tcPr>
            <w:tcW w:w="5669" w:type="dxa"/>
          </w:tcPr>
          <w:p w:rsidR="00526DD2" w:rsidRDefault="00526DD2">
            <w:pPr>
              <w:spacing w:after="1" w:line="220" w:lineRule="atLeast"/>
              <w:outlineLvl w:val="3"/>
            </w:pPr>
            <w:r>
              <w:rPr>
                <w:rFonts w:ascii="Calibri" w:hAnsi="Calibri" w:cs="Calibri"/>
              </w:rPr>
              <w:lastRenderedPageBreak/>
              <w:t>Представление расчета суммы экологического сбора и прилагаемых к нему документов в Росприроднадзор или территориальные органы Росприроднадзора</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276" w:history="1">
              <w:r>
                <w:rPr>
                  <w:rFonts w:ascii="Calibri" w:hAnsi="Calibri" w:cs="Calibri"/>
                  <w:color w:val="0000FF"/>
                </w:rPr>
                <w:t>Форма</w:t>
              </w:r>
            </w:hyperlink>
            <w:r>
              <w:rPr>
                <w:rFonts w:ascii="Calibri" w:hAnsi="Calibri" w:cs="Calibri"/>
              </w:rPr>
              <w:t xml:space="preserve"> расчета утверждена </w:t>
            </w:r>
            <w:hyperlink r:id="rId1277" w:history="1">
              <w:r>
                <w:rPr>
                  <w:rFonts w:ascii="Calibri" w:hAnsi="Calibri" w:cs="Calibri"/>
                  <w:color w:val="0000FF"/>
                </w:rPr>
                <w:t>Приказом</w:t>
              </w:r>
            </w:hyperlink>
            <w:r>
              <w:rPr>
                <w:rFonts w:ascii="Calibri" w:hAnsi="Calibri" w:cs="Calibri"/>
              </w:rPr>
              <w:t xml:space="preserve"> Росприроднадзора от 22.08.2016 N 488.</w:t>
            </w:r>
          </w:p>
          <w:p w:rsidR="00526DD2" w:rsidRDefault="00526DD2">
            <w:pPr>
              <w:spacing w:after="1" w:line="220" w:lineRule="atLeast"/>
            </w:pPr>
            <w:hyperlink r:id="rId1278" w:history="1">
              <w:r>
                <w:rPr>
                  <w:rFonts w:ascii="Calibri" w:hAnsi="Calibri" w:cs="Calibri"/>
                  <w:color w:val="0000FF"/>
                </w:rPr>
                <w:t>Формат</w:t>
              </w:r>
            </w:hyperlink>
            <w:r>
              <w:rPr>
                <w:rFonts w:ascii="Calibri" w:hAnsi="Calibri" w:cs="Calibri"/>
              </w:rPr>
              <w:t xml:space="preserve"> и структура, </w:t>
            </w:r>
            <w:hyperlink r:id="rId1279" w:history="1">
              <w:r>
                <w:rPr>
                  <w:rFonts w:ascii="Calibri" w:hAnsi="Calibri" w:cs="Calibri"/>
                  <w:color w:val="0000FF"/>
                </w:rPr>
                <w:t>порядок</w:t>
              </w:r>
            </w:hyperlink>
            <w:r>
              <w:rPr>
                <w:rFonts w:ascii="Calibri" w:hAnsi="Calibri" w:cs="Calibri"/>
              </w:rPr>
              <w:t xml:space="preserve"> подтверждения принятия и представления расчета экологического сбора в форме электронного документа, а также телекоммуникационные сети, используемые для передачи расчета экологического сбора в электронной форме, утверждены </w:t>
            </w:r>
            <w:hyperlink r:id="rId1280" w:history="1">
              <w:r>
                <w:rPr>
                  <w:rFonts w:ascii="Calibri" w:hAnsi="Calibri" w:cs="Calibri"/>
                  <w:color w:val="0000FF"/>
                </w:rPr>
                <w:t>Приказом</w:t>
              </w:r>
            </w:hyperlink>
            <w:r>
              <w:rPr>
                <w:rFonts w:ascii="Calibri" w:hAnsi="Calibri" w:cs="Calibri"/>
              </w:rPr>
              <w:t xml:space="preserve"> Росприроднадзора от 31.07.2020 N 920.</w:t>
            </w:r>
          </w:p>
          <w:p w:rsidR="00526DD2" w:rsidRDefault="00526DD2">
            <w:pPr>
              <w:spacing w:after="1" w:line="220" w:lineRule="atLeast"/>
            </w:pPr>
            <w:hyperlink r:id="rId1281" w:history="1">
              <w:r>
                <w:rPr>
                  <w:rFonts w:ascii="Calibri" w:hAnsi="Calibri" w:cs="Calibri"/>
                  <w:color w:val="0000FF"/>
                </w:rPr>
                <w:t>Перечень</w:t>
              </w:r>
            </w:hyperlink>
            <w:r>
              <w:rPr>
                <w:rFonts w:ascii="Calibri" w:hAnsi="Calibri" w:cs="Calibri"/>
              </w:rPr>
              <w:t xml:space="preserve"> товаров, подлежащих утилизации после утраты ими потребительских свойств,</w:t>
            </w:r>
          </w:p>
          <w:p w:rsidR="00526DD2" w:rsidRDefault="00526DD2">
            <w:pPr>
              <w:spacing w:after="1" w:line="220" w:lineRule="atLeast"/>
            </w:pPr>
            <w:hyperlink r:id="rId1282" w:history="1">
              <w:r>
                <w:rPr>
                  <w:rFonts w:ascii="Calibri" w:hAnsi="Calibri" w:cs="Calibri"/>
                  <w:color w:val="0000FF"/>
                </w:rPr>
                <w:t>Перечень</w:t>
              </w:r>
            </w:hyperlink>
            <w:r>
              <w:rPr>
                <w:rFonts w:ascii="Calibri" w:hAnsi="Calibri" w:cs="Calibri"/>
              </w:rPr>
              <w:t xml:space="preserve"> упаковки товаров, подлежащей утилизации после утраты ею потребительских свойств,</w:t>
            </w:r>
          </w:p>
          <w:p w:rsidR="00526DD2" w:rsidRDefault="00526DD2">
            <w:pPr>
              <w:spacing w:after="1" w:line="220" w:lineRule="atLeast"/>
            </w:pPr>
            <w:r>
              <w:rPr>
                <w:rFonts w:ascii="Calibri" w:hAnsi="Calibri" w:cs="Calibri"/>
              </w:rPr>
              <w:t xml:space="preserve">утверждены </w:t>
            </w:r>
            <w:hyperlink r:id="rId1283" w:history="1">
              <w:r>
                <w:rPr>
                  <w:rFonts w:ascii="Calibri" w:hAnsi="Calibri" w:cs="Calibri"/>
                  <w:color w:val="0000FF"/>
                </w:rPr>
                <w:t>Распоряжением</w:t>
              </w:r>
            </w:hyperlink>
            <w:r>
              <w:rPr>
                <w:rFonts w:ascii="Calibri" w:hAnsi="Calibri" w:cs="Calibri"/>
              </w:rPr>
              <w:t xml:space="preserve"> Правительства РФ от 31.12.2020 N 3721-р.</w:t>
            </w:r>
          </w:p>
          <w:p w:rsidR="00526DD2" w:rsidRDefault="00526DD2">
            <w:pPr>
              <w:spacing w:after="1" w:line="220" w:lineRule="atLeast"/>
              <w:jc w:val="both"/>
            </w:pPr>
            <w:r>
              <w:rPr>
                <w:rFonts w:ascii="Calibri" w:hAnsi="Calibri" w:cs="Calibri"/>
              </w:rPr>
              <w:t>См. также</w:t>
            </w:r>
          </w:p>
        </w:tc>
        <w:tc>
          <w:tcPr>
            <w:tcW w:w="4365" w:type="dxa"/>
          </w:tcPr>
          <w:p w:rsidR="00526DD2" w:rsidRDefault="00526DD2">
            <w:pPr>
              <w:spacing w:after="1" w:line="220" w:lineRule="atLeast"/>
            </w:pPr>
            <w:hyperlink r:id="rId1284" w:history="1">
              <w:r>
                <w:rPr>
                  <w:rFonts w:ascii="Calibri" w:hAnsi="Calibri" w:cs="Calibri"/>
                  <w:color w:val="0000FF"/>
                </w:rPr>
                <w:t>Плательщики</w:t>
              </w:r>
            </w:hyperlink>
            <w:r>
              <w:rPr>
                <w:rFonts w:ascii="Calibri" w:hAnsi="Calibri" w:cs="Calibri"/>
              </w:rPr>
              <w:t>:</w:t>
            </w:r>
          </w:p>
          <w:p w:rsidR="00526DD2" w:rsidRDefault="00526DD2">
            <w:pPr>
              <w:spacing w:after="1" w:line="220" w:lineRule="atLeast"/>
            </w:pPr>
            <w:r>
              <w:rPr>
                <w:rFonts w:ascii="Calibri" w:hAnsi="Calibri" w:cs="Calibri"/>
              </w:rPr>
              <w:t>- производители товаров, импортеры товаров по каждой группе товаров, группе упаковки товаров;</w:t>
            </w:r>
          </w:p>
          <w:p w:rsidR="00526DD2" w:rsidRDefault="00526DD2">
            <w:pPr>
              <w:spacing w:after="1" w:line="220" w:lineRule="atLeast"/>
            </w:pPr>
            <w:r>
              <w:rPr>
                <w:rFonts w:ascii="Calibri" w:hAnsi="Calibri" w:cs="Calibri"/>
              </w:rPr>
              <w:t>- в отношении упаковки товаров - производители товаров, импортеры товаров в этой упаковке,</w:t>
            </w:r>
          </w:p>
          <w:p w:rsidR="00526DD2" w:rsidRDefault="00526DD2">
            <w:pPr>
              <w:spacing w:after="1" w:line="220" w:lineRule="atLeast"/>
            </w:pPr>
            <w:r>
              <w:rPr>
                <w:rFonts w:ascii="Calibri" w:hAnsi="Calibri" w:cs="Calibri"/>
              </w:rPr>
              <w:t xml:space="preserve">или </w:t>
            </w:r>
            <w:hyperlink r:id="rId1285" w:history="1">
              <w:r>
                <w:rPr>
                  <w:rFonts w:ascii="Calibri" w:hAnsi="Calibri" w:cs="Calibri"/>
                  <w:color w:val="0000FF"/>
                </w:rPr>
                <w:t>уполномоченный представитель</w:t>
              </w:r>
            </w:hyperlink>
            <w:r>
              <w:rPr>
                <w:rFonts w:ascii="Calibri" w:hAnsi="Calibri" w:cs="Calibri"/>
              </w:rPr>
              <w:t xml:space="preserve"> плательщика</w:t>
            </w:r>
          </w:p>
        </w:tc>
      </w:tr>
      <w:tr w:rsidR="00526DD2">
        <w:tc>
          <w:tcPr>
            <w:tcW w:w="10034" w:type="dxa"/>
            <w:gridSpan w:val="2"/>
          </w:tcPr>
          <w:p w:rsidR="00526DD2" w:rsidRDefault="00526DD2">
            <w:pPr>
              <w:spacing w:after="1" w:line="220" w:lineRule="atLeast"/>
              <w:jc w:val="both"/>
            </w:pPr>
            <w:bookmarkStart w:id="310" w:name="P2766"/>
            <w:bookmarkEnd w:id="310"/>
            <w:r>
              <w:rPr>
                <w:rFonts w:ascii="Calibri" w:hAnsi="Calibri" w:cs="Calibri"/>
                <w:b/>
                <w:i/>
              </w:rPr>
              <w:t>Внимание!</w:t>
            </w:r>
          </w:p>
          <w:p w:rsidR="00526DD2" w:rsidRDefault="00526DD2">
            <w:pPr>
              <w:spacing w:after="1" w:line="220" w:lineRule="atLeast"/>
              <w:jc w:val="both"/>
            </w:pPr>
            <w:r>
              <w:rPr>
                <w:rFonts w:ascii="Calibri" w:hAnsi="Calibri" w:cs="Calibri"/>
                <w:i/>
              </w:rPr>
              <w:t xml:space="preserve">1. Последний день срока попадает на 14.04.2024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у Российского экологического оператора.</w:t>
            </w:r>
          </w:p>
          <w:p w:rsidR="00526DD2" w:rsidRDefault="00526DD2">
            <w:pPr>
              <w:spacing w:after="1" w:line="220" w:lineRule="atLeast"/>
              <w:jc w:val="both"/>
            </w:pPr>
            <w:r>
              <w:rPr>
                <w:rFonts w:ascii="Calibri" w:hAnsi="Calibri" w:cs="Calibri"/>
                <w:i/>
              </w:rPr>
              <w:t>2. Отчетность о массе товаров, упаковки, произведенных на территории РФ или ввезенных из других государств, отчетность о выполнении самостоятельной утилизации отходов от использования товаров за период с 1 января по 31 декабря 2023 года представляются производителями товаров, импортерами товаров</w:t>
            </w:r>
            <w:r>
              <w:rPr>
                <w:rFonts w:ascii="Calibri" w:hAnsi="Calibri" w:cs="Calibri"/>
              </w:rPr>
              <w:t xml:space="preserve"> </w:t>
            </w:r>
            <w:r>
              <w:rPr>
                <w:rFonts w:ascii="Calibri" w:hAnsi="Calibri" w:cs="Calibri"/>
                <w:b/>
                <w:i/>
              </w:rPr>
              <w:t>до 15 апреля 2024 года</w:t>
            </w:r>
            <w:r>
              <w:rPr>
                <w:rFonts w:ascii="Calibri" w:hAnsi="Calibri" w:cs="Calibri"/>
              </w:rPr>
              <w:t xml:space="preserve"> </w:t>
            </w:r>
            <w:r>
              <w:rPr>
                <w:rFonts w:ascii="Calibri" w:hAnsi="Calibri" w:cs="Calibri"/>
                <w:i/>
              </w:rPr>
              <w:t xml:space="preserve">в соответствии с Федеральным </w:t>
            </w:r>
            <w:hyperlink r:id="rId1286" w:history="1">
              <w:r>
                <w:rPr>
                  <w:rFonts w:ascii="Calibri" w:hAnsi="Calibri" w:cs="Calibri"/>
                  <w:i/>
                  <w:color w:val="0000FF"/>
                </w:rPr>
                <w:t>законом</w:t>
              </w:r>
            </w:hyperlink>
            <w:r>
              <w:rPr>
                <w:rFonts w:ascii="Calibri" w:hAnsi="Calibri" w:cs="Calibri"/>
                <w:i/>
              </w:rPr>
              <w:t xml:space="preserve"> от 24.06.1998 N 89-ФЗ "Об отходах производства и потребления" (в редакции, </w:t>
            </w:r>
            <w:hyperlink r:id="rId1287" w:history="1">
              <w:r>
                <w:rPr>
                  <w:rFonts w:ascii="Calibri" w:hAnsi="Calibri" w:cs="Calibri"/>
                  <w:i/>
                  <w:color w:val="0000FF"/>
                </w:rPr>
                <w:t>действовавшей</w:t>
              </w:r>
            </w:hyperlink>
            <w:r>
              <w:rPr>
                <w:rFonts w:ascii="Calibri" w:hAnsi="Calibri" w:cs="Calibri"/>
                <w:i/>
              </w:rPr>
              <w:t xml:space="preserve"> до дня вступления в силу Федерального </w:t>
            </w:r>
            <w:hyperlink r:id="rId1288" w:history="1">
              <w:r>
                <w:rPr>
                  <w:rFonts w:ascii="Calibri" w:hAnsi="Calibri" w:cs="Calibri"/>
                  <w:i/>
                  <w:color w:val="0000FF"/>
                </w:rPr>
                <w:t>закона</w:t>
              </w:r>
            </w:hyperlink>
            <w:r>
              <w:rPr>
                <w:rFonts w:ascii="Calibri" w:hAnsi="Calibri" w:cs="Calibri"/>
                <w:i/>
              </w:rPr>
              <w:t xml:space="preserve"> от 04.08.2023 N 451-ФЗ).</w:t>
            </w:r>
          </w:p>
          <w:p w:rsidR="00526DD2" w:rsidRDefault="00526DD2">
            <w:pPr>
              <w:spacing w:after="1" w:line="220" w:lineRule="atLeast"/>
              <w:jc w:val="both"/>
            </w:pPr>
            <w:r>
              <w:rPr>
                <w:rFonts w:ascii="Calibri" w:hAnsi="Calibri" w:cs="Calibri"/>
                <w:i/>
              </w:rPr>
              <w:t xml:space="preserve">См. </w:t>
            </w:r>
            <w:hyperlink r:id="rId1289" w:history="1">
              <w:r>
                <w:rPr>
                  <w:rFonts w:ascii="Calibri" w:hAnsi="Calibri" w:cs="Calibri"/>
                  <w:i/>
                  <w:color w:val="0000FF"/>
                </w:rPr>
                <w:t>письмо</w:t>
              </w:r>
            </w:hyperlink>
            <w:r>
              <w:rPr>
                <w:rFonts w:ascii="Calibri" w:hAnsi="Calibri" w:cs="Calibri"/>
                <w:i/>
              </w:rPr>
              <w:t xml:space="preserve"> Минприроды России от 31.10.2023 N 25-47/41635</w:t>
            </w:r>
          </w:p>
        </w:tc>
      </w:tr>
      <w:tr w:rsidR="00526DD2">
        <w:tc>
          <w:tcPr>
            <w:tcW w:w="5669" w:type="dxa"/>
          </w:tcPr>
          <w:p w:rsidR="00526DD2" w:rsidRDefault="00526DD2">
            <w:pPr>
              <w:spacing w:after="1" w:line="220" w:lineRule="atLeast"/>
              <w:outlineLvl w:val="3"/>
            </w:pPr>
            <w:r>
              <w:rPr>
                <w:rFonts w:ascii="Calibri" w:hAnsi="Calibri" w:cs="Calibri"/>
              </w:rPr>
              <w:t>Представление в ЕФГИС учета отходов от использования товаров:</w:t>
            </w:r>
          </w:p>
          <w:p w:rsidR="00526DD2" w:rsidRDefault="00526DD2">
            <w:pPr>
              <w:spacing w:after="1" w:line="220" w:lineRule="atLeast"/>
            </w:pPr>
            <w:r>
              <w:rPr>
                <w:rFonts w:ascii="Calibri" w:hAnsi="Calibri" w:cs="Calibri"/>
              </w:rPr>
              <w:t xml:space="preserve">- отчетности о массе товаров, упаковки, произведенных на </w:t>
            </w:r>
            <w:r>
              <w:rPr>
                <w:rFonts w:ascii="Calibri" w:hAnsi="Calibri" w:cs="Calibri"/>
              </w:rPr>
              <w:lastRenderedPageBreak/>
              <w:t>территории РФ или ввезенных из других государств,</w:t>
            </w:r>
          </w:p>
          <w:p w:rsidR="00526DD2" w:rsidRDefault="00526DD2">
            <w:pPr>
              <w:spacing w:after="1" w:line="220" w:lineRule="atLeast"/>
            </w:pPr>
            <w:r>
              <w:rPr>
                <w:rFonts w:ascii="Calibri" w:hAnsi="Calibri" w:cs="Calibri"/>
              </w:rPr>
              <w:t>- отчетности о выполнении самостоятельной утилизации отходов от использования товаров</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290" w:history="1">
              <w:r>
                <w:rPr>
                  <w:rFonts w:ascii="Calibri" w:hAnsi="Calibri" w:cs="Calibri"/>
                  <w:color w:val="0000FF"/>
                </w:rPr>
                <w:t>Состав</w:t>
              </w:r>
            </w:hyperlink>
            <w:r>
              <w:rPr>
                <w:rFonts w:ascii="Calibri" w:hAnsi="Calibri" w:cs="Calibri"/>
              </w:rPr>
              <w:t xml:space="preserve"> информации для включения в систему учета отходов утвержден </w:t>
            </w:r>
            <w:hyperlink r:id="rId1291" w:history="1">
              <w:r>
                <w:rPr>
                  <w:rFonts w:ascii="Calibri" w:hAnsi="Calibri" w:cs="Calibri"/>
                  <w:color w:val="0000FF"/>
                </w:rPr>
                <w:t>Постановлением</w:t>
              </w:r>
            </w:hyperlink>
            <w:r>
              <w:rPr>
                <w:rFonts w:ascii="Calibri" w:hAnsi="Calibri" w:cs="Calibri"/>
              </w:rPr>
              <w:t xml:space="preserve"> Правительства РФ от 13.05.2022 N 868</w:t>
            </w:r>
          </w:p>
        </w:tc>
        <w:tc>
          <w:tcPr>
            <w:tcW w:w="4365" w:type="dxa"/>
          </w:tcPr>
          <w:p w:rsidR="00526DD2" w:rsidRDefault="00526DD2">
            <w:pPr>
              <w:spacing w:after="1" w:line="220" w:lineRule="atLeast"/>
            </w:pPr>
            <w:hyperlink r:id="rId1292" w:history="1">
              <w:r>
                <w:rPr>
                  <w:rFonts w:ascii="Calibri" w:hAnsi="Calibri" w:cs="Calibri"/>
                  <w:color w:val="0000FF"/>
                </w:rPr>
                <w:t>Юридические лица</w:t>
              </w:r>
            </w:hyperlink>
            <w:r>
              <w:rPr>
                <w:rFonts w:ascii="Calibri" w:hAnsi="Calibri" w:cs="Calibri"/>
              </w:rPr>
              <w:t xml:space="preserve"> и </w:t>
            </w:r>
            <w:hyperlink r:id="rId1293" w:history="1">
              <w:r>
                <w:rPr>
                  <w:rFonts w:ascii="Calibri" w:hAnsi="Calibri" w:cs="Calibri"/>
                  <w:color w:val="0000FF"/>
                </w:rPr>
                <w:t>индивидуальные предприниматели</w:t>
              </w:r>
            </w:hyperlink>
            <w:r>
              <w:rPr>
                <w:rFonts w:ascii="Calibri" w:hAnsi="Calibri" w:cs="Calibri"/>
              </w:rPr>
              <w:t xml:space="preserve">, осуществляющие деятельность в сфере обращения с </w:t>
            </w:r>
            <w:r>
              <w:rPr>
                <w:rFonts w:ascii="Calibri" w:hAnsi="Calibri" w:cs="Calibri"/>
              </w:rPr>
              <w:lastRenderedPageBreak/>
              <w:t>отходами, а также деятельность по производству на территории РФ товаров, импорту из третьих стран или ввозу из государств - членов ЕАЭС</w:t>
            </w:r>
          </w:p>
        </w:tc>
      </w:tr>
      <w:tr w:rsidR="00526DD2">
        <w:tc>
          <w:tcPr>
            <w:tcW w:w="10034" w:type="dxa"/>
            <w:gridSpan w:val="2"/>
          </w:tcPr>
          <w:p w:rsidR="00526DD2" w:rsidRDefault="00526DD2">
            <w:pPr>
              <w:spacing w:after="1" w:line="220" w:lineRule="atLeast"/>
              <w:jc w:val="both"/>
            </w:pPr>
            <w:bookmarkStart w:id="311" w:name="P2776"/>
            <w:bookmarkEnd w:id="311"/>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Последний день срока попадает на 14.04.2024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у Российского экологического оператора</w:t>
            </w:r>
          </w:p>
        </w:tc>
      </w:tr>
      <w:tr w:rsidR="00526DD2">
        <w:tc>
          <w:tcPr>
            <w:tcW w:w="5669" w:type="dxa"/>
          </w:tcPr>
          <w:p w:rsidR="00526DD2" w:rsidRDefault="00526DD2">
            <w:pPr>
              <w:spacing w:after="1" w:line="220" w:lineRule="atLeast"/>
              <w:outlineLvl w:val="3"/>
            </w:pPr>
            <w:r>
              <w:rPr>
                <w:rFonts w:ascii="Calibri" w:hAnsi="Calibri" w:cs="Calibri"/>
              </w:rPr>
              <w:t>Представление в ЕФГИС учета отходов от использования товаров отчетности:</w:t>
            </w:r>
          </w:p>
          <w:p w:rsidR="00526DD2" w:rsidRDefault="00526DD2">
            <w:pPr>
              <w:spacing w:after="1" w:line="220" w:lineRule="atLeast"/>
            </w:pPr>
            <w:r>
              <w:rPr>
                <w:rFonts w:ascii="Calibri" w:hAnsi="Calibri" w:cs="Calibri"/>
              </w:rPr>
              <w:t>- о массе отходов от использования товаров и (или) полученного из них вторичного сырья и об их доле, использованных при производстве товаров (продукции),</w:t>
            </w:r>
          </w:p>
          <w:p w:rsidR="00526DD2" w:rsidRDefault="00526DD2">
            <w:pPr>
              <w:spacing w:after="1" w:line="220" w:lineRule="atLeast"/>
            </w:pPr>
            <w:r>
              <w:rPr>
                <w:rFonts w:ascii="Calibri" w:hAnsi="Calibri" w:cs="Calibri"/>
              </w:rPr>
              <w:t>- сведения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294" w:history="1">
              <w:r>
                <w:rPr>
                  <w:rFonts w:ascii="Calibri" w:hAnsi="Calibri" w:cs="Calibri"/>
                  <w:color w:val="0000FF"/>
                </w:rPr>
                <w:t>Форма</w:t>
              </w:r>
            </w:hyperlink>
            <w:r>
              <w:rPr>
                <w:rFonts w:ascii="Calibri" w:hAnsi="Calibri" w:cs="Calibri"/>
              </w:rPr>
              <w:t xml:space="preserve"> отчетности о массе отходов и сведений о договорах, которыми предусмотрена утилизация отходов от использования товаров, </w:t>
            </w:r>
            <w:hyperlink r:id="rId1295" w:history="1">
              <w:r>
                <w:rPr>
                  <w:rFonts w:ascii="Calibri" w:hAnsi="Calibri" w:cs="Calibri"/>
                  <w:color w:val="0000FF"/>
                </w:rPr>
                <w:t>порядок</w:t>
              </w:r>
            </w:hyperlink>
            <w:r>
              <w:rPr>
                <w:rFonts w:ascii="Calibri" w:hAnsi="Calibri" w:cs="Calibri"/>
              </w:rPr>
              <w:t xml:space="preserve"> представления отчетности;</w:t>
            </w:r>
          </w:p>
          <w:p w:rsidR="00526DD2" w:rsidRDefault="00526DD2">
            <w:pPr>
              <w:spacing w:after="1" w:line="220" w:lineRule="atLeast"/>
            </w:pPr>
            <w:hyperlink r:id="rId1296" w:history="1">
              <w:r>
                <w:rPr>
                  <w:rFonts w:ascii="Calibri" w:hAnsi="Calibri" w:cs="Calibri"/>
                  <w:color w:val="0000FF"/>
                </w:rPr>
                <w:t>Форма</w:t>
              </w:r>
            </w:hyperlink>
            <w:r>
              <w:rPr>
                <w:rFonts w:ascii="Calibri" w:hAnsi="Calibri" w:cs="Calibri"/>
              </w:rPr>
              <w:t xml:space="preserve"> обобщенных данных учета отходов от использования товаров, полученного из них вторичного сырья, использованных при производстве товаров (продукции);</w:t>
            </w:r>
          </w:p>
          <w:p w:rsidR="00526DD2" w:rsidRDefault="00526DD2">
            <w:pPr>
              <w:spacing w:after="1" w:line="220" w:lineRule="atLeast"/>
            </w:pPr>
            <w:hyperlink r:id="rId1297" w:history="1">
              <w:r>
                <w:rPr>
                  <w:rFonts w:ascii="Calibri" w:hAnsi="Calibri" w:cs="Calibri"/>
                  <w:color w:val="0000FF"/>
                </w:rPr>
                <w:t>Правила</w:t>
              </w:r>
            </w:hyperlink>
            <w:r>
              <w:rPr>
                <w:rFonts w:ascii="Calibri" w:hAnsi="Calibri" w:cs="Calibri"/>
              </w:rPr>
              <w:t xml:space="preserve"> ведения учета отходов от использования товаров, полученного из них вторичного сырья, использованных при производстве товаров (продукции),</w:t>
            </w:r>
          </w:p>
          <w:p w:rsidR="00526DD2" w:rsidRDefault="00526DD2">
            <w:pPr>
              <w:spacing w:after="1" w:line="220" w:lineRule="atLeast"/>
            </w:pPr>
            <w:r>
              <w:rPr>
                <w:rFonts w:ascii="Calibri" w:hAnsi="Calibri" w:cs="Calibri"/>
              </w:rPr>
              <w:t xml:space="preserve">утверждены </w:t>
            </w:r>
            <w:hyperlink r:id="rId1298" w:history="1">
              <w:r>
                <w:rPr>
                  <w:rFonts w:ascii="Calibri" w:hAnsi="Calibri" w:cs="Calibri"/>
                  <w:color w:val="0000FF"/>
                </w:rPr>
                <w:t>Постановлением</w:t>
              </w:r>
            </w:hyperlink>
            <w:r>
              <w:rPr>
                <w:rFonts w:ascii="Calibri" w:hAnsi="Calibri" w:cs="Calibri"/>
              </w:rPr>
              <w:t xml:space="preserve"> Правительства РФ от </w:t>
            </w:r>
            <w:r>
              <w:rPr>
                <w:rFonts w:ascii="Calibri" w:hAnsi="Calibri" w:cs="Calibri"/>
              </w:rPr>
              <w:lastRenderedPageBreak/>
              <w:t>11.12.2023 N 2116</w:t>
            </w:r>
          </w:p>
        </w:tc>
        <w:tc>
          <w:tcPr>
            <w:tcW w:w="4365" w:type="dxa"/>
          </w:tcPr>
          <w:p w:rsidR="00526DD2" w:rsidRDefault="00526DD2">
            <w:pPr>
              <w:spacing w:after="1" w:line="220" w:lineRule="atLeast"/>
            </w:pPr>
            <w:r>
              <w:rPr>
                <w:rFonts w:ascii="Calibri" w:hAnsi="Calibri" w:cs="Calibri"/>
              </w:rPr>
              <w:lastRenderedPageBreak/>
              <w:t>Юридические лица, индивидуальные предприниматели, сведения о которых внесены в реестр утилизаторов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12" w:name="P2787"/>
      <w:bookmarkEnd w:id="312"/>
      <w:r>
        <w:rPr>
          <w:rFonts w:ascii="Calibri" w:hAnsi="Calibri" w:cs="Calibri"/>
          <w:b/>
        </w:rPr>
        <w:t>15 АПРЕЛЯ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1299"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802"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t xml:space="preserve">- </w:t>
            </w:r>
            <w:hyperlink w:anchor="P2805"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p w:rsidR="00526DD2" w:rsidRDefault="00526DD2">
            <w:pPr>
              <w:spacing w:after="1" w:line="220" w:lineRule="atLeast"/>
            </w:pPr>
            <w:r>
              <w:rPr>
                <w:rFonts w:ascii="Calibri" w:hAnsi="Calibri" w:cs="Calibri"/>
              </w:rPr>
              <w:t xml:space="preserve">- </w:t>
            </w:r>
            <w:hyperlink w:anchor="P2809" w:history="1">
              <w:r>
                <w:rPr>
                  <w:rFonts w:ascii="Calibri" w:hAnsi="Calibri" w:cs="Calibri"/>
                  <w:color w:val="0000FF"/>
                </w:rPr>
                <w:t>подтверждение</w:t>
              </w:r>
            </w:hyperlink>
            <w:r>
              <w:rPr>
                <w:rFonts w:ascii="Calibri" w:hAnsi="Calibri" w:cs="Calibri"/>
              </w:rPr>
              <w:t xml:space="preserve"> основного вида экономической деятельности;</w:t>
            </w:r>
          </w:p>
          <w:p w:rsidR="00526DD2" w:rsidRDefault="00526DD2">
            <w:pPr>
              <w:spacing w:after="1" w:line="220" w:lineRule="atLeast"/>
            </w:pPr>
            <w:r>
              <w:rPr>
                <w:rFonts w:ascii="Calibri" w:hAnsi="Calibri" w:cs="Calibri"/>
              </w:rPr>
              <w:t xml:space="preserve">- </w:t>
            </w:r>
            <w:hyperlink w:anchor="P2813" w:history="1">
              <w:r>
                <w:rPr>
                  <w:rFonts w:ascii="Calibri" w:hAnsi="Calibri" w:cs="Calibri"/>
                  <w:color w:val="0000FF"/>
                </w:rPr>
                <w:t>документы</w:t>
              </w:r>
            </w:hyperlink>
            <w:r>
              <w:rPr>
                <w:rFonts w:ascii="Calibri" w:hAnsi="Calibri" w:cs="Calibri"/>
              </w:rPr>
              <w:t xml:space="preserve"> для отнесения подразделений к самостоятельным классификационным единицам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819" w:history="1">
              <w:r>
                <w:rPr>
                  <w:rFonts w:ascii="Calibri" w:hAnsi="Calibri" w:cs="Calibri"/>
                  <w:color w:val="0000FF"/>
                </w:rPr>
                <w:t>сообщение</w:t>
              </w:r>
            </w:hyperlink>
            <w:r>
              <w:rPr>
                <w:rFonts w:ascii="Calibri" w:hAnsi="Calibri" w:cs="Calibri"/>
              </w:rPr>
              <w:t xml:space="preserve"> об утрате права на применение 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313" w:name="P2802"/>
      <w:bookmarkEnd w:id="313"/>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март 2024 г.</w:t>
            </w:r>
          </w:p>
        </w:tc>
        <w:tc>
          <w:tcPr>
            <w:tcW w:w="4365" w:type="dxa"/>
          </w:tcPr>
          <w:p w:rsidR="00526DD2" w:rsidRDefault="00526DD2">
            <w:pPr>
              <w:spacing w:after="1" w:line="220" w:lineRule="atLeast"/>
            </w:pPr>
            <w:hyperlink r:id="rId1300"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314" w:name="P2805"/>
      <w:bookmarkEnd w:id="314"/>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1301"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март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bookmarkStart w:id="315" w:name="P2809"/>
      <w:bookmarkEnd w:id="31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"https://login.consultant.ru/link/?req=doc&amp;base=LAW&amp;n=442879&amp;dst=100019"</w:instrText>
            </w:r>
            <w:r>
              <w:fldChar w:fldCharType="separate"/>
            </w:r>
            <w:r>
              <w:rPr>
                <w:rFonts w:ascii="Calibri" w:hAnsi="Calibri" w:cs="Calibri"/>
                <w:color w:val="0000FF"/>
              </w:rPr>
              <w:t>Представление</w:t>
            </w:r>
            <w:r>
              <w:fldChar w:fldCharType="end"/>
            </w:r>
            <w:r>
              <w:rPr>
                <w:rFonts w:ascii="Calibri" w:hAnsi="Calibri" w:cs="Calibri"/>
              </w:rPr>
              <w:t xml:space="preserve"> в территориальный орган СФР документов для подтверждения основного вида экономической деятельности страхователя.</w:t>
            </w:r>
          </w:p>
          <w:p w:rsidR="00526DD2" w:rsidRDefault="00526DD2">
            <w:pPr>
              <w:spacing w:after="1" w:line="220" w:lineRule="atLeast"/>
            </w:pPr>
            <w:r>
              <w:rPr>
                <w:rFonts w:ascii="Calibri" w:hAnsi="Calibri" w:cs="Calibri"/>
              </w:rPr>
              <w:t xml:space="preserve">Формы </w:t>
            </w:r>
            <w:hyperlink r:id="rId1302" w:history="1">
              <w:r>
                <w:rPr>
                  <w:rFonts w:ascii="Calibri" w:hAnsi="Calibri" w:cs="Calibri"/>
                  <w:color w:val="0000FF"/>
                </w:rPr>
                <w:t>заявления</w:t>
              </w:r>
            </w:hyperlink>
            <w:r>
              <w:rPr>
                <w:rFonts w:ascii="Calibri" w:hAnsi="Calibri" w:cs="Calibri"/>
              </w:rPr>
              <w:t xml:space="preserve"> и </w:t>
            </w:r>
            <w:hyperlink r:id="rId1303" w:history="1">
              <w:r>
                <w:rPr>
                  <w:rFonts w:ascii="Calibri" w:hAnsi="Calibri" w:cs="Calibri"/>
                  <w:color w:val="0000FF"/>
                </w:rPr>
                <w:t>справки</w:t>
              </w:r>
            </w:hyperlink>
            <w:r>
              <w:rPr>
                <w:rFonts w:ascii="Calibri" w:hAnsi="Calibri" w:cs="Calibri"/>
              </w:rPr>
              <w:t xml:space="preserve"> утверждены </w:t>
            </w:r>
            <w:hyperlink r:id="rId1304" w:history="1">
              <w:r>
                <w:rPr>
                  <w:rFonts w:ascii="Calibri" w:hAnsi="Calibri" w:cs="Calibri"/>
                  <w:color w:val="0000FF"/>
                </w:rPr>
                <w:t>Приказом</w:t>
              </w:r>
            </w:hyperlink>
            <w:r>
              <w:rPr>
                <w:rFonts w:ascii="Calibri" w:hAnsi="Calibri" w:cs="Calibri"/>
              </w:rPr>
              <w:t xml:space="preserve"> Минздравсоцразвития России от 31.01.2006 N 55.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305"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316" w:name="P2813"/>
      <w:bookmarkEnd w:id="316"/>
      <w:tr w:rsidR="00526DD2">
        <w:tc>
          <w:tcPr>
            <w:tcW w:w="5669" w:type="dxa"/>
          </w:tcPr>
          <w:p w:rsidR="00526DD2" w:rsidRDefault="00526DD2">
            <w:pPr>
              <w:spacing w:after="1" w:line="220" w:lineRule="atLeast"/>
              <w:outlineLvl w:val="3"/>
            </w:pPr>
            <w:r>
              <w:fldChar w:fldCharType="begin"/>
            </w:r>
            <w:r>
              <w:instrText>HYPERLINK "https://login.consultant.ru/link/?req=doc&amp;base=LAW&amp;n=442879&amp;dst=100031"</w:instrText>
            </w:r>
            <w:r>
              <w:fldChar w:fldCharType="separate"/>
            </w:r>
            <w:r>
              <w:rPr>
                <w:rFonts w:ascii="Calibri" w:hAnsi="Calibri" w:cs="Calibri"/>
                <w:color w:val="0000FF"/>
              </w:rPr>
              <w:t>Представление</w:t>
            </w:r>
            <w:r>
              <w:fldChar w:fldCharType="end"/>
            </w:r>
            <w:r>
              <w:rPr>
                <w:rFonts w:ascii="Calibri" w:hAnsi="Calibri" w:cs="Calibri"/>
              </w:rPr>
              <w:t xml:space="preserve"> в территориальный орган СФР документов для отнесения подразделений страхователей к самостоятельным классификационным единицам и подтверждения видов экономической деятельности данных подразделений</w:t>
            </w:r>
          </w:p>
          <w:p w:rsidR="00526DD2" w:rsidRDefault="00526DD2">
            <w:pPr>
              <w:spacing w:after="1" w:line="220" w:lineRule="atLeast"/>
            </w:pPr>
            <w:r>
              <w:rPr>
                <w:rFonts w:ascii="Calibri" w:hAnsi="Calibri" w:cs="Calibri"/>
              </w:rPr>
              <w:t>(представляется одновременно с подтверждением основного вида экономической деятельности).</w:t>
            </w:r>
          </w:p>
          <w:p w:rsidR="00526DD2" w:rsidRDefault="00526DD2">
            <w:pPr>
              <w:spacing w:after="1" w:line="220" w:lineRule="atLeast"/>
            </w:pPr>
            <w:r>
              <w:rPr>
                <w:rFonts w:ascii="Calibri" w:hAnsi="Calibri" w:cs="Calibri"/>
              </w:rPr>
              <w:t xml:space="preserve">Форма </w:t>
            </w:r>
            <w:hyperlink r:id="rId1306" w:history="1">
              <w:r>
                <w:rPr>
                  <w:rFonts w:ascii="Calibri" w:hAnsi="Calibri" w:cs="Calibri"/>
                  <w:color w:val="0000FF"/>
                </w:rPr>
                <w:t>заявления</w:t>
              </w:r>
            </w:hyperlink>
            <w:r>
              <w:rPr>
                <w:rFonts w:ascii="Calibri" w:hAnsi="Calibri" w:cs="Calibri"/>
              </w:rPr>
              <w:t xml:space="preserve"> утверждена </w:t>
            </w:r>
            <w:hyperlink r:id="rId1307" w:history="1">
              <w:r>
                <w:rPr>
                  <w:rFonts w:ascii="Calibri" w:hAnsi="Calibri" w:cs="Calibri"/>
                  <w:color w:val="0000FF"/>
                </w:rPr>
                <w:t>Приказом</w:t>
              </w:r>
            </w:hyperlink>
            <w:r>
              <w:rPr>
                <w:rFonts w:ascii="Calibri" w:hAnsi="Calibri" w:cs="Calibri"/>
              </w:rPr>
              <w:t xml:space="preserve"> Минздравсоцразвития России от 31.01.2006 N 55.</w:t>
            </w:r>
          </w:p>
          <w:p w:rsidR="00526DD2" w:rsidRDefault="00526DD2">
            <w:pPr>
              <w:spacing w:after="1" w:line="220" w:lineRule="atLeast"/>
            </w:pPr>
            <w:r>
              <w:rPr>
                <w:rFonts w:ascii="Calibri" w:hAnsi="Calibri" w:cs="Calibri"/>
              </w:rPr>
              <w:t xml:space="preserve">См. </w:t>
            </w:r>
            <w:hyperlink r:id="rId1308" w:history="1">
              <w:r>
                <w:rPr>
                  <w:rFonts w:ascii="Calibri" w:hAnsi="Calibri" w:cs="Calibri"/>
                  <w:color w:val="0000FF"/>
                </w:rPr>
                <w:t>также</w:t>
              </w:r>
            </w:hyperlink>
          </w:p>
        </w:tc>
        <w:tc>
          <w:tcPr>
            <w:tcW w:w="4365" w:type="dxa"/>
          </w:tcPr>
          <w:p w:rsidR="00526DD2" w:rsidRDefault="00526DD2">
            <w:pPr>
              <w:spacing w:after="1" w:line="220" w:lineRule="atLeast"/>
            </w:pPr>
            <w:hyperlink r:id="rId1309"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317" w:name="P2819"/>
      <w:bookmarkEnd w:id="31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"https://login.consultant.ru/link/?req=doc&amp;base=LAW&amp;n=465128&amp;dst=7900"</w:instrText>
            </w:r>
            <w:r>
              <w:fldChar w:fldCharType="separate"/>
            </w:r>
            <w:r>
              <w:rPr>
                <w:rFonts w:ascii="Calibri" w:hAnsi="Calibri" w:cs="Calibri"/>
                <w:color w:val="0000FF"/>
              </w:rPr>
              <w:t>Представление</w:t>
            </w:r>
            <w:r>
              <w:fldChar w:fldCharType="end"/>
            </w:r>
            <w:r>
              <w:rPr>
                <w:rFonts w:ascii="Calibri" w:hAnsi="Calibri" w:cs="Calibri"/>
              </w:rPr>
              <w:t xml:space="preserve"> сообщения об утрате права на применение УСН и переходе на иной режим налогообложения, осуществленном в соответствии с </w:t>
            </w:r>
            <w:hyperlink r:id="rId1310"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jc w:val="both"/>
            </w:pPr>
            <w:r>
              <w:rPr>
                <w:rFonts w:ascii="Calibri" w:hAnsi="Calibri" w:cs="Calibri"/>
              </w:rPr>
              <w:t xml:space="preserve">Рекомендуемая </w:t>
            </w:r>
            <w:hyperlink r:id="rId1311" w:history="1">
              <w:r>
                <w:rPr>
                  <w:rFonts w:ascii="Calibri" w:hAnsi="Calibri" w:cs="Calibri"/>
                  <w:color w:val="0000FF"/>
                </w:rPr>
                <w:t>форма</w:t>
              </w:r>
            </w:hyperlink>
            <w:r>
              <w:rPr>
                <w:rFonts w:ascii="Calibri" w:hAnsi="Calibri" w:cs="Calibri"/>
              </w:rPr>
              <w:t xml:space="preserve"> сообщения N 26.2-2 утверждена </w:t>
            </w:r>
            <w:hyperlink r:id="rId1312" w:history="1">
              <w:r>
                <w:rPr>
                  <w:rFonts w:ascii="Calibri" w:hAnsi="Calibri" w:cs="Calibri"/>
                  <w:color w:val="0000FF"/>
                </w:rPr>
                <w:t>Приказом</w:t>
              </w:r>
            </w:hyperlink>
            <w:r>
              <w:rPr>
                <w:rFonts w:ascii="Calibri" w:hAnsi="Calibri" w:cs="Calibri"/>
              </w:rPr>
              <w:t xml:space="preserve"> ФНС России от 02.11.2012 N ММВ-7-3/829@.</w:t>
            </w:r>
          </w:p>
          <w:p w:rsidR="00526DD2" w:rsidRDefault="00526DD2">
            <w:pPr>
              <w:spacing w:after="1" w:line="220" w:lineRule="atLeast"/>
              <w:jc w:val="both"/>
            </w:pPr>
            <w:hyperlink r:id="rId1313" w:history="1">
              <w:r>
                <w:rPr>
                  <w:rFonts w:ascii="Calibri" w:hAnsi="Calibri" w:cs="Calibri"/>
                  <w:color w:val="0000FF"/>
                </w:rPr>
                <w:t>Формат</w:t>
              </w:r>
            </w:hyperlink>
            <w:r>
              <w:rPr>
                <w:rFonts w:ascii="Calibri" w:hAnsi="Calibri" w:cs="Calibri"/>
              </w:rPr>
              <w:t xml:space="preserve"> представления сообщения в электронной форме утвержден </w:t>
            </w:r>
            <w:hyperlink r:id="rId1314" w:history="1">
              <w:r>
                <w:rPr>
                  <w:rFonts w:ascii="Calibri" w:hAnsi="Calibri" w:cs="Calibri"/>
                  <w:color w:val="0000FF"/>
                </w:rPr>
                <w:t>Приказом</w:t>
              </w:r>
            </w:hyperlink>
            <w:r>
              <w:rPr>
                <w:rFonts w:ascii="Calibri" w:hAnsi="Calibri" w:cs="Calibri"/>
              </w:rPr>
              <w:t xml:space="preserve"> ФНС России от 16.11.2012 N ММВ-7-6/878@.</w:t>
            </w:r>
          </w:p>
          <w:p w:rsidR="00526DD2" w:rsidRDefault="00526DD2">
            <w:pPr>
              <w:spacing w:after="1" w:line="220" w:lineRule="atLeast"/>
            </w:pPr>
            <w:r>
              <w:rPr>
                <w:rFonts w:ascii="Calibri" w:hAnsi="Calibri" w:cs="Calibri"/>
              </w:rPr>
              <w:t xml:space="preserve">См. </w:t>
            </w:r>
            <w:hyperlink r:id="rId1315" w:history="1">
              <w:r>
                <w:rPr>
                  <w:rFonts w:ascii="Calibri" w:hAnsi="Calibri" w:cs="Calibri"/>
                  <w:color w:val="0000FF"/>
                </w:rPr>
                <w:t>также</w:t>
              </w:r>
            </w:hyperlink>
          </w:p>
        </w:tc>
        <w:tc>
          <w:tcPr>
            <w:tcW w:w="4365" w:type="dxa"/>
          </w:tcPr>
          <w:p w:rsidR="00526DD2" w:rsidRDefault="00526DD2">
            <w:pPr>
              <w:spacing w:after="1" w:line="220" w:lineRule="atLeast"/>
            </w:pPr>
            <w:hyperlink r:id="rId1316" w:history="1">
              <w:r>
                <w:rPr>
                  <w:rFonts w:ascii="Calibri" w:hAnsi="Calibri" w:cs="Calibri"/>
                  <w:color w:val="0000FF"/>
                </w:rPr>
                <w:t>Налогоплательщики</w:t>
              </w:r>
            </w:hyperlink>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18" w:name="P2826"/>
      <w:bookmarkEnd w:id="318"/>
      <w:r>
        <w:rPr>
          <w:rFonts w:ascii="Calibri" w:hAnsi="Calibri" w:cs="Calibri"/>
          <w:b/>
        </w:rPr>
        <w:t>19 АПРЕЛЯ</w:t>
      </w:r>
    </w:p>
    <w:p w:rsidR="00526DD2" w:rsidRDefault="00526DD2">
      <w:pPr>
        <w:spacing w:after="1"/>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Негативное воздействие на окружающую среду (НВОС)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836" w:history="1">
              <w:r>
                <w:rPr>
                  <w:rFonts w:ascii="Calibri" w:hAnsi="Calibri" w:cs="Calibri"/>
                  <w:color w:val="0000FF"/>
                </w:rPr>
                <w:t>уплата</w:t>
              </w:r>
            </w:hyperlink>
            <w:r>
              <w:rPr>
                <w:rFonts w:ascii="Calibri" w:hAnsi="Calibri" w:cs="Calibri"/>
              </w:rPr>
              <w:t xml:space="preserve"> аванса за НВОС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842" w:history="1">
              <w:r>
                <w:rPr>
                  <w:rFonts w:ascii="Calibri" w:hAnsi="Calibri" w:cs="Calibri"/>
                  <w:color w:val="0000FF"/>
                </w:rPr>
                <w:t>декларации</w:t>
              </w:r>
            </w:hyperlink>
            <w:r>
              <w:rPr>
                <w:rFonts w:ascii="Calibri" w:hAnsi="Calibri" w:cs="Calibri"/>
              </w:rPr>
              <w:t xml:space="preserve">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 xml:space="preserve">- </w:t>
            </w:r>
            <w:hyperlink w:anchor="P2852" w:history="1">
              <w:r>
                <w:rPr>
                  <w:rFonts w:ascii="Calibri" w:hAnsi="Calibri" w:cs="Calibri"/>
                  <w:color w:val="0000FF"/>
                </w:rPr>
                <w:t>корректирующие декларации</w:t>
              </w:r>
            </w:hyperlink>
            <w:r>
              <w:rPr>
                <w:rFonts w:ascii="Calibri" w:hAnsi="Calibri" w:cs="Calibri"/>
              </w:rPr>
              <w:t xml:space="preserve">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Негативное воздействие на окружающую среду (НВОС)</w:t>
            </w:r>
          </w:p>
        </w:tc>
      </w:tr>
      <w:tr w:rsidR="00526DD2">
        <w:tc>
          <w:tcPr>
            <w:tcW w:w="10034" w:type="dxa"/>
            <w:gridSpan w:val="2"/>
          </w:tcPr>
          <w:p w:rsidR="00526DD2" w:rsidRDefault="00526DD2">
            <w:pPr>
              <w:spacing w:after="1" w:line="220" w:lineRule="atLeast"/>
              <w:jc w:val="both"/>
            </w:pPr>
            <w:bookmarkStart w:id="319" w:name="P2836"/>
            <w:bookmarkEnd w:id="319"/>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20.04.2024 (суббота).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Росприроднадзоре</w:t>
            </w:r>
          </w:p>
        </w:tc>
      </w:tr>
      <w:tr w:rsidR="00526DD2">
        <w:tc>
          <w:tcPr>
            <w:tcW w:w="5669" w:type="dxa"/>
          </w:tcPr>
          <w:p w:rsidR="00526DD2" w:rsidRDefault="00526DD2">
            <w:pPr>
              <w:spacing w:after="1" w:line="220" w:lineRule="atLeast"/>
              <w:outlineLvl w:val="3"/>
            </w:pPr>
            <w:r>
              <w:rPr>
                <w:rFonts w:ascii="Calibri" w:hAnsi="Calibri" w:cs="Calibri"/>
              </w:rPr>
              <w:t>Уплата квартальных авансовых платежей за негативное воздействие на окружающую среду</w:t>
            </w:r>
          </w:p>
          <w:p w:rsidR="00526DD2" w:rsidRDefault="00526DD2">
            <w:pPr>
              <w:spacing w:after="1" w:line="220" w:lineRule="atLeast"/>
            </w:pPr>
            <w:r>
              <w:rPr>
                <w:rFonts w:ascii="Calibri" w:hAnsi="Calibri" w:cs="Calibri"/>
              </w:rPr>
              <w:t>(по выбору одним из 3 способов определения размера квартального авансового платежа)</w:t>
            </w:r>
          </w:p>
          <w:p w:rsidR="00526DD2" w:rsidRDefault="00526DD2">
            <w:pPr>
              <w:spacing w:after="1" w:line="220" w:lineRule="atLeast"/>
            </w:pPr>
            <w:r>
              <w:rPr>
                <w:rFonts w:ascii="Calibri" w:hAnsi="Calibri" w:cs="Calibri"/>
              </w:rPr>
              <w:t>за I квартал 2024 г.</w:t>
            </w:r>
          </w:p>
        </w:tc>
        <w:tc>
          <w:tcPr>
            <w:tcW w:w="4365" w:type="dxa"/>
          </w:tcPr>
          <w:p w:rsidR="00526DD2" w:rsidRDefault="00526DD2">
            <w:pPr>
              <w:spacing w:after="1" w:line="220" w:lineRule="atLeast"/>
            </w:pPr>
            <w:r>
              <w:rPr>
                <w:rFonts w:ascii="Calibri" w:hAnsi="Calibri" w:cs="Calibri"/>
              </w:rPr>
              <w:t>Лица, обязанные вносить плату, за исключением субъектов малого и среднего предпринимательства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10034" w:type="dxa"/>
            <w:gridSpan w:val="2"/>
          </w:tcPr>
          <w:p w:rsidR="00526DD2" w:rsidRDefault="00526DD2">
            <w:pPr>
              <w:spacing w:after="1" w:line="220" w:lineRule="atLeast"/>
              <w:jc w:val="both"/>
            </w:pPr>
            <w:bookmarkStart w:id="320" w:name="P2842"/>
            <w:bookmarkEnd w:id="320"/>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Последний день срока попадает на 20.04.2024 (суббота).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Росалкогольтабакконтроле</w:t>
            </w:r>
          </w:p>
        </w:tc>
      </w:tr>
      <w:tr w:rsidR="00526DD2">
        <w:tc>
          <w:tcPr>
            <w:tcW w:w="5669" w:type="dxa"/>
          </w:tcPr>
          <w:p w:rsidR="00526DD2" w:rsidRDefault="00526DD2">
            <w:pPr>
              <w:spacing w:after="1" w:line="220" w:lineRule="atLeast"/>
              <w:outlineLvl w:val="3"/>
            </w:pPr>
            <w:r>
              <w:rPr>
                <w:rFonts w:ascii="Calibri" w:hAnsi="Calibri" w:cs="Calibri"/>
              </w:rPr>
              <w:t>Представление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i/>
              </w:rPr>
              <w:t>(декларации, предусмотренные:</w:t>
            </w:r>
          </w:p>
          <w:p w:rsidR="00526DD2" w:rsidRDefault="00526DD2">
            <w:pPr>
              <w:spacing w:after="1" w:line="220" w:lineRule="atLeast"/>
            </w:pPr>
            <w:r>
              <w:rPr>
                <w:rFonts w:ascii="Calibri" w:hAnsi="Calibri" w:cs="Calibri"/>
                <w:i/>
              </w:rPr>
              <w:t xml:space="preserve">- приложениями 1 - 6, </w:t>
            </w:r>
            <w:hyperlink r:id="rId1317" w:history="1">
              <w:r>
                <w:rPr>
                  <w:rFonts w:ascii="Calibri" w:hAnsi="Calibri" w:cs="Calibri"/>
                  <w:i/>
                  <w:color w:val="0000FF"/>
                </w:rPr>
                <w:t>9</w:t>
              </w:r>
            </w:hyperlink>
            <w:r>
              <w:rPr>
                <w:rFonts w:ascii="Calibri" w:hAnsi="Calibri" w:cs="Calibri"/>
                <w:i/>
              </w:rPr>
              <w:t xml:space="preserve">, </w:t>
            </w:r>
            <w:hyperlink r:id="rId1318" w:history="1">
              <w:r>
                <w:rPr>
                  <w:rFonts w:ascii="Calibri" w:hAnsi="Calibri" w:cs="Calibri"/>
                  <w:i/>
                  <w:color w:val="0000FF"/>
                </w:rPr>
                <w:t>10</w:t>
              </w:r>
            </w:hyperlink>
            <w:r>
              <w:rPr>
                <w:rFonts w:ascii="Calibri" w:hAnsi="Calibri" w:cs="Calibri"/>
                <w:i/>
              </w:rPr>
              <w:t>, представляются в</w:t>
            </w:r>
            <w:r>
              <w:rPr>
                <w:rFonts w:ascii="Calibri" w:hAnsi="Calibri" w:cs="Calibri"/>
              </w:rPr>
              <w:t xml:space="preserve"> </w:t>
            </w:r>
            <w:hyperlink r:id="rId1319" w:history="1">
              <w:r>
                <w:rPr>
                  <w:rFonts w:ascii="Calibri" w:hAnsi="Calibri" w:cs="Calibri"/>
                  <w:color w:val="0000FF"/>
                </w:rPr>
                <w:t>Росалкогольтабакконтроль</w:t>
              </w:r>
            </w:hyperlink>
            <w:r>
              <w:rPr>
                <w:rFonts w:ascii="Calibri" w:hAnsi="Calibri" w:cs="Calibri"/>
                <w:i/>
              </w:rPr>
              <w:t>;</w:t>
            </w:r>
          </w:p>
          <w:p w:rsidR="00526DD2" w:rsidRDefault="00526DD2">
            <w:pPr>
              <w:spacing w:after="1" w:line="220" w:lineRule="atLeast"/>
            </w:pPr>
            <w:r>
              <w:rPr>
                <w:rFonts w:ascii="Calibri" w:hAnsi="Calibri" w:cs="Calibri"/>
                <w:i/>
              </w:rPr>
              <w:t xml:space="preserve">- приложением </w:t>
            </w:r>
            <w:hyperlink r:id="rId1320" w:history="1">
              <w:r>
                <w:rPr>
                  <w:rFonts w:ascii="Calibri" w:hAnsi="Calibri" w:cs="Calibri"/>
                  <w:i/>
                  <w:color w:val="0000FF"/>
                </w:rPr>
                <w:t>7</w:t>
              </w:r>
            </w:hyperlink>
            <w:r>
              <w:rPr>
                <w:rFonts w:ascii="Calibri" w:hAnsi="Calibri" w:cs="Calibri"/>
                <w:i/>
              </w:rPr>
              <w:t xml:space="preserve">, представляются в </w:t>
            </w:r>
            <w:hyperlink r:id="rId1321" w:history="1">
              <w:r>
                <w:rPr>
                  <w:rFonts w:ascii="Calibri" w:hAnsi="Calibri" w:cs="Calibri"/>
                  <w:i/>
                  <w:color w:val="0000FF"/>
                </w:rPr>
                <w:t>органы</w:t>
              </w:r>
            </w:hyperlink>
            <w:r>
              <w:rPr>
                <w:rFonts w:ascii="Calibri" w:hAnsi="Calibri" w:cs="Calibri"/>
                <w:i/>
              </w:rPr>
              <w:t xml:space="preserve"> исполнительной власти субъектов РФ по месту регистрации организации, ИП).</w:t>
            </w:r>
          </w:p>
          <w:p w:rsidR="00526DD2" w:rsidRDefault="00526DD2">
            <w:pPr>
              <w:spacing w:after="1" w:line="220" w:lineRule="atLeast"/>
            </w:pPr>
            <w:r>
              <w:rPr>
                <w:rFonts w:ascii="Calibri" w:hAnsi="Calibri" w:cs="Calibri"/>
              </w:rPr>
              <w:t xml:space="preserve">Формы деклараций, </w:t>
            </w:r>
            <w:hyperlink r:id="rId1322" w:history="1">
              <w:r>
                <w:rPr>
                  <w:rFonts w:ascii="Calibri" w:hAnsi="Calibri" w:cs="Calibri"/>
                  <w:color w:val="0000FF"/>
                </w:rPr>
                <w:t>порядок</w:t>
              </w:r>
            </w:hyperlink>
            <w:r>
              <w:rPr>
                <w:rFonts w:ascii="Calibri" w:hAnsi="Calibri" w:cs="Calibri"/>
              </w:rPr>
              <w:t xml:space="preserve"> заполнения, </w:t>
            </w:r>
            <w:hyperlink r:id="rId1323" w:history="1">
              <w:r>
                <w:rPr>
                  <w:rFonts w:ascii="Calibri" w:hAnsi="Calibri" w:cs="Calibri"/>
                  <w:color w:val="0000FF"/>
                </w:rPr>
                <w:t>порядок</w:t>
              </w:r>
            </w:hyperlink>
            <w:r>
              <w:rPr>
                <w:rFonts w:ascii="Calibri" w:hAnsi="Calibri" w:cs="Calibri"/>
              </w:rPr>
              <w:t xml:space="preserve"> и </w:t>
            </w:r>
            <w:hyperlink r:id="rId1324" w:history="1">
              <w:r>
                <w:rPr>
                  <w:rFonts w:ascii="Calibri" w:hAnsi="Calibri" w:cs="Calibri"/>
                  <w:color w:val="0000FF"/>
                </w:rPr>
                <w:t>форматы</w:t>
              </w:r>
            </w:hyperlink>
            <w:r>
              <w:rPr>
                <w:rFonts w:ascii="Calibri" w:hAnsi="Calibri" w:cs="Calibri"/>
              </w:rPr>
              <w:t xml:space="preserve"> представления деклараций в форме электронного документа утверждены </w:t>
            </w:r>
            <w:hyperlink r:id="rId1325" w:history="1">
              <w:r>
                <w:rPr>
                  <w:rFonts w:ascii="Calibri" w:hAnsi="Calibri" w:cs="Calibri"/>
                  <w:color w:val="0000FF"/>
                </w:rPr>
                <w:t>Приказом</w:t>
              </w:r>
            </w:hyperlink>
            <w:r>
              <w:rPr>
                <w:rFonts w:ascii="Calibri" w:hAnsi="Calibri" w:cs="Calibri"/>
              </w:rPr>
              <w:t xml:space="preserve"> Росалкогольрегулирования от 17.12.2020 N 396</w:t>
            </w:r>
          </w:p>
        </w:tc>
        <w:tc>
          <w:tcPr>
            <w:tcW w:w="4365" w:type="dxa"/>
          </w:tcPr>
          <w:p w:rsidR="00526DD2" w:rsidRDefault="00526DD2">
            <w:pPr>
              <w:spacing w:after="1" w:line="220" w:lineRule="atLeast"/>
            </w:pPr>
            <w:r>
              <w:rPr>
                <w:rFonts w:ascii="Calibri" w:hAnsi="Calibri" w:cs="Calibri"/>
              </w:rPr>
              <w:t>Организации;</w:t>
            </w:r>
          </w:p>
          <w:p w:rsidR="00526DD2" w:rsidRDefault="00526DD2">
            <w:pPr>
              <w:spacing w:after="1" w:line="220" w:lineRule="atLeast"/>
            </w:pPr>
            <w:r>
              <w:rPr>
                <w:rFonts w:ascii="Calibri" w:hAnsi="Calibri" w:cs="Calibri"/>
              </w:rPr>
              <w:t>сельскохозяйственные товаропроизводители (организации);</w:t>
            </w:r>
          </w:p>
          <w:p w:rsidR="00526DD2" w:rsidRDefault="00526DD2">
            <w:pPr>
              <w:spacing w:after="1" w:line="220" w:lineRule="atLeast"/>
            </w:pPr>
            <w:r>
              <w:rPr>
                <w:rFonts w:ascii="Calibri" w:hAnsi="Calibri" w:cs="Calibri"/>
              </w:rP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r w:rsidR="00526DD2">
        <w:tc>
          <w:tcPr>
            <w:tcW w:w="10034" w:type="dxa"/>
            <w:gridSpan w:val="2"/>
          </w:tcPr>
          <w:p w:rsidR="00526DD2" w:rsidRDefault="00526DD2">
            <w:pPr>
              <w:spacing w:after="1" w:line="220" w:lineRule="atLeast"/>
              <w:jc w:val="both"/>
            </w:pPr>
            <w:bookmarkStart w:id="321" w:name="P2852"/>
            <w:bookmarkEnd w:id="321"/>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20.04.2024 (суббота).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Росалкогольтабакконтроле</w:t>
            </w:r>
          </w:p>
        </w:tc>
      </w:tr>
      <w:tr w:rsidR="00526DD2">
        <w:tc>
          <w:tcPr>
            <w:tcW w:w="5669" w:type="dxa"/>
          </w:tcPr>
          <w:p w:rsidR="00526DD2" w:rsidRDefault="00526DD2">
            <w:pPr>
              <w:spacing w:after="1" w:line="220" w:lineRule="atLeast"/>
              <w:outlineLvl w:val="3"/>
            </w:pPr>
            <w:hyperlink r:id="rId1326" w:history="1">
              <w:r>
                <w:rPr>
                  <w:rFonts w:ascii="Calibri" w:hAnsi="Calibri" w:cs="Calibri"/>
                  <w:color w:val="0000FF"/>
                </w:rPr>
                <w:t>Представление</w:t>
              </w:r>
            </w:hyperlink>
            <w:r>
              <w:rPr>
                <w:rFonts w:ascii="Calibri" w:hAnsi="Calibri" w:cs="Calibri"/>
              </w:rPr>
              <w:t xml:space="preserve">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w:t>
            </w:r>
            <w:r>
              <w:rPr>
                <w:rFonts w:ascii="Calibri" w:hAnsi="Calibri" w:cs="Calibri"/>
              </w:rPr>
              <w:lastRenderedPageBreak/>
              <w:t>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за IV квартал 2023 г.</w:t>
            </w:r>
          </w:p>
          <w:p w:rsidR="00526DD2" w:rsidRDefault="00526DD2">
            <w:pPr>
              <w:spacing w:after="1" w:line="220" w:lineRule="atLeast"/>
            </w:pPr>
            <w:r>
              <w:rPr>
                <w:rFonts w:ascii="Calibri" w:hAnsi="Calibri" w:cs="Calibri"/>
                <w:i/>
              </w:rPr>
              <w:t>(декларации, предусмотренные:</w:t>
            </w:r>
          </w:p>
          <w:p w:rsidR="00526DD2" w:rsidRDefault="00526DD2">
            <w:pPr>
              <w:spacing w:after="1" w:line="220" w:lineRule="atLeast"/>
            </w:pPr>
            <w:r>
              <w:rPr>
                <w:rFonts w:ascii="Calibri" w:hAnsi="Calibri" w:cs="Calibri"/>
                <w:i/>
              </w:rPr>
              <w:t xml:space="preserve">- приложениями 1 - 6, </w:t>
            </w:r>
            <w:hyperlink r:id="rId1327" w:history="1">
              <w:r>
                <w:rPr>
                  <w:rFonts w:ascii="Calibri" w:hAnsi="Calibri" w:cs="Calibri"/>
                  <w:i/>
                  <w:color w:val="0000FF"/>
                </w:rPr>
                <w:t>9</w:t>
              </w:r>
            </w:hyperlink>
            <w:r>
              <w:rPr>
                <w:rFonts w:ascii="Calibri" w:hAnsi="Calibri" w:cs="Calibri"/>
                <w:i/>
              </w:rPr>
              <w:t xml:space="preserve">, </w:t>
            </w:r>
            <w:hyperlink r:id="rId1328" w:history="1">
              <w:r>
                <w:rPr>
                  <w:rFonts w:ascii="Calibri" w:hAnsi="Calibri" w:cs="Calibri"/>
                  <w:i/>
                  <w:color w:val="0000FF"/>
                </w:rPr>
                <w:t>10</w:t>
              </w:r>
            </w:hyperlink>
            <w:r>
              <w:rPr>
                <w:rFonts w:ascii="Calibri" w:hAnsi="Calibri" w:cs="Calibri"/>
              </w:rPr>
              <w:t xml:space="preserve">, </w:t>
            </w:r>
            <w:r>
              <w:rPr>
                <w:rFonts w:ascii="Calibri" w:hAnsi="Calibri" w:cs="Calibri"/>
                <w:i/>
              </w:rPr>
              <w:t>представляются в</w:t>
            </w:r>
            <w:r>
              <w:rPr>
                <w:rFonts w:ascii="Calibri" w:hAnsi="Calibri" w:cs="Calibri"/>
              </w:rPr>
              <w:t xml:space="preserve"> </w:t>
            </w:r>
            <w:hyperlink r:id="rId1329" w:history="1">
              <w:r>
                <w:rPr>
                  <w:rFonts w:ascii="Calibri" w:hAnsi="Calibri" w:cs="Calibri"/>
                  <w:color w:val="0000FF"/>
                </w:rPr>
                <w:t>Росалкогольтабакконтроль</w:t>
              </w:r>
            </w:hyperlink>
            <w:r>
              <w:rPr>
                <w:rFonts w:ascii="Calibri" w:hAnsi="Calibri" w:cs="Calibri"/>
                <w:i/>
              </w:rPr>
              <w:t>;</w:t>
            </w:r>
          </w:p>
          <w:p w:rsidR="00526DD2" w:rsidRDefault="00526DD2">
            <w:pPr>
              <w:spacing w:after="1" w:line="220" w:lineRule="atLeast"/>
            </w:pPr>
            <w:r>
              <w:rPr>
                <w:rFonts w:ascii="Calibri" w:hAnsi="Calibri" w:cs="Calibri"/>
                <w:i/>
              </w:rPr>
              <w:t xml:space="preserve">- приложениями </w:t>
            </w:r>
            <w:hyperlink r:id="rId1330" w:history="1">
              <w:r>
                <w:rPr>
                  <w:rFonts w:ascii="Calibri" w:hAnsi="Calibri" w:cs="Calibri"/>
                  <w:i/>
                  <w:color w:val="0000FF"/>
                </w:rPr>
                <w:t>7</w:t>
              </w:r>
            </w:hyperlink>
            <w:r>
              <w:rPr>
                <w:rFonts w:ascii="Calibri" w:hAnsi="Calibri" w:cs="Calibri"/>
                <w:i/>
              </w:rPr>
              <w:t xml:space="preserve"> и </w:t>
            </w:r>
            <w:hyperlink r:id="rId1331" w:history="1">
              <w:r>
                <w:rPr>
                  <w:rFonts w:ascii="Calibri" w:hAnsi="Calibri" w:cs="Calibri"/>
                  <w:i/>
                  <w:color w:val="0000FF"/>
                </w:rPr>
                <w:t>8</w:t>
              </w:r>
            </w:hyperlink>
            <w:r>
              <w:rPr>
                <w:rFonts w:ascii="Calibri" w:hAnsi="Calibri" w:cs="Calibri"/>
                <w:i/>
              </w:rPr>
              <w:t xml:space="preserve">, представляются в </w:t>
            </w:r>
            <w:hyperlink r:id="rId1332" w:history="1">
              <w:r>
                <w:rPr>
                  <w:rFonts w:ascii="Calibri" w:hAnsi="Calibri" w:cs="Calibri"/>
                  <w:i/>
                  <w:color w:val="0000FF"/>
                </w:rPr>
                <w:t>органы</w:t>
              </w:r>
            </w:hyperlink>
            <w:r>
              <w:rPr>
                <w:rFonts w:ascii="Calibri" w:hAnsi="Calibri" w:cs="Calibri"/>
                <w:i/>
              </w:rPr>
              <w:t xml:space="preserve"> исполнительной власти субъектов РФ по месту регистрации организации, ИП).</w:t>
            </w:r>
          </w:p>
          <w:p w:rsidR="00526DD2" w:rsidRDefault="00526DD2">
            <w:pPr>
              <w:spacing w:after="1" w:line="220" w:lineRule="atLeast"/>
            </w:pPr>
            <w:r>
              <w:rPr>
                <w:rFonts w:ascii="Calibri" w:hAnsi="Calibri" w:cs="Calibri"/>
              </w:rPr>
              <w:t xml:space="preserve">Формы деклараций, </w:t>
            </w:r>
            <w:hyperlink r:id="rId1333" w:history="1">
              <w:r>
                <w:rPr>
                  <w:rFonts w:ascii="Calibri" w:hAnsi="Calibri" w:cs="Calibri"/>
                  <w:color w:val="0000FF"/>
                </w:rPr>
                <w:t>порядок</w:t>
              </w:r>
            </w:hyperlink>
            <w:r>
              <w:rPr>
                <w:rFonts w:ascii="Calibri" w:hAnsi="Calibri" w:cs="Calibri"/>
              </w:rPr>
              <w:t xml:space="preserve"> заполнения, </w:t>
            </w:r>
            <w:hyperlink r:id="rId1334" w:history="1">
              <w:r>
                <w:rPr>
                  <w:rFonts w:ascii="Calibri" w:hAnsi="Calibri" w:cs="Calibri"/>
                  <w:color w:val="0000FF"/>
                </w:rPr>
                <w:t>порядок</w:t>
              </w:r>
            </w:hyperlink>
            <w:r>
              <w:rPr>
                <w:rFonts w:ascii="Calibri" w:hAnsi="Calibri" w:cs="Calibri"/>
              </w:rPr>
              <w:t xml:space="preserve"> и </w:t>
            </w:r>
            <w:hyperlink r:id="rId1335" w:history="1">
              <w:r>
                <w:rPr>
                  <w:rFonts w:ascii="Calibri" w:hAnsi="Calibri" w:cs="Calibri"/>
                  <w:color w:val="0000FF"/>
                </w:rPr>
                <w:t>форматы</w:t>
              </w:r>
            </w:hyperlink>
            <w:r>
              <w:rPr>
                <w:rFonts w:ascii="Calibri" w:hAnsi="Calibri" w:cs="Calibri"/>
              </w:rPr>
              <w:t xml:space="preserve"> представления деклараций в форме электронного документа утверждены </w:t>
            </w:r>
            <w:hyperlink r:id="rId1336" w:history="1">
              <w:r>
                <w:rPr>
                  <w:rFonts w:ascii="Calibri" w:hAnsi="Calibri" w:cs="Calibri"/>
                  <w:color w:val="0000FF"/>
                </w:rPr>
                <w:t>Приказом</w:t>
              </w:r>
            </w:hyperlink>
            <w:r>
              <w:rPr>
                <w:rFonts w:ascii="Calibri" w:hAnsi="Calibri" w:cs="Calibri"/>
              </w:rPr>
              <w:t xml:space="preserve"> Росалкогольрегулирования от 17.12.2020 N 396</w:t>
            </w:r>
          </w:p>
        </w:tc>
        <w:tc>
          <w:tcPr>
            <w:tcW w:w="4365" w:type="dxa"/>
          </w:tcPr>
          <w:p w:rsidR="00526DD2" w:rsidRDefault="00526DD2">
            <w:pPr>
              <w:spacing w:after="1" w:line="220" w:lineRule="atLeast"/>
            </w:pPr>
            <w:r>
              <w:rPr>
                <w:rFonts w:ascii="Calibri" w:hAnsi="Calibri" w:cs="Calibri"/>
              </w:rPr>
              <w:lastRenderedPageBreak/>
              <w:t>Организации;</w:t>
            </w:r>
          </w:p>
          <w:p w:rsidR="00526DD2" w:rsidRDefault="00526DD2">
            <w:pPr>
              <w:spacing w:after="1" w:line="220" w:lineRule="atLeast"/>
            </w:pPr>
            <w:r>
              <w:rPr>
                <w:rFonts w:ascii="Calibri" w:hAnsi="Calibri" w:cs="Calibri"/>
              </w:rPr>
              <w:t>сельскохозяйственные товаропроизводители (организации, ИП, КФХ);</w:t>
            </w:r>
          </w:p>
          <w:p w:rsidR="00526DD2" w:rsidRDefault="00526DD2">
            <w:pPr>
              <w:spacing w:after="1" w:line="220" w:lineRule="atLeast"/>
            </w:pPr>
            <w:r>
              <w:rPr>
                <w:rFonts w:ascii="Calibri" w:hAnsi="Calibri" w:cs="Calibri"/>
              </w:rPr>
              <w:t>индивидуальные предприниматели,</w:t>
            </w:r>
          </w:p>
          <w:p w:rsidR="00526DD2" w:rsidRDefault="00526DD2">
            <w:pPr>
              <w:spacing w:after="1" w:line="220" w:lineRule="atLeast"/>
            </w:pPr>
            <w:r>
              <w:rPr>
                <w:rFonts w:ascii="Calibri" w:hAnsi="Calibri" w:cs="Calibri"/>
              </w:rPr>
              <w:t xml:space="preserve">лица, осуществляющие производство, </w:t>
            </w:r>
            <w:r>
              <w:rPr>
                <w:rFonts w:ascii="Calibri" w:hAnsi="Calibri" w:cs="Calibri"/>
              </w:rPr>
              <w:lastRenderedPageBreak/>
              <w:t>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22" w:name="P2864"/>
      <w:bookmarkEnd w:id="322"/>
      <w:r>
        <w:rPr>
          <w:rFonts w:ascii="Calibri" w:hAnsi="Calibri" w:cs="Calibri"/>
          <w:b/>
        </w:rPr>
        <w:t>22 АПРЕЛЯ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Единая (упрощенная) налоговая декларация</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882" w:history="1">
              <w:r>
                <w:rPr>
                  <w:rFonts w:ascii="Calibri" w:hAnsi="Calibri" w:cs="Calibri"/>
                  <w:color w:val="0000FF"/>
                </w:rPr>
                <w:t>декларация</w:t>
              </w:r>
            </w:hyperlink>
            <w:r>
              <w:rPr>
                <w:rFonts w:ascii="Calibri" w:hAnsi="Calibri" w:cs="Calibri"/>
              </w:rPr>
              <w:t xml:space="preserve"> за I квартал 2024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888" w:history="1">
              <w:r>
                <w:rPr>
                  <w:rFonts w:ascii="Calibri" w:hAnsi="Calibri" w:cs="Calibri"/>
                  <w:color w:val="0000FF"/>
                </w:rPr>
                <w:t>сведения</w:t>
              </w:r>
            </w:hyperlink>
            <w:r>
              <w:rPr>
                <w:rFonts w:ascii="Calibri" w:hAnsi="Calibri" w:cs="Calibri"/>
              </w:rPr>
              <w:t xml:space="preserve"> об уплате дополнительных страховых взносов на накопительную пенсию по индивидуальному (персонифицированному) учету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895" w:history="1">
              <w:r>
                <w:rPr>
                  <w:rFonts w:ascii="Calibri" w:hAnsi="Calibri" w:cs="Calibri"/>
                  <w:color w:val="0000FF"/>
                </w:rPr>
                <w:t>журнал</w:t>
              </w:r>
            </w:hyperlink>
            <w:r>
              <w:rPr>
                <w:rFonts w:ascii="Calibri" w:hAnsi="Calibri" w:cs="Calibri"/>
              </w:rPr>
              <w:t xml:space="preserve"> учета счетов-фактур;</w:t>
            </w:r>
          </w:p>
          <w:p w:rsidR="00526DD2" w:rsidRDefault="00526DD2">
            <w:pPr>
              <w:spacing w:after="1" w:line="220" w:lineRule="atLeast"/>
            </w:pPr>
            <w:r>
              <w:rPr>
                <w:rFonts w:ascii="Calibri" w:hAnsi="Calibri" w:cs="Calibri"/>
              </w:rPr>
              <w:t xml:space="preserve">- </w:t>
            </w:r>
            <w:hyperlink w:anchor="P2902"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2909"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918"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2925"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2932"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w:t>
            </w:r>
            <w:r>
              <w:rPr>
                <w:rFonts w:ascii="Calibri" w:hAnsi="Calibri" w:cs="Calibri"/>
              </w:rPr>
              <w:lastRenderedPageBreak/>
              <w:t>резидентами СЭЗ)</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Единая (упрощенная) налоговая декларация</w:t>
            </w:r>
          </w:p>
        </w:tc>
      </w:tr>
      <w:bookmarkStart w:id="323" w:name="P2882"/>
      <w:bookmarkEnd w:id="323"/>
      <w:tr w:rsidR="00526DD2">
        <w:tc>
          <w:tcPr>
            <w:tcW w:w="5669" w:type="dxa"/>
          </w:tcPr>
          <w:p w:rsidR="00526DD2" w:rsidRDefault="00526DD2">
            <w:pPr>
              <w:spacing w:after="1" w:line="220" w:lineRule="atLeast"/>
              <w:outlineLvl w:val="3"/>
            </w:pPr>
            <w:r>
              <w:fldChar w:fldCharType="begin"/>
            </w:r>
            <w:r>
              <w:instrText>HYPERLINK "https://login.consultant.ru/link/?req=doc&amp;base=LAW&amp;n=453770&amp;dst=957"</w:instrText>
            </w:r>
            <w:r>
              <w:fldChar w:fldCharType="separate"/>
            </w:r>
            <w:r>
              <w:rPr>
                <w:rFonts w:ascii="Calibri" w:hAnsi="Calibri" w:cs="Calibri"/>
                <w:color w:val="0000FF"/>
              </w:rPr>
              <w:t>Представление</w:t>
            </w:r>
            <w:r>
              <w:fldChar w:fldCharType="end"/>
            </w:r>
            <w:r>
              <w:rPr>
                <w:rFonts w:ascii="Calibri" w:hAnsi="Calibri" w:cs="Calibri"/>
              </w:rPr>
              <w:t xml:space="preserve"> единой (упрощенной) налоговой декларации</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337" w:history="1">
              <w:r>
                <w:rPr>
                  <w:rFonts w:ascii="Calibri" w:hAnsi="Calibri" w:cs="Calibri"/>
                  <w:color w:val="0000FF"/>
                </w:rPr>
                <w:t>Форма</w:t>
              </w:r>
            </w:hyperlink>
            <w:r>
              <w:rPr>
                <w:rFonts w:ascii="Calibri" w:hAnsi="Calibri" w:cs="Calibri"/>
              </w:rPr>
              <w:t xml:space="preserve"> декларации утверждена </w:t>
            </w:r>
            <w:hyperlink r:id="rId1338" w:history="1">
              <w:r>
                <w:rPr>
                  <w:rFonts w:ascii="Calibri" w:hAnsi="Calibri" w:cs="Calibri"/>
                  <w:color w:val="0000FF"/>
                </w:rPr>
                <w:t>Приказом</w:t>
              </w:r>
            </w:hyperlink>
            <w:r>
              <w:rPr>
                <w:rFonts w:ascii="Calibri" w:hAnsi="Calibri" w:cs="Calibri"/>
              </w:rPr>
              <w:t xml:space="preserve"> Минфина России от 10.07.2007 N 62н.</w:t>
            </w:r>
          </w:p>
          <w:p w:rsidR="00526DD2" w:rsidRDefault="00526DD2">
            <w:pPr>
              <w:spacing w:after="1" w:line="220" w:lineRule="atLeast"/>
            </w:pPr>
            <w:r>
              <w:rPr>
                <w:rFonts w:ascii="Calibri" w:hAnsi="Calibri" w:cs="Calibri"/>
              </w:rPr>
              <w:t xml:space="preserve">См. </w:t>
            </w:r>
            <w:hyperlink r:id="rId1339" w:history="1">
              <w:r>
                <w:rPr>
                  <w:rFonts w:ascii="Calibri" w:hAnsi="Calibri" w:cs="Calibri"/>
                  <w:color w:val="0000FF"/>
                </w:rPr>
                <w:t>также</w:t>
              </w:r>
            </w:hyperlink>
          </w:p>
        </w:tc>
        <w:tc>
          <w:tcPr>
            <w:tcW w:w="4365" w:type="dxa"/>
          </w:tcPr>
          <w:p w:rsidR="00526DD2" w:rsidRDefault="00526DD2">
            <w:pPr>
              <w:spacing w:after="1" w:line="220" w:lineRule="atLeast"/>
            </w:pPr>
            <w:hyperlink r:id="rId1340"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tr w:rsidR="00526DD2">
        <w:tc>
          <w:tcPr>
            <w:tcW w:w="5669" w:type="dxa"/>
          </w:tcPr>
          <w:p w:rsidR="00526DD2" w:rsidRDefault="00526DD2">
            <w:pPr>
              <w:spacing w:after="1" w:line="220" w:lineRule="atLeast"/>
              <w:outlineLvl w:val="3"/>
            </w:pPr>
            <w:bookmarkStart w:id="324" w:name="P2888"/>
            <w:bookmarkEnd w:id="324"/>
            <w:r>
              <w:rPr>
                <w:rFonts w:ascii="Calibri" w:hAnsi="Calibri" w:cs="Calibri"/>
              </w:rPr>
              <w:t>Представление в территориальные органы СФР по индивидуальному (персонифицированному) учету сведений и документов:</w:t>
            </w:r>
          </w:p>
          <w:p w:rsidR="00526DD2" w:rsidRDefault="00526DD2">
            <w:pPr>
              <w:spacing w:after="1" w:line="220" w:lineRule="atLeast"/>
            </w:pPr>
            <w:r>
              <w:rPr>
                <w:rFonts w:ascii="Calibri" w:hAnsi="Calibri" w:cs="Calibri"/>
              </w:rPr>
              <w:t xml:space="preserve">- указанных в </w:t>
            </w:r>
            <w:hyperlink r:id="rId1341" w:history="1">
              <w:r>
                <w:rPr>
                  <w:rFonts w:ascii="Calibri" w:hAnsi="Calibri" w:cs="Calibri"/>
                  <w:color w:val="0000FF"/>
                </w:rPr>
                <w:t>п. 3 ст. 10</w:t>
              </w:r>
            </w:hyperlink>
            <w:r>
              <w:rPr>
                <w:rFonts w:ascii="Calibri" w:hAnsi="Calibri" w:cs="Calibri"/>
              </w:rPr>
              <w:t xml:space="preserve"> Федерального закона от 01.04.1996 N 27-ФЗ;</w:t>
            </w:r>
          </w:p>
          <w:p w:rsidR="00526DD2" w:rsidRDefault="00526DD2">
            <w:pPr>
              <w:spacing w:after="1" w:line="220" w:lineRule="atLeast"/>
            </w:pPr>
            <w:r>
              <w:rPr>
                <w:rFonts w:ascii="Calibri" w:hAnsi="Calibri" w:cs="Calibri"/>
              </w:rPr>
              <w:t xml:space="preserve">- предусмотренных </w:t>
            </w:r>
            <w:hyperlink r:id="rId1342" w:history="1">
              <w:r>
                <w:rPr>
                  <w:rFonts w:ascii="Calibri" w:hAnsi="Calibri" w:cs="Calibri"/>
                  <w:color w:val="0000FF"/>
                </w:rPr>
                <w:t>ч. 2 ст. 6</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по уплаченным дополнительным страховым взносам на накопительную пенсию</w:t>
            </w:r>
          </w:p>
          <w:p w:rsidR="00526DD2" w:rsidRDefault="00526DD2">
            <w:pPr>
              <w:spacing w:after="1" w:line="220" w:lineRule="atLeast"/>
            </w:pPr>
            <w:r>
              <w:rPr>
                <w:rFonts w:ascii="Calibri" w:hAnsi="Calibri" w:cs="Calibri"/>
              </w:rPr>
              <w:t>за I квартал 2024 г.</w:t>
            </w:r>
          </w:p>
        </w:tc>
        <w:tc>
          <w:tcPr>
            <w:tcW w:w="4365" w:type="dxa"/>
          </w:tcPr>
          <w:p w:rsidR="00526DD2" w:rsidRDefault="00526DD2">
            <w:pPr>
              <w:spacing w:after="1" w:line="220" w:lineRule="atLeast"/>
            </w:pPr>
            <w:hyperlink r:id="rId1343" w:history="1">
              <w:r>
                <w:rPr>
                  <w:rFonts w:ascii="Calibri" w:hAnsi="Calibri" w:cs="Calibri"/>
                  <w:color w:val="0000FF"/>
                </w:rPr>
                <w:t>Физические лица</w:t>
              </w:r>
            </w:hyperlink>
            <w:r>
              <w:rPr>
                <w:rFonts w:ascii="Calibri" w:hAnsi="Calibri" w:cs="Calibri"/>
              </w:rPr>
              <w:t>,</w:t>
            </w:r>
          </w:p>
          <w:p w:rsidR="00526DD2" w:rsidRDefault="00526DD2">
            <w:pPr>
              <w:spacing w:after="1" w:line="220" w:lineRule="atLeast"/>
            </w:pPr>
            <w:r>
              <w:rPr>
                <w:rFonts w:ascii="Calibri" w:hAnsi="Calibri" w:cs="Calibri"/>
              </w:rPr>
              <w:t>самостоятельно уплачивающие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325" w:name="P2895"/>
      <w:bookmarkEnd w:id="32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"https://login.consultant.ru/link/?req=doc&amp;base=LAW&amp;n=465128&amp;dst=10294"</w:instrText>
            </w:r>
            <w:r>
              <w:fldChar w:fldCharType="separate"/>
            </w:r>
            <w:r>
              <w:rPr>
                <w:rFonts w:ascii="Calibri" w:hAnsi="Calibri" w:cs="Calibri"/>
                <w:color w:val="0000FF"/>
              </w:rPr>
              <w:t>Представление</w:t>
            </w:r>
            <w:r>
              <w:fldChar w:fldCharType="end"/>
            </w:r>
            <w:r>
              <w:rPr>
                <w:rFonts w:ascii="Calibri" w:hAnsi="Calibri" w:cs="Calibri"/>
              </w:rPr>
              <w:t xml:space="preserve"> журнала учета полученных и выставленных счетов-фактур по установленному формату в электронной форме</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344" w:history="1">
              <w:r>
                <w:rPr>
                  <w:rFonts w:ascii="Calibri" w:hAnsi="Calibri" w:cs="Calibri"/>
                  <w:color w:val="0000FF"/>
                </w:rPr>
                <w:t>Форма</w:t>
              </w:r>
            </w:hyperlink>
            <w:r>
              <w:rPr>
                <w:rFonts w:ascii="Calibri" w:hAnsi="Calibri" w:cs="Calibri"/>
              </w:rPr>
              <w:t xml:space="preserve"> журнала учета и </w:t>
            </w:r>
            <w:hyperlink r:id="rId1345" w:history="1">
              <w:r>
                <w:rPr>
                  <w:rFonts w:ascii="Calibri" w:hAnsi="Calibri" w:cs="Calibri"/>
                  <w:color w:val="0000FF"/>
                </w:rPr>
                <w:t>правила</w:t>
              </w:r>
            </w:hyperlink>
            <w:r>
              <w:rPr>
                <w:rFonts w:ascii="Calibri" w:hAnsi="Calibri" w:cs="Calibri"/>
              </w:rPr>
              <w:t xml:space="preserve"> ведения журнала учета утверждены </w:t>
            </w:r>
            <w:hyperlink r:id="rId1346" w:history="1">
              <w:r>
                <w:rPr>
                  <w:rFonts w:ascii="Calibri" w:hAnsi="Calibri" w:cs="Calibri"/>
                  <w:color w:val="0000FF"/>
                </w:rPr>
                <w:t>Постановлением</w:t>
              </w:r>
            </w:hyperlink>
            <w:r>
              <w:rPr>
                <w:rFonts w:ascii="Calibri" w:hAnsi="Calibri" w:cs="Calibri"/>
              </w:rPr>
              <w:t xml:space="preserve"> Правительства РФ от 26.12.2011 N 1137.</w:t>
            </w:r>
          </w:p>
          <w:p w:rsidR="00526DD2" w:rsidRDefault="00526DD2">
            <w:pPr>
              <w:spacing w:after="1" w:line="220" w:lineRule="atLeast"/>
            </w:pPr>
            <w:hyperlink r:id="rId1347" w:history="1">
              <w:r>
                <w:rPr>
                  <w:rFonts w:ascii="Calibri" w:hAnsi="Calibri" w:cs="Calibri"/>
                  <w:color w:val="0000FF"/>
                </w:rPr>
                <w:t>Формат</w:t>
              </w:r>
            </w:hyperlink>
            <w:r>
              <w:rPr>
                <w:rFonts w:ascii="Calibri" w:hAnsi="Calibri" w:cs="Calibri"/>
              </w:rPr>
              <w:t xml:space="preserve"> журнала учета в электронном виде утвержден </w:t>
            </w:r>
            <w:hyperlink r:id="rId1348" w:history="1">
              <w:r>
                <w:rPr>
                  <w:rFonts w:ascii="Calibri" w:hAnsi="Calibri" w:cs="Calibri"/>
                  <w:color w:val="0000FF"/>
                </w:rPr>
                <w:t>Приказом</w:t>
              </w:r>
            </w:hyperlink>
            <w:r>
              <w:rPr>
                <w:rFonts w:ascii="Calibri" w:hAnsi="Calibri" w:cs="Calibri"/>
              </w:rPr>
              <w:t xml:space="preserve"> ФНС России от 08.06.2021 N ЕД-7-26/547@.</w:t>
            </w:r>
          </w:p>
          <w:p w:rsidR="00526DD2" w:rsidRDefault="00526DD2">
            <w:pPr>
              <w:spacing w:after="1" w:line="220" w:lineRule="atLeast"/>
            </w:pPr>
            <w:hyperlink r:id="rId1349" w:history="1">
              <w:r>
                <w:rPr>
                  <w:rFonts w:ascii="Calibri" w:hAnsi="Calibri" w:cs="Calibri"/>
                  <w:color w:val="0000FF"/>
                </w:rPr>
                <w:t>Перечень</w:t>
              </w:r>
            </w:hyperlink>
            <w:r>
              <w:rPr>
                <w:rFonts w:ascii="Calibri" w:hAnsi="Calibri" w:cs="Calibri"/>
              </w:rPr>
              <w:t xml:space="preserve"> кодов видов операций по НДС утвержден </w:t>
            </w:r>
            <w:hyperlink r:id="rId1350" w:history="1">
              <w:r>
                <w:rPr>
                  <w:rFonts w:ascii="Calibri" w:hAnsi="Calibri" w:cs="Calibri"/>
                  <w:color w:val="0000FF"/>
                </w:rPr>
                <w:t>Приказом</w:t>
              </w:r>
            </w:hyperlink>
            <w:r>
              <w:rPr>
                <w:rFonts w:ascii="Calibri" w:hAnsi="Calibri" w:cs="Calibri"/>
              </w:rPr>
              <w:t xml:space="preserve"> ФНС России от 14.03.2016 N ММВ-7-3/136@.</w:t>
            </w:r>
          </w:p>
          <w:p w:rsidR="00526DD2" w:rsidRDefault="00526DD2">
            <w:pPr>
              <w:spacing w:after="1" w:line="220" w:lineRule="atLeast"/>
            </w:pPr>
            <w:r>
              <w:rPr>
                <w:rFonts w:ascii="Calibri" w:hAnsi="Calibri" w:cs="Calibri"/>
              </w:rPr>
              <w:t xml:space="preserve">См. </w:t>
            </w:r>
            <w:hyperlink r:id="rId1351" w:history="1">
              <w:r>
                <w:rPr>
                  <w:rFonts w:ascii="Calibri" w:hAnsi="Calibri" w:cs="Calibri"/>
                  <w:color w:val="0000FF"/>
                </w:rPr>
                <w:t>также</w:t>
              </w:r>
            </w:hyperlink>
          </w:p>
        </w:tc>
        <w:tc>
          <w:tcPr>
            <w:tcW w:w="4365" w:type="dxa"/>
          </w:tcPr>
          <w:p w:rsidR="00526DD2" w:rsidRDefault="00526DD2">
            <w:pPr>
              <w:spacing w:after="1" w:line="220" w:lineRule="atLeast"/>
            </w:pPr>
            <w:hyperlink r:id="rId1352" w:history="1">
              <w:r>
                <w:rPr>
                  <w:rFonts w:ascii="Calibri" w:hAnsi="Calibri" w:cs="Calibri"/>
                  <w:color w:val="0000FF"/>
                </w:rPr>
                <w:t>Лица</w:t>
              </w:r>
            </w:hyperlink>
            <w:r>
              <w:rPr>
                <w:rFonts w:ascii="Calibri" w:hAnsi="Calibri" w:cs="Calibri"/>
              </w:rPr>
              <w:t xml:space="preserve">, не являющиеся налогоплательщиками; налогоплательщики, освобожденные от исполнения обязанностей налогоплательщика, </w:t>
            </w:r>
            <w:r>
              <w:rPr>
                <w:rFonts w:ascii="Calibri" w:hAnsi="Calibri" w:cs="Calibri"/>
              </w:rPr>
              <w:lastRenderedPageBreak/>
              <w:t xml:space="preserve">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w:t>
            </w:r>
            <w:hyperlink r:id="rId1353" w:history="1">
              <w:r>
                <w:rPr>
                  <w:rFonts w:ascii="Calibri" w:hAnsi="Calibri" w:cs="Calibri"/>
                  <w:color w:val="0000FF"/>
                </w:rPr>
                <w:t>23</w:t>
              </w:r>
            </w:hyperlink>
            <w:r>
              <w:rPr>
                <w:rFonts w:ascii="Calibri" w:hAnsi="Calibri" w:cs="Calibri"/>
              </w:rPr>
              <w:t xml:space="preserve">, </w:t>
            </w:r>
            <w:hyperlink r:id="rId1354" w:history="1">
              <w:r>
                <w:rPr>
                  <w:rFonts w:ascii="Calibri" w:hAnsi="Calibri" w:cs="Calibri"/>
                  <w:color w:val="0000FF"/>
                </w:rPr>
                <w:t>25</w:t>
              </w:r>
            </w:hyperlink>
            <w:r>
              <w:rPr>
                <w:rFonts w:ascii="Calibri" w:hAnsi="Calibri" w:cs="Calibri"/>
              </w:rPr>
              <w:t xml:space="preserve">, </w:t>
            </w:r>
            <w:hyperlink r:id="rId1355" w:history="1">
              <w:r>
                <w:rPr>
                  <w:rFonts w:ascii="Calibri" w:hAnsi="Calibri" w:cs="Calibri"/>
                  <w:color w:val="0000FF"/>
                </w:rPr>
                <w:t>26.1</w:t>
              </w:r>
            </w:hyperlink>
            <w:r>
              <w:rPr>
                <w:rFonts w:ascii="Calibri" w:hAnsi="Calibri" w:cs="Calibri"/>
              </w:rPr>
              <w:t xml:space="preserve"> и </w:t>
            </w:r>
            <w:hyperlink r:id="rId1356" w:history="1">
              <w:r>
                <w:rPr>
                  <w:rFonts w:ascii="Calibri" w:hAnsi="Calibri" w:cs="Calibri"/>
                  <w:color w:val="0000FF"/>
                </w:rPr>
                <w:t>26.2</w:t>
              </w:r>
            </w:hyperlink>
            <w:r>
              <w:rPr>
                <w:rFonts w:ascii="Calibri" w:hAnsi="Calibri" w:cs="Calibri"/>
              </w:rP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326" w:name="P2902"/>
      <w:bookmarkEnd w:id="32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"https://login.consultant.ru/link/?req=doc&amp;base=LAW&amp;n=454482&amp;dst=15438"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1357"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1358"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апреля 2024 г.</w:t>
            </w:r>
          </w:p>
          <w:p w:rsidR="00526DD2" w:rsidRDefault="00526DD2">
            <w:pPr>
              <w:spacing w:after="1" w:line="220" w:lineRule="atLeast"/>
            </w:pPr>
            <w:r>
              <w:rPr>
                <w:rFonts w:ascii="Calibri" w:hAnsi="Calibri" w:cs="Calibri"/>
              </w:rPr>
              <w:t xml:space="preserve">Формы уведомлений утверждены </w:t>
            </w:r>
            <w:hyperlink r:id="rId1359"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327" w:name="P2909"/>
      <w:bookmarkEnd w:id="327"/>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1360"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w:t>
            </w:r>
            <w:r>
              <w:rPr>
                <w:rFonts w:ascii="Calibri" w:hAnsi="Calibri" w:cs="Calibri"/>
              </w:rPr>
              <w:lastRenderedPageBreak/>
              <w:t xml:space="preserve">месяцев от исполнения обязанностей налогоплательщика в соответствии с </w:t>
            </w:r>
            <w:hyperlink r:id="rId1361"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1362"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апреля 2024 г.</w:t>
            </w:r>
          </w:p>
          <w:p w:rsidR="00526DD2" w:rsidRDefault="00526DD2">
            <w:pPr>
              <w:spacing w:after="1" w:line="220" w:lineRule="atLeast"/>
            </w:pPr>
            <w:hyperlink r:id="rId1363" w:history="1">
              <w:r>
                <w:rPr>
                  <w:rFonts w:ascii="Calibri" w:hAnsi="Calibri" w:cs="Calibri"/>
                  <w:color w:val="0000FF"/>
                </w:rPr>
                <w:t>Форма</w:t>
              </w:r>
            </w:hyperlink>
            <w:r>
              <w:rPr>
                <w:rFonts w:ascii="Calibri" w:hAnsi="Calibri" w:cs="Calibri"/>
              </w:rPr>
              <w:t xml:space="preserve"> уведомления утверждена </w:t>
            </w:r>
            <w:hyperlink r:id="rId1364"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136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указанные в </w:t>
            </w:r>
            <w:hyperlink r:id="rId1366"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w:t>
            </w:r>
            <w:r>
              <w:rPr>
                <w:rFonts w:ascii="Calibri" w:hAnsi="Calibri" w:cs="Calibri"/>
              </w:rPr>
              <w:lastRenderedPageBreak/>
              <w:t>течение 12 календарных месяцев (с апреля 2023 г. по март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Косвенные налоги</w:t>
            </w:r>
          </w:p>
        </w:tc>
      </w:tr>
      <w:tr w:rsidR="00526DD2">
        <w:tc>
          <w:tcPr>
            <w:tcW w:w="5669" w:type="dxa"/>
          </w:tcPr>
          <w:p w:rsidR="00526DD2" w:rsidRDefault="00526DD2">
            <w:pPr>
              <w:spacing w:after="1" w:line="220" w:lineRule="atLeast"/>
              <w:outlineLvl w:val="3"/>
            </w:pPr>
            <w:bookmarkStart w:id="328" w:name="P2918"/>
            <w:bookmarkEnd w:id="328"/>
            <w:r>
              <w:rPr>
                <w:rFonts w:ascii="Calibri" w:hAnsi="Calibri" w:cs="Calibri"/>
              </w:rPr>
              <w:t xml:space="preserve">Уплата косвенных </w:t>
            </w:r>
            <w:hyperlink r:id="rId1367"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368" w:history="1">
              <w:r>
                <w:rPr>
                  <w:rFonts w:ascii="Calibri" w:hAnsi="Calibri" w:cs="Calibri"/>
                  <w:color w:val="0000FF"/>
                </w:rPr>
                <w:t>Налогоплательщики</w:t>
              </w:r>
            </w:hyperlink>
            <w:r>
              <w:rPr>
                <w:rFonts w:ascii="Calibri" w:hAnsi="Calibri" w:cs="Calibri"/>
              </w:rPr>
              <w:t xml:space="preserve"> при </w:t>
            </w:r>
            <w:hyperlink r:id="rId1369"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329" w:name="P2925"/>
            <w:bookmarkEnd w:id="329"/>
            <w:r>
              <w:rPr>
                <w:rFonts w:ascii="Calibri" w:hAnsi="Calibri" w:cs="Calibri"/>
              </w:rPr>
              <w:t xml:space="preserve">Представление налоговой декларации по </w:t>
            </w:r>
            <w:hyperlink r:id="rId1370"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1371" w:history="1">
              <w:r>
                <w:rPr>
                  <w:rFonts w:ascii="Calibri" w:hAnsi="Calibri" w:cs="Calibri"/>
                  <w:color w:val="0000FF"/>
                </w:rPr>
                <w:t>Форма</w:t>
              </w:r>
            </w:hyperlink>
            <w:r>
              <w:rPr>
                <w:rFonts w:ascii="Calibri" w:hAnsi="Calibri" w:cs="Calibri"/>
              </w:rPr>
              <w:t xml:space="preserve"> декларации, </w:t>
            </w:r>
            <w:hyperlink r:id="rId1372" w:history="1">
              <w:r>
                <w:rPr>
                  <w:rFonts w:ascii="Calibri" w:hAnsi="Calibri" w:cs="Calibri"/>
                  <w:color w:val="0000FF"/>
                </w:rPr>
                <w:t>порядок</w:t>
              </w:r>
            </w:hyperlink>
            <w:r>
              <w:rPr>
                <w:rFonts w:ascii="Calibri" w:hAnsi="Calibri" w:cs="Calibri"/>
              </w:rPr>
              <w:t xml:space="preserve"> заполнения, </w:t>
            </w:r>
            <w:hyperlink r:id="rId1373"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1374"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375" w:history="1">
              <w:r>
                <w:rPr>
                  <w:rFonts w:ascii="Calibri" w:hAnsi="Calibri" w:cs="Calibri"/>
                  <w:color w:val="0000FF"/>
                </w:rPr>
                <w:t>Налогоплательщики</w:t>
              </w:r>
            </w:hyperlink>
            <w:r>
              <w:rPr>
                <w:rFonts w:ascii="Calibri" w:hAnsi="Calibri" w:cs="Calibri"/>
              </w:rPr>
              <w:t xml:space="preserve"> при </w:t>
            </w:r>
            <w:hyperlink r:id="rId1376"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330" w:name="P2932"/>
      <w:bookmarkEnd w:id="330"/>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1377"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1378" w:history="1">
              <w:r>
                <w:rPr>
                  <w:rFonts w:ascii="Calibri" w:hAnsi="Calibri" w:cs="Calibri"/>
                  <w:color w:val="0000FF"/>
                </w:rPr>
                <w:t>Форма</w:t>
              </w:r>
            </w:hyperlink>
            <w:r>
              <w:rPr>
                <w:rFonts w:ascii="Calibri" w:hAnsi="Calibri" w:cs="Calibri"/>
              </w:rPr>
              <w:t xml:space="preserve"> декларации, </w:t>
            </w:r>
            <w:hyperlink r:id="rId1379" w:history="1">
              <w:r>
                <w:rPr>
                  <w:rFonts w:ascii="Calibri" w:hAnsi="Calibri" w:cs="Calibri"/>
                  <w:color w:val="0000FF"/>
                </w:rPr>
                <w:t>порядок</w:t>
              </w:r>
            </w:hyperlink>
            <w:r>
              <w:rPr>
                <w:rFonts w:ascii="Calibri" w:hAnsi="Calibri" w:cs="Calibri"/>
              </w:rPr>
              <w:t xml:space="preserve"> заполнения, </w:t>
            </w:r>
            <w:hyperlink r:id="rId1380" w:history="1">
              <w:r>
                <w:rPr>
                  <w:rFonts w:ascii="Calibri" w:hAnsi="Calibri" w:cs="Calibri"/>
                  <w:color w:val="0000FF"/>
                </w:rPr>
                <w:t>формат</w:t>
              </w:r>
            </w:hyperlink>
            <w:r>
              <w:rPr>
                <w:rFonts w:ascii="Calibri" w:hAnsi="Calibri" w:cs="Calibri"/>
              </w:rPr>
              <w:t xml:space="preserve"> в </w:t>
            </w:r>
            <w:r>
              <w:rPr>
                <w:rFonts w:ascii="Calibri" w:hAnsi="Calibri" w:cs="Calibri"/>
              </w:rPr>
              <w:lastRenderedPageBreak/>
              <w:t xml:space="preserve">электронной форме утверждены </w:t>
            </w:r>
            <w:hyperlink r:id="rId1381"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Налогоплательщики, являющиеся резидентами СЭЗ, при принятии на учет импортированных товаров</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331" w:name="P2938"/>
      <w:bookmarkEnd w:id="331"/>
      <w:r>
        <w:rPr>
          <w:rFonts w:ascii="Calibri" w:hAnsi="Calibri" w:cs="Calibri"/>
          <w:b/>
        </w:rPr>
        <w:t>25 АПРЕЛЯ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1382"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992"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2999" w:history="1">
              <w:r>
                <w:rPr>
                  <w:rFonts w:ascii="Calibri" w:hAnsi="Calibri" w:cs="Calibri"/>
                  <w:color w:val="0000FF"/>
                </w:rPr>
                <w:t>уплата</w:t>
              </w:r>
            </w:hyperlink>
            <w:r>
              <w:rPr>
                <w:rFonts w:ascii="Calibri" w:hAnsi="Calibri" w:cs="Calibri"/>
              </w:rPr>
              <w:t xml:space="preserve"> аванса индивидуальными предпринимателями, нотариусами, адвокатами, другими лицами, занимающимися частной практикой;</w:t>
            </w:r>
          </w:p>
          <w:p w:rsidR="00526DD2" w:rsidRDefault="00526DD2">
            <w:pPr>
              <w:spacing w:after="1" w:line="220" w:lineRule="atLeast"/>
            </w:pPr>
            <w:r>
              <w:rPr>
                <w:rFonts w:ascii="Calibri" w:hAnsi="Calibri" w:cs="Calibri"/>
              </w:rPr>
              <w:t xml:space="preserve">- </w:t>
            </w:r>
            <w:hyperlink w:anchor="P3007" w:history="1">
              <w:r>
                <w:rPr>
                  <w:rFonts w:ascii="Calibri" w:hAnsi="Calibri" w:cs="Calibri"/>
                  <w:color w:val="0000FF"/>
                </w:rPr>
                <w:t>расчет</w:t>
              </w:r>
            </w:hyperlink>
            <w:r>
              <w:rPr>
                <w:rFonts w:ascii="Calibri" w:hAnsi="Calibri" w:cs="Calibri"/>
              </w:rPr>
              <w:t xml:space="preserve"> по форме 6-НДФЛ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015" w:history="1">
              <w:r>
                <w:rPr>
                  <w:rFonts w:ascii="Calibri" w:hAnsi="Calibri" w:cs="Calibri"/>
                  <w:color w:val="0000FF"/>
                </w:rPr>
                <w:t>расчет</w:t>
              </w:r>
            </w:hyperlink>
            <w:r>
              <w:rPr>
                <w:rFonts w:ascii="Calibri" w:hAnsi="Calibri" w:cs="Calibri"/>
              </w:rPr>
              <w:t xml:space="preserve"> по страховым взносам;</w:t>
            </w:r>
          </w:p>
          <w:p w:rsidR="00526DD2" w:rsidRDefault="00526DD2">
            <w:pPr>
              <w:spacing w:after="1" w:line="220" w:lineRule="atLeast"/>
            </w:pPr>
            <w:r>
              <w:rPr>
                <w:rFonts w:ascii="Calibri" w:hAnsi="Calibri" w:cs="Calibri"/>
              </w:rPr>
              <w:t xml:space="preserve">- </w:t>
            </w:r>
            <w:hyperlink w:anchor="P3021"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3026"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3033"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p w:rsidR="00526DD2" w:rsidRDefault="00526DD2">
            <w:pPr>
              <w:spacing w:after="1" w:line="220" w:lineRule="atLeast"/>
            </w:pPr>
            <w:r>
              <w:rPr>
                <w:rFonts w:ascii="Calibri" w:hAnsi="Calibri" w:cs="Calibri"/>
              </w:rPr>
              <w:t xml:space="preserve">- </w:t>
            </w:r>
            <w:hyperlink w:anchor="P3043" w:history="1">
              <w:r>
                <w:rPr>
                  <w:rFonts w:ascii="Calibri" w:hAnsi="Calibri" w:cs="Calibri"/>
                  <w:color w:val="0000FF"/>
                </w:rPr>
                <w:t>сведения</w:t>
              </w:r>
            </w:hyperlink>
            <w:r>
              <w:rPr>
                <w:rFonts w:ascii="Calibri" w:hAnsi="Calibri" w:cs="Calibri"/>
              </w:rPr>
              <w:t xml:space="preserve"> по дополнительным страховым взносам на накопительную пенсию;</w:t>
            </w:r>
          </w:p>
          <w:p w:rsidR="00526DD2" w:rsidRDefault="00526DD2">
            <w:pPr>
              <w:spacing w:after="1" w:line="220" w:lineRule="atLeast"/>
            </w:pPr>
            <w:r>
              <w:rPr>
                <w:rFonts w:ascii="Calibri" w:hAnsi="Calibri" w:cs="Calibri"/>
              </w:rPr>
              <w:t xml:space="preserve">- </w:t>
            </w:r>
            <w:hyperlink w:anchor="P3048" w:history="1">
              <w:r>
                <w:rPr>
                  <w:rFonts w:ascii="Calibri" w:hAnsi="Calibri" w:cs="Calibri"/>
                  <w:color w:val="0000FF"/>
                </w:rPr>
                <w:t>сведения</w:t>
              </w:r>
            </w:hyperlink>
            <w:r>
              <w:rPr>
                <w:rFonts w:ascii="Calibri" w:hAnsi="Calibri" w:cs="Calibri"/>
              </w:rPr>
              <w:t xml:space="preserve"> по травматизму;</w:t>
            </w:r>
          </w:p>
          <w:p w:rsidR="00526DD2" w:rsidRDefault="00526DD2">
            <w:pPr>
              <w:spacing w:after="1" w:line="220" w:lineRule="atLeast"/>
            </w:pPr>
            <w:r>
              <w:rPr>
                <w:rFonts w:ascii="Calibri" w:hAnsi="Calibri" w:cs="Calibri"/>
              </w:rPr>
              <w:t xml:space="preserve">- </w:t>
            </w:r>
            <w:hyperlink w:anchor="P3053" w:history="1">
              <w:r>
                <w:rPr>
                  <w:rFonts w:ascii="Calibri" w:hAnsi="Calibri" w:cs="Calibri"/>
                  <w:color w:val="0000FF"/>
                </w:rPr>
                <w:t>отчет</w:t>
              </w:r>
            </w:hyperlink>
            <w:r>
              <w:rPr>
                <w:rFonts w:ascii="Calibri" w:hAnsi="Calibri" w:cs="Calibri"/>
              </w:rPr>
              <w:t xml:space="preserve"> по травматизму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за </w:t>
            </w:r>
            <w:hyperlink w:anchor="P3060" w:history="1">
              <w:r>
                <w:rPr>
                  <w:rFonts w:ascii="Calibri" w:hAnsi="Calibri" w:cs="Calibri"/>
                  <w:color w:val="0000FF"/>
                </w:rPr>
                <w:t>I квартал</w:t>
              </w:r>
            </w:hyperlink>
            <w:r>
              <w:rPr>
                <w:rFonts w:ascii="Calibri" w:hAnsi="Calibri" w:cs="Calibri"/>
              </w:rPr>
              <w:t xml:space="preserve">, за </w:t>
            </w:r>
            <w:hyperlink w:anchor="P3069" w:history="1">
              <w:r>
                <w:rPr>
                  <w:rFonts w:ascii="Calibri" w:hAnsi="Calibri" w:cs="Calibri"/>
                  <w:color w:val="0000FF"/>
                </w:rPr>
                <w:t>март</w:t>
              </w:r>
            </w:hyperlink>
            <w:r>
              <w:rPr>
                <w:rFonts w:ascii="Calibri" w:hAnsi="Calibri" w:cs="Calibri"/>
              </w:rPr>
              <w:t>;</w:t>
            </w:r>
          </w:p>
          <w:p w:rsidR="00526DD2" w:rsidRDefault="00526DD2">
            <w:pPr>
              <w:spacing w:after="1" w:line="220" w:lineRule="atLeast"/>
            </w:pPr>
            <w:r>
              <w:rPr>
                <w:rFonts w:ascii="Calibri" w:hAnsi="Calibri" w:cs="Calibri"/>
              </w:rPr>
              <w:t xml:space="preserve">- налоговый расчет за </w:t>
            </w:r>
            <w:hyperlink w:anchor="P3078" w:history="1">
              <w:r>
                <w:rPr>
                  <w:rFonts w:ascii="Calibri" w:hAnsi="Calibri" w:cs="Calibri"/>
                  <w:color w:val="0000FF"/>
                </w:rPr>
                <w:t>I квартал</w:t>
              </w:r>
            </w:hyperlink>
            <w:r>
              <w:rPr>
                <w:rFonts w:ascii="Calibri" w:hAnsi="Calibri" w:cs="Calibri"/>
              </w:rPr>
              <w:t xml:space="preserve">, за </w:t>
            </w:r>
            <w:hyperlink w:anchor="P3084" w:history="1">
              <w:r>
                <w:rPr>
                  <w:rFonts w:ascii="Calibri" w:hAnsi="Calibri" w:cs="Calibri"/>
                  <w:color w:val="0000FF"/>
                </w:rPr>
                <w:t>март</w:t>
              </w:r>
            </w:hyperlink>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091" w:history="1">
              <w:r>
                <w:rPr>
                  <w:rFonts w:ascii="Calibri" w:hAnsi="Calibri" w:cs="Calibri"/>
                  <w:color w:val="0000FF"/>
                </w:rPr>
                <w:t>декларация</w:t>
              </w:r>
            </w:hyperlink>
            <w:r>
              <w:rPr>
                <w:rFonts w:ascii="Calibri" w:hAnsi="Calibri" w:cs="Calibri"/>
              </w:rPr>
              <w:t xml:space="preserve"> в электронной форме;</w:t>
            </w:r>
          </w:p>
          <w:p w:rsidR="00526DD2" w:rsidRDefault="00526DD2">
            <w:pPr>
              <w:spacing w:after="1" w:line="220" w:lineRule="atLeast"/>
            </w:pPr>
            <w:r>
              <w:rPr>
                <w:rFonts w:ascii="Calibri" w:hAnsi="Calibri" w:cs="Calibri"/>
              </w:rPr>
              <w:t xml:space="preserve">- </w:t>
            </w:r>
            <w:hyperlink w:anchor="P3104" w:history="1">
              <w:r>
                <w:rPr>
                  <w:rFonts w:ascii="Calibri" w:hAnsi="Calibri" w:cs="Calibri"/>
                  <w:color w:val="0000FF"/>
                </w:rPr>
                <w:t>декларация</w:t>
              </w:r>
            </w:hyperlink>
            <w:r>
              <w:rPr>
                <w:rFonts w:ascii="Calibri" w:hAnsi="Calibri" w:cs="Calibri"/>
              </w:rPr>
              <w:t xml:space="preserve"> на бумажном носителе</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Прослеживаемость товаров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111" w:history="1">
              <w:r>
                <w:rPr>
                  <w:rFonts w:ascii="Calibri" w:hAnsi="Calibri" w:cs="Calibri"/>
                  <w:color w:val="0000FF"/>
                </w:rPr>
                <w:t>отчет</w:t>
              </w:r>
            </w:hyperlink>
            <w:r>
              <w:rPr>
                <w:rFonts w:ascii="Calibri" w:hAnsi="Calibri" w:cs="Calibri"/>
              </w:rPr>
              <w:t xml:space="preserve"> об операциях с товарами, подлежащими прослеживаемости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121" w:history="1">
              <w:r>
                <w:rPr>
                  <w:rFonts w:ascii="Calibri" w:hAnsi="Calibri" w:cs="Calibri"/>
                  <w:color w:val="0000FF"/>
                </w:rPr>
                <w:t>декларация</w:t>
              </w:r>
            </w:hyperlink>
            <w:r>
              <w:rPr>
                <w:rFonts w:ascii="Calibri" w:hAnsi="Calibri" w:cs="Calibri"/>
              </w:rPr>
              <w:t xml:space="preserve"> за 2023 г. представляется индивидуальными предпринимателями;</w:t>
            </w:r>
          </w:p>
          <w:p w:rsidR="00526DD2" w:rsidRDefault="00526DD2">
            <w:pPr>
              <w:spacing w:after="1" w:line="220" w:lineRule="atLeast"/>
            </w:pPr>
            <w:r>
              <w:rPr>
                <w:rFonts w:ascii="Calibri" w:hAnsi="Calibri" w:cs="Calibri"/>
              </w:rPr>
              <w:t xml:space="preserve">- </w:t>
            </w:r>
            <w:hyperlink w:anchor="P3126"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p w:rsidR="00526DD2" w:rsidRDefault="00526DD2">
            <w:pPr>
              <w:spacing w:after="1" w:line="220" w:lineRule="atLeast"/>
            </w:pPr>
            <w:r>
              <w:rPr>
                <w:rFonts w:ascii="Calibri" w:hAnsi="Calibri" w:cs="Calibri"/>
              </w:rPr>
              <w:t xml:space="preserve">- </w:t>
            </w:r>
            <w:hyperlink w:anchor="P3131" w:history="1">
              <w:r>
                <w:rPr>
                  <w:rFonts w:ascii="Calibri" w:hAnsi="Calibri" w:cs="Calibri"/>
                  <w:color w:val="0000FF"/>
                </w:rPr>
                <w:t>декларация</w:t>
              </w:r>
            </w:hyperlink>
            <w:r>
              <w:rPr>
                <w:rFonts w:ascii="Calibri" w:hAnsi="Calibri" w:cs="Calibri"/>
              </w:rPr>
              <w:t xml:space="preserve"> в связи с утратой права применять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137"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3140"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314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3153" w:history="1">
              <w:r>
                <w:rPr>
                  <w:rFonts w:ascii="Calibri" w:hAnsi="Calibri" w:cs="Calibri"/>
                  <w:color w:val="0000FF"/>
                </w:rPr>
                <w:t>представление</w:t>
              </w:r>
            </w:hyperlink>
            <w:r>
              <w:rPr>
                <w:rFonts w:ascii="Calibri" w:hAnsi="Calibri" w:cs="Calibri"/>
              </w:rPr>
              <w:t xml:space="preserve"> информации плательщиками страховых взносов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315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162"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168"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3173" w:history="1">
              <w:r>
                <w:rPr>
                  <w:rFonts w:ascii="Calibri" w:hAnsi="Calibri" w:cs="Calibri"/>
                  <w:color w:val="0000FF"/>
                </w:rPr>
                <w:t>декларация</w:t>
              </w:r>
            </w:hyperlink>
            <w:r>
              <w:rPr>
                <w:rFonts w:ascii="Calibri" w:hAnsi="Calibri" w:cs="Calibri"/>
              </w:rPr>
              <w:t xml:space="preserve"> по НДД;</w:t>
            </w:r>
          </w:p>
          <w:p w:rsidR="00526DD2" w:rsidRDefault="00526DD2">
            <w:pPr>
              <w:spacing w:after="1" w:line="220" w:lineRule="atLeast"/>
            </w:pPr>
            <w:r>
              <w:rPr>
                <w:rFonts w:ascii="Calibri" w:hAnsi="Calibri" w:cs="Calibri"/>
              </w:rPr>
              <w:t xml:space="preserve">- уведомление о решении признания скважины непродуктивной по налогу на прибыль организаций за </w:t>
            </w:r>
            <w:hyperlink w:anchor="P3178" w:history="1">
              <w:r>
                <w:rPr>
                  <w:rFonts w:ascii="Calibri" w:hAnsi="Calibri" w:cs="Calibri"/>
                  <w:color w:val="0000FF"/>
                </w:rPr>
                <w:t>I кватал</w:t>
              </w:r>
            </w:hyperlink>
            <w:r>
              <w:rPr>
                <w:rFonts w:ascii="Calibri" w:hAnsi="Calibri" w:cs="Calibri"/>
              </w:rPr>
              <w:t xml:space="preserve">, за </w:t>
            </w:r>
            <w:hyperlink w:anchor="P3181" w:history="1">
              <w:r>
                <w:rPr>
                  <w:rFonts w:ascii="Calibri" w:hAnsi="Calibri" w:cs="Calibri"/>
                  <w:color w:val="0000FF"/>
                </w:rPr>
                <w:t>март</w:t>
              </w:r>
            </w:hyperlink>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Водный налог</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185" w:history="1">
              <w:r>
                <w:rPr>
                  <w:rFonts w:ascii="Calibri" w:hAnsi="Calibri" w:cs="Calibri"/>
                  <w:color w:val="0000FF"/>
                </w:rPr>
                <w:t>декларация</w:t>
              </w:r>
            </w:hyperlink>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3191" w:history="1">
              <w:r>
                <w:rPr>
                  <w:rFonts w:ascii="Calibri" w:hAnsi="Calibri" w:cs="Calibri"/>
                  <w:color w:val="0000FF"/>
                </w:rPr>
                <w:t>март</w:t>
              </w:r>
            </w:hyperlink>
            <w:r>
              <w:rPr>
                <w:rFonts w:ascii="Calibri" w:hAnsi="Calibri" w:cs="Calibri"/>
              </w:rPr>
              <w:t xml:space="preserve"> 2024 г., </w:t>
            </w:r>
            <w:hyperlink w:anchor="P3200" w:history="1">
              <w:r>
                <w:rPr>
                  <w:rFonts w:ascii="Calibri" w:hAnsi="Calibri" w:cs="Calibri"/>
                  <w:color w:val="0000FF"/>
                </w:rPr>
                <w:t>январь</w:t>
              </w:r>
            </w:hyperlink>
            <w:r>
              <w:rPr>
                <w:rFonts w:ascii="Calibri" w:hAnsi="Calibri" w:cs="Calibri"/>
              </w:rPr>
              <w:t xml:space="preserve"> 2024 г., </w:t>
            </w:r>
            <w:hyperlink w:anchor="P3206" w:history="1">
              <w:r>
                <w:rPr>
                  <w:rFonts w:ascii="Calibri" w:hAnsi="Calibri" w:cs="Calibri"/>
                  <w:color w:val="0000FF"/>
                </w:rPr>
                <w:t>октябрь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3211" w:history="1">
              <w:r>
                <w:rPr>
                  <w:rFonts w:ascii="Calibri" w:hAnsi="Calibri" w:cs="Calibri"/>
                  <w:color w:val="0000FF"/>
                </w:rPr>
                <w:t>март</w:t>
              </w:r>
            </w:hyperlink>
            <w:r>
              <w:rPr>
                <w:rFonts w:ascii="Calibri" w:hAnsi="Calibri" w:cs="Calibri"/>
              </w:rPr>
              <w:t xml:space="preserve"> 2024 г., </w:t>
            </w:r>
            <w:hyperlink w:anchor="P3214" w:history="1">
              <w:r>
                <w:rPr>
                  <w:rFonts w:ascii="Calibri" w:hAnsi="Calibri" w:cs="Calibri"/>
                  <w:color w:val="0000FF"/>
                </w:rPr>
                <w:t>январь</w:t>
              </w:r>
            </w:hyperlink>
            <w:r>
              <w:rPr>
                <w:rFonts w:ascii="Calibri" w:hAnsi="Calibri" w:cs="Calibri"/>
              </w:rPr>
              <w:t xml:space="preserve"> 2024 г., </w:t>
            </w:r>
            <w:hyperlink w:anchor="P3217" w:history="1">
              <w:r>
                <w:rPr>
                  <w:rFonts w:ascii="Calibri" w:hAnsi="Calibri" w:cs="Calibri"/>
                  <w:color w:val="0000FF"/>
                </w:rPr>
                <w:t>октябрь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3220"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3225"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w:t>
            </w:r>
            <w:r>
              <w:rPr>
                <w:rFonts w:ascii="Calibri" w:hAnsi="Calibri" w:cs="Calibri"/>
              </w:rPr>
              <w:lastRenderedPageBreak/>
              <w:t>указанных в свидетельстве по нефтяному сырью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Иностранным организациям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233" w:history="1">
              <w:r>
                <w:rPr>
                  <w:rFonts w:ascii="Calibri" w:hAnsi="Calibri" w:cs="Calibri"/>
                  <w:color w:val="0000FF"/>
                </w:rPr>
                <w:t>декларация</w:t>
              </w:r>
            </w:hyperlink>
            <w:r>
              <w:rPr>
                <w:rFonts w:ascii="Calibri" w:hAnsi="Calibri" w:cs="Calibri"/>
              </w:rPr>
              <w:t xml:space="preserve"> по НДС</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332" w:name="P2992"/>
      <w:bookmarkEnd w:id="332"/>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1383" w:history="1">
              <w:r>
                <w:rPr>
                  <w:rFonts w:ascii="Calibri" w:hAnsi="Calibri" w:cs="Calibri"/>
                  <w:color w:val="0000FF"/>
                </w:rPr>
                <w:t>в случае</w:t>
              </w:r>
            </w:hyperlink>
            <w:r>
              <w:rPr>
                <w:rFonts w:ascii="Calibri" w:hAnsi="Calibri" w:cs="Calibri"/>
              </w:rPr>
              <w:t>,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01.04.2024 по 22.04.2024.</w:t>
            </w:r>
          </w:p>
          <w:p w:rsidR="00526DD2" w:rsidRDefault="00526DD2">
            <w:pPr>
              <w:spacing w:after="1" w:line="220" w:lineRule="atLeast"/>
            </w:pPr>
            <w:hyperlink r:id="rId1384" w:history="1">
              <w:r>
                <w:rPr>
                  <w:rFonts w:ascii="Calibri" w:hAnsi="Calibri" w:cs="Calibri"/>
                  <w:color w:val="0000FF"/>
                </w:rPr>
                <w:t>Форма</w:t>
              </w:r>
            </w:hyperlink>
            <w:r>
              <w:rPr>
                <w:rFonts w:ascii="Calibri" w:hAnsi="Calibri" w:cs="Calibri"/>
              </w:rPr>
              <w:t xml:space="preserve"> уведомления, </w:t>
            </w:r>
            <w:hyperlink r:id="rId1385" w:history="1">
              <w:r>
                <w:rPr>
                  <w:rFonts w:ascii="Calibri" w:hAnsi="Calibri" w:cs="Calibri"/>
                  <w:color w:val="0000FF"/>
                </w:rPr>
                <w:t>порядок</w:t>
              </w:r>
            </w:hyperlink>
            <w:r>
              <w:rPr>
                <w:rFonts w:ascii="Calibri" w:hAnsi="Calibri" w:cs="Calibri"/>
              </w:rPr>
              <w:t xml:space="preserve"> заполнения, </w:t>
            </w:r>
            <w:hyperlink r:id="rId1386"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387"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138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bookmarkStart w:id="333" w:name="P2999"/>
      <w:bookmarkEnd w:id="33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"https://login.consultant.ru/link/?req=doc&amp;base=LAW&amp;n=465128&amp;dst=17511"</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НДФЛ</w:t>
            </w:r>
          </w:p>
          <w:p w:rsidR="00526DD2" w:rsidRDefault="00526DD2">
            <w:pPr>
              <w:spacing w:after="1" w:line="220" w:lineRule="atLeast"/>
            </w:pPr>
            <w:r>
              <w:rPr>
                <w:rFonts w:ascii="Calibri" w:hAnsi="Calibri" w:cs="Calibri"/>
              </w:rPr>
              <w:t>за I квартал 2024 г.</w:t>
            </w:r>
          </w:p>
        </w:tc>
        <w:tc>
          <w:tcPr>
            <w:tcW w:w="4365" w:type="dxa"/>
          </w:tcPr>
          <w:p w:rsidR="00526DD2" w:rsidRDefault="00526DD2">
            <w:pPr>
              <w:spacing w:after="1" w:line="220" w:lineRule="atLeast"/>
            </w:pPr>
            <w:hyperlink r:id="rId1389" w:history="1">
              <w:r>
                <w:rPr>
                  <w:rFonts w:ascii="Calibri" w:hAnsi="Calibri" w:cs="Calibri"/>
                  <w:color w:val="0000FF"/>
                </w:rPr>
                <w:t>Налогоплательщики</w:t>
              </w:r>
            </w:hyperlink>
            <w:r>
              <w:rPr>
                <w:rFonts w:ascii="Calibri" w:hAnsi="Calibri" w:cs="Calibri"/>
              </w:rPr>
              <w:t>:</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нотариусы, занимающиеся частной практикой;</w:t>
            </w:r>
          </w:p>
          <w:p w:rsidR="00526DD2" w:rsidRDefault="00526DD2">
            <w:pPr>
              <w:spacing w:after="1" w:line="220" w:lineRule="atLeast"/>
            </w:pPr>
            <w:r>
              <w:rPr>
                <w:rFonts w:ascii="Calibri" w:hAnsi="Calibri" w:cs="Calibri"/>
              </w:rPr>
              <w:t>- адвокаты, учредившие адвокатские кабинеты;</w:t>
            </w:r>
          </w:p>
          <w:p w:rsidR="00526DD2" w:rsidRDefault="00526DD2">
            <w:pPr>
              <w:spacing w:after="1" w:line="220" w:lineRule="atLeast"/>
            </w:pPr>
            <w:r>
              <w:rPr>
                <w:rFonts w:ascii="Calibri" w:hAnsi="Calibri" w:cs="Calibri"/>
              </w:rPr>
              <w:t xml:space="preserve">- другие лица, занимающиеся частной </w:t>
            </w:r>
            <w:r>
              <w:rPr>
                <w:rFonts w:ascii="Calibri" w:hAnsi="Calibri" w:cs="Calibri"/>
              </w:rPr>
              <w:lastRenderedPageBreak/>
              <w:t>практикой</w:t>
            </w:r>
          </w:p>
        </w:tc>
      </w:tr>
      <w:tr w:rsidR="00526DD2">
        <w:tc>
          <w:tcPr>
            <w:tcW w:w="10034" w:type="dxa"/>
            <w:gridSpan w:val="2"/>
          </w:tcPr>
          <w:p w:rsidR="00526DD2" w:rsidRDefault="00526DD2">
            <w:pPr>
              <w:spacing w:after="1" w:line="220" w:lineRule="atLeast"/>
              <w:jc w:val="both"/>
            </w:pPr>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До утверждения ФНС России новой формы 6-НДФЛ, в целях реализации Федерального </w:t>
            </w:r>
            <w:hyperlink r:id="rId1390" w:history="1">
              <w:r>
                <w:rPr>
                  <w:rFonts w:ascii="Calibri" w:hAnsi="Calibri" w:cs="Calibri"/>
                  <w:i/>
                  <w:color w:val="0000FF"/>
                </w:rPr>
                <w:t>закона</w:t>
              </w:r>
            </w:hyperlink>
            <w:r>
              <w:rPr>
                <w:rFonts w:ascii="Calibri" w:hAnsi="Calibri" w:cs="Calibri"/>
                <w:i/>
              </w:rPr>
              <w:t xml:space="preserve"> от 27.11.2023 N 539-ФЗ, такие расчеты </w:t>
            </w:r>
            <w:hyperlink r:id="rId1391" w:history="1">
              <w:r>
                <w:rPr>
                  <w:rFonts w:ascii="Calibri" w:hAnsi="Calibri" w:cs="Calibri"/>
                  <w:i/>
                  <w:color w:val="0000FF"/>
                </w:rPr>
                <w:t>представляются</w:t>
              </w:r>
            </w:hyperlink>
            <w:r>
              <w:rPr>
                <w:rFonts w:ascii="Calibri" w:hAnsi="Calibri" w:cs="Calibri"/>
                <w:i/>
              </w:rPr>
              <w:t xml:space="preserve"> по формам и форматам, которые рекомендованы ФНС России</w:t>
            </w:r>
          </w:p>
        </w:tc>
      </w:tr>
      <w:bookmarkStart w:id="334" w:name="P3007"/>
      <w:bookmarkEnd w:id="33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"https://login.consultant.ru/link/?req=doc&amp;base=LAW&amp;n=465128&amp;dst=18265"</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w:t>
            </w:r>
            <w:hyperlink r:id="rId1392" w:history="1">
              <w:r>
                <w:rPr>
                  <w:rFonts w:ascii="Calibri" w:hAnsi="Calibri" w:cs="Calibri"/>
                  <w:color w:val="0000FF"/>
                </w:rPr>
                <w:t>форме</w:t>
              </w:r>
            </w:hyperlink>
            <w:r>
              <w:rPr>
                <w:rFonts w:ascii="Calibri" w:hAnsi="Calibri" w:cs="Calibri"/>
              </w:rPr>
              <w:t xml:space="preserve"> (может быть представлен на </w:t>
            </w:r>
            <w:hyperlink r:id="rId1393" w:history="1">
              <w:r>
                <w:rPr>
                  <w:rFonts w:ascii="Calibri" w:hAnsi="Calibri" w:cs="Calibri"/>
                  <w:color w:val="0000FF"/>
                </w:rPr>
                <w:t>бумажных носителях</w:t>
              </w:r>
            </w:hyperlink>
            <w:r>
              <w:rPr>
                <w:rFonts w:ascii="Calibri" w:hAnsi="Calibri" w:cs="Calibri"/>
              </w:rPr>
              <w:t xml:space="preserve"> при численности физических лиц, получивших доходы в налоговом периоде, до 10 человек):</w:t>
            </w:r>
          </w:p>
          <w:p w:rsidR="00526DD2" w:rsidRDefault="00526DD2">
            <w:pPr>
              <w:spacing w:after="1" w:line="220" w:lineRule="atLeast"/>
            </w:pPr>
            <w:r>
              <w:rPr>
                <w:rFonts w:ascii="Calibri" w:hAnsi="Calibri" w:cs="Calibri"/>
              </w:rPr>
              <w:t>- расчета сумм НДФЛ, исчисленных и удержанных налоговым агентом, в котором отражаются удержанные суммы налога в период с 1 января по 22 марта включительно,</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ind w:firstLine="540"/>
              <w:jc w:val="both"/>
            </w:pPr>
            <w:r>
              <w:rPr>
                <w:rFonts w:ascii="Calibri" w:hAnsi="Calibri" w:cs="Calibri"/>
                <w:b/>
                <w:i/>
              </w:rPr>
              <w:t>Внимание!</w:t>
            </w:r>
            <w:r>
              <w:rPr>
                <w:rFonts w:ascii="Calibri" w:hAnsi="Calibri" w:cs="Calibri"/>
              </w:rPr>
              <w:t xml:space="preserve"> </w:t>
            </w:r>
            <w:r>
              <w:rPr>
                <w:rFonts w:ascii="Calibri" w:hAnsi="Calibri" w:cs="Calibri"/>
                <w:i/>
              </w:rPr>
              <w:t xml:space="preserve">ФНС России направлена  </w:t>
            </w:r>
            <w:hyperlink r:id="rId1394" w:history="1">
              <w:r>
                <w:rPr>
                  <w:rFonts w:ascii="Calibri" w:hAnsi="Calibri" w:cs="Calibri"/>
                  <w:i/>
                  <w:color w:val="0000FF"/>
                </w:rPr>
                <w:t>рекомендуемая форма</w:t>
              </w:r>
            </w:hyperlink>
            <w:r>
              <w:rPr>
                <w:rFonts w:ascii="Calibri" w:hAnsi="Calibri" w:cs="Calibri"/>
                <w:i/>
              </w:rPr>
              <w:t xml:space="preserve"> 6-НДФЛ и </w:t>
            </w:r>
            <w:hyperlink r:id="rId1395" w:history="1">
              <w:r>
                <w:rPr>
                  <w:rFonts w:ascii="Calibri" w:hAnsi="Calibri" w:cs="Calibri"/>
                  <w:i/>
                  <w:color w:val="0000FF"/>
                </w:rPr>
                <w:t>рекомендуемый порядок</w:t>
              </w:r>
            </w:hyperlink>
            <w:r>
              <w:rPr>
                <w:rFonts w:ascii="Calibri" w:hAnsi="Calibri" w:cs="Calibri"/>
                <w:i/>
              </w:rPr>
              <w:t xml:space="preserve"> ее заполнения, учитывающие изменения, внесенные Федеральным </w:t>
            </w:r>
            <w:hyperlink r:id="rId1396" w:history="1">
              <w:r>
                <w:rPr>
                  <w:rFonts w:ascii="Calibri" w:hAnsi="Calibri" w:cs="Calibri"/>
                  <w:i/>
                  <w:color w:val="0000FF"/>
                </w:rPr>
                <w:t>законом</w:t>
              </w:r>
            </w:hyperlink>
            <w:r>
              <w:rPr>
                <w:rFonts w:ascii="Calibri" w:hAnsi="Calibri" w:cs="Calibri"/>
                <w:i/>
              </w:rPr>
              <w:t xml:space="preserve"> от 27.11.2023 N 539-ФЗ.</w:t>
            </w:r>
          </w:p>
          <w:p w:rsidR="00526DD2" w:rsidRDefault="00526DD2">
            <w:pPr>
              <w:spacing w:after="1" w:line="220" w:lineRule="atLeast"/>
              <w:ind w:firstLine="540"/>
              <w:jc w:val="both"/>
            </w:pPr>
            <w:r>
              <w:rPr>
                <w:rFonts w:ascii="Calibri" w:hAnsi="Calibri" w:cs="Calibri"/>
                <w:i/>
              </w:rPr>
              <w:t xml:space="preserve">При этом </w:t>
            </w:r>
            <w:hyperlink r:id="rId1397" w:history="1">
              <w:r>
                <w:rPr>
                  <w:rFonts w:ascii="Calibri" w:hAnsi="Calibri" w:cs="Calibri"/>
                  <w:i/>
                  <w:color w:val="0000FF"/>
                </w:rPr>
                <w:t>Приказом</w:t>
              </w:r>
            </w:hyperlink>
            <w:r>
              <w:rPr>
                <w:rFonts w:ascii="Calibri" w:hAnsi="Calibri" w:cs="Calibri"/>
                <w:i/>
              </w:rPr>
              <w:t xml:space="preserve"> ФНС России от 19.09.2023 N ЕД-7-11/649@, который применяется с отчетности за I квартал 2024 года, установлена </w:t>
            </w:r>
            <w:hyperlink r:id="rId1398" w:history="1">
              <w:r>
                <w:rPr>
                  <w:rFonts w:ascii="Calibri" w:hAnsi="Calibri" w:cs="Calibri"/>
                  <w:i/>
                  <w:color w:val="0000FF"/>
                </w:rPr>
                <w:t>форма</w:t>
              </w:r>
            </w:hyperlink>
            <w:r>
              <w:rPr>
                <w:rFonts w:ascii="Calibri" w:hAnsi="Calibri" w:cs="Calibri"/>
                <w:i/>
              </w:rPr>
              <w:t xml:space="preserve"> 6-НДФЛ, не учитывающая указанные выше изменения.</w:t>
            </w:r>
          </w:p>
          <w:p w:rsidR="00526DD2" w:rsidRDefault="00526DD2">
            <w:pPr>
              <w:spacing w:after="1" w:line="220" w:lineRule="atLeast"/>
            </w:pPr>
            <w:r>
              <w:rPr>
                <w:rFonts w:ascii="Calibri" w:hAnsi="Calibri" w:cs="Calibri"/>
              </w:rPr>
              <w:t xml:space="preserve">См. </w:t>
            </w:r>
            <w:hyperlink r:id="rId1399" w:history="1">
              <w:r>
                <w:rPr>
                  <w:rFonts w:ascii="Calibri" w:hAnsi="Calibri" w:cs="Calibri"/>
                  <w:color w:val="0000FF"/>
                </w:rPr>
                <w:t>также</w:t>
              </w:r>
            </w:hyperlink>
          </w:p>
        </w:tc>
        <w:tc>
          <w:tcPr>
            <w:tcW w:w="4365" w:type="dxa"/>
          </w:tcPr>
          <w:p w:rsidR="00526DD2" w:rsidRDefault="00526DD2">
            <w:pPr>
              <w:spacing w:after="1" w:line="220" w:lineRule="atLeast"/>
            </w:pPr>
            <w:hyperlink r:id="rId1400" w:history="1">
              <w:r>
                <w:rPr>
                  <w:rFonts w:ascii="Calibri" w:hAnsi="Calibri" w:cs="Calibri"/>
                  <w:color w:val="0000FF"/>
                </w:rPr>
                <w:t>Налоговые агенты</w:t>
              </w:r>
            </w:hyperlink>
            <w:r>
              <w:rPr>
                <w:rFonts w:ascii="Calibri" w:hAnsi="Calibri" w:cs="Calibri"/>
              </w:rPr>
              <w:t xml:space="preserve"> в соответствии с </w:t>
            </w:r>
            <w:hyperlink r:id="rId1401" w:history="1">
              <w:r>
                <w:rPr>
                  <w:rFonts w:ascii="Calibri" w:hAnsi="Calibri" w:cs="Calibri"/>
                  <w:color w:val="0000FF"/>
                </w:rPr>
                <w:t>п. 2 ст. 230</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335" w:name="P3015"/>
      <w:bookmarkEnd w:id="33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"https://login.consultant.ru/link/?req=doc&amp;base=LAW&amp;n=465128&amp;dst=23088"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расчета по страховым взносам, </w:t>
            </w:r>
            <w:hyperlink r:id="rId1402" w:history="1">
              <w:r>
                <w:rPr>
                  <w:rFonts w:ascii="Calibri" w:hAnsi="Calibri" w:cs="Calibri"/>
                  <w:color w:val="0000FF"/>
                </w:rPr>
                <w:t>включая</w:t>
              </w:r>
            </w:hyperlink>
            <w:r>
              <w:rPr>
                <w:rFonts w:ascii="Calibri" w:hAnsi="Calibri" w:cs="Calibri"/>
              </w:rPr>
              <w:t xml:space="preserve"> сведения о среднесписочной численности работников,</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403" w:history="1">
              <w:r>
                <w:rPr>
                  <w:rFonts w:ascii="Calibri" w:hAnsi="Calibri" w:cs="Calibri"/>
                  <w:color w:val="0000FF"/>
                </w:rPr>
                <w:t>Форма</w:t>
              </w:r>
            </w:hyperlink>
            <w:r>
              <w:rPr>
                <w:rFonts w:ascii="Calibri" w:hAnsi="Calibri" w:cs="Calibri"/>
              </w:rPr>
              <w:t xml:space="preserve"> расчета, </w:t>
            </w:r>
            <w:hyperlink r:id="rId1404" w:history="1">
              <w:r>
                <w:rPr>
                  <w:rFonts w:ascii="Calibri" w:hAnsi="Calibri" w:cs="Calibri"/>
                  <w:color w:val="0000FF"/>
                </w:rPr>
                <w:t>порядок</w:t>
              </w:r>
            </w:hyperlink>
            <w:r>
              <w:rPr>
                <w:rFonts w:ascii="Calibri" w:hAnsi="Calibri" w:cs="Calibri"/>
              </w:rPr>
              <w:t xml:space="preserve"> заполнения, </w:t>
            </w:r>
            <w:hyperlink r:id="rId1405"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1406"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lastRenderedPageBreak/>
              <w:t>См. также</w:t>
            </w:r>
          </w:p>
        </w:tc>
        <w:tc>
          <w:tcPr>
            <w:tcW w:w="4365" w:type="dxa"/>
          </w:tcPr>
          <w:p w:rsidR="00526DD2" w:rsidRDefault="00526DD2">
            <w:pPr>
              <w:spacing w:after="1" w:line="220" w:lineRule="atLeast"/>
            </w:pPr>
            <w:hyperlink r:id="rId1407"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 в т.ч. являющиеся налогоплательщиками, отнесенными к категории крупнейших</w:t>
            </w:r>
          </w:p>
          <w:p w:rsidR="00526DD2" w:rsidRDefault="00526DD2">
            <w:pPr>
              <w:spacing w:after="1" w:line="220" w:lineRule="atLeast"/>
            </w:pPr>
            <w:r>
              <w:rPr>
                <w:rFonts w:ascii="Calibri" w:hAnsi="Calibri" w:cs="Calibri"/>
              </w:rPr>
              <w:t xml:space="preserve">(за </w:t>
            </w:r>
            <w:hyperlink r:id="rId1408" w:history="1">
              <w:r>
                <w:rPr>
                  <w:rFonts w:ascii="Calibri" w:hAnsi="Calibri" w:cs="Calibri"/>
                  <w:color w:val="0000FF"/>
                </w:rPr>
                <w:t>исключением</w:t>
              </w:r>
            </w:hyperlink>
            <w:r>
              <w:rPr>
                <w:rFonts w:ascii="Calibri" w:hAnsi="Calibri" w:cs="Calibri"/>
              </w:rPr>
              <w:t xml:space="preserve"> физических лиц, производящих выплаты, указанные в </w:t>
            </w:r>
            <w:hyperlink r:id="rId1409" w:history="1">
              <w:r>
                <w:rPr>
                  <w:rFonts w:ascii="Calibri" w:hAnsi="Calibri" w:cs="Calibri"/>
                  <w:color w:val="0000FF"/>
                </w:rPr>
                <w:t xml:space="preserve">пп. 3 п. </w:t>
              </w:r>
              <w:r>
                <w:rPr>
                  <w:rFonts w:ascii="Calibri" w:hAnsi="Calibri" w:cs="Calibri"/>
                  <w:color w:val="0000FF"/>
                </w:rPr>
                <w:lastRenderedPageBreak/>
                <w:t>3 ст. 422</w:t>
              </w:r>
            </w:hyperlink>
            <w:r>
              <w:rPr>
                <w:rFonts w:ascii="Calibri" w:hAnsi="Calibri" w:cs="Calibri"/>
              </w:rPr>
              <w:t xml:space="preserve"> НК РФ)</w:t>
            </w:r>
          </w:p>
        </w:tc>
      </w:tr>
      <w:bookmarkStart w:id="336" w:name="P3021"/>
      <w:bookmarkEnd w:id="33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1410" w:history="1">
              <w:r>
                <w:rPr>
                  <w:rFonts w:ascii="Calibri" w:hAnsi="Calibri" w:cs="Calibri"/>
                  <w:color w:val="0000FF"/>
                </w:rPr>
                <w:t>Форма</w:t>
              </w:r>
            </w:hyperlink>
            <w:r>
              <w:rPr>
                <w:rFonts w:ascii="Calibri" w:hAnsi="Calibri" w:cs="Calibri"/>
              </w:rPr>
              <w:t xml:space="preserve"> сведений, </w:t>
            </w:r>
            <w:hyperlink r:id="rId1411" w:history="1">
              <w:r>
                <w:rPr>
                  <w:rFonts w:ascii="Calibri" w:hAnsi="Calibri" w:cs="Calibri"/>
                  <w:color w:val="0000FF"/>
                </w:rPr>
                <w:t>порядок</w:t>
              </w:r>
            </w:hyperlink>
            <w:r>
              <w:rPr>
                <w:rFonts w:ascii="Calibri" w:hAnsi="Calibri" w:cs="Calibri"/>
              </w:rPr>
              <w:t xml:space="preserve"> заполнения, </w:t>
            </w:r>
            <w:hyperlink r:id="rId1412"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1413"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1414" w:history="1">
              <w:r>
                <w:rPr>
                  <w:rFonts w:ascii="Calibri" w:hAnsi="Calibri" w:cs="Calibri"/>
                  <w:color w:val="0000FF"/>
                </w:rPr>
                <w:t>также</w:t>
              </w:r>
            </w:hyperlink>
          </w:p>
        </w:tc>
        <w:tc>
          <w:tcPr>
            <w:tcW w:w="4365" w:type="dxa"/>
          </w:tcPr>
          <w:p w:rsidR="00526DD2" w:rsidRDefault="00526DD2">
            <w:pPr>
              <w:spacing w:after="1" w:line="220" w:lineRule="atLeast"/>
            </w:pPr>
            <w:hyperlink r:id="rId1415"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337" w:name="P3026"/>
            <w:bookmarkEnd w:id="337"/>
            <w:r>
              <w:rPr>
                <w:rFonts w:ascii="Calibri" w:hAnsi="Calibri" w:cs="Calibri"/>
              </w:rPr>
              <w:t xml:space="preserve">Представление в органы СФР сведений о трудовой деятельности о работающих у страхователя зарегистрированных лицах, предусмотренные </w:t>
            </w:r>
            <w:hyperlink r:id="rId1416"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1417"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1418"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 xml:space="preserve">Единая </w:t>
            </w:r>
            <w:hyperlink r:id="rId1419" w:history="1">
              <w:r>
                <w:rPr>
                  <w:rFonts w:ascii="Calibri" w:hAnsi="Calibri" w:cs="Calibri"/>
                  <w:color w:val="0000FF"/>
                </w:rPr>
                <w:t>форма</w:t>
              </w:r>
            </w:hyperlink>
            <w:r>
              <w:rPr>
                <w:rFonts w:ascii="Calibri" w:hAnsi="Calibri" w:cs="Calibri"/>
              </w:rPr>
              <w:t xml:space="preserve"> ЕФС-1, </w:t>
            </w:r>
            <w:hyperlink r:id="rId1420" w:history="1">
              <w:r>
                <w:rPr>
                  <w:rFonts w:ascii="Calibri" w:hAnsi="Calibri" w:cs="Calibri"/>
                  <w:color w:val="0000FF"/>
                </w:rPr>
                <w:t>порядок</w:t>
              </w:r>
            </w:hyperlink>
            <w:r>
              <w:rPr>
                <w:rFonts w:ascii="Calibri" w:hAnsi="Calibri" w:cs="Calibri"/>
              </w:rPr>
              <w:t xml:space="preserve"> заполнения утверждены </w:t>
            </w:r>
            <w:hyperlink r:id="rId1421"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1422" w:history="1">
              <w:r>
                <w:rPr>
                  <w:rFonts w:ascii="Calibri" w:hAnsi="Calibri" w:cs="Calibri"/>
                  <w:color w:val="0000FF"/>
                </w:rPr>
                <w:t>также</w:t>
              </w:r>
            </w:hyperlink>
          </w:p>
        </w:tc>
        <w:tc>
          <w:tcPr>
            <w:tcW w:w="4365" w:type="dxa"/>
          </w:tcPr>
          <w:p w:rsidR="00526DD2" w:rsidRDefault="00526DD2">
            <w:pPr>
              <w:spacing w:after="1" w:line="220" w:lineRule="atLeast"/>
            </w:pPr>
            <w:hyperlink r:id="rId1423" w:history="1">
              <w:r>
                <w:rPr>
                  <w:rFonts w:ascii="Calibri" w:hAnsi="Calibri" w:cs="Calibri"/>
                  <w:color w:val="0000FF"/>
                </w:rPr>
                <w:t>Страхователи</w:t>
              </w:r>
            </w:hyperlink>
            <w:r>
              <w:rPr>
                <w:rFonts w:ascii="Calibri" w:hAnsi="Calibri" w:cs="Calibri"/>
              </w:rPr>
              <w:t xml:space="preserve"> (</w:t>
            </w:r>
            <w:hyperlink r:id="rId1424"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338" w:name="P3033"/>
      <w:bookmarkEnd w:id="338"/>
      <w:tr w:rsidR="00526DD2">
        <w:tc>
          <w:tcPr>
            <w:tcW w:w="5669" w:type="dxa"/>
          </w:tcPr>
          <w:p w:rsidR="00526DD2" w:rsidRDefault="00526DD2">
            <w:pPr>
              <w:spacing w:after="1" w:line="220" w:lineRule="atLeast"/>
              <w:outlineLvl w:val="3"/>
            </w:pPr>
            <w:r>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xml:space="preserve">- доплат и надбавок компенсационного характера, в т.ч. за </w:t>
            </w:r>
            <w:r>
              <w:rPr>
                <w:rFonts w:ascii="Calibri" w:hAnsi="Calibri" w:cs="Calibri"/>
              </w:rPr>
              <w:lastRenderedPageBreak/>
              <w:t>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 xml:space="preserve">Единая </w:t>
            </w:r>
            <w:hyperlink r:id="rId1425" w:history="1">
              <w:r>
                <w:rPr>
                  <w:rFonts w:ascii="Calibri" w:hAnsi="Calibri" w:cs="Calibri"/>
                  <w:color w:val="0000FF"/>
                </w:rPr>
                <w:t>форма</w:t>
              </w:r>
            </w:hyperlink>
            <w:r>
              <w:rPr>
                <w:rFonts w:ascii="Calibri" w:hAnsi="Calibri" w:cs="Calibri"/>
              </w:rPr>
              <w:t xml:space="preserve"> ЕФС-1, </w:t>
            </w:r>
            <w:hyperlink r:id="rId1426" w:history="1">
              <w:r>
                <w:rPr>
                  <w:rFonts w:ascii="Calibri" w:hAnsi="Calibri" w:cs="Calibri"/>
                  <w:color w:val="0000FF"/>
                </w:rPr>
                <w:t>порядок</w:t>
              </w:r>
            </w:hyperlink>
            <w:r>
              <w:rPr>
                <w:rFonts w:ascii="Calibri" w:hAnsi="Calibri" w:cs="Calibri"/>
              </w:rPr>
              <w:t xml:space="preserve"> заполнения утверждены </w:t>
            </w:r>
            <w:hyperlink r:id="rId1427"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1428" w:history="1">
              <w:r>
                <w:rPr>
                  <w:rFonts w:ascii="Calibri" w:hAnsi="Calibri" w:cs="Calibri"/>
                  <w:color w:val="0000FF"/>
                </w:rPr>
                <w:t>также</w:t>
              </w:r>
            </w:hyperlink>
          </w:p>
        </w:tc>
        <w:tc>
          <w:tcPr>
            <w:tcW w:w="4365" w:type="dxa"/>
          </w:tcPr>
          <w:p w:rsidR="00526DD2" w:rsidRDefault="00526DD2">
            <w:pPr>
              <w:spacing w:after="1" w:line="220" w:lineRule="atLeast"/>
            </w:pPr>
            <w:hyperlink r:id="rId1429"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1430"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5669" w:type="dxa"/>
          </w:tcPr>
          <w:p w:rsidR="00526DD2" w:rsidRDefault="00526DD2">
            <w:pPr>
              <w:spacing w:after="1" w:line="220" w:lineRule="atLeast"/>
              <w:outlineLvl w:val="3"/>
            </w:pPr>
            <w:bookmarkStart w:id="339" w:name="P3043"/>
            <w:bookmarkEnd w:id="339"/>
            <w:r>
              <w:rPr>
                <w:rFonts w:ascii="Calibri" w:hAnsi="Calibri" w:cs="Calibri"/>
              </w:rPr>
              <w:lastRenderedPageBreak/>
              <w:t xml:space="preserve">Представление в органы СФР сведений, предусмотренных </w:t>
            </w:r>
            <w:hyperlink r:id="rId1431" w:history="1">
              <w:r>
                <w:rPr>
                  <w:rFonts w:ascii="Calibri" w:hAnsi="Calibri" w:cs="Calibri"/>
                  <w:color w:val="0000FF"/>
                </w:rPr>
                <w:t>ч. 4 ст.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по дополнительным страховым взносам на накопительную пенсию</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 xml:space="preserve">Единая </w:t>
            </w:r>
            <w:hyperlink r:id="rId1432" w:history="1">
              <w:r>
                <w:rPr>
                  <w:rFonts w:ascii="Calibri" w:hAnsi="Calibri" w:cs="Calibri"/>
                  <w:color w:val="0000FF"/>
                </w:rPr>
                <w:t>форма</w:t>
              </w:r>
            </w:hyperlink>
            <w:r>
              <w:rPr>
                <w:rFonts w:ascii="Calibri" w:hAnsi="Calibri" w:cs="Calibri"/>
              </w:rPr>
              <w:t xml:space="preserve"> ЕФС-1, </w:t>
            </w:r>
            <w:hyperlink r:id="rId1433" w:history="1">
              <w:r>
                <w:rPr>
                  <w:rFonts w:ascii="Calibri" w:hAnsi="Calibri" w:cs="Calibri"/>
                  <w:color w:val="0000FF"/>
                </w:rPr>
                <w:t>порядок</w:t>
              </w:r>
            </w:hyperlink>
            <w:r>
              <w:rPr>
                <w:rFonts w:ascii="Calibri" w:hAnsi="Calibri" w:cs="Calibri"/>
              </w:rPr>
              <w:t xml:space="preserve"> заполнения утверждены </w:t>
            </w:r>
            <w:hyperlink r:id="rId1434"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1435" w:history="1">
              <w:r>
                <w:rPr>
                  <w:rFonts w:ascii="Calibri" w:hAnsi="Calibri" w:cs="Calibri"/>
                  <w:color w:val="0000FF"/>
                </w:rPr>
                <w:t>также</w:t>
              </w:r>
            </w:hyperlink>
          </w:p>
        </w:tc>
        <w:tc>
          <w:tcPr>
            <w:tcW w:w="4365" w:type="dxa"/>
          </w:tcPr>
          <w:p w:rsidR="00526DD2" w:rsidRDefault="00526DD2">
            <w:pPr>
              <w:spacing w:after="1" w:line="220" w:lineRule="atLeast"/>
            </w:pPr>
            <w:hyperlink r:id="rId1436" w:history="1">
              <w:r>
                <w:rPr>
                  <w:rFonts w:ascii="Calibri" w:hAnsi="Calibri" w:cs="Calibri"/>
                  <w:color w:val="0000FF"/>
                </w:rPr>
                <w:t>Страхователи</w:t>
              </w:r>
            </w:hyperlink>
            <w:r>
              <w:rPr>
                <w:rFonts w:ascii="Calibri" w:hAnsi="Calibri" w:cs="Calibri"/>
              </w:rPr>
              <w:t xml:space="preserve"> (</w:t>
            </w:r>
            <w:hyperlink r:id="rId1437"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 уплачивающие дополнительные страховые взносы на накопительную пенсию</w:t>
            </w:r>
          </w:p>
        </w:tc>
      </w:tr>
      <w:tr w:rsidR="00526DD2">
        <w:tc>
          <w:tcPr>
            <w:tcW w:w="5669" w:type="dxa"/>
          </w:tcPr>
          <w:p w:rsidR="00526DD2" w:rsidRDefault="00526DD2">
            <w:pPr>
              <w:spacing w:after="1" w:line="220" w:lineRule="atLeast"/>
              <w:outlineLvl w:val="3"/>
            </w:pPr>
            <w:bookmarkStart w:id="340" w:name="P3048"/>
            <w:bookmarkEnd w:id="340"/>
            <w:r>
              <w:rPr>
                <w:rFonts w:ascii="Calibri" w:hAnsi="Calibri" w:cs="Calibri"/>
              </w:rPr>
              <w:t>Представление в органы СФР сведений о начисленных страховых взносах по обязательному социальному страхованию от несчастных случаев на производстве и профессиональных заболеваний</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 xml:space="preserve">Единая </w:t>
            </w:r>
            <w:hyperlink r:id="rId1438" w:history="1">
              <w:r>
                <w:rPr>
                  <w:rFonts w:ascii="Calibri" w:hAnsi="Calibri" w:cs="Calibri"/>
                  <w:color w:val="0000FF"/>
                </w:rPr>
                <w:t>форма</w:t>
              </w:r>
            </w:hyperlink>
            <w:r>
              <w:rPr>
                <w:rFonts w:ascii="Calibri" w:hAnsi="Calibri" w:cs="Calibri"/>
              </w:rPr>
              <w:t xml:space="preserve"> ЕФС-1, </w:t>
            </w:r>
            <w:hyperlink r:id="rId1439" w:history="1">
              <w:r>
                <w:rPr>
                  <w:rFonts w:ascii="Calibri" w:hAnsi="Calibri" w:cs="Calibri"/>
                  <w:color w:val="0000FF"/>
                </w:rPr>
                <w:t>порядок</w:t>
              </w:r>
            </w:hyperlink>
            <w:r>
              <w:rPr>
                <w:rFonts w:ascii="Calibri" w:hAnsi="Calibri" w:cs="Calibri"/>
              </w:rPr>
              <w:t xml:space="preserve"> заполнения утверждены </w:t>
            </w:r>
            <w:hyperlink r:id="rId1440"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1441" w:history="1">
              <w:r>
                <w:rPr>
                  <w:rFonts w:ascii="Calibri" w:hAnsi="Calibri" w:cs="Calibri"/>
                  <w:color w:val="0000FF"/>
                </w:rPr>
                <w:t>также</w:t>
              </w:r>
            </w:hyperlink>
          </w:p>
        </w:tc>
        <w:tc>
          <w:tcPr>
            <w:tcW w:w="4365" w:type="dxa"/>
          </w:tcPr>
          <w:p w:rsidR="00526DD2" w:rsidRDefault="00526DD2">
            <w:pPr>
              <w:spacing w:after="1" w:line="220" w:lineRule="atLeast"/>
            </w:pPr>
            <w:hyperlink r:id="rId1442"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5669" w:type="dxa"/>
          </w:tcPr>
          <w:p w:rsidR="00526DD2" w:rsidRDefault="00526DD2">
            <w:pPr>
              <w:spacing w:after="1" w:line="220" w:lineRule="atLeast"/>
              <w:outlineLvl w:val="3"/>
            </w:pPr>
            <w:bookmarkStart w:id="341" w:name="P3053"/>
            <w:bookmarkEnd w:id="341"/>
            <w:r>
              <w:rPr>
                <w:rFonts w:ascii="Calibri" w:hAnsi="Calibri" w:cs="Calibri"/>
              </w:rPr>
              <w:t xml:space="preserve">Представление в органы СФР отчета о произведенных расходах на финансовое обеспечение предупредительных </w:t>
            </w:r>
            <w:r>
              <w:rPr>
                <w:rFonts w:ascii="Calibri" w:hAnsi="Calibri" w:cs="Calibri"/>
              </w:rPr>
              <w:lastRenderedPageBreak/>
              <w:t>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территориальные органы СФР</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(представляется одновременно со сведениями о начисленных страховых взносах).</w:t>
            </w:r>
          </w:p>
          <w:p w:rsidR="00526DD2" w:rsidRDefault="00526DD2">
            <w:pPr>
              <w:spacing w:after="1" w:line="220" w:lineRule="atLeast"/>
            </w:pPr>
            <w:r>
              <w:rPr>
                <w:rFonts w:ascii="Calibri" w:hAnsi="Calibri" w:cs="Calibri"/>
              </w:rPr>
              <w:t>Форма отчета приведена на сайте СФР https://sfr.gov.ru/info/fo/~8315.</w:t>
            </w:r>
          </w:p>
          <w:p w:rsidR="00526DD2" w:rsidRDefault="00526DD2">
            <w:pPr>
              <w:spacing w:after="1" w:line="220" w:lineRule="atLeast"/>
            </w:pPr>
            <w:r>
              <w:rPr>
                <w:rFonts w:ascii="Calibri" w:hAnsi="Calibri" w:cs="Calibri"/>
              </w:rPr>
              <w:t xml:space="preserve">См. </w:t>
            </w:r>
            <w:hyperlink r:id="rId1443" w:history="1">
              <w:r>
                <w:rPr>
                  <w:rFonts w:ascii="Calibri" w:hAnsi="Calibri" w:cs="Calibri"/>
                  <w:color w:val="0000FF"/>
                </w:rPr>
                <w:t>также</w:t>
              </w:r>
            </w:hyperlink>
          </w:p>
        </w:tc>
        <w:tc>
          <w:tcPr>
            <w:tcW w:w="4365" w:type="dxa"/>
          </w:tcPr>
          <w:p w:rsidR="00526DD2" w:rsidRDefault="00526DD2">
            <w:pPr>
              <w:spacing w:after="1" w:line="220" w:lineRule="atLeast"/>
            </w:pPr>
            <w:hyperlink r:id="rId1444"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w:t>
            </w:r>
            <w:r>
              <w:rPr>
                <w:rFonts w:ascii="Calibri" w:hAnsi="Calibri" w:cs="Calibri"/>
              </w:rPr>
              <w:lastRenderedPageBreak/>
              <w:t>случаев на производстве и профессиональных заболеваний</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прибыль организаций</w:t>
            </w:r>
          </w:p>
        </w:tc>
      </w:tr>
      <w:bookmarkStart w:id="342" w:name="P3060"/>
      <w:bookmarkEnd w:id="34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445" w:history="1">
              <w:r>
                <w:rPr>
                  <w:rFonts w:ascii="Calibri" w:hAnsi="Calibri" w:cs="Calibri"/>
                  <w:color w:val="0000FF"/>
                </w:rPr>
                <w:t>Форма</w:t>
              </w:r>
            </w:hyperlink>
            <w:r>
              <w:rPr>
                <w:rFonts w:ascii="Calibri" w:hAnsi="Calibri" w:cs="Calibri"/>
              </w:rPr>
              <w:t xml:space="preserve"> декларации, </w:t>
            </w:r>
            <w:hyperlink r:id="rId1446" w:history="1">
              <w:r>
                <w:rPr>
                  <w:rFonts w:ascii="Calibri" w:hAnsi="Calibri" w:cs="Calibri"/>
                  <w:color w:val="0000FF"/>
                </w:rPr>
                <w:t>порядок</w:t>
              </w:r>
            </w:hyperlink>
            <w:r>
              <w:rPr>
                <w:rFonts w:ascii="Calibri" w:hAnsi="Calibri" w:cs="Calibri"/>
              </w:rPr>
              <w:t xml:space="preserve"> заполнения, </w:t>
            </w:r>
            <w:hyperlink r:id="rId144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448"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1449"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1450" w:history="1">
              <w:r>
                <w:rPr>
                  <w:rFonts w:ascii="Calibri" w:hAnsi="Calibri" w:cs="Calibri"/>
                  <w:color w:val="0000FF"/>
                </w:rPr>
                <w:t>Приказом</w:t>
              </w:r>
            </w:hyperlink>
            <w:r>
              <w:rPr>
                <w:rFonts w:ascii="Calibri" w:hAnsi="Calibri" w:cs="Calibri"/>
              </w:rPr>
              <w:t xml:space="preserve"> МНС России от 05.01.2004 N БГ-3-23/1 (</w:t>
            </w:r>
            <w:hyperlink r:id="rId1451" w:history="1">
              <w:r>
                <w:rPr>
                  <w:rFonts w:ascii="Calibri" w:hAnsi="Calibri" w:cs="Calibri"/>
                  <w:color w:val="0000FF"/>
                </w:rPr>
                <w:t>Инструкция</w:t>
              </w:r>
            </w:hyperlink>
            <w:r>
              <w:rPr>
                <w:rFonts w:ascii="Calibri" w:hAnsi="Calibri" w:cs="Calibri"/>
              </w:rPr>
              <w:t xml:space="preserve"> по заполнению утверждена </w:t>
            </w:r>
            <w:hyperlink r:id="rId1452"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1453"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454" w:history="1">
              <w:r>
                <w:rPr>
                  <w:rFonts w:ascii="Calibri" w:hAnsi="Calibri" w:cs="Calibri"/>
                  <w:color w:val="0000FF"/>
                </w:rPr>
                <w:t>Налогоплательщики</w:t>
              </w:r>
            </w:hyperlink>
            <w:r>
              <w:rPr>
                <w:rFonts w:ascii="Calibri" w:hAnsi="Calibri" w:cs="Calibri"/>
              </w:rPr>
              <w:t xml:space="preserve">, для которых </w:t>
            </w:r>
            <w:hyperlink r:id="rId1455"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343" w:name="P3069"/>
      <w:bookmarkEnd w:id="34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1456" w:history="1">
              <w:r>
                <w:rPr>
                  <w:rFonts w:ascii="Calibri" w:hAnsi="Calibri" w:cs="Calibri"/>
                  <w:color w:val="0000FF"/>
                </w:rPr>
                <w:t>Форма</w:t>
              </w:r>
            </w:hyperlink>
            <w:r>
              <w:rPr>
                <w:rFonts w:ascii="Calibri" w:hAnsi="Calibri" w:cs="Calibri"/>
              </w:rPr>
              <w:t xml:space="preserve"> декларации, </w:t>
            </w:r>
            <w:hyperlink r:id="rId1457" w:history="1">
              <w:r>
                <w:rPr>
                  <w:rFonts w:ascii="Calibri" w:hAnsi="Calibri" w:cs="Calibri"/>
                  <w:color w:val="0000FF"/>
                </w:rPr>
                <w:t>порядок</w:t>
              </w:r>
            </w:hyperlink>
            <w:r>
              <w:rPr>
                <w:rFonts w:ascii="Calibri" w:hAnsi="Calibri" w:cs="Calibri"/>
              </w:rPr>
              <w:t xml:space="preserve"> заполнения, </w:t>
            </w:r>
            <w:hyperlink r:id="rId145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459"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 xml:space="preserve">В необходимых случаях декларация представляется по </w:t>
            </w:r>
            <w:r>
              <w:rPr>
                <w:rFonts w:ascii="Calibri" w:hAnsi="Calibri" w:cs="Calibri"/>
              </w:rPr>
              <w:lastRenderedPageBreak/>
              <w:t>формам, утвержденным:</w:t>
            </w:r>
          </w:p>
          <w:p w:rsidR="00526DD2" w:rsidRDefault="00526DD2">
            <w:pPr>
              <w:spacing w:after="1" w:line="220" w:lineRule="atLeast"/>
            </w:pPr>
            <w:r>
              <w:rPr>
                <w:rFonts w:ascii="Calibri" w:hAnsi="Calibri" w:cs="Calibri"/>
              </w:rPr>
              <w:t xml:space="preserve">- </w:t>
            </w:r>
            <w:hyperlink r:id="rId1460"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1461" w:history="1">
              <w:r>
                <w:rPr>
                  <w:rFonts w:ascii="Calibri" w:hAnsi="Calibri" w:cs="Calibri"/>
                  <w:color w:val="0000FF"/>
                </w:rPr>
                <w:t>Приказом</w:t>
              </w:r>
            </w:hyperlink>
            <w:r>
              <w:rPr>
                <w:rFonts w:ascii="Calibri" w:hAnsi="Calibri" w:cs="Calibri"/>
              </w:rPr>
              <w:t xml:space="preserve"> МНС России от 05.01.2004 N БГ-3-23/1 (</w:t>
            </w:r>
            <w:hyperlink r:id="rId1462" w:history="1">
              <w:r>
                <w:rPr>
                  <w:rFonts w:ascii="Calibri" w:hAnsi="Calibri" w:cs="Calibri"/>
                  <w:color w:val="0000FF"/>
                </w:rPr>
                <w:t>Инструкция</w:t>
              </w:r>
            </w:hyperlink>
            <w:r>
              <w:rPr>
                <w:rFonts w:ascii="Calibri" w:hAnsi="Calibri" w:cs="Calibri"/>
              </w:rPr>
              <w:t xml:space="preserve"> по заполнению утверждена </w:t>
            </w:r>
            <w:hyperlink r:id="rId1463"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1464"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465" w:history="1">
              <w:r>
                <w:rPr>
                  <w:rFonts w:ascii="Calibri" w:hAnsi="Calibri" w:cs="Calibri"/>
                  <w:color w:val="0000FF"/>
                </w:rPr>
                <w:t>Налогоплательщики</w:t>
              </w:r>
            </w:hyperlink>
            <w:r>
              <w:rPr>
                <w:rFonts w:ascii="Calibri" w:hAnsi="Calibri" w:cs="Calibri"/>
              </w:rPr>
              <w:t xml:space="preserve">, исчисляющие </w:t>
            </w:r>
            <w:hyperlink r:id="rId1466"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344" w:name="P3078"/>
      <w:bookmarkEnd w:id="34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467"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1468" w:history="1">
              <w:r>
                <w:rPr>
                  <w:rFonts w:ascii="Calibri" w:hAnsi="Calibri" w:cs="Calibri"/>
                  <w:color w:val="0000FF"/>
                </w:rPr>
                <w:t>порядок</w:t>
              </w:r>
            </w:hyperlink>
            <w:r>
              <w:rPr>
                <w:rFonts w:ascii="Calibri" w:hAnsi="Calibri" w:cs="Calibri"/>
              </w:rPr>
              <w:t xml:space="preserve"> заполнения, </w:t>
            </w:r>
            <w:hyperlink r:id="rId1469"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470"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1471"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1472" w:history="1">
              <w:r>
                <w:rPr>
                  <w:rFonts w:ascii="Calibri" w:hAnsi="Calibri" w:cs="Calibri"/>
                  <w:color w:val="0000FF"/>
                </w:rPr>
                <w:t>порядок</w:t>
              </w:r>
            </w:hyperlink>
            <w:r>
              <w:rPr>
                <w:rFonts w:ascii="Calibri" w:hAnsi="Calibri" w:cs="Calibri"/>
              </w:rPr>
              <w:t xml:space="preserve"> заполнения, </w:t>
            </w:r>
            <w:hyperlink r:id="rId1473"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474"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для которых </w:t>
            </w:r>
            <w:hyperlink r:id="rId1475"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345" w:name="P3084"/>
      <w:bookmarkEnd w:id="34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3 месяца (январь - март) 2024 г.</w:t>
            </w:r>
          </w:p>
          <w:p w:rsidR="00526DD2" w:rsidRDefault="00526DD2">
            <w:pPr>
              <w:spacing w:after="1" w:line="220" w:lineRule="atLeast"/>
            </w:pPr>
            <w:hyperlink r:id="rId1476"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1477" w:history="1">
              <w:r>
                <w:rPr>
                  <w:rFonts w:ascii="Calibri" w:hAnsi="Calibri" w:cs="Calibri"/>
                  <w:color w:val="0000FF"/>
                </w:rPr>
                <w:t>порядок</w:t>
              </w:r>
            </w:hyperlink>
            <w:r>
              <w:rPr>
                <w:rFonts w:ascii="Calibri" w:hAnsi="Calibri" w:cs="Calibri"/>
              </w:rPr>
              <w:t xml:space="preserve"> заполнения, </w:t>
            </w:r>
            <w:hyperlink r:id="rId147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479"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1480"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1481" w:history="1">
              <w:r>
                <w:rPr>
                  <w:rFonts w:ascii="Calibri" w:hAnsi="Calibri" w:cs="Calibri"/>
                  <w:color w:val="0000FF"/>
                </w:rPr>
                <w:t>порядок</w:t>
              </w:r>
            </w:hyperlink>
            <w:r>
              <w:rPr>
                <w:rFonts w:ascii="Calibri" w:hAnsi="Calibri" w:cs="Calibri"/>
              </w:rPr>
              <w:t xml:space="preserve"> заполнения, </w:t>
            </w:r>
            <w:hyperlink r:id="rId1482"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483"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lastRenderedPageBreak/>
              <w:t>См. также</w:t>
            </w:r>
          </w:p>
        </w:tc>
        <w:tc>
          <w:tcPr>
            <w:tcW w:w="4365" w:type="dxa"/>
          </w:tcPr>
          <w:p w:rsidR="00526DD2" w:rsidRDefault="00526DD2">
            <w:pPr>
              <w:spacing w:after="1" w:line="220" w:lineRule="atLeast"/>
            </w:pPr>
            <w:r>
              <w:rPr>
                <w:rFonts w:ascii="Calibri" w:hAnsi="Calibri" w:cs="Calibri"/>
              </w:rPr>
              <w:lastRenderedPageBreak/>
              <w:t xml:space="preserve">Налоговые агенты, исчисляющие </w:t>
            </w:r>
            <w:hyperlink r:id="rId1484"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добавленную стоимость</w:t>
            </w:r>
          </w:p>
        </w:tc>
      </w:tr>
      <w:tr w:rsidR="00526DD2">
        <w:tc>
          <w:tcPr>
            <w:tcW w:w="5669" w:type="dxa"/>
          </w:tcPr>
          <w:p w:rsidR="00526DD2" w:rsidRDefault="00526DD2">
            <w:pPr>
              <w:spacing w:after="1" w:line="220" w:lineRule="atLeast"/>
              <w:outlineLvl w:val="3"/>
            </w:pPr>
            <w:bookmarkStart w:id="346" w:name="P3091"/>
            <w:bookmarkEnd w:id="346"/>
            <w:r>
              <w:rPr>
                <w:rFonts w:ascii="Calibri" w:hAnsi="Calibri" w:cs="Calibri"/>
              </w:rPr>
              <w:t>Представление декларации в электронной форме через оператора электронного документооборота</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485" w:history="1">
              <w:r>
                <w:rPr>
                  <w:rFonts w:ascii="Calibri" w:hAnsi="Calibri" w:cs="Calibri"/>
                  <w:color w:val="0000FF"/>
                </w:rPr>
                <w:t>Форма</w:t>
              </w:r>
            </w:hyperlink>
            <w:r>
              <w:rPr>
                <w:rFonts w:ascii="Calibri" w:hAnsi="Calibri" w:cs="Calibri"/>
              </w:rPr>
              <w:t xml:space="preserve"> декларации, </w:t>
            </w:r>
            <w:hyperlink r:id="rId1486" w:history="1">
              <w:r>
                <w:rPr>
                  <w:rFonts w:ascii="Calibri" w:hAnsi="Calibri" w:cs="Calibri"/>
                  <w:color w:val="0000FF"/>
                </w:rPr>
                <w:t>порядок</w:t>
              </w:r>
            </w:hyperlink>
            <w:r>
              <w:rPr>
                <w:rFonts w:ascii="Calibri" w:hAnsi="Calibri" w:cs="Calibri"/>
              </w:rPr>
              <w:t xml:space="preserve"> заполнения, </w:t>
            </w:r>
            <w:hyperlink r:id="rId1487" w:history="1">
              <w:r>
                <w:rPr>
                  <w:rFonts w:ascii="Calibri" w:hAnsi="Calibri" w:cs="Calibri"/>
                  <w:color w:val="0000FF"/>
                </w:rPr>
                <w:t>формат</w:t>
              </w:r>
            </w:hyperlink>
            <w:r>
              <w:rPr>
                <w:rFonts w:ascii="Calibri" w:hAnsi="Calibri" w:cs="Calibri"/>
              </w:rPr>
              <w:t xml:space="preserve"> представления налоговой декларации в электронной форме, форматы представления сведений утверждены </w:t>
            </w:r>
            <w:hyperlink r:id="rId1488" w:history="1">
              <w:r>
                <w:rPr>
                  <w:rFonts w:ascii="Calibri" w:hAnsi="Calibri" w:cs="Calibri"/>
                  <w:color w:val="0000FF"/>
                </w:rPr>
                <w:t>Приказом</w:t>
              </w:r>
            </w:hyperlink>
            <w:r>
              <w:rPr>
                <w:rFonts w:ascii="Calibri" w:hAnsi="Calibri" w:cs="Calibri"/>
              </w:rPr>
              <w:t xml:space="preserve"> ФНС России от 29.10.2014 N ММВ-7-3/558@.</w:t>
            </w:r>
          </w:p>
          <w:p w:rsidR="00526DD2" w:rsidRDefault="00526DD2">
            <w:pPr>
              <w:spacing w:after="1" w:line="220" w:lineRule="atLeast"/>
            </w:pPr>
            <w:hyperlink r:id="rId1489" w:history="1">
              <w:r>
                <w:rPr>
                  <w:rFonts w:ascii="Calibri" w:hAnsi="Calibri" w:cs="Calibri"/>
                  <w:color w:val="0000FF"/>
                </w:rPr>
                <w:t>Порядок</w:t>
              </w:r>
            </w:hyperlink>
            <w:r>
              <w:rPr>
                <w:rFonts w:ascii="Calibri" w:hAnsi="Calibri" w:cs="Calibri"/>
              </w:rPr>
              <w:t xml:space="preserve"> представления налоговой декларации в электронном виде утвержден </w:t>
            </w:r>
            <w:hyperlink r:id="rId1490" w:history="1">
              <w:r>
                <w:rPr>
                  <w:rFonts w:ascii="Calibri" w:hAnsi="Calibri" w:cs="Calibri"/>
                  <w:color w:val="0000FF"/>
                </w:rPr>
                <w:t>Приказом</w:t>
              </w:r>
            </w:hyperlink>
            <w:r>
              <w:rPr>
                <w:rFonts w:ascii="Calibri" w:hAnsi="Calibri" w:cs="Calibri"/>
              </w:rPr>
              <w:t xml:space="preserve"> МНС РФ от 02.04.2002 N БГ-3-32/169.</w:t>
            </w:r>
          </w:p>
          <w:p w:rsidR="00526DD2" w:rsidRDefault="00526DD2">
            <w:pPr>
              <w:spacing w:after="1" w:line="220" w:lineRule="atLeast"/>
            </w:pPr>
            <w:r>
              <w:rPr>
                <w:rFonts w:ascii="Calibri" w:hAnsi="Calibri" w:cs="Calibri"/>
              </w:rPr>
              <w:t xml:space="preserve">См. </w:t>
            </w:r>
            <w:hyperlink r:id="rId1491" w:history="1">
              <w:r>
                <w:rPr>
                  <w:rFonts w:ascii="Calibri" w:hAnsi="Calibri" w:cs="Calibri"/>
                  <w:color w:val="0000FF"/>
                </w:rPr>
                <w:t>также</w:t>
              </w:r>
            </w:hyperlink>
          </w:p>
        </w:tc>
        <w:tc>
          <w:tcPr>
            <w:tcW w:w="4365" w:type="dxa"/>
          </w:tcPr>
          <w:p w:rsidR="00526DD2" w:rsidRDefault="00526DD2">
            <w:pPr>
              <w:spacing w:after="1" w:line="220" w:lineRule="atLeast"/>
            </w:pPr>
            <w:hyperlink r:id="rId1492" w:history="1">
              <w:r>
                <w:rPr>
                  <w:rFonts w:ascii="Calibri" w:hAnsi="Calibri" w:cs="Calibri"/>
                  <w:color w:val="0000FF"/>
                </w:rPr>
                <w:t>Налогоплательщики</w:t>
              </w:r>
            </w:hyperlink>
            <w:r>
              <w:rPr>
                <w:rFonts w:ascii="Calibri" w:hAnsi="Calibri" w:cs="Calibri"/>
              </w:rPr>
              <w:t>.</w:t>
            </w:r>
          </w:p>
          <w:p w:rsidR="00526DD2" w:rsidRDefault="00526DD2">
            <w:pPr>
              <w:spacing w:after="1" w:line="220" w:lineRule="atLeast"/>
            </w:pPr>
            <w:r>
              <w:rPr>
                <w:rFonts w:ascii="Calibri" w:hAnsi="Calibri" w:cs="Calibri"/>
              </w:rPr>
              <w:t xml:space="preserve">Налоговые агенты, указанные в </w:t>
            </w:r>
            <w:hyperlink r:id="rId1493" w:history="1">
              <w:r>
                <w:rPr>
                  <w:rFonts w:ascii="Calibri" w:hAnsi="Calibri" w:cs="Calibri"/>
                  <w:color w:val="0000FF"/>
                </w:rPr>
                <w:t>абз. 3 п. 5 ст. 174</w:t>
              </w:r>
            </w:hyperlink>
            <w:r>
              <w:rPr>
                <w:rFonts w:ascii="Calibri" w:hAnsi="Calibri" w:cs="Calibri"/>
              </w:rPr>
              <w:t xml:space="preserve"> НК РФ.</w:t>
            </w:r>
          </w:p>
          <w:p w:rsidR="00526DD2" w:rsidRDefault="00526DD2">
            <w:pPr>
              <w:spacing w:after="1" w:line="220" w:lineRule="atLeast"/>
            </w:pPr>
            <w:hyperlink r:id="rId1494" w:history="1">
              <w:r>
                <w:rPr>
                  <w:rFonts w:ascii="Calibri" w:hAnsi="Calibri" w:cs="Calibri"/>
                  <w:color w:val="0000FF"/>
                </w:rPr>
                <w:t>Лица</w:t>
              </w:r>
            </w:hyperlink>
            <w:r>
              <w:rPr>
                <w:rFonts w:ascii="Calibri" w:hAnsi="Calibri" w:cs="Calibri"/>
              </w:rPr>
              <w:t xml:space="preserve">, указанные в </w:t>
            </w:r>
            <w:hyperlink r:id="rId1495" w:history="1">
              <w:r>
                <w:rPr>
                  <w:rFonts w:ascii="Calibri" w:hAnsi="Calibri" w:cs="Calibri"/>
                  <w:color w:val="0000FF"/>
                </w:rPr>
                <w:t>п. 8 ст. 161</w:t>
              </w:r>
            </w:hyperlink>
            <w:r>
              <w:rPr>
                <w:rFonts w:ascii="Calibri" w:hAnsi="Calibri" w:cs="Calibri"/>
              </w:rPr>
              <w:t xml:space="preserve">, </w:t>
            </w:r>
            <w:hyperlink r:id="rId1496" w:history="1">
              <w:r>
                <w:rPr>
                  <w:rFonts w:ascii="Calibri" w:hAnsi="Calibri" w:cs="Calibri"/>
                  <w:color w:val="0000FF"/>
                </w:rPr>
                <w:t>п. 5 ст. 173</w:t>
              </w:r>
            </w:hyperlink>
            <w:r>
              <w:rPr>
                <w:rFonts w:ascii="Calibri" w:hAnsi="Calibri" w:cs="Calibri"/>
              </w:rPr>
              <w:t xml:space="preserve"> НК РФ.</w:t>
            </w:r>
          </w:p>
          <w:p w:rsidR="00526DD2" w:rsidRDefault="00526DD2">
            <w:pPr>
              <w:spacing w:after="1" w:line="220" w:lineRule="atLeast"/>
            </w:pPr>
            <w:r>
              <w:rPr>
                <w:rFonts w:ascii="Calibri" w:hAnsi="Calibri" w:cs="Calibri"/>
              </w:rPr>
              <w:t>Лица,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bookmarkStart w:id="347" w:name="P3104"/>
      <w:bookmarkEnd w:id="34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"https://login.consultant.ru/link/?req=doc&amp;base=LAW&amp;n=465128&amp;dst=8306"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на бумажном носителе</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497" w:history="1">
              <w:r>
                <w:rPr>
                  <w:rFonts w:ascii="Calibri" w:hAnsi="Calibri" w:cs="Calibri"/>
                  <w:color w:val="0000FF"/>
                </w:rPr>
                <w:t>Форма</w:t>
              </w:r>
            </w:hyperlink>
            <w:r>
              <w:rPr>
                <w:rFonts w:ascii="Calibri" w:hAnsi="Calibri" w:cs="Calibri"/>
              </w:rPr>
              <w:t xml:space="preserve"> декларации, </w:t>
            </w:r>
            <w:hyperlink r:id="rId1498" w:history="1">
              <w:r>
                <w:rPr>
                  <w:rFonts w:ascii="Calibri" w:hAnsi="Calibri" w:cs="Calibri"/>
                  <w:color w:val="0000FF"/>
                </w:rPr>
                <w:t>порядок</w:t>
              </w:r>
            </w:hyperlink>
            <w:r>
              <w:rPr>
                <w:rFonts w:ascii="Calibri" w:hAnsi="Calibri" w:cs="Calibri"/>
              </w:rPr>
              <w:t xml:space="preserve"> заполнения утверждены </w:t>
            </w:r>
            <w:hyperlink r:id="rId1499" w:history="1">
              <w:r>
                <w:rPr>
                  <w:rFonts w:ascii="Calibri" w:hAnsi="Calibri" w:cs="Calibri"/>
                  <w:color w:val="0000FF"/>
                </w:rPr>
                <w:t>Приказом</w:t>
              </w:r>
            </w:hyperlink>
            <w:r>
              <w:rPr>
                <w:rFonts w:ascii="Calibri" w:hAnsi="Calibri" w:cs="Calibri"/>
              </w:rPr>
              <w:t xml:space="preserve"> ФНС России от 29.10.2014 N ММВ-7-3/558@.</w:t>
            </w:r>
          </w:p>
          <w:p w:rsidR="00526DD2" w:rsidRDefault="00526DD2">
            <w:pPr>
              <w:spacing w:after="1" w:line="220" w:lineRule="atLeast"/>
            </w:pPr>
            <w:r>
              <w:rPr>
                <w:rFonts w:ascii="Calibri" w:hAnsi="Calibri" w:cs="Calibri"/>
              </w:rPr>
              <w:t xml:space="preserve">См. </w:t>
            </w:r>
            <w:hyperlink r:id="rId1500" w:history="1">
              <w:r>
                <w:rPr>
                  <w:rFonts w:ascii="Calibri" w:hAnsi="Calibri" w:cs="Calibri"/>
                  <w:color w:val="0000FF"/>
                </w:rPr>
                <w:t>также</w:t>
              </w:r>
            </w:hyperlink>
          </w:p>
        </w:tc>
        <w:tc>
          <w:tcPr>
            <w:tcW w:w="4365" w:type="dxa"/>
          </w:tcPr>
          <w:p w:rsidR="00526DD2" w:rsidRDefault="00526DD2">
            <w:pPr>
              <w:spacing w:after="1" w:line="220" w:lineRule="atLeast"/>
            </w:pPr>
            <w:hyperlink r:id="rId1501" w:history="1">
              <w:r>
                <w:rPr>
                  <w:rFonts w:ascii="Calibri" w:hAnsi="Calibri" w:cs="Calibri"/>
                  <w:color w:val="0000FF"/>
                </w:rPr>
                <w:t>Налоговые агенты</w:t>
              </w:r>
            </w:hyperlink>
            <w:r>
              <w:rPr>
                <w:rFonts w:ascii="Calibri" w:hAnsi="Calibri" w:cs="Calibri"/>
              </w:rPr>
              <w:t xml:space="preserve">, а также </w:t>
            </w:r>
            <w:hyperlink r:id="rId1502" w:history="1">
              <w:r>
                <w:rPr>
                  <w:rFonts w:ascii="Calibri" w:hAnsi="Calibri" w:cs="Calibri"/>
                  <w:color w:val="0000FF"/>
                </w:rPr>
                <w:t>правопреемники</w:t>
              </w:r>
            </w:hyperlink>
            <w:r>
              <w:rPr>
                <w:rFonts w:ascii="Calibri" w:hAnsi="Calibri" w:cs="Calibri"/>
              </w:rPr>
              <w:t xml:space="preserve">, указанные в </w:t>
            </w:r>
            <w:hyperlink r:id="rId1503" w:history="1">
              <w:r>
                <w:rPr>
                  <w:rFonts w:ascii="Calibri" w:hAnsi="Calibri" w:cs="Calibri"/>
                  <w:color w:val="0000FF"/>
                </w:rPr>
                <w:t>абз. 4</w:t>
              </w:r>
            </w:hyperlink>
            <w:r>
              <w:rPr>
                <w:rFonts w:ascii="Calibri" w:hAnsi="Calibri" w:cs="Calibri"/>
              </w:rPr>
              <w:t xml:space="preserve"> и </w:t>
            </w:r>
            <w:hyperlink r:id="rId1504" w:history="1">
              <w:r>
                <w:rPr>
                  <w:rFonts w:ascii="Calibri" w:hAnsi="Calibri" w:cs="Calibri"/>
                  <w:color w:val="0000FF"/>
                </w:rPr>
                <w:t>абз. 5 п. 3.1 ст. 170</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(за исключением налоговых агентов, указанных в </w:t>
            </w:r>
            <w:hyperlink r:id="rId1505" w:history="1">
              <w:r>
                <w:rPr>
                  <w:rFonts w:ascii="Calibri" w:hAnsi="Calibri" w:cs="Calibri"/>
                  <w:color w:val="0000FF"/>
                </w:rPr>
                <w:t>абз. 3 п. 5 ст. 174</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Прослеживаемость товаров</w:t>
            </w:r>
          </w:p>
        </w:tc>
      </w:tr>
      <w:tr w:rsidR="00526DD2">
        <w:tc>
          <w:tcPr>
            <w:tcW w:w="10034" w:type="dxa"/>
            <w:gridSpan w:val="2"/>
          </w:tcPr>
          <w:p w:rsidR="00526DD2" w:rsidRDefault="00526DD2">
            <w:pPr>
              <w:spacing w:after="1" w:line="220" w:lineRule="atLeast"/>
              <w:jc w:val="both"/>
            </w:pPr>
            <w:bookmarkStart w:id="348" w:name="P3111"/>
            <w:bookmarkEnd w:id="348"/>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9746" w:history="1">
              <w:r>
                <w:rPr>
                  <w:rFonts w:ascii="Calibri" w:hAnsi="Calibri" w:cs="Calibri"/>
                  <w:i/>
                  <w:color w:val="0000FF"/>
                </w:rPr>
                <w:t>ч. 2</w:t>
              </w:r>
            </w:hyperlink>
            <w:r>
              <w:rPr>
                <w:rFonts w:ascii="Calibri" w:hAnsi="Calibri" w:cs="Calibri"/>
                <w:i/>
              </w:rPr>
              <w:t xml:space="preserve"> Календаря бухгалтера о сроках представления уведомлений (о перемещении товаров, о ввозе товаров, об имеющихся остатках товаров, подлежащих прослеживаемости)</w:t>
            </w:r>
          </w:p>
        </w:tc>
      </w:tr>
      <w:tr w:rsidR="00526DD2">
        <w:tc>
          <w:tcPr>
            <w:tcW w:w="5669" w:type="dxa"/>
          </w:tcPr>
          <w:p w:rsidR="00526DD2" w:rsidRDefault="00526DD2">
            <w:pPr>
              <w:spacing w:after="1" w:line="220" w:lineRule="atLeast"/>
              <w:outlineLvl w:val="3"/>
            </w:pPr>
            <w:r>
              <w:rPr>
                <w:rFonts w:ascii="Calibri" w:hAnsi="Calibri" w:cs="Calibri"/>
              </w:rPr>
              <w:t xml:space="preserve">Представление отчета об операциях с </w:t>
            </w:r>
            <w:hyperlink r:id="rId1506" w:history="1">
              <w:r>
                <w:rPr>
                  <w:rFonts w:ascii="Calibri" w:hAnsi="Calibri" w:cs="Calibri"/>
                  <w:color w:val="0000FF"/>
                </w:rPr>
                <w:t>товарами</w:t>
              </w:r>
            </w:hyperlink>
            <w:r>
              <w:rPr>
                <w:rFonts w:ascii="Calibri" w:hAnsi="Calibri" w:cs="Calibri"/>
              </w:rPr>
              <w:t>, подлежащими прослеживаемости, совершенных</w:t>
            </w:r>
          </w:p>
          <w:p w:rsidR="00526DD2" w:rsidRDefault="00526DD2">
            <w:pPr>
              <w:spacing w:after="1" w:line="220" w:lineRule="atLeast"/>
            </w:pPr>
            <w:r>
              <w:rPr>
                <w:rFonts w:ascii="Calibri" w:hAnsi="Calibri" w:cs="Calibri"/>
              </w:rPr>
              <w:t>в I квартале 2024 г.</w:t>
            </w:r>
          </w:p>
          <w:p w:rsidR="00526DD2" w:rsidRDefault="00526DD2">
            <w:pPr>
              <w:spacing w:after="1" w:line="220" w:lineRule="atLeast"/>
            </w:pPr>
            <w:hyperlink r:id="rId1507" w:history="1">
              <w:r>
                <w:rPr>
                  <w:rFonts w:ascii="Calibri" w:hAnsi="Calibri" w:cs="Calibri"/>
                  <w:color w:val="0000FF"/>
                </w:rPr>
                <w:t>Форма</w:t>
              </w:r>
            </w:hyperlink>
            <w:r>
              <w:rPr>
                <w:rFonts w:ascii="Calibri" w:hAnsi="Calibri" w:cs="Calibri"/>
              </w:rPr>
              <w:t xml:space="preserve"> отчета, </w:t>
            </w:r>
            <w:hyperlink r:id="rId1508" w:history="1">
              <w:r>
                <w:rPr>
                  <w:rFonts w:ascii="Calibri" w:hAnsi="Calibri" w:cs="Calibri"/>
                  <w:color w:val="0000FF"/>
                </w:rPr>
                <w:t>формат</w:t>
              </w:r>
            </w:hyperlink>
            <w:r>
              <w:rPr>
                <w:rFonts w:ascii="Calibri" w:hAnsi="Calibri" w:cs="Calibri"/>
              </w:rPr>
              <w:t xml:space="preserve"> в электронной форме, </w:t>
            </w:r>
            <w:hyperlink r:id="rId1509"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 xml:space="preserve">заполнения отчета утверждены </w:t>
            </w:r>
            <w:hyperlink r:id="rId1510" w:history="1">
              <w:r>
                <w:rPr>
                  <w:rFonts w:ascii="Calibri" w:hAnsi="Calibri" w:cs="Calibri"/>
                  <w:color w:val="0000FF"/>
                </w:rPr>
                <w:t>Приказом</w:t>
              </w:r>
            </w:hyperlink>
            <w:r>
              <w:rPr>
                <w:rFonts w:ascii="Calibri" w:hAnsi="Calibri" w:cs="Calibri"/>
              </w:rPr>
              <w:t xml:space="preserve"> ФНС России от 08.07.2021 N ЕД-7-15/645@.</w:t>
            </w:r>
          </w:p>
          <w:p w:rsidR="00526DD2" w:rsidRDefault="00526DD2">
            <w:pPr>
              <w:spacing w:after="1" w:line="220" w:lineRule="atLeast"/>
            </w:pPr>
            <w:hyperlink r:id="rId1511" w:history="1">
              <w:r>
                <w:rPr>
                  <w:rFonts w:ascii="Calibri" w:hAnsi="Calibri" w:cs="Calibri"/>
                  <w:color w:val="0000FF"/>
                </w:rPr>
                <w:t>Перечень</w:t>
              </w:r>
            </w:hyperlink>
            <w:r>
              <w:rPr>
                <w:rFonts w:ascii="Calibri" w:hAnsi="Calibri" w:cs="Calibri"/>
              </w:rPr>
              <w:t xml:space="preserve"> товаров, подлежащих прослеживаемости, утвержден Постановлением </w:t>
            </w:r>
            <w:hyperlink r:id="rId1512" w:history="1">
              <w:r>
                <w:rPr>
                  <w:rFonts w:ascii="Calibri" w:hAnsi="Calibri" w:cs="Calibri"/>
                  <w:color w:val="0000FF"/>
                </w:rPr>
                <w:t>Правительства</w:t>
              </w:r>
            </w:hyperlink>
            <w:r>
              <w:rPr>
                <w:rFonts w:ascii="Calibri" w:hAnsi="Calibri" w:cs="Calibri"/>
              </w:rPr>
              <w:t xml:space="preserve"> РФ от 01.07.2021 N 1110.</w:t>
            </w:r>
          </w:p>
          <w:p w:rsidR="00526DD2" w:rsidRDefault="00526DD2">
            <w:pPr>
              <w:spacing w:after="1" w:line="220" w:lineRule="atLeast"/>
            </w:pPr>
            <w:r>
              <w:rPr>
                <w:rFonts w:ascii="Calibri" w:hAnsi="Calibri" w:cs="Calibri"/>
              </w:rPr>
              <w:t xml:space="preserve">См. </w:t>
            </w:r>
            <w:hyperlink r:id="rId1513" w:history="1">
              <w:r>
                <w:rPr>
                  <w:rFonts w:ascii="Calibri" w:hAnsi="Calibri" w:cs="Calibri"/>
                  <w:color w:val="0000FF"/>
                </w:rPr>
                <w:t>также</w:t>
              </w:r>
            </w:hyperlink>
          </w:p>
        </w:tc>
        <w:tc>
          <w:tcPr>
            <w:tcW w:w="4365" w:type="dxa"/>
          </w:tcPr>
          <w:p w:rsidR="00526DD2" w:rsidRDefault="00526DD2">
            <w:pPr>
              <w:spacing w:after="1" w:line="220" w:lineRule="atLeast"/>
            </w:pPr>
            <w:hyperlink r:id="rId1514" w:history="1">
              <w:r>
                <w:rPr>
                  <w:rFonts w:ascii="Calibri" w:hAnsi="Calibri" w:cs="Calibri"/>
                  <w:color w:val="0000FF"/>
                </w:rPr>
                <w:t>Участники</w:t>
              </w:r>
            </w:hyperlink>
            <w:r>
              <w:rPr>
                <w:rFonts w:ascii="Calibri" w:hAnsi="Calibri" w:cs="Calibri"/>
              </w:rPr>
              <w:t xml:space="preserve"> оборота товаров:</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xml:space="preserve">- и (или) юридические лица, осуществляющие операции с товарами, </w:t>
            </w:r>
            <w:r>
              <w:rPr>
                <w:rFonts w:ascii="Calibri" w:hAnsi="Calibri" w:cs="Calibri"/>
              </w:rPr>
              <w:lastRenderedPageBreak/>
              <w:t>подлежащими прослеживаемости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Упрощенная система налогообложения</w:t>
            </w:r>
          </w:p>
        </w:tc>
      </w:tr>
      <w:bookmarkStart w:id="349" w:name="P3121"/>
      <w:bookmarkEnd w:id="349"/>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"https://login.consultant.ru/link/?req=doc&amp;base=LAW&amp;n=465521&amp;dst=22975"</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УСН</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515" w:history="1">
              <w:r>
                <w:rPr>
                  <w:rFonts w:ascii="Calibri" w:hAnsi="Calibri" w:cs="Calibri"/>
                  <w:color w:val="0000FF"/>
                </w:rPr>
                <w:t>Форма</w:t>
              </w:r>
            </w:hyperlink>
            <w:r>
              <w:rPr>
                <w:rFonts w:ascii="Calibri" w:hAnsi="Calibri" w:cs="Calibri"/>
              </w:rPr>
              <w:t xml:space="preserve"> декларации, </w:t>
            </w:r>
            <w:hyperlink r:id="rId1516"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1517" w:history="1">
              <w:r>
                <w:rPr>
                  <w:rFonts w:ascii="Calibri" w:hAnsi="Calibri" w:cs="Calibri"/>
                  <w:color w:val="0000FF"/>
                </w:rPr>
                <w:t>порядок</w:t>
              </w:r>
            </w:hyperlink>
            <w:r>
              <w:rPr>
                <w:rFonts w:ascii="Calibri" w:hAnsi="Calibri" w:cs="Calibri"/>
              </w:rPr>
              <w:t xml:space="preserve"> заполнения утверждены </w:t>
            </w:r>
            <w:hyperlink r:id="rId1518"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1519" w:history="1">
              <w:r>
                <w:rPr>
                  <w:rFonts w:ascii="Calibri" w:hAnsi="Calibri" w:cs="Calibri"/>
                  <w:color w:val="0000FF"/>
                </w:rPr>
                <w:t>также</w:t>
              </w:r>
            </w:hyperlink>
          </w:p>
        </w:tc>
        <w:tc>
          <w:tcPr>
            <w:tcW w:w="4365" w:type="dxa"/>
          </w:tcPr>
          <w:p w:rsidR="00526DD2" w:rsidRDefault="00526DD2">
            <w:pPr>
              <w:spacing w:after="1" w:line="220" w:lineRule="atLeast"/>
            </w:pPr>
            <w:hyperlink r:id="rId1520" w:history="1">
              <w:r>
                <w:rPr>
                  <w:rFonts w:ascii="Calibri" w:hAnsi="Calibri" w:cs="Calibri"/>
                  <w:color w:val="0000FF"/>
                </w:rPr>
                <w:t>Налогоплательщики</w:t>
              </w:r>
            </w:hyperlink>
            <w:r>
              <w:rPr>
                <w:rFonts w:ascii="Calibri" w:hAnsi="Calibri" w:cs="Calibri"/>
              </w:rPr>
              <w:t xml:space="preserve"> - индивидуальные предприниматели</w:t>
            </w:r>
          </w:p>
        </w:tc>
      </w:tr>
      <w:bookmarkStart w:id="350" w:name="P3126"/>
      <w:bookmarkEnd w:id="35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1521"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марте 2024 г.</w:t>
            </w:r>
          </w:p>
          <w:p w:rsidR="00526DD2" w:rsidRDefault="00526DD2">
            <w:pPr>
              <w:spacing w:after="1" w:line="220" w:lineRule="atLeast"/>
            </w:pPr>
            <w:hyperlink r:id="rId1522" w:history="1">
              <w:r>
                <w:rPr>
                  <w:rFonts w:ascii="Calibri" w:hAnsi="Calibri" w:cs="Calibri"/>
                  <w:color w:val="0000FF"/>
                </w:rPr>
                <w:t>Форма</w:t>
              </w:r>
            </w:hyperlink>
            <w:r>
              <w:rPr>
                <w:rFonts w:ascii="Calibri" w:hAnsi="Calibri" w:cs="Calibri"/>
              </w:rPr>
              <w:t xml:space="preserve"> декларации, </w:t>
            </w:r>
            <w:hyperlink r:id="rId1523"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1524" w:history="1">
              <w:r>
                <w:rPr>
                  <w:rFonts w:ascii="Calibri" w:hAnsi="Calibri" w:cs="Calibri"/>
                  <w:color w:val="0000FF"/>
                </w:rPr>
                <w:t>порядок</w:t>
              </w:r>
            </w:hyperlink>
            <w:r>
              <w:rPr>
                <w:rFonts w:ascii="Calibri" w:hAnsi="Calibri" w:cs="Calibri"/>
              </w:rPr>
              <w:t xml:space="preserve"> заполнения утверждены </w:t>
            </w:r>
            <w:hyperlink r:id="rId1525"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1526" w:history="1">
              <w:r>
                <w:rPr>
                  <w:rFonts w:ascii="Calibri" w:hAnsi="Calibri" w:cs="Calibri"/>
                  <w:color w:val="0000FF"/>
                </w:rPr>
                <w:t>также</w:t>
              </w:r>
            </w:hyperlink>
          </w:p>
        </w:tc>
        <w:tc>
          <w:tcPr>
            <w:tcW w:w="4365" w:type="dxa"/>
          </w:tcPr>
          <w:p w:rsidR="00526DD2" w:rsidRDefault="00526DD2">
            <w:pPr>
              <w:spacing w:after="1" w:line="220" w:lineRule="atLeast"/>
            </w:pPr>
            <w:hyperlink r:id="rId1527" w:history="1">
              <w:r>
                <w:rPr>
                  <w:rFonts w:ascii="Calibri" w:hAnsi="Calibri" w:cs="Calibri"/>
                  <w:color w:val="0000FF"/>
                </w:rPr>
                <w:t>Налогоплательщики</w:t>
              </w:r>
            </w:hyperlink>
          </w:p>
        </w:tc>
      </w:tr>
      <w:bookmarkStart w:id="351" w:name="P3131"/>
      <w:bookmarkEnd w:id="351"/>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"https://login.consultant.ru/link/?req=doc&amp;base=LAW&amp;n=465128&amp;dst=7922"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случае если налогоплательщик утратил право применять УСН на основании </w:t>
            </w:r>
            <w:hyperlink r:id="rId1528"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I квартале 2024 г.</w:t>
            </w:r>
          </w:p>
          <w:p w:rsidR="00526DD2" w:rsidRDefault="00526DD2">
            <w:pPr>
              <w:spacing w:after="1" w:line="220" w:lineRule="atLeast"/>
            </w:pPr>
            <w:hyperlink r:id="rId1529" w:history="1">
              <w:r>
                <w:rPr>
                  <w:rFonts w:ascii="Calibri" w:hAnsi="Calibri" w:cs="Calibri"/>
                  <w:color w:val="0000FF"/>
                </w:rPr>
                <w:t>Форма</w:t>
              </w:r>
            </w:hyperlink>
            <w:r>
              <w:rPr>
                <w:rFonts w:ascii="Calibri" w:hAnsi="Calibri" w:cs="Calibri"/>
              </w:rPr>
              <w:t xml:space="preserve"> декларации, </w:t>
            </w:r>
            <w:hyperlink r:id="rId1530"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1531" w:history="1">
              <w:r>
                <w:rPr>
                  <w:rFonts w:ascii="Calibri" w:hAnsi="Calibri" w:cs="Calibri"/>
                  <w:color w:val="0000FF"/>
                </w:rPr>
                <w:t>порядок</w:t>
              </w:r>
            </w:hyperlink>
            <w:r>
              <w:rPr>
                <w:rFonts w:ascii="Calibri" w:hAnsi="Calibri" w:cs="Calibri"/>
              </w:rPr>
              <w:t xml:space="preserve"> заполнения утверждены </w:t>
            </w:r>
            <w:hyperlink r:id="rId1532"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lastRenderedPageBreak/>
              <w:t xml:space="preserve">См. </w:t>
            </w:r>
            <w:hyperlink r:id="rId1533" w:history="1">
              <w:r>
                <w:rPr>
                  <w:rFonts w:ascii="Calibri" w:hAnsi="Calibri" w:cs="Calibri"/>
                  <w:color w:val="0000FF"/>
                </w:rPr>
                <w:t>также</w:t>
              </w:r>
            </w:hyperlink>
          </w:p>
        </w:tc>
        <w:tc>
          <w:tcPr>
            <w:tcW w:w="4365" w:type="dxa"/>
          </w:tcPr>
          <w:p w:rsidR="00526DD2" w:rsidRDefault="00526DD2">
            <w:pPr>
              <w:spacing w:after="1" w:line="220" w:lineRule="atLeast"/>
            </w:pPr>
            <w:hyperlink r:id="rId1534"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Автоматизированная упрощенная система налогообложения (АУСН)</w:t>
            </w:r>
          </w:p>
        </w:tc>
      </w:tr>
      <w:bookmarkStart w:id="352" w:name="P3137"/>
      <w:bookmarkEnd w:id="352"/>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март 2024 г.</w:t>
            </w:r>
          </w:p>
        </w:tc>
        <w:tc>
          <w:tcPr>
            <w:tcW w:w="4365" w:type="dxa"/>
          </w:tcPr>
          <w:p w:rsidR="00526DD2" w:rsidRDefault="00526DD2">
            <w:pPr>
              <w:spacing w:after="1" w:line="220" w:lineRule="atLeast"/>
            </w:pPr>
            <w:hyperlink r:id="rId1535"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353" w:name="P3140"/>
      <w:bookmarkEnd w:id="353"/>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1536"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23.03.2024 по 22.04.2024</w:t>
            </w:r>
          </w:p>
        </w:tc>
        <w:tc>
          <w:tcPr>
            <w:tcW w:w="4365" w:type="dxa"/>
          </w:tcPr>
          <w:p w:rsidR="00526DD2" w:rsidRDefault="00526DD2">
            <w:pPr>
              <w:spacing w:after="1" w:line="220" w:lineRule="atLeast"/>
            </w:pPr>
            <w:hyperlink r:id="rId1537" w:history="1">
              <w:r>
                <w:rPr>
                  <w:rFonts w:ascii="Calibri" w:hAnsi="Calibri" w:cs="Calibri"/>
                  <w:color w:val="0000FF"/>
                </w:rPr>
                <w:t>Налоговые</w:t>
              </w:r>
            </w:hyperlink>
            <w:r>
              <w:rPr>
                <w:rFonts w:ascii="Calibri" w:hAnsi="Calibri" w:cs="Calibri"/>
              </w:rPr>
              <w:t xml:space="preserve"> агенты</w:t>
            </w:r>
          </w:p>
        </w:tc>
      </w:tr>
      <w:bookmarkStart w:id="354" w:name="P3147"/>
      <w:bookmarkEnd w:id="354"/>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23.03.2024 по 22.04.2024</w:t>
            </w:r>
          </w:p>
        </w:tc>
        <w:tc>
          <w:tcPr>
            <w:tcW w:w="4365" w:type="dxa"/>
          </w:tcPr>
          <w:p w:rsidR="00526DD2" w:rsidRDefault="00526DD2">
            <w:pPr>
              <w:spacing w:after="1" w:line="220" w:lineRule="atLeast"/>
            </w:pPr>
            <w:hyperlink r:id="rId1538"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355" w:name="P3153"/>
            <w:bookmarkEnd w:id="355"/>
            <w:r>
              <w:rPr>
                <w:rFonts w:ascii="Calibri" w:hAnsi="Calibri" w:cs="Calibri"/>
              </w:rPr>
              <w:lastRenderedPageBreak/>
              <w:t xml:space="preserve">Представление в налоговый орган в случае выплаты доходов без соблюдения </w:t>
            </w:r>
            <w:hyperlink r:id="rId1539"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1540"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23.03.2024 по 22.04.2024</w:t>
            </w:r>
          </w:p>
        </w:tc>
        <w:tc>
          <w:tcPr>
            <w:tcW w:w="4365" w:type="dxa"/>
          </w:tcPr>
          <w:p w:rsidR="00526DD2" w:rsidRDefault="00526DD2">
            <w:pPr>
              <w:spacing w:after="1" w:line="220" w:lineRule="atLeast"/>
            </w:pPr>
            <w:r>
              <w:rPr>
                <w:rFonts w:ascii="Calibri" w:hAnsi="Calibri" w:cs="Calibri"/>
              </w:rPr>
              <w:t>Плательщики страховых взносов</w:t>
            </w:r>
          </w:p>
        </w:tc>
      </w:tr>
      <w:tr w:rsidR="00526DD2">
        <w:tc>
          <w:tcPr>
            <w:tcW w:w="5669" w:type="dxa"/>
          </w:tcPr>
          <w:p w:rsidR="00526DD2" w:rsidRDefault="00526DD2">
            <w:pPr>
              <w:spacing w:after="1" w:line="220" w:lineRule="atLeast"/>
              <w:outlineLvl w:val="3"/>
            </w:pPr>
            <w:bookmarkStart w:id="356" w:name="P3157"/>
            <w:bookmarkEnd w:id="356"/>
            <w:r>
              <w:rPr>
                <w:rFonts w:ascii="Calibri" w:hAnsi="Calibri" w:cs="Calibri"/>
              </w:rPr>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1541"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23.03.2024 по 22.04.2024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357" w:name="P3162"/>
      <w:bookmarkEnd w:id="35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1542"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в марте 2024 г.</w:t>
            </w:r>
          </w:p>
          <w:p w:rsidR="00526DD2" w:rsidRDefault="00526DD2">
            <w:pPr>
              <w:spacing w:after="1" w:line="220" w:lineRule="atLeast"/>
            </w:pPr>
            <w:hyperlink r:id="rId1543" w:history="1">
              <w:r>
                <w:rPr>
                  <w:rFonts w:ascii="Calibri" w:hAnsi="Calibri" w:cs="Calibri"/>
                  <w:color w:val="0000FF"/>
                </w:rPr>
                <w:t>Форма</w:t>
              </w:r>
            </w:hyperlink>
            <w:r>
              <w:rPr>
                <w:rFonts w:ascii="Calibri" w:hAnsi="Calibri" w:cs="Calibri"/>
              </w:rPr>
              <w:t xml:space="preserve"> декларации, </w:t>
            </w:r>
            <w:hyperlink r:id="rId1544"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1545" w:history="1">
              <w:r>
                <w:rPr>
                  <w:rFonts w:ascii="Calibri" w:hAnsi="Calibri" w:cs="Calibri"/>
                  <w:color w:val="0000FF"/>
                </w:rPr>
                <w:t>порядок</w:t>
              </w:r>
            </w:hyperlink>
            <w:r>
              <w:rPr>
                <w:rFonts w:ascii="Calibri" w:hAnsi="Calibri" w:cs="Calibri"/>
              </w:rPr>
              <w:t xml:space="preserve"> заполнения утверждены </w:t>
            </w:r>
            <w:hyperlink r:id="rId1546"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1547" w:history="1">
              <w:r>
                <w:rPr>
                  <w:rFonts w:ascii="Calibri" w:hAnsi="Calibri" w:cs="Calibri"/>
                  <w:color w:val="0000FF"/>
                </w:rPr>
                <w:t>также</w:t>
              </w:r>
            </w:hyperlink>
          </w:p>
        </w:tc>
        <w:tc>
          <w:tcPr>
            <w:tcW w:w="4365" w:type="dxa"/>
          </w:tcPr>
          <w:p w:rsidR="00526DD2" w:rsidRDefault="00526DD2">
            <w:pPr>
              <w:spacing w:after="1" w:line="220" w:lineRule="atLeast"/>
            </w:pPr>
            <w:hyperlink r:id="rId1548"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358" w:name="P3168"/>
      <w:bookmarkEnd w:id="35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1549" w:history="1">
              <w:r>
                <w:rPr>
                  <w:rFonts w:ascii="Calibri" w:hAnsi="Calibri" w:cs="Calibri"/>
                  <w:color w:val="0000FF"/>
                </w:rPr>
                <w:t>Форма</w:t>
              </w:r>
            </w:hyperlink>
            <w:r>
              <w:rPr>
                <w:rFonts w:ascii="Calibri" w:hAnsi="Calibri" w:cs="Calibri"/>
              </w:rPr>
              <w:t xml:space="preserve"> декларации, </w:t>
            </w:r>
            <w:hyperlink r:id="rId1550" w:history="1">
              <w:r>
                <w:rPr>
                  <w:rFonts w:ascii="Calibri" w:hAnsi="Calibri" w:cs="Calibri"/>
                  <w:color w:val="0000FF"/>
                </w:rPr>
                <w:t>порядок</w:t>
              </w:r>
            </w:hyperlink>
            <w:r>
              <w:rPr>
                <w:rFonts w:ascii="Calibri" w:hAnsi="Calibri" w:cs="Calibri"/>
              </w:rPr>
              <w:t xml:space="preserve"> заполнения, </w:t>
            </w:r>
            <w:hyperlink r:id="rId1551"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1552"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1553" w:history="1">
              <w:r>
                <w:rPr>
                  <w:rFonts w:ascii="Calibri" w:hAnsi="Calibri" w:cs="Calibri"/>
                  <w:color w:val="0000FF"/>
                </w:rPr>
                <w:t>также</w:t>
              </w:r>
            </w:hyperlink>
          </w:p>
        </w:tc>
        <w:tc>
          <w:tcPr>
            <w:tcW w:w="4365" w:type="dxa"/>
          </w:tcPr>
          <w:p w:rsidR="00526DD2" w:rsidRDefault="00526DD2">
            <w:pPr>
              <w:spacing w:after="1" w:line="220" w:lineRule="atLeast"/>
            </w:pPr>
            <w:hyperlink r:id="rId1554"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359" w:name="P3173"/>
      <w:bookmarkEnd w:id="35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"https://login.consultant.ru/link/?req=doc&amp;base=LAW&amp;n=465128&amp;dst=22953"</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НДД</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555" w:history="1">
              <w:r>
                <w:rPr>
                  <w:rFonts w:ascii="Calibri" w:hAnsi="Calibri" w:cs="Calibri"/>
                  <w:color w:val="0000FF"/>
                </w:rPr>
                <w:t>Форма</w:t>
              </w:r>
            </w:hyperlink>
            <w:r>
              <w:rPr>
                <w:rFonts w:ascii="Calibri" w:hAnsi="Calibri" w:cs="Calibri"/>
              </w:rPr>
              <w:t xml:space="preserve"> декларации, </w:t>
            </w:r>
            <w:hyperlink r:id="rId1556" w:history="1">
              <w:r>
                <w:rPr>
                  <w:rFonts w:ascii="Calibri" w:hAnsi="Calibri" w:cs="Calibri"/>
                  <w:color w:val="0000FF"/>
                </w:rPr>
                <w:t>порядок</w:t>
              </w:r>
            </w:hyperlink>
            <w:r>
              <w:rPr>
                <w:rFonts w:ascii="Calibri" w:hAnsi="Calibri" w:cs="Calibri"/>
              </w:rPr>
              <w:t xml:space="preserve"> заполнения, </w:t>
            </w:r>
            <w:hyperlink r:id="rId155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558" w:history="1">
              <w:r>
                <w:rPr>
                  <w:rFonts w:ascii="Calibri" w:hAnsi="Calibri" w:cs="Calibri"/>
                  <w:color w:val="0000FF"/>
                </w:rPr>
                <w:t>Приказом</w:t>
              </w:r>
            </w:hyperlink>
            <w:r>
              <w:rPr>
                <w:rFonts w:ascii="Calibri" w:hAnsi="Calibri" w:cs="Calibri"/>
              </w:rPr>
              <w:t xml:space="preserve"> ФНС России от 30.03.2021 N КВ-7-3/234@.</w:t>
            </w:r>
          </w:p>
          <w:p w:rsidR="00526DD2" w:rsidRDefault="00526DD2">
            <w:pPr>
              <w:spacing w:after="1" w:line="220" w:lineRule="atLeast"/>
            </w:pPr>
            <w:r>
              <w:rPr>
                <w:rFonts w:ascii="Calibri" w:hAnsi="Calibri" w:cs="Calibri"/>
              </w:rPr>
              <w:t xml:space="preserve">См. </w:t>
            </w:r>
            <w:hyperlink r:id="rId1559" w:history="1">
              <w:r>
                <w:rPr>
                  <w:rFonts w:ascii="Calibri" w:hAnsi="Calibri" w:cs="Calibri"/>
                  <w:color w:val="0000FF"/>
                </w:rPr>
                <w:t>также</w:t>
              </w:r>
            </w:hyperlink>
          </w:p>
        </w:tc>
        <w:tc>
          <w:tcPr>
            <w:tcW w:w="4365" w:type="dxa"/>
          </w:tcPr>
          <w:p w:rsidR="00526DD2" w:rsidRDefault="00526DD2">
            <w:pPr>
              <w:spacing w:after="1" w:line="220" w:lineRule="atLeast"/>
            </w:pPr>
            <w:hyperlink r:id="rId1560" w:history="1">
              <w:r>
                <w:rPr>
                  <w:rFonts w:ascii="Calibri" w:hAnsi="Calibri" w:cs="Calibri"/>
                  <w:color w:val="0000FF"/>
                </w:rPr>
                <w:t>Налогоплательщики</w:t>
              </w:r>
            </w:hyperlink>
            <w:r>
              <w:rPr>
                <w:rFonts w:ascii="Calibri" w:hAnsi="Calibri" w:cs="Calibri"/>
              </w:rPr>
              <w:t xml:space="preserve"> по НДД</w:t>
            </w:r>
          </w:p>
        </w:tc>
      </w:tr>
      <w:bookmarkStart w:id="360" w:name="P3178"/>
      <w:bookmarkEnd w:id="36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I квартал 2024 г.</w:t>
            </w:r>
          </w:p>
        </w:tc>
        <w:tc>
          <w:tcPr>
            <w:tcW w:w="4365" w:type="dxa"/>
          </w:tcPr>
          <w:p w:rsidR="00526DD2" w:rsidRDefault="00526DD2">
            <w:pPr>
              <w:spacing w:after="1" w:line="220" w:lineRule="atLeast"/>
            </w:pPr>
            <w:hyperlink r:id="rId1561" w:history="1">
              <w:r>
                <w:rPr>
                  <w:rFonts w:ascii="Calibri" w:hAnsi="Calibri" w:cs="Calibri"/>
                  <w:color w:val="0000FF"/>
                </w:rPr>
                <w:t>Налогоплательщики</w:t>
              </w:r>
            </w:hyperlink>
            <w:r>
              <w:rPr>
                <w:rFonts w:ascii="Calibri" w:hAnsi="Calibri" w:cs="Calibri"/>
              </w:rPr>
              <w:t xml:space="preserve"> налога на прибыль организаций, для которых </w:t>
            </w:r>
            <w:hyperlink r:id="rId1562"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361" w:name="P3181"/>
      <w:bookmarkEnd w:id="361"/>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март 2024 г.</w:t>
            </w:r>
          </w:p>
        </w:tc>
        <w:tc>
          <w:tcPr>
            <w:tcW w:w="4365" w:type="dxa"/>
          </w:tcPr>
          <w:p w:rsidR="00526DD2" w:rsidRDefault="00526DD2">
            <w:pPr>
              <w:spacing w:after="1" w:line="220" w:lineRule="atLeast"/>
            </w:pPr>
            <w:hyperlink r:id="rId1563"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1564"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Водный налог</w:t>
            </w:r>
          </w:p>
        </w:tc>
      </w:tr>
      <w:bookmarkStart w:id="362" w:name="P3185"/>
      <w:bookmarkEnd w:id="36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"https://login.consultant.ru/link/?req=doc&amp;base=LAW&amp;n=465128&amp;dst=609"</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водному налогу</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565" w:history="1">
              <w:r>
                <w:rPr>
                  <w:rFonts w:ascii="Calibri" w:hAnsi="Calibri" w:cs="Calibri"/>
                  <w:color w:val="0000FF"/>
                </w:rPr>
                <w:t>Форма</w:t>
              </w:r>
            </w:hyperlink>
            <w:r>
              <w:rPr>
                <w:rFonts w:ascii="Calibri" w:hAnsi="Calibri" w:cs="Calibri"/>
              </w:rPr>
              <w:t xml:space="preserve"> декларации, </w:t>
            </w:r>
            <w:hyperlink r:id="rId1566" w:history="1">
              <w:r>
                <w:rPr>
                  <w:rFonts w:ascii="Calibri" w:hAnsi="Calibri" w:cs="Calibri"/>
                  <w:color w:val="0000FF"/>
                </w:rPr>
                <w:t>порядок</w:t>
              </w:r>
            </w:hyperlink>
            <w:r>
              <w:rPr>
                <w:rFonts w:ascii="Calibri" w:hAnsi="Calibri" w:cs="Calibri"/>
              </w:rPr>
              <w:t xml:space="preserve"> заполнения, </w:t>
            </w:r>
            <w:hyperlink r:id="rId1567"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1568" w:history="1">
              <w:r>
                <w:rPr>
                  <w:rFonts w:ascii="Calibri" w:hAnsi="Calibri" w:cs="Calibri"/>
                  <w:color w:val="0000FF"/>
                </w:rPr>
                <w:t>Приказом</w:t>
              </w:r>
            </w:hyperlink>
            <w:r>
              <w:rPr>
                <w:rFonts w:ascii="Calibri" w:hAnsi="Calibri" w:cs="Calibri"/>
              </w:rPr>
              <w:t xml:space="preserve"> Минфина России от 09.11.2015 N ММВ-7-3/497@.</w:t>
            </w:r>
          </w:p>
          <w:p w:rsidR="00526DD2" w:rsidRDefault="00526DD2">
            <w:pPr>
              <w:spacing w:after="1" w:line="220" w:lineRule="atLeast"/>
            </w:pPr>
            <w:r>
              <w:rPr>
                <w:rFonts w:ascii="Calibri" w:hAnsi="Calibri" w:cs="Calibri"/>
              </w:rPr>
              <w:t xml:space="preserve">См. </w:t>
            </w:r>
            <w:hyperlink r:id="rId1569" w:history="1">
              <w:r>
                <w:rPr>
                  <w:rFonts w:ascii="Calibri" w:hAnsi="Calibri" w:cs="Calibri"/>
                  <w:color w:val="0000FF"/>
                </w:rPr>
                <w:t>также</w:t>
              </w:r>
            </w:hyperlink>
          </w:p>
        </w:tc>
        <w:tc>
          <w:tcPr>
            <w:tcW w:w="4365" w:type="dxa"/>
          </w:tcPr>
          <w:p w:rsidR="00526DD2" w:rsidRDefault="00526DD2">
            <w:pPr>
              <w:spacing w:after="1" w:line="220" w:lineRule="atLeast"/>
            </w:pPr>
            <w:hyperlink r:id="rId1570" w:history="1">
              <w:r>
                <w:rPr>
                  <w:rFonts w:ascii="Calibri" w:hAnsi="Calibri" w:cs="Calibri"/>
                  <w:color w:val="0000FF"/>
                </w:rPr>
                <w:t>Налогоплательщики</w:t>
              </w:r>
            </w:hyperlink>
            <w:r>
              <w:rPr>
                <w:rFonts w:ascii="Calibri" w:hAnsi="Calibri" w:cs="Calibri"/>
              </w:rPr>
              <w:t>, осуществляющие пользование водными объектами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363" w:name="P3191"/>
            <w:bookmarkEnd w:id="363"/>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1571"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1572" w:history="1">
              <w:r>
                <w:rPr>
                  <w:rFonts w:ascii="Calibri" w:hAnsi="Calibri" w:cs="Calibri"/>
                  <w:color w:val="0000FF"/>
                </w:rPr>
                <w:t>формат</w:t>
              </w:r>
            </w:hyperlink>
            <w:r>
              <w:rPr>
                <w:rFonts w:ascii="Calibri" w:hAnsi="Calibri" w:cs="Calibri"/>
              </w:rPr>
              <w:t xml:space="preserve"> в электронной форме, </w:t>
            </w:r>
            <w:hyperlink r:id="rId1573" w:history="1">
              <w:r>
                <w:rPr>
                  <w:rFonts w:ascii="Calibri" w:hAnsi="Calibri" w:cs="Calibri"/>
                  <w:color w:val="0000FF"/>
                </w:rPr>
                <w:t>порядок</w:t>
              </w:r>
            </w:hyperlink>
            <w:r>
              <w:rPr>
                <w:rFonts w:ascii="Calibri" w:hAnsi="Calibri" w:cs="Calibri"/>
              </w:rPr>
              <w:t xml:space="preserve"> заполнения утверждены </w:t>
            </w:r>
            <w:hyperlink r:id="rId1574"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1575"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1576" w:history="1">
              <w:r>
                <w:rPr>
                  <w:rFonts w:ascii="Calibri" w:hAnsi="Calibri" w:cs="Calibri"/>
                  <w:color w:val="0000FF"/>
                </w:rPr>
                <w:t>формат</w:t>
              </w:r>
            </w:hyperlink>
            <w:r>
              <w:rPr>
                <w:rFonts w:ascii="Calibri" w:hAnsi="Calibri" w:cs="Calibri"/>
              </w:rPr>
              <w:t xml:space="preserve"> в электронной форме, </w:t>
            </w:r>
            <w:hyperlink r:id="rId1577" w:history="1">
              <w:r>
                <w:rPr>
                  <w:rFonts w:ascii="Calibri" w:hAnsi="Calibri" w:cs="Calibri"/>
                  <w:color w:val="0000FF"/>
                </w:rPr>
                <w:t>порядок</w:t>
              </w:r>
            </w:hyperlink>
            <w:r>
              <w:rPr>
                <w:rFonts w:ascii="Calibri" w:hAnsi="Calibri" w:cs="Calibri"/>
              </w:rPr>
              <w:t xml:space="preserve"> заполнения утверждены </w:t>
            </w:r>
            <w:hyperlink r:id="rId1578"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1579"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1580" w:history="1">
              <w:r>
                <w:rPr>
                  <w:rFonts w:ascii="Calibri" w:hAnsi="Calibri" w:cs="Calibri"/>
                  <w:color w:val="0000FF"/>
                </w:rPr>
                <w:t>порядок</w:t>
              </w:r>
            </w:hyperlink>
            <w:r>
              <w:rPr>
                <w:rFonts w:ascii="Calibri" w:hAnsi="Calibri" w:cs="Calibri"/>
              </w:rPr>
              <w:t xml:space="preserve"> заполнения, </w:t>
            </w:r>
            <w:hyperlink r:id="rId1581"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582"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583"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1584" w:history="1">
              <w:r>
                <w:rPr>
                  <w:rFonts w:ascii="Calibri" w:hAnsi="Calibri" w:cs="Calibri"/>
                  <w:color w:val="0000FF"/>
                </w:rPr>
                <w:t>п. 3.1</w:t>
              </w:r>
            </w:hyperlink>
            <w:r>
              <w:rPr>
                <w:rFonts w:ascii="Calibri" w:hAnsi="Calibri" w:cs="Calibri"/>
              </w:rPr>
              <w:t xml:space="preserve">, </w:t>
            </w:r>
            <w:hyperlink r:id="rId1585" w:history="1">
              <w:r>
                <w:rPr>
                  <w:rFonts w:ascii="Calibri" w:hAnsi="Calibri" w:cs="Calibri"/>
                  <w:color w:val="0000FF"/>
                </w:rPr>
                <w:t>п. 3.2</w:t>
              </w:r>
            </w:hyperlink>
            <w:r>
              <w:rPr>
                <w:rFonts w:ascii="Calibri" w:hAnsi="Calibri" w:cs="Calibri"/>
              </w:rPr>
              <w:t xml:space="preserve"> и </w:t>
            </w:r>
            <w:hyperlink r:id="rId1586" w:history="1">
              <w:r>
                <w:rPr>
                  <w:rFonts w:ascii="Calibri" w:hAnsi="Calibri" w:cs="Calibri"/>
                  <w:color w:val="0000FF"/>
                </w:rPr>
                <w:t>п. 5.1 ст. 204</w:t>
              </w:r>
            </w:hyperlink>
            <w:r>
              <w:rPr>
                <w:rFonts w:ascii="Calibri" w:hAnsi="Calibri" w:cs="Calibri"/>
              </w:rPr>
              <w:t xml:space="preserve"> НК </w:t>
            </w:r>
            <w:r>
              <w:rPr>
                <w:rFonts w:ascii="Calibri" w:hAnsi="Calibri" w:cs="Calibri"/>
              </w:rPr>
              <w:lastRenderedPageBreak/>
              <w:t>РФ).</w:t>
            </w:r>
          </w:p>
          <w:p w:rsidR="00526DD2" w:rsidRDefault="00526DD2">
            <w:pPr>
              <w:spacing w:after="1" w:line="220" w:lineRule="atLeast"/>
            </w:pPr>
            <w:hyperlink r:id="rId1587"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1588"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1589"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1590" w:history="1">
              <w:r>
                <w:rPr>
                  <w:rFonts w:ascii="Calibri" w:hAnsi="Calibri" w:cs="Calibri"/>
                  <w:color w:val="0000FF"/>
                </w:rPr>
                <w:t>природному газу</w:t>
              </w:r>
            </w:hyperlink>
          </w:p>
        </w:tc>
      </w:tr>
      <w:bookmarkStart w:id="364" w:name="P3200"/>
      <w:bookmarkEnd w:id="36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hyperlink r:id="rId1591"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1592" w:history="1">
              <w:r>
                <w:rPr>
                  <w:rFonts w:ascii="Calibri" w:hAnsi="Calibri" w:cs="Calibri"/>
                  <w:color w:val="0000FF"/>
                </w:rPr>
                <w:t>формат</w:t>
              </w:r>
            </w:hyperlink>
            <w:r>
              <w:rPr>
                <w:rFonts w:ascii="Calibri" w:hAnsi="Calibri" w:cs="Calibri"/>
              </w:rPr>
              <w:t xml:space="preserve"> в электронной форме, </w:t>
            </w:r>
            <w:hyperlink r:id="rId1593" w:history="1">
              <w:r>
                <w:rPr>
                  <w:rFonts w:ascii="Calibri" w:hAnsi="Calibri" w:cs="Calibri"/>
                  <w:color w:val="0000FF"/>
                </w:rPr>
                <w:t>порядок</w:t>
              </w:r>
            </w:hyperlink>
            <w:r>
              <w:rPr>
                <w:rFonts w:ascii="Calibri" w:hAnsi="Calibri" w:cs="Calibri"/>
              </w:rPr>
              <w:t xml:space="preserve"> заполнения утверждены </w:t>
            </w:r>
            <w:hyperlink r:id="rId1594"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1595"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w:t>
            </w:r>
            <w:r>
              <w:rPr>
                <w:rFonts w:ascii="Calibri" w:hAnsi="Calibri" w:cs="Calibri"/>
              </w:rPr>
              <w:lastRenderedPageBreak/>
              <w:t xml:space="preserve">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1596" w:history="1">
              <w:r>
                <w:rPr>
                  <w:rFonts w:ascii="Calibri" w:hAnsi="Calibri" w:cs="Calibri"/>
                  <w:color w:val="0000FF"/>
                </w:rPr>
                <w:t>формат</w:t>
              </w:r>
            </w:hyperlink>
            <w:r>
              <w:rPr>
                <w:rFonts w:ascii="Calibri" w:hAnsi="Calibri" w:cs="Calibri"/>
              </w:rPr>
              <w:t xml:space="preserve"> в электронной форме, </w:t>
            </w:r>
            <w:hyperlink r:id="rId1597" w:history="1">
              <w:r>
                <w:rPr>
                  <w:rFonts w:ascii="Calibri" w:hAnsi="Calibri" w:cs="Calibri"/>
                  <w:color w:val="0000FF"/>
                </w:rPr>
                <w:t>порядок</w:t>
              </w:r>
            </w:hyperlink>
            <w:r>
              <w:rPr>
                <w:rFonts w:ascii="Calibri" w:hAnsi="Calibri" w:cs="Calibri"/>
              </w:rPr>
              <w:t xml:space="preserve"> заполнения утверждены </w:t>
            </w:r>
            <w:hyperlink r:id="rId1598"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599" w:history="1">
              <w:r>
                <w:rPr>
                  <w:rFonts w:ascii="Calibri" w:hAnsi="Calibri" w:cs="Calibri"/>
                  <w:color w:val="0000FF"/>
                </w:rPr>
                <w:t>Налогоплательщики</w:t>
              </w:r>
            </w:hyperlink>
            <w:r>
              <w:rPr>
                <w:rFonts w:ascii="Calibri" w:hAnsi="Calibri" w:cs="Calibri"/>
              </w:rPr>
              <w:t xml:space="preserve">, указанные в </w:t>
            </w:r>
            <w:hyperlink r:id="rId1600" w:history="1">
              <w:r>
                <w:rPr>
                  <w:rFonts w:ascii="Calibri" w:hAnsi="Calibri" w:cs="Calibri"/>
                  <w:color w:val="0000FF"/>
                </w:rPr>
                <w:t>п. 3.1 ст. 204</w:t>
              </w:r>
            </w:hyperlink>
            <w:r>
              <w:rPr>
                <w:rFonts w:ascii="Calibri" w:hAnsi="Calibri" w:cs="Calibri"/>
              </w:rPr>
              <w:t xml:space="preserve"> НК РФ</w:t>
            </w:r>
          </w:p>
        </w:tc>
      </w:tr>
      <w:bookmarkStart w:id="365" w:name="P3206"/>
      <w:bookmarkEnd w:id="36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октябрь 2023 г.</w:t>
            </w:r>
          </w:p>
          <w:p w:rsidR="00526DD2" w:rsidRDefault="00526DD2">
            <w:pPr>
              <w:spacing w:after="1" w:line="220" w:lineRule="atLeast"/>
            </w:pPr>
            <w:hyperlink r:id="rId1601"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1602" w:history="1">
              <w:r>
                <w:rPr>
                  <w:rFonts w:ascii="Calibri" w:hAnsi="Calibri" w:cs="Calibri"/>
                  <w:color w:val="0000FF"/>
                </w:rPr>
                <w:t>формат</w:t>
              </w:r>
            </w:hyperlink>
            <w:r>
              <w:rPr>
                <w:rFonts w:ascii="Calibri" w:hAnsi="Calibri" w:cs="Calibri"/>
              </w:rPr>
              <w:t xml:space="preserve"> в электронной форме, </w:t>
            </w:r>
            <w:hyperlink r:id="rId1603" w:history="1">
              <w:r>
                <w:rPr>
                  <w:rFonts w:ascii="Calibri" w:hAnsi="Calibri" w:cs="Calibri"/>
                  <w:color w:val="0000FF"/>
                </w:rPr>
                <w:t>порядок</w:t>
              </w:r>
            </w:hyperlink>
            <w:r>
              <w:rPr>
                <w:rFonts w:ascii="Calibri" w:hAnsi="Calibri" w:cs="Calibri"/>
              </w:rPr>
              <w:t xml:space="preserve"> заполнения утверждены </w:t>
            </w:r>
            <w:hyperlink r:id="rId1604"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1605" w:history="1">
              <w:r>
                <w:rPr>
                  <w:rFonts w:ascii="Calibri" w:hAnsi="Calibri" w:cs="Calibri"/>
                  <w:color w:val="0000FF"/>
                </w:rPr>
                <w:t>также</w:t>
              </w:r>
            </w:hyperlink>
          </w:p>
        </w:tc>
        <w:tc>
          <w:tcPr>
            <w:tcW w:w="4365" w:type="dxa"/>
          </w:tcPr>
          <w:p w:rsidR="00526DD2" w:rsidRDefault="00526DD2">
            <w:pPr>
              <w:spacing w:after="1" w:line="220" w:lineRule="atLeast"/>
            </w:pPr>
            <w:hyperlink r:id="rId1606" w:history="1">
              <w:r>
                <w:rPr>
                  <w:rFonts w:ascii="Calibri" w:hAnsi="Calibri" w:cs="Calibri"/>
                  <w:color w:val="0000FF"/>
                </w:rPr>
                <w:t>Налогоплательщики</w:t>
              </w:r>
            </w:hyperlink>
            <w:r>
              <w:rPr>
                <w:rFonts w:ascii="Calibri" w:hAnsi="Calibri" w:cs="Calibri"/>
              </w:rPr>
              <w:t xml:space="preserve">, указанные в </w:t>
            </w:r>
            <w:hyperlink r:id="rId1607" w:history="1">
              <w:r>
                <w:rPr>
                  <w:rFonts w:ascii="Calibri" w:hAnsi="Calibri" w:cs="Calibri"/>
                  <w:color w:val="0000FF"/>
                </w:rPr>
                <w:t>п. 3.2</w:t>
              </w:r>
            </w:hyperlink>
            <w:r>
              <w:rPr>
                <w:rFonts w:ascii="Calibri" w:hAnsi="Calibri" w:cs="Calibri"/>
              </w:rPr>
              <w:t xml:space="preserve"> и </w:t>
            </w:r>
            <w:hyperlink r:id="rId1608" w:history="1">
              <w:r>
                <w:rPr>
                  <w:rFonts w:ascii="Calibri" w:hAnsi="Calibri" w:cs="Calibri"/>
                  <w:color w:val="0000FF"/>
                </w:rPr>
                <w:t>п. 5.1 ст. 204</w:t>
              </w:r>
            </w:hyperlink>
            <w:r>
              <w:rPr>
                <w:rFonts w:ascii="Calibri" w:hAnsi="Calibri" w:cs="Calibri"/>
              </w:rPr>
              <w:t xml:space="preserve"> НК РФ</w:t>
            </w:r>
          </w:p>
        </w:tc>
      </w:tr>
      <w:bookmarkStart w:id="366" w:name="P3211"/>
      <w:bookmarkEnd w:id="366"/>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1609" w:history="1">
              <w:r>
                <w:rPr>
                  <w:rFonts w:ascii="Calibri" w:hAnsi="Calibri" w:cs="Calibri"/>
                  <w:color w:val="0000FF"/>
                </w:rPr>
                <w:t>пп. 4</w:t>
              </w:r>
            </w:hyperlink>
            <w:r>
              <w:rPr>
                <w:rFonts w:ascii="Calibri" w:hAnsi="Calibri" w:cs="Calibri"/>
              </w:rPr>
              <w:t xml:space="preserve">, </w:t>
            </w:r>
            <w:hyperlink r:id="rId1610" w:history="1">
              <w:r>
                <w:rPr>
                  <w:rFonts w:ascii="Calibri" w:hAnsi="Calibri" w:cs="Calibri"/>
                  <w:color w:val="0000FF"/>
                </w:rPr>
                <w:t>пп. 4.1</w:t>
              </w:r>
            </w:hyperlink>
            <w:r>
              <w:rPr>
                <w:rFonts w:ascii="Calibri" w:hAnsi="Calibri" w:cs="Calibri"/>
              </w:rPr>
              <w:t xml:space="preserve">, </w:t>
            </w:r>
            <w:hyperlink r:id="rId1611"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1612"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март 2024 г.</w:t>
            </w:r>
          </w:p>
        </w:tc>
        <w:tc>
          <w:tcPr>
            <w:tcW w:w="4365" w:type="dxa"/>
          </w:tcPr>
          <w:p w:rsidR="00526DD2" w:rsidRDefault="00526DD2">
            <w:pPr>
              <w:spacing w:after="1" w:line="220" w:lineRule="atLeast"/>
            </w:pPr>
            <w:hyperlink r:id="rId1613"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1614" w:history="1">
              <w:r>
                <w:rPr>
                  <w:rFonts w:ascii="Calibri" w:hAnsi="Calibri" w:cs="Calibri"/>
                  <w:color w:val="0000FF"/>
                </w:rPr>
                <w:t>п. 3.1</w:t>
              </w:r>
            </w:hyperlink>
            <w:r>
              <w:rPr>
                <w:rFonts w:ascii="Calibri" w:hAnsi="Calibri" w:cs="Calibri"/>
              </w:rPr>
              <w:t xml:space="preserve">, </w:t>
            </w:r>
            <w:hyperlink r:id="rId1615" w:history="1">
              <w:r>
                <w:rPr>
                  <w:rFonts w:ascii="Calibri" w:hAnsi="Calibri" w:cs="Calibri"/>
                  <w:color w:val="0000FF"/>
                </w:rPr>
                <w:t>п. 3.2</w:t>
              </w:r>
            </w:hyperlink>
            <w:r>
              <w:rPr>
                <w:rFonts w:ascii="Calibri" w:hAnsi="Calibri" w:cs="Calibri"/>
              </w:rPr>
              <w:t xml:space="preserve"> и </w:t>
            </w:r>
            <w:hyperlink r:id="rId1616" w:history="1">
              <w:r>
                <w:rPr>
                  <w:rFonts w:ascii="Calibri" w:hAnsi="Calibri" w:cs="Calibri"/>
                  <w:color w:val="0000FF"/>
                </w:rPr>
                <w:t>п. 5.1 ст. 204</w:t>
              </w:r>
            </w:hyperlink>
            <w:r>
              <w:rPr>
                <w:rFonts w:ascii="Calibri" w:hAnsi="Calibri" w:cs="Calibri"/>
              </w:rPr>
              <w:t xml:space="preserve"> НК РФ)</w:t>
            </w:r>
          </w:p>
        </w:tc>
      </w:tr>
      <w:bookmarkStart w:id="367" w:name="P3214"/>
      <w:bookmarkEnd w:id="36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w:t>
            </w:r>
            <w:r>
              <w:rPr>
                <w:rFonts w:ascii="Calibri" w:hAnsi="Calibri" w:cs="Calibri"/>
              </w:rPr>
              <w:lastRenderedPageBreak/>
              <w:t xml:space="preserve">предусмотренных </w:t>
            </w:r>
            <w:hyperlink r:id="rId1617" w:history="1">
              <w:r>
                <w:rPr>
                  <w:rFonts w:ascii="Calibri" w:hAnsi="Calibri" w:cs="Calibri"/>
                  <w:color w:val="0000FF"/>
                </w:rPr>
                <w:t>пп. 4</w:t>
              </w:r>
            </w:hyperlink>
            <w:r>
              <w:rPr>
                <w:rFonts w:ascii="Calibri" w:hAnsi="Calibri" w:cs="Calibri"/>
              </w:rPr>
              <w:t xml:space="preserve">, </w:t>
            </w:r>
            <w:hyperlink r:id="rId1618" w:history="1">
              <w:r>
                <w:rPr>
                  <w:rFonts w:ascii="Calibri" w:hAnsi="Calibri" w:cs="Calibri"/>
                  <w:color w:val="0000FF"/>
                </w:rPr>
                <w:t>пп. 4.1</w:t>
              </w:r>
            </w:hyperlink>
            <w:r>
              <w:rPr>
                <w:rFonts w:ascii="Calibri" w:hAnsi="Calibri" w:cs="Calibri"/>
              </w:rPr>
              <w:t xml:space="preserve">, </w:t>
            </w:r>
            <w:hyperlink r:id="rId1619"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1620"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январь 2024 г.</w:t>
            </w:r>
          </w:p>
        </w:tc>
        <w:tc>
          <w:tcPr>
            <w:tcW w:w="4365" w:type="dxa"/>
          </w:tcPr>
          <w:p w:rsidR="00526DD2" w:rsidRDefault="00526DD2">
            <w:pPr>
              <w:spacing w:after="1" w:line="220" w:lineRule="atLeast"/>
            </w:pPr>
            <w:hyperlink r:id="rId1621" w:history="1">
              <w:r>
                <w:rPr>
                  <w:rFonts w:ascii="Calibri" w:hAnsi="Calibri" w:cs="Calibri"/>
                  <w:color w:val="0000FF"/>
                </w:rPr>
                <w:t>Налогоплательщики</w:t>
              </w:r>
            </w:hyperlink>
            <w:r>
              <w:rPr>
                <w:rFonts w:ascii="Calibri" w:hAnsi="Calibri" w:cs="Calibri"/>
              </w:rPr>
              <w:t xml:space="preserve">, указанные в </w:t>
            </w:r>
            <w:hyperlink r:id="rId1622" w:history="1">
              <w:r>
                <w:rPr>
                  <w:rFonts w:ascii="Calibri" w:hAnsi="Calibri" w:cs="Calibri"/>
                  <w:color w:val="0000FF"/>
                </w:rPr>
                <w:t>п. 3.1 ст. 204</w:t>
              </w:r>
            </w:hyperlink>
            <w:r>
              <w:rPr>
                <w:rFonts w:ascii="Calibri" w:hAnsi="Calibri" w:cs="Calibri"/>
              </w:rPr>
              <w:t xml:space="preserve"> НК РФ</w:t>
            </w:r>
          </w:p>
        </w:tc>
      </w:tr>
      <w:bookmarkStart w:id="368" w:name="P3217"/>
      <w:bookmarkEnd w:id="36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1623" w:history="1">
              <w:r>
                <w:rPr>
                  <w:rFonts w:ascii="Calibri" w:hAnsi="Calibri" w:cs="Calibri"/>
                  <w:color w:val="0000FF"/>
                </w:rPr>
                <w:t>пп. 4</w:t>
              </w:r>
            </w:hyperlink>
            <w:r>
              <w:rPr>
                <w:rFonts w:ascii="Calibri" w:hAnsi="Calibri" w:cs="Calibri"/>
              </w:rPr>
              <w:t xml:space="preserve">, </w:t>
            </w:r>
            <w:hyperlink r:id="rId1624" w:history="1">
              <w:r>
                <w:rPr>
                  <w:rFonts w:ascii="Calibri" w:hAnsi="Calibri" w:cs="Calibri"/>
                  <w:color w:val="0000FF"/>
                </w:rPr>
                <w:t>пп. 4.1</w:t>
              </w:r>
            </w:hyperlink>
            <w:r>
              <w:rPr>
                <w:rFonts w:ascii="Calibri" w:hAnsi="Calibri" w:cs="Calibri"/>
              </w:rPr>
              <w:t xml:space="preserve">, </w:t>
            </w:r>
            <w:hyperlink r:id="rId1625"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1626"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октябрь 2023 г.</w:t>
            </w:r>
          </w:p>
        </w:tc>
        <w:tc>
          <w:tcPr>
            <w:tcW w:w="4365" w:type="dxa"/>
          </w:tcPr>
          <w:p w:rsidR="00526DD2" w:rsidRDefault="00526DD2">
            <w:pPr>
              <w:spacing w:after="1" w:line="220" w:lineRule="atLeast"/>
            </w:pPr>
            <w:hyperlink r:id="rId1627" w:history="1">
              <w:r>
                <w:rPr>
                  <w:rFonts w:ascii="Calibri" w:hAnsi="Calibri" w:cs="Calibri"/>
                  <w:color w:val="0000FF"/>
                </w:rPr>
                <w:t>Налогоплательщики</w:t>
              </w:r>
            </w:hyperlink>
            <w:r>
              <w:rPr>
                <w:rFonts w:ascii="Calibri" w:hAnsi="Calibri" w:cs="Calibri"/>
              </w:rPr>
              <w:t xml:space="preserve">, указанные в </w:t>
            </w:r>
            <w:hyperlink r:id="rId1628" w:history="1">
              <w:r>
                <w:rPr>
                  <w:rFonts w:ascii="Calibri" w:hAnsi="Calibri" w:cs="Calibri"/>
                  <w:color w:val="0000FF"/>
                </w:rPr>
                <w:t>п. 3.2</w:t>
              </w:r>
            </w:hyperlink>
            <w:r>
              <w:rPr>
                <w:rFonts w:ascii="Calibri" w:hAnsi="Calibri" w:cs="Calibri"/>
              </w:rPr>
              <w:t xml:space="preserve"> и </w:t>
            </w:r>
            <w:hyperlink r:id="rId1629" w:history="1">
              <w:r>
                <w:rPr>
                  <w:rFonts w:ascii="Calibri" w:hAnsi="Calibri" w:cs="Calibri"/>
                  <w:color w:val="0000FF"/>
                </w:rPr>
                <w:t>п. 5.1 ст. 204</w:t>
              </w:r>
            </w:hyperlink>
            <w:r>
              <w:rPr>
                <w:rFonts w:ascii="Calibri" w:hAnsi="Calibri" w:cs="Calibri"/>
              </w:rPr>
              <w:t xml:space="preserve"> НК РФ</w:t>
            </w:r>
          </w:p>
        </w:tc>
      </w:tr>
      <w:bookmarkStart w:id="369" w:name="P3220"/>
      <w:bookmarkEnd w:id="369"/>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1630"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1631" w:history="1">
              <w:r>
                <w:rPr>
                  <w:rFonts w:ascii="Calibri" w:hAnsi="Calibri" w:cs="Calibri"/>
                  <w:color w:val="0000FF"/>
                </w:rPr>
                <w:t>формат</w:t>
              </w:r>
            </w:hyperlink>
            <w:r>
              <w:rPr>
                <w:rFonts w:ascii="Calibri" w:hAnsi="Calibri" w:cs="Calibri"/>
              </w:rPr>
              <w:t xml:space="preserve"> в электронной форме, </w:t>
            </w:r>
            <w:hyperlink r:id="rId1632" w:history="1">
              <w:r>
                <w:rPr>
                  <w:rFonts w:ascii="Calibri" w:hAnsi="Calibri" w:cs="Calibri"/>
                  <w:color w:val="0000FF"/>
                </w:rPr>
                <w:t>порядок</w:t>
              </w:r>
            </w:hyperlink>
            <w:r>
              <w:rPr>
                <w:rFonts w:ascii="Calibri" w:hAnsi="Calibri" w:cs="Calibri"/>
              </w:rPr>
              <w:t xml:space="preserve"> заполнения утверждены </w:t>
            </w:r>
            <w:hyperlink r:id="rId1633"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163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1635" w:history="1">
              <w:r>
                <w:rPr>
                  <w:rFonts w:ascii="Calibri" w:hAnsi="Calibri" w:cs="Calibri"/>
                  <w:color w:val="0000FF"/>
                </w:rPr>
                <w:t>пп. 34 п. 1 ст. 182</w:t>
              </w:r>
            </w:hyperlink>
            <w:r>
              <w:rPr>
                <w:rFonts w:ascii="Calibri" w:hAnsi="Calibri" w:cs="Calibri"/>
              </w:rPr>
              <w:t xml:space="preserve"> НК РФ</w:t>
            </w:r>
          </w:p>
        </w:tc>
      </w:tr>
      <w:bookmarkStart w:id="370" w:name="P3225"/>
      <w:bookmarkEnd w:id="37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1636" w:history="1">
              <w:r>
                <w:rPr>
                  <w:rFonts w:ascii="Calibri" w:hAnsi="Calibri" w:cs="Calibri"/>
                  <w:color w:val="0000FF"/>
                </w:rPr>
                <w:t>Форма</w:t>
              </w:r>
            </w:hyperlink>
            <w:r>
              <w:rPr>
                <w:rFonts w:ascii="Calibri" w:hAnsi="Calibri" w:cs="Calibri"/>
              </w:rPr>
              <w:t xml:space="preserve"> уведомления, </w:t>
            </w:r>
            <w:hyperlink r:id="rId1637" w:history="1">
              <w:r>
                <w:rPr>
                  <w:rFonts w:ascii="Calibri" w:hAnsi="Calibri" w:cs="Calibri"/>
                  <w:color w:val="0000FF"/>
                </w:rPr>
                <w:t>порядок</w:t>
              </w:r>
            </w:hyperlink>
            <w:r>
              <w:rPr>
                <w:rFonts w:ascii="Calibri" w:hAnsi="Calibri" w:cs="Calibri"/>
              </w:rPr>
              <w:t xml:space="preserve"> заполнения, </w:t>
            </w:r>
            <w:hyperlink r:id="rId1638" w:history="1">
              <w:r>
                <w:rPr>
                  <w:rFonts w:ascii="Calibri" w:hAnsi="Calibri" w:cs="Calibri"/>
                  <w:color w:val="0000FF"/>
                </w:rPr>
                <w:t>формат</w:t>
              </w:r>
            </w:hyperlink>
            <w:r>
              <w:rPr>
                <w:rFonts w:ascii="Calibri" w:hAnsi="Calibri" w:cs="Calibri"/>
              </w:rPr>
              <w:t xml:space="preserve"> представления утверждены </w:t>
            </w:r>
            <w:hyperlink r:id="rId1639"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1640" w:history="1">
              <w:r>
                <w:rPr>
                  <w:rFonts w:ascii="Calibri" w:hAnsi="Calibri" w:cs="Calibri"/>
                  <w:color w:val="0000FF"/>
                </w:rPr>
                <w:t>также</w:t>
              </w:r>
            </w:hyperlink>
          </w:p>
        </w:tc>
        <w:tc>
          <w:tcPr>
            <w:tcW w:w="4365" w:type="dxa"/>
          </w:tcPr>
          <w:p w:rsidR="00526DD2" w:rsidRDefault="00526DD2">
            <w:pPr>
              <w:spacing w:after="1" w:line="220" w:lineRule="atLeast"/>
            </w:pPr>
            <w:hyperlink r:id="rId1641" w:history="1">
              <w:r>
                <w:rPr>
                  <w:rFonts w:ascii="Calibri" w:hAnsi="Calibri" w:cs="Calibri"/>
                  <w:color w:val="0000FF"/>
                </w:rPr>
                <w:t>Организация</w:t>
              </w:r>
            </w:hyperlink>
            <w:r>
              <w:rPr>
                <w:rFonts w:ascii="Calibri" w:hAnsi="Calibri" w:cs="Calibri"/>
              </w:rPr>
              <w:t xml:space="preserve">, получившая </w:t>
            </w:r>
            <w:hyperlink r:id="rId1642"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1643" w:history="1">
              <w:r>
                <w:rPr>
                  <w:rFonts w:ascii="Calibri" w:hAnsi="Calibri" w:cs="Calibri"/>
                  <w:color w:val="0000FF"/>
                </w:rPr>
                <w:t>Организация</w:t>
              </w:r>
            </w:hyperlink>
            <w:r>
              <w:rPr>
                <w:rFonts w:ascii="Calibri" w:hAnsi="Calibri" w:cs="Calibri"/>
              </w:rPr>
              <w:t xml:space="preserve">, получившая </w:t>
            </w:r>
            <w:hyperlink r:id="rId1644"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Иностранные организации</w:t>
            </w:r>
          </w:p>
        </w:tc>
      </w:tr>
      <w:bookmarkStart w:id="371" w:name="P3233"/>
      <w:bookmarkEnd w:id="371"/>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"https://login.consultant.ru/link/?req=doc&amp;base=LAW&amp;n=465128&amp;dst=13168"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в электронной форме по НДС</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645" w:history="1">
              <w:r>
                <w:rPr>
                  <w:rFonts w:ascii="Calibri" w:hAnsi="Calibri" w:cs="Calibri"/>
                  <w:color w:val="0000FF"/>
                </w:rPr>
                <w:t>Форма</w:t>
              </w:r>
            </w:hyperlink>
            <w:r>
              <w:rPr>
                <w:rFonts w:ascii="Calibri" w:hAnsi="Calibri" w:cs="Calibri"/>
              </w:rPr>
              <w:t xml:space="preserve"> налоговой декларации, </w:t>
            </w:r>
            <w:hyperlink r:id="rId1646" w:history="1">
              <w:r>
                <w:rPr>
                  <w:rFonts w:ascii="Calibri" w:hAnsi="Calibri" w:cs="Calibri"/>
                  <w:color w:val="0000FF"/>
                </w:rPr>
                <w:t>порядок</w:t>
              </w:r>
            </w:hyperlink>
            <w:r>
              <w:rPr>
                <w:rFonts w:ascii="Calibri" w:hAnsi="Calibri" w:cs="Calibri"/>
              </w:rPr>
              <w:t xml:space="preserve"> заполнения, </w:t>
            </w:r>
            <w:hyperlink r:id="rId164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648" w:history="1">
              <w:r>
                <w:rPr>
                  <w:rFonts w:ascii="Calibri" w:hAnsi="Calibri" w:cs="Calibri"/>
                  <w:color w:val="0000FF"/>
                </w:rPr>
                <w:t>Приказом</w:t>
              </w:r>
            </w:hyperlink>
            <w:r>
              <w:rPr>
                <w:rFonts w:ascii="Calibri" w:hAnsi="Calibri" w:cs="Calibri"/>
              </w:rPr>
              <w:t xml:space="preserve"> ФНС России от 30.11.2016 N ММВ-7-3/646@.</w:t>
            </w:r>
          </w:p>
          <w:p w:rsidR="00526DD2" w:rsidRDefault="00526DD2">
            <w:pPr>
              <w:spacing w:after="1" w:line="220" w:lineRule="atLeast"/>
            </w:pPr>
            <w:r>
              <w:rPr>
                <w:rFonts w:ascii="Calibri" w:hAnsi="Calibri" w:cs="Calibri"/>
              </w:rPr>
              <w:t xml:space="preserve">См. </w:t>
            </w:r>
            <w:hyperlink r:id="rId164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Иностранные организации, подлежащие постановке на учет в соответствии с </w:t>
            </w:r>
            <w:hyperlink r:id="rId1650" w:history="1">
              <w:r>
                <w:rPr>
                  <w:rFonts w:ascii="Calibri" w:hAnsi="Calibri" w:cs="Calibri"/>
                  <w:color w:val="0000FF"/>
                </w:rPr>
                <w:t>п. 4.6 ст. 83</w:t>
              </w:r>
            </w:hyperlink>
            <w:r>
              <w:rPr>
                <w:rFonts w:ascii="Calibri" w:hAnsi="Calibri" w:cs="Calibri"/>
              </w:rPr>
              <w:t xml:space="preserve"> НК РФ, либо </w:t>
            </w:r>
            <w:hyperlink r:id="rId1651" w:history="1">
              <w:r>
                <w:rPr>
                  <w:rFonts w:ascii="Calibri" w:hAnsi="Calibri" w:cs="Calibri"/>
                  <w:color w:val="0000FF"/>
                </w:rPr>
                <w:t>налоговые агенты</w:t>
              </w:r>
            </w:hyperlink>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72" w:name="P3239"/>
      <w:bookmarkEnd w:id="372"/>
      <w:r>
        <w:rPr>
          <w:rFonts w:ascii="Calibri" w:hAnsi="Calibri" w:cs="Calibri"/>
          <w:b/>
        </w:rPr>
        <w:t>27 АПРЕЛЯ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Валютный контроль</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252" w:history="1">
              <w:r>
                <w:rPr>
                  <w:rFonts w:ascii="Calibri" w:hAnsi="Calibri" w:cs="Calibri"/>
                  <w:color w:val="0000FF"/>
                </w:rPr>
                <w:t>отчеты</w:t>
              </w:r>
            </w:hyperlink>
            <w:r>
              <w:rPr>
                <w:rFonts w:ascii="Calibri" w:hAnsi="Calibri" w:cs="Calibri"/>
              </w:rPr>
              <w:t>:</w:t>
            </w:r>
          </w:p>
          <w:p w:rsidR="00526DD2" w:rsidRDefault="00526DD2">
            <w:pPr>
              <w:spacing w:after="1" w:line="220" w:lineRule="atLeast"/>
            </w:pPr>
            <w:r>
              <w:rPr>
                <w:rFonts w:ascii="Calibri" w:hAnsi="Calibri" w:cs="Calibri"/>
              </w:rPr>
              <w:t>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263" w:history="1">
              <w:r>
                <w:rPr>
                  <w:rFonts w:ascii="Calibri" w:hAnsi="Calibri" w:cs="Calibri"/>
                  <w:color w:val="0000FF"/>
                </w:rPr>
                <w:t>уплата</w:t>
              </w:r>
            </w:hyperlink>
            <w:r>
              <w:rPr>
                <w:rFonts w:ascii="Calibri" w:hAnsi="Calibri" w:cs="Calibri"/>
              </w:rPr>
              <w:t xml:space="preserve"> 1/4 регулярного платежа за пользование недрами;</w:t>
            </w:r>
          </w:p>
          <w:p w:rsidR="00526DD2" w:rsidRDefault="00526DD2">
            <w:pPr>
              <w:spacing w:after="1" w:line="220" w:lineRule="atLeast"/>
            </w:pPr>
            <w:r>
              <w:rPr>
                <w:rFonts w:ascii="Calibri" w:hAnsi="Calibri" w:cs="Calibri"/>
              </w:rPr>
              <w:t xml:space="preserve">- </w:t>
            </w:r>
            <w:hyperlink w:anchor="P3267" w:history="1">
              <w:r>
                <w:rPr>
                  <w:rFonts w:ascii="Calibri" w:hAnsi="Calibri" w:cs="Calibri"/>
                  <w:color w:val="0000FF"/>
                </w:rPr>
                <w:t>расчет</w:t>
              </w:r>
            </w:hyperlink>
            <w:r>
              <w:rPr>
                <w:rFonts w:ascii="Calibri" w:hAnsi="Calibri" w:cs="Calibri"/>
              </w:rPr>
              <w:t xml:space="preserve"> регулярных платежей за пользование недрами</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Валютное регулирование и валютный контроль</w:t>
            </w:r>
          </w:p>
        </w:tc>
      </w:tr>
      <w:tr w:rsidR="00526DD2">
        <w:tc>
          <w:tcPr>
            <w:tcW w:w="10034" w:type="dxa"/>
            <w:gridSpan w:val="2"/>
          </w:tcPr>
          <w:p w:rsidR="00526DD2" w:rsidRDefault="00526DD2">
            <w:pPr>
              <w:spacing w:after="1" w:line="220" w:lineRule="atLeast"/>
              <w:jc w:val="both"/>
            </w:pPr>
            <w:bookmarkStart w:id="373" w:name="P3252"/>
            <w:bookmarkEnd w:id="373"/>
            <w:r>
              <w:rPr>
                <w:rFonts w:ascii="Calibri" w:hAnsi="Calibri" w:cs="Calibri"/>
                <w:b/>
                <w:i/>
              </w:rPr>
              <w:t>Внимание!</w:t>
            </w:r>
          </w:p>
          <w:p w:rsidR="00526DD2" w:rsidRDefault="00526DD2">
            <w:pPr>
              <w:spacing w:after="1" w:line="220" w:lineRule="atLeast"/>
              <w:jc w:val="both"/>
            </w:pPr>
            <w:r>
              <w:rPr>
                <w:rFonts w:ascii="Calibri" w:hAnsi="Calibri" w:cs="Calibri"/>
                <w:i/>
              </w:rPr>
              <w:t xml:space="preserve">1. О продлении срока представления отчетов мобилизованными лицами и организациями, в которых такие лица являются руководителями и одновременно единственными участниками, см. </w:t>
            </w:r>
            <w:hyperlink r:id="rId1652"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p w:rsidR="00526DD2" w:rsidRDefault="00526DD2">
            <w:pPr>
              <w:spacing w:after="1" w:line="220" w:lineRule="atLeast"/>
              <w:jc w:val="both"/>
            </w:pPr>
            <w:r>
              <w:rPr>
                <w:rFonts w:ascii="Calibri" w:hAnsi="Calibri" w:cs="Calibri"/>
                <w:i/>
              </w:rPr>
              <w:t xml:space="preserve">2. Последний день срока попадает на выходной день 30.04.2023 (выходной день </w:t>
            </w:r>
            <w:hyperlink r:id="rId1653" w:history="1">
              <w:r>
                <w:rPr>
                  <w:rFonts w:ascii="Calibri" w:hAnsi="Calibri" w:cs="Calibri"/>
                  <w:i/>
                  <w:color w:val="0000FF"/>
                </w:rPr>
                <w:t>перенесен</w:t>
              </w:r>
            </w:hyperlink>
            <w:r>
              <w:rPr>
                <w:rFonts w:ascii="Calibri" w:hAnsi="Calibri" w:cs="Calibri"/>
                <w:i/>
              </w:rPr>
              <w:t xml:space="preserve"> с субботы 2 ноября на вторник 30 апреля). </w:t>
            </w:r>
            <w:hyperlink w:anchor="P10169" w:history="1">
              <w:r>
                <w:rPr>
                  <w:rFonts w:ascii="Calibri" w:hAnsi="Calibri" w:cs="Calibri"/>
                  <w:i/>
                  <w:color w:val="0000FF"/>
                </w:rPr>
                <w:t>Перенос</w:t>
              </w:r>
            </w:hyperlink>
            <w:r>
              <w:rPr>
                <w:rFonts w:ascii="Calibri" w:hAnsi="Calibri" w:cs="Calibri"/>
                <w:i/>
              </w:rPr>
              <w:t xml:space="preserve"> срока представления отчетов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r>
              <w:rPr>
                <w:rFonts w:ascii="Calibri" w:hAnsi="Calibri" w:cs="Calibri"/>
              </w:rPr>
              <w:lastRenderedPageBreak/>
              <w:t>Представление отчетов:</w:t>
            </w:r>
          </w:p>
          <w:p w:rsidR="00526DD2" w:rsidRDefault="00526DD2">
            <w:pPr>
              <w:spacing w:after="1" w:line="220" w:lineRule="atLeast"/>
            </w:pPr>
            <w:r>
              <w:rPr>
                <w:rFonts w:ascii="Calibri" w:hAnsi="Calibri" w:cs="Calibri"/>
              </w:rPr>
              <w:t xml:space="preserve">- </w:t>
            </w:r>
            <w:hyperlink r:id="rId1654" w:history="1">
              <w:r>
                <w:rPr>
                  <w:rFonts w:ascii="Calibri" w:hAnsi="Calibri" w:cs="Calibri"/>
                  <w:color w:val="0000FF"/>
                </w:rPr>
                <w:t>о движении</w:t>
              </w:r>
            </w:hyperlink>
            <w:r>
              <w:rPr>
                <w:rFonts w:ascii="Calibri" w:hAnsi="Calibri" w:cs="Calibri"/>
              </w:rPr>
              <w:t xml:space="preserve">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 xml:space="preserve">- </w:t>
            </w:r>
            <w:hyperlink r:id="rId1655" w:history="1">
              <w:r>
                <w:rPr>
                  <w:rFonts w:ascii="Calibri" w:hAnsi="Calibri" w:cs="Calibri"/>
                  <w:color w:val="0000FF"/>
                </w:rPr>
                <w:t>о переводах</w:t>
              </w:r>
            </w:hyperlink>
            <w:r>
              <w:rPr>
                <w:rFonts w:ascii="Calibri" w:hAnsi="Calibri" w:cs="Calibri"/>
              </w:rPr>
              <w:t xml:space="preserve">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656" w:history="1">
              <w:r>
                <w:rPr>
                  <w:rFonts w:ascii="Calibri" w:hAnsi="Calibri" w:cs="Calibri"/>
                  <w:color w:val="0000FF"/>
                </w:rPr>
                <w:t>Правила</w:t>
              </w:r>
            </w:hyperlink>
            <w:r>
              <w:rPr>
                <w:rFonts w:ascii="Calibri" w:hAnsi="Calibri" w:cs="Calibri"/>
              </w:rPr>
              <w:t xml:space="preserve"> представления и </w:t>
            </w:r>
            <w:hyperlink r:id="rId1657" w:history="1">
              <w:r>
                <w:rPr>
                  <w:rFonts w:ascii="Calibri" w:hAnsi="Calibri" w:cs="Calibri"/>
                  <w:color w:val="0000FF"/>
                </w:rPr>
                <w:t>форма</w:t>
              </w:r>
            </w:hyperlink>
            <w:r>
              <w:rPr>
                <w:rFonts w:ascii="Calibri" w:hAnsi="Calibri" w:cs="Calibri"/>
              </w:rPr>
              <w:t xml:space="preserve"> отчета утверждены </w:t>
            </w:r>
            <w:hyperlink r:id="rId1658" w:history="1">
              <w:r>
                <w:rPr>
                  <w:rFonts w:ascii="Calibri" w:hAnsi="Calibri" w:cs="Calibri"/>
                  <w:color w:val="0000FF"/>
                </w:rPr>
                <w:t>Постановлением</w:t>
              </w:r>
            </w:hyperlink>
            <w:r>
              <w:rPr>
                <w:rFonts w:ascii="Calibri" w:hAnsi="Calibri" w:cs="Calibri"/>
              </w:rPr>
              <w:t xml:space="preserve"> Правительства РФ от 28.12.2005 N 819.</w:t>
            </w:r>
          </w:p>
          <w:p w:rsidR="00526DD2" w:rsidRDefault="00526DD2">
            <w:pPr>
              <w:spacing w:after="1" w:line="220" w:lineRule="atLeast"/>
            </w:pPr>
            <w:r>
              <w:rPr>
                <w:rFonts w:ascii="Calibri" w:hAnsi="Calibri" w:cs="Calibri"/>
              </w:rPr>
              <w:t xml:space="preserve">См. </w:t>
            </w:r>
            <w:hyperlink r:id="rId1659" w:history="1">
              <w:r>
                <w:rPr>
                  <w:rFonts w:ascii="Calibri" w:hAnsi="Calibri" w:cs="Calibri"/>
                  <w:color w:val="0000FF"/>
                </w:rPr>
                <w:t>также</w:t>
              </w:r>
            </w:hyperlink>
          </w:p>
        </w:tc>
        <w:tc>
          <w:tcPr>
            <w:tcW w:w="4365" w:type="dxa"/>
          </w:tcPr>
          <w:p w:rsidR="00526DD2" w:rsidRDefault="00526DD2">
            <w:pPr>
              <w:spacing w:after="1" w:line="220" w:lineRule="atLeast"/>
            </w:pPr>
            <w:hyperlink r:id="rId1660" w:history="1">
              <w:r>
                <w:rPr>
                  <w:rFonts w:ascii="Calibri" w:hAnsi="Calibri" w:cs="Calibri"/>
                  <w:color w:val="0000FF"/>
                </w:rPr>
                <w:t>Резиденты</w:t>
              </w:r>
            </w:hyperlink>
            <w:r>
              <w:rPr>
                <w:rFonts w:ascii="Calibri" w:hAnsi="Calibri" w:cs="Calibri"/>
              </w:rPr>
              <w:t xml:space="preserve"> - юридические лица и индивидуальные предприниматели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tr w:rsidR="00526DD2">
        <w:tc>
          <w:tcPr>
            <w:tcW w:w="10034" w:type="dxa"/>
            <w:gridSpan w:val="2"/>
          </w:tcPr>
          <w:p w:rsidR="00526DD2" w:rsidRDefault="00526DD2">
            <w:pPr>
              <w:spacing w:after="1" w:line="220" w:lineRule="atLeast"/>
              <w:jc w:val="both"/>
            </w:pPr>
            <w:bookmarkStart w:id="374" w:name="P3263"/>
            <w:bookmarkEnd w:id="374"/>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выходной день 30.04.2023 (выходной день </w:t>
            </w:r>
            <w:hyperlink r:id="rId1661" w:history="1">
              <w:r>
                <w:rPr>
                  <w:rFonts w:ascii="Calibri" w:hAnsi="Calibri" w:cs="Calibri"/>
                  <w:i/>
                  <w:color w:val="0000FF"/>
                </w:rPr>
                <w:t>перенесен</w:t>
              </w:r>
            </w:hyperlink>
            <w:r>
              <w:rPr>
                <w:rFonts w:ascii="Calibri" w:hAnsi="Calibri" w:cs="Calibri"/>
                <w:i/>
              </w:rPr>
              <w:t xml:space="preserve"> с субботы 2 ноября на вторник 30 апреля). </w:t>
            </w:r>
            <w:hyperlink w:anchor="P10169" w:history="1">
              <w:r>
                <w:rPr>
                  <w:rFonts w:ascii="Calibri" w:hAnsi="Calibri" w:cs="Calibri"/>
                  <w:i/>
                  <w:color w:val="0000FF"/>
                </w:rPr>
                <w:t>Перенос</w:t>
              </w:r>
            </w:hyperlink>
            <w:r>
              <w:rPr>
                <w:rFonts w:ascii="Calibri" w:hAnsi="Calibri" w:cs="Calibri"/>
                <w:i/>
              </w:rPr>
              <w:t xml:space="preserve"> срока уплаты не установлен. Дату представления сведений рекомендуем уточнять в Росприроднадзоре</w:t>
            </w:r>
          </w:p>
        </w:tc>
      </w:tr>
      <w:tr w:rsidR="00526DD2">
        <w:tc>
          <w:tcPr>
            <w:tcW w:w="5669" w:type="dxa"/>
          </w:tcPr>
          <w:p w:rsidR="00526DD2" w:rsidRDefault="00526DD2">
            <w:pPr>
              <w:spacing w:after="1" w:line="220" w:lineRule="atLeast"/>
              <w:outlineLvl w:val="3"/>
            </w:pPr>
            <w:hyperlink r:id="rId1662" w:history="1">
              <w:r>
                <w:rPr>
                  <w:rFonts w:ascii="Calibri" w:hAnsi="Calibri" w:cs="Calibri"/>
                  <w:color w:val="0000FF"/>
                </w:rPr>
                <w:t>Уплата</w:t>
              </w:r>
            </w:hyperlink>
            <w:r>
              <w:rPr>
                <w:rFonts w:ascii="Calibri" w:hAnsi="Calibri" w:cs="Calibri"/>
              </w:rPr>
              <w:t xml:space="preserve"> 1/4 от суммы регулярного платежа за пользование недрами, рассчитанного за год,</w:t>
            </w:r>
          </w:p>
          <w:p w:rsidR="00526DD2" w:rsidRDefault="00526DD2">
            <w:pPr>
              <w:spacing w:after="1" w:line="220" w:lineRule="atLeast"/>
            </w:pPr>
            <w:r>
              <w:rPr>
                <w:rFonts w:ascii="Calibri" w:hAnsi="Calibri" w:cs="Calibri"/>
              </w:rPr>
              <w:t>за I квартал 2024 г.</w:t>
            </w:r>
          </w:p>
        </w:tc>
        <w:tc>
          <w:tcPr>
            <w:tcW w:w="4365" w:type="dxa"/>
          </w:tcPr>
          <w:p w:rsidR="00526DD2" w:rsidRDefault="00526DD2">
            <w:pPr>
              <w:spacing w:after="1" w:line="220" w:lineRule="atLeast"/>
            </w:pPr>
            <w:hyperlink r:id="rId1663" w:history="1">
              <w:r>
                <w:rPr>
                  <w:rFonts w:ascii="Calibri" w:hAnsi="Calibri" w:cs="Calibri"/>
                  <w:color w:val="0000FF"/>
                </w:rPr>
                <w:t>Пользователи недр</w:t>
              </w:r>
            </w:hyperlink>
            <w:r>
              <w:rPr>
                <w:rFonts w:ascii="Calibri" w:hAnsi="Calibri" w:cs="Calibri"/>
              </w:rPr>
              <w:t xml:space="preserve"> (Закон РФ от 21.02.1992 N 2395-1 "О недрах")</w:t>
            </w:r>
          </w:p>
        </w:tc>
      </w:tr>
      <w:tr w:rsidR="00526DD2">
        <w:tc>
          <w:tcPr>
            <w:tcW w:w="10034" w:type="dxa"/>
            <w:gridSpan w:val="2"/>
          </w:tcPr>
          <w:p w:rsidR="00526DD2" w:rsidRDefault="00526DD2">
            <w:pPr>
              <w:spacing w:after="1" w:line="220" w:lineRule="atLeast"/>
              <w:jc w:val="both"/>
            </w:pPr>
            <w:bookmarkStart w:id="375" w:name="P3267"/>
            <w:bookmarkEnd w:id="375"/>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выходной день 30.04.2023 (выходной день </w:t>
            </w:r>
            <w:hyperlink r:id="rId1664" w:history="1">
              <w:r>
                <w:rPr>
                  <w:rFonts w:ascii="Calibri" w:hAnsi="Calibri" w:cs="Calibri"/>
                  <w:i/>
                  <w:color w:val="0000FF"/>
                </w:rPr>
                <w:t>перенесен</w:t>
              </w:r>
            </w:hyperlink>
            <w:r>
              <w:rPr>
                <w:rFonts w:ascii="Calibri" w:hAnsi="Calibri" w:cs="Calibri"/>
                <w:i/>
              </w:rPr>
              <w:t xml:space="preserve"> с субботы 2 ноября на вторник 30 апреля). </w:t>
            </w:r>
            <w:hyperlink w:anchor="P10169" w:history="1">
              <w:r>
                <w:rPr>
                  <w:rFonts w:ascii="Calibri" w:hAnsi="Calibri" w:cs="Calibri"/>
                  <w:i/>
                  <w:color w:val="0000FF"/>
                </w:rPr>
                <w:t>Перенос</w:t>
              </w:r>
            </w:hyperlink>
            <w:r>
              <w:rPr>
                <w:rFonts w:ascii="Calibri" w:hAnsi="Calibri" w:cs="Calibri"/>
                <w:i/>
              </w:rPr>
              <w:t xml:space="preserve"> срока представления расчетов не установлен. Дату представления сведений рекомендуем уточнять в Росприроднадзоре</w:t>
            </w:r>
          </w:p>
        </w:tc>
      </w:tr>
      <w:tr w:rsidR="00526DD2">
        <w:tc>
          <w:tcPr>
            <w:tcW w:w="5669" w:type="dxa"/>
          </w:tcPr>
          <w:p w:rsidR="00526DD2" w:rsidRDefault="00526DD2">
            <w:pPr>
              <w:spacing w:after="1" w:line="220" w:lineRule="atLeast"/>
              <w:outlineLvl w:val="3"/>
            </w:pPr>
            <w:hyperlink r:id="rId1665" w:history="1">
              <w:r>
                <w:rPr>
                  <w:rFonts w:ascii="Calibri" w:hAnsi="Calibri" w:cs="Calibri"/>
                  <w:color w:val="0000FF"/>
                </w:rPr>
                <w:t>Представление</w:t>
              </w:r>
            </w:hyperlink>
            <w:r>
              <w:rPr>
                <w:rFonts w:ascii="Calibri" w:hAnsi="Calibri" w:cs="Calibri"/>
              </w:rPr>
              <w:t xml:space="preserve"> расчета регулярных платежей за пользование недрами</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666" w:history="1">
              <w:r>
                <w:rPr>
                  <w:rFonts w:ascii="Calibri" w:hAnsi="Calibri" w:cs="Calibri"/>
                  <w:color w:val="0000FF"/>
                </w:rPr>
                <w:t>Форма</w:t>
              </w:r>
            </w:hyperlink>
            <w:r>
              <w:rPr>
                <w:rFonts w:ascii="Calibri" w:hAnsi="Calibri" w:cs="Calibri"/>
              </w:rPr>
              <w:t xml:space="preserve"> расчета, </w:t>
            </w:r>
            <w:hyperlink r:id="rId1667" w:history="1">
              <w:r>
                <w:rPr>
                  <w:rFonts w:ascii="Calibri" w:hAnsi="Calibri" w:cs="Calibri"/>
                  <w:color w:val="0000FF"/>
                </w:rPr>
                <w:t>порядок</w:t>
              </w:r>
            </w:hyperlink>
            <w:r>
              <w:rPr>
                <w:rFonts w:ascii="Calibri" w:hAnsi="Calibri" w:cs="Calibri"/>
              </w:rPr>
              <w:t xml:space="preserve"> заполнения утверждены </w:t>
            </w:r>
            <w:hyperlink r:id="rId1668" w:history="1">
              <w:r>
                <w:rPr>
                  <w:rFonts w:ascii="Calibri" w:hAnsi="Calibri" w:cs="Calibri"/>
                  <w:color w:val="0000FF"/>
                </w:rPr>
                <w:t>Приказом</w:t>
              </w:r>
            </w:hyperlink>
            <w:r>
              <w:rPr>
                <w:rFonts w:ascii="Calibri" w:hAnsi="Calibri" w:cs="Calibri"/>
              </w:rPr>
              <w:t xml:space="preserve"> МНС России от 11.02.2004 N БГ-3-21/98@.</w:t>
            </w:r>
          </w:p>
          <w:p w:rsidR="00526DD2" w:rsidRDefault="00526DD2">
            <w:pPr>
              <w:spacing w:after="1" w:line="220" w:lineRule="atLeast"/>
            </w:pPr>
            <w:r>
              <w:rPr>
                <w:rFonts w:ascii="Calibri" w:hAnsi="Calibri" w:cs="Calibri"/>
              </w:rPr>
              <w:t xml:space="preserve">См. </w:t>
            </w:r>
            <w:hyperlink r:id="rId1669" w:history="1">
              <w:r>
                <w:rPr>
                  <w:rFonts w:ascii="Calibri" w:hAnsi="Calibri" w:cs="Calibri"/>
                  <w:color w:val="0000FF"/>
                </w:rPr>
                <w:t>также</w:t>
              </w:r>
            </w:hyperlink>
          </w:p>
        </w:tc>
        <w:tc>
          <w:tcPr>
            <w:tcW w:w="4365" w:type="dxa"/>
          </w:tcPr>
          <w:p w:rsidR="00526DD2" w:rsidRDefault="00526DD2">
            <w:pPr>
              <w:spacing w:after="1" w:line="220" w:lineRule="atLeast"/>
            </w:pPr>
            <w:hyperlink r:id="rId1670" w:history="1">
              <w:r>
                <w:rPr>
                  <w:rFonts w:ascii="Calibri" w:hAnsi="Calibri" w:cs="Calibri"/>
                  <w:color w:val="0000FF"/>
                </w:rPr>
                <w:t>Пользователи недр</w:t>
              </w:r>
            </w:hyperlink>
            <w:r>
              <w:rPr>
                <w:rFonts w:ascii="Calibri" w:hAnsi="Calibri" w:cs="Calibri"/>
              </w:rPr>
              <w:t xml:space="preserve"> (Закон РФ от 21.02.1992 N 2395-1 "О недрах")</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376" w:name="P3274"/>
      <w:bookmarkEnd w:id="376"/>
      <w:r>
        <w:rPr>
          <w:rFonts w:ascii="Calibri" w:hAnsi="Calibri" w:cs="Calibri"/>
          <w:b/>
        </w:rPr>
        <w:t>2 МАЯ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1671"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339" w:history="1">
              <w:r>
                <w:rPr>
                  <w:rFonts w:ascii="Calibri" w:hAnsi="Calibri" w:cs="Calibri"/>
                  <w:color w:val="0000FF"/>
                </w:rPr>
                <w:t>уплата</w:t>
              </w:r>
            </w:hyperlink>
            <w:r>
              <w:rPr>
                <w:rFonts w:ascii="Calibri" w:hAnsi="Calibri" w:cs="Calibri"/>
              </w:rPr>
              <w:t xml:space="preserve"> первого аванса во II квартале;</w:t>
            </w:r>
          </w:p>
          <w:p w:rsidR="00526DD2" w:rsidRDefault="00526DD2">
            <w:pPr>
              <w:spacing w:after="1" w:line="220" w:lineRule="atLeast"/>
            </w:pPr>
            <w:r>
              <w:rPr>
                <w:rFonts w:ascii="Calibri" w:hAnsi="Calibri" w:cs="Calibri"/>
              </w:rPr>
              <w:t xml:space="preserve">- </w:t>
            </w:r>
            <w:hyperlink w:anchor="P3343" w:history="1">
              <w:r>
                <w:rPr>
                  <w:rFonts w:ascii="Calibri" w:hAnsi="Calibri" w:cs="Calibri"/>
                  <w:color w:val="0000FF"/>
                </w:rPr>
                <w:t>уплата</w:t>
              </w:r>
            </w:hyperlink>
            <w:r>
              <w:rPr>
                <w:rFonts w:ascii="Calibri" w:hAnsi="Calibri" w:cs="Calibri"/>
              </w:rPr>
              <w:t xml:space="preserve"> аванса за I квартал;</w:t>
            </w:r>
          </w:p>
          <w:p w:rsidR="00526DD2" w:rsidRDefault="00526DD2">
            <w:pPr>
              <w:spacing w:after="1" w:line="220" w:lineRule="atLeast"/>
            </w:pPr>
            <w:r>
              <w:rPr>
                <w:rFonts w:ascii="Calibri" w:hAnsi="Calibri" w:cs="Calibri"/>
              </w:rPr>
              <w:t xml:space="preserve">- </w:t>
            </w:r>
            <w:hyperlink w:anchor="P3347"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3351"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3355"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уплата аванса вновь созданными организациями при превышении выручки </w:t>
            </w:r>
            <w:hyperlink w:anchor="P3359" w:history="1">
              <w:r>
                <w:rPr>
                  <w:rFonts w:ascii="Calibri" w:hAnsi="Calibri" w:cs="Calibri"/>
                  <w:color w:val="0000FF"/>
                </w:rPr>
                <w:t>5 млн руб</w:t>
              </w:r>
            </w:hyperlink>
            <w:r>
              <w:rPr>
                <w:rFonts w:ascii="Calibri" w:hAnsi="Calibri" w:cs="Calibri"/>
              </w:rPr>
              <w:t xml:space="preserve">., </w:t>
            </w:r>
            <w:hyperlink w:anchor="P3362" w:history="1">
              <w:r>
                <w:rPr>
                  <w:rFonts w:ascii="Calibri" w:hAnsi="Calibri" w:cs="Calibri"/>
                  <w:color w:val="0000FF"/>
                </w:rPr>
                <w:t>15 млн руб</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3365" w:history="1">
              <w:r>
                <w:rPr>
                  <w:rFonts w:ascii="Calibri" w:hAnsi="Calibri" w:cs="Calibri"/>
                  <w:color w:val="0000FF"/>
                </w:rPr>
                <w:t>уплата</w:t>
              </w:r>
            </w:hyperlink>
            <w:r>
              <w:rPr>
                <w:rFonts w:ascii="Calibri" w:hAnsi="Calibri" w:cs="Calibri"/>
              </w:rPr>
              <w:t xml:space="preserve"> аванса, если доходы, определяемые в соответствии со ст. 249 НК РФ, не превышали в среднем 15 млн руб. за каждый квартал из предыдущих;</w:t>
            </w:r>
          </w:p>
          <w:p w:rsidR="00526DD2" w:rsidRDefault="00526DD2">
            <w:pPr>
              <w:spacing w:after="1" w:line="220" w:lineRule="atLeast"/>
            </w:pPr>
            <w:r>
              <w:rPr>
                <w:rFonts w:ascii="Calibri" w:hAnsi="Calibri" w:cs="Calibri"/>
              </w:rPr>
              <w:t xml:space="preserve">- </w:t>
            </w:r>
            <w:hyperlink w:anchor="P3369"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374"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3378"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p w:rsidR="00526DD2" w:rsidRDefault="00526DD2">
            <w:pPr>
              <w:spacing w:after="1" w:line="220" w:lineRule="atLeast"/>
            </w:pPr>
            <w:r>
              <w:rPr>
                <w:rFonts w:ascii="Calibri" w:hAnsi="Calibri" w:cs="Calibri"/>
              </w:rPr>
              <w:t xml:space="preserve">- </w:t>
            </w:r>
            <w:hyperlink w:anchor="P3381" w:history="1">
              <w:r>
                <w:rPr>
                  <w:rFonts w:ascii="Calibri" w:hAnsi="Calibri" w:cs="Calibri"/>
                  <w:color w:val="0000FF"/>
                </w:rPr>
                <w:t>уплата</w:t>
              </w:r>
            </w:hyperlink>
            <w:r>
              <w:rPr>
                <w:rFonts w:ascii="Calibri" w:hAnsi="Calibri" w:cs="Calibri"/>
              </w:rPr>
              <w:t xml:space="preserve"> (последний платеж) на основании заявления о рассрочке уплаты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386" w:history="1">
              <w:r>
                <w:rPr>
                  <w:rFonts w:ascii="Calibri" w:hAnsi="Calibri" w:cs="Calibri"/>
                  <w:color w:val="0000FF"/>
                </w:rPr>
                <w:t>уплата</w:t>
              </w:r>
            </w:hyperlink>
            <w:r>
              <w:rPr>
                <w:rFonts w:ascii="Calibri" w:hAnsi="Calibri" w:cs="Calibri"/>
              </w:rPr>
              <w:t xml:space="preserve"> НДФЛ;</w:t>
            </w:r>
          </w:p>
          <w:p w:rsidR="00526DD2" w:rsidRDefault="00526DD2">
            <w:pPr>
              <w:spacing w:after="1" w:line="220" w:lineRule="atLeast"/>
            </w:pPr>
            <w:r>
              <w:rPr>
                <w:rFonts w:ascii="Calibri" w:hAnsi="Calibri" w:cs="Calibri"/>
                <w:i/>
              </w:rPr>
              <w:t>-</w:t>
            </w:r>
            <w:r>
              <w:rPr>
                <w:rFonts w:ascii="Calibri" w:hAnsi="Calibri" w:cs="Calibri"/>
              </w:rPr>
              <w:t xml:space="preserve"> </w:t>
            </w:r>
            <w:hyperlink w:anchor="P3392" w:history="1">
              <w:r>
                <w:rPr>
                  <w:rFonts w:ascii="Calibri" w:hAnsi="Calibri" w:cs="Calibri"/>
                  <w:color w:val="0000FF"/>
                </w:rPr>
                <w:t>декларация</w:t>
              </w:r>
            </w:hyperlink>
            <w:r>
              <w:rPr>
                <w:rFonts w:ascii="Calibri" w:hAnsi="Calibri" w:cs="Calibri"/>
              </w:rPr>
              <w:t xml:space="preserve"> 3-НДФЛ;</w:t>
            </w:r>
          </w:p>
          <w:p w:rsidR="00526DD2" w:rsidRDefault="00526DD2">
            <w:pPr>
              <w:spacing w:after="1" w:line="220" w:lineRule="atLeast"/>
            </w:pPr>
            <w:r>
              <w:rPr>
                <w:rFonts w:ascii="Calibri" w:hAnsi="Calibri" w:cs="Calibri"/>
              </w:rPr>
              <w:t xml:space="preserve">- </w:t>
            </w:r>
            <w:hyperlink w:anchor="P3397" w:history="1">
              <w:r>
                <w:rPr>
                  <w:rFonts w:ascii="Calibri" w:hAnsi="Calibri" w:cs="Calibri"/>
                  <w:color w:val="0000FF"/>
                </w:rPr>
                <w:t>заявление</w:t>
              </w:r>
            </w:hyperlink>
            <w:r>
              <w:rPr>
                <w:rFonts w:ascii="Calibri" w:hAnsi="Calibri" w:cs="Calibri"/>
              </w:rPr>
              <w:t xml:space="preserve"> и документы для освобождения доходов от уплаты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02" w:history="1">
              <w:r>
                <w:rPr>
                  <w:rFonts w:ascii="Calibri" w:hAnsi="Calibri" w:cs="Calibri"/>
                  <w:color w:val="0000FF"/>
                </w:rPr>
                <w:t>уплата</w:t>
              </w:r>
            </w:hyperlink>
            <w:r>
              <w:rPr>
                <w:rFonts w:ascii="Calibri" w:hAnsi="Calibri" w:cs="Calibri"/>
              </w:rPr>
              <w:t xml:space="preserve"> 1/3 НДС;</w:t>
            </w:r>
          </w:p>
          <w:p w:rsidR="00526DD2" w:rsidRDefault="00526DD2">
            <w:pPr>
              <w:spacing w:after="1" w:line="220" w:lineRule="atLeast"/>
            </w:pPr>
            <w:r>
              <w:rPr>
                <w:rFonts w:ascii="Calibri" w:hAnsi="Calibri" w:cs="Calibri"/>
              </w:rPr>
              <w:t xml:space="preserve">- </w:t>
            </w:r>
            <w:hyperlink w:anchor="P3413" w:history="1">
              <w:r>
                <w:rPr>
                  <w:rFonts w:ascii="Calibri" w:hAnsi="Calibri" w:cs="Calibri"/>
                  <w:color w:val="0000FF"/>
                </w:rPr>
                <w:t>уплата</w:t>
              </w:r>
            </w:hyperlink>
            <w:r>
              <w:rPr>
                <w:rFonts w:ascii="Calibri" w:hAnsi="Calibri" w:cs="Calibri"/>
              </w:rPr>
              <w:t xml:space="preserve"> полной суммы НДС;</w:t>
            </w:r>
          </w:p>
          <w:p w:rsidR="00526DD2" w:rsidRDefault="00526DD2">
            <w:pPr>
              <w:spacing w:after="1" w:line="220" w:lineRule="atLeast"/>
            </w:pPr>
            <w:r>
              <w:rPr>
                <w:rFonts w:ascii="Calibri" w:hAnsi="Calibri" w:cs="Calibri"/>
              </w:rPr>
              <w:t xml:space="preserve">- </w:t>
            </w:r>
            <w:hyperlink w:anchor="P3417" w:history="1">
              <w:r>
                <w:rPr>
                  <w:rFonts w:ascii="Calibri" w:hAnsi="Calibri" w:cs="Calibri"/>
                  <w:color w:val="0000FF"/>
                </w:rPr>
                <w:t>уплата</w:t>
              </w:r>
            </w:hyperlink>
            <w:r>
              <w:rPr>
                <w:rFonts w:ascii="Calibri" w:hAnsi="Calibri" w:cs="Calibri"/>
              </w:rPr>
              <w:t xml:space="preserve"> НДС правопреемниками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имущество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22" w:history="1">
              <w:r>
                <w:rPr>
                  <w:rFonts w:ascii="Calibri" w:hAnsi="Calibri" w:cs="Calibri"/>
                  <w:color w:val="0000FF"/>
                </w:rPr>
                <w:t>уплата</w:t>
              </w:r>
            </w:hyperlink>
            <w:r>
              <w:rPr>
                <w:rFonts w:ascii="Calibri" w:hAnsi="Calibri" w:cs="Calibri"/>
              </w:rPr>
              <w:t xml:space="preserve"> авансового платежа по налогу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Транспортный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29" w:history="1">
              <w:r>
                <w:rPr>
                  <w:rFonts w:ascii="Calibri" w:hAnsi="Calibri" w:cs="Calibri"/>
                  <w:color w:val="0000FF"/>
                </w:rPr>
                <w:t>уплата</w:t>
              </w:r>
            </w:hyperlink>
            <w:r>
              <w:rPr>
                <w:rFonts w:ascii="Calibri" w:hAnsi="Calibri" w:cs="Calibri"/>
              </w:rPr>
              <w:t xml:space="preserve"> авансового платежа по налогу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Земельный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34" w:history="1">
              <w:r>
                <w:rPr>
                  <w:rFonts w:ascii="Calibri" w:hAnsi="Calibri" w:cs="Calibri"/>
                  <w:color w:val="0000FF"/>
                </w:rPr>
                <w:t>уплата</w:t>
              </w:r>
            </w:hyperlink>
            <w:r>
              <w:rPr>
                <w:rFonts w:ascii="Calibri" w:hAnsi="Calibri" w:cs="Calibri"/>
              </w:rPr>
              <w:t xml:space="preserve"> авансового платежа по налогу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39" w:history="1">
              <w:r>
                <w:rPr>
                  <w:rFonts w:ascii="Calibri" w:hAnsi="Calibri" w:cs="Calibri"/>
                  <w:color w:val="0000FF"/>
                </w:rPr>
                <w:t>уплата</w:t>
              </w:r>
            </w:hyperlink>
            <w:r>
              <w:rPr>
                <w:rFonts w:ascii="Calibri" w:hAnsi="Calibri" w:cs="Calibri"/>
              </w:rPr>
              <w:t xml:space="preserve"> налога ИП за 2023 г.;</w:t>
            </w:r>
          </w:p>
          <w:p w:rsidR="00526DD2" w:rsidRDefault="00526DD2">
            <w:pPr>
              <w:spacing w:after="1" w:line="220" w:lineRule="atLeast"/>
            </w:pPr>
            <w:r>
              <w:rPr>
                <w:rFonts w:ascii="Calibri" w:hAnsi="Calibri" w:cs="Calibri"/>
              </w:rPr>
              <w:t xml:space="preserve">- </w:t>
            </w:r>
            <w:hyperlink w:anchor="P3443" w:history="1">
              <w:r>
                <w:rPr>
                  <w:rFonts w:ascii="Calibri" w:hAnsi="Calibri" w:cs="Calibri"/>
                  <w:color w:val="0000FF"/>
                </w:rPr>
                <w:t>уплата</w:t>
              </w:r>
            </w:hyperlink>
            <w:r>
              <w:rPr>
                <w:rFonts w:ascii="Calibri" w:hAnsi="Calibri" w:cs="Calibri"/>
              </w:rPr>
              <w:t xml:space="preserve"> авансового платежа по УСН;</w:t>
            </w:r>
          </w:p>
          <w:p w:rsidR="00526DD2" w:rsidRDefault="00526DD2">
            <w:pPr>
              <w:spacing w:after="1" w:line="220" w:lineRule="atLeast"/>
            </w:pPr>
            <w:r>
              <w:rPr>
                <w:rFonts w:ascii="Calibri" w:hAnsi="Calibri" w:cs="Calibri"/>
              </w:rPr>
              <w:t xml:space="preserve">- </w:t>
            </w:r>
            <w:hyperlink w:anchor="P3447"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p w:rsidR="00526DD2" w:rsidRDefault="00526DD2">
            <w:pPr>
              <w:spacing w:after="1" w:line="220" w:lineRule="atLeast"/>
            </w:pPr>
            <w:r>
              <w:rPr>
                <w:rFonts w:ascii="Calibri" w:hAnsi="Calibri" w:cs="Calibri"/>
              </w:rPr>
              <w:t xml:space="preserve">- </w:t>
            </w:r>
            <w:hyperlink w:anchor="P3451" w:history="1">
              <w:r>
                <w:rPr>
                  <w:rFonts w:ascii="Calibri" w:hAnsi="Calibri" w:cs="Calibri"/>
                  <w:color w:val="0000FF"/>
                </w:rPr>
                <w:t>уплата</w:t>
              </w:r>
            </w:hyperlink>
            <w:r>
              <w:rPr>
                <w:rFonts w:ascii="Calibri" w:hAnsi="Calibri" w:cs="Calibri"/>
              </w:rPr>
              <w:t xml:space="preserve"> налога в связи с утратой права применять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56"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61" w:history="1">
              <w:r>
                <w:rPr>
                  <w:rFonts w:ascii="Calibri" w:hAnsi="Calibri" w:cs="Calibri"/>
                  <w:color w:val="0000FF"/>
                </w:rPr>
                <w:t>уплата</w:t>
              </w:r>
            </w:hyperlink>
            <w:r>
              <w:rPr>
                <w:rFonts w:ascii="Calibri" w:hAnsi="Calibri" w:cs="Calibri"/>
              </w:rPr>
              <w:t xml:space="preserve"> НДПИ;</w:t>
            </w:r>
          </w:p>
          <w:p w:rsidR="00526DD2" w:rsidRDefault="00526DD2">
            <w:pPr>
              <w:spacing w:after="1" w:line="220" w:lineRule="atLeast"/>
            </w:pPr>
            <w:r>
              <w:rPr>
                <w:rFonts w:ascii="Calibri" w:hAnsi="Calibri" w:cs="Calibri"/>
              </w:rPr>
              <w:t xml:space="preserve">- </w:t>
            </w:r>
            <w:hyperlink w:anchor="P3465" w:history="1">
              <w:r>
                <w:rPr>
                  <w:rFonts w:ascii="Calibri" w:hAnsi="Calibri" w:cs="Calibri"/>
                  <w:color w:val="0000FF"/>
                </w:rPr>
                <w:t>уплата</w:t>
              </w:r>
            </w:hyperlink>
            <w:r>
              <w:rPr>
                <w:rFonts w:ascii="Calibri" w:hAnsi="Calibri" w:cs="Calibri"/>
              </w:rPr>
              <w:t xml:space="preserve"> НДД</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Водный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70" w:history="1">
              <w:r>
                <w:rPr>
                  <w:rFonts w:ascii="Calibri" w:hAnsi="Calibri" w:cs="Calibri"/>
                  <w:color w:val="0000FF"/>
                </w:rPr>
                <w:t>уплата</w:t>
              </w:r>
            </w:hyperlink>
            <w:r>
              <w:rPr>
                <w:rFonts w:ascii="Calibri" w:hAnsi="Calibri" w:cs="Calibri"/>
              </w:rPr>
              <w:t xml:space="preserve"> водного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75"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Торговый сбор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80" w:history="1">
              <w:r>
                <w:rPr>
                  <w:rFonts w:ascii="Calibri" w:hAnsi="Calibri" w:cs="Calibri"/>
                  <w:color w:val="0000FF"/>
                </w:rPr>
                <w:t>уплата</w:t>
              </w:r>
            </w:hyperlink>
            <w:r>
              <w:rPr>
                <w:rFonts w:ascii="Calibri" w:hAnsi="Calibri" w:cs="Calibri"/>
              </w:rPr>
              <w:t xml:space="preserve"> сбора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486"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3490"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3498"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3505" w:history="1">
              <w:r>
                <w:rPr>
                  <w:rFonts w:ascii="Calibri" w:hAnsi="Calibri" w:cs="Calibri"/>
                  <w:color w:val="0000FF"/>
                </w:rPr>
                <w:t>март</w:t>
              </w:r>
            </w:hyperlink>
            <w:r>
              <w:rPr>
                <w:rFonts w:ascii="Calibri" w:hAnsi="Calibri" w:cs="Calibri"/>
              </w:rPr>
              <w:t xml:space="preserve"> 2024 г., </w:t>
            </w:r>
            <w:hyperlink w:anchor="P3510" w:history="1">
              <w:r>
                <w:rPr>
                  <w:rFonts w:ascii="Calibri" w:hAnsi="Calibri" w:cs="Calibri"/>
                  <w:color w:val="0000FF"/>
                </w:rPr>
                <w:t>январь</w:t>
              </w:r>
            </w:hyperlink>
            <w:r>
              <w:rPr>
                <w:rFonts w:ascii="Calibri" w:hAnsi="Calibri" w:cs="Calibri"/>
              </w:rPr>
              <w:t xml:space="preserve"> 2024 г., </w:t>
            </w:r>
            <w:hyperlink w:anchor="P3514" w:history="1">
              <w:r>
                <w:rPr>
                  <w:rFonts w:ascii="Calibri" w:hAnsi="Calibri" w:cs="Calibri"/>
                  <w:color w:val="0000FF"/>
                </w:rPr>
                <w:t>октябрь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3518" w:history="1">
              <w:r>
                <w:rPr>
                  <w:rFonts w:ascii="Calibri" w:hAnsi="Calibri" w:cs="Calibri"/>
                  <w:color w:val="0000FF"/>
                </w:rPr>
                <w:t>уплата</w:t>
              </w:r>
            </w:hyperlink>
            <w:r>
              <w:rPr>
                <w:rFonts w:ascii="Calibri" w:hAnsi="Calibri" w:cs="Calibri"/>
              </w:rPr>
              <w:t xml:space="preserve"> акциза по нефтяному сырью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Система внутреннего контроля для целей проведения налогового мониторинга</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523" w:history="1">
              <w:r>
                <w:rPr>
                  <w:rFonts w:ascii="Calibri" w:hAnsi="Calibri" w:cs="Calibri"/>
                  <w:color w:val="0000FF"/>
                </w:rPr>
                <w:t>формы</w:t>
              </w:r>
            </w:hyperlink>
            <w:r>
              <w:rPr>
                <w:rFonts w:ascii="Calibri" w:hAnsi="Calibri" w:cs="Calibri"/>
              </w:rPr>
              <w:t xml:space="preserve"> по КНД 1125308, по КНД 1125309, по КНД 1125310, по КНД 1125311;</w:t>
            </w:r>
          </w:p>
          <w:p w:rsidR="00526DD2" w:rsidRDefault="00526DD2">
            <w:pPr>
              <w:spacing w:after="1" w:line="220" w:lineRule="atLeast"/>
            </w:pPr>
            <w:r>
              <w:rPr>
                <w:rFonts w:ascii="Calibri" w:hAnsi="Calibri" w:cs="Calibri"/>
              </w:rPr>
              <w:t xml:space="preserve">- </w:t>
            </w:r>
            <w:hyperlink w:anchor="P3533" w:history="1">
              <w:r>
                <w:rPr>
                  <w:rFonts w:ascii="Calibri" w:hAnsi="Calibri" w:cs="Calibri"/>
                  <w:color w:val="0000FF"/>
                </w:rPr>
                <w:t>форма</w:t>
              </w:r>
            </w:hyperlink>
            <w:r>
              <w:rPr>
                <w:rFonts w:ascii="Calibri" w:hAnsi="Calibri" w:cs="Calibri"/>
              </w:rPr>
              <w:t xml:space="preserve"> по КНД 1125312</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Контролируемые иностранные компании и контролирующие лица</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540" w:history="1">
              <w:r>
                <w:rPr>
                  <w:rFonts w:ascii="Calibri" w:hAnsi="Calibri" w:cs="Calibri"/>
                  <w:color w:val="0000FF"/>
                </w:rPr>
                <w:t>уведомление</w:t>
              </w:r>
            </w:hyperlink>
            <w:r>
              <w:rPr>
                <w:rFonts w:ascii="Calibri" w:hAnsi="Calibri" w:cs="Calibri"/>
              </w:rPr>
              <w:t xml:space="preserve"> о КИК за 2023 г.;</w:t>
            </w:r>
          </w:p>
          <w:p w:rsidR="00526DD2" w:rsidRDefault="00526DD2">
            <w:pPr>
              <w:spacing w:after="1" w:line="220" w:lineRule="atLeast"/>
            </w:pPr>
            <w:r>
              <w:rPr>
                <w:rFonts w:ascii="Calibri" w:hAnsi="Calibri" w:cs="Calibri"/>
              </w:rPr>
              <w:t xml:space="preserve">- </w:t>
            </w:r>
            <w:hyperlink w:anchor="P3545" w:history="1">
              <w:r>
                <w:rPr>
                  <w:rFonts w:ascii="Calibri" w:hAnsi="Calibri" w:cs="Calibri"/>
                  <w:color w:val="0000FF"/>
                </w:rPr>
                <w:t>документы</w:t>
              </w:r>
            </w:hyperlink>
            <w:r>
              <w:rPr>
                <w:rFonts w:ascii="Calibri" w:hAnsi="Calibri" w:cs="Calibri"/>
              </w:rPr>
              <w:t xml:space="preserve"> для подтверждения размера прибыли (убытка) КИК</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551" w:history="1">
              <w:r>
                <w:rPr>
                  <w:rFonts w:ascii="Calibri" w:hAnsi="Calibri" w:cs="Calibri"/>
                  <w:color w:val="0000FF"/>
                </w:rPr>
                <w:t>уплата</w:t>
              </w:r>
            </w:hyperlink>
            <w:r>
              <w:rPr>
                <w:rFonts w:ascii="Calibri" w:hAnsi="Calibri" w:cs="Calibri"/>
              </w:rPr>
              <w:t xml:space="preserve"> НДС</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377" w:name="P3339"/>
      <w:bookmarkEnd w:id="377"/>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"https://login.consultant.ru/link/?req=doc&amp;base=LAW&amp;n=454482&amp;dst=102696"</w:instrText>
            </w:r>
            <w:r>
              <w:fldChar w:fldCharType="separate"/>
            </w:r>
            <w:r>
              <w:rPr>
                <w:rFonts w:ascii="Calibri" w:hAnsi="Calibri" w:cs="Calibri"/>
                <w:color w:val="0000FF"/>
              </w:rPr>
              <w:t>Уплата</w:t>
            </w:r>
            <w:r>
              <w:fldChar w:fldCharType="end"/>
            </w:r>
            <w:r>
              <w:rPr>
                <w:rFonts w:ascii="Calibri" w:hAnsi="Calibri" w:cs="Calibri"/>
              </w:rPr>
              <w:t xml:space="preserve"> первого ежемесячного авансового платежа по налогу на прибыль</w:t>
            </w:r>
          </w:p>
          <w:p w:rsidR="00526DD2" w:rsidRDefault="00526DD2">
            <w:pPr>
              <w:spacing w:after="1" w:line="220" w:lineRule="atLeast"/>
            </w:pPr>
            <w:r>
              <w:rPr>
                <w:rFonts w:ascii="Calibri" w:hAnsi="Calibri" w:cs="Calibri"/>
              </w:rPr>
              <w:t>во II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672" w:history="1">
              <w:r>
                <w:rPr>
                  <w:rFonts w:ascii="Calibri" w:hAnsi="Calibri" w:cs="Calibri"/>
                  <w:color w:val="0000FF"/>
                </w:rPr>
                <w:t>Налогоплательщики</w:t>
              </w:r>
            </w:hyperlink>
            <w:r>
              <w:rPr>
                <w:rFonts w:ascii="Calibri" w:hAnsi="Calibri" w:cs="Calibri"/>
              </w:rPr>
              <w:t xml:space="preserve">, для которых </w:t>
            </w:r>
            <w:hyperlink r:id="rId1673"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378" w:name="P3343"/>
      <w:bookmarkEnd w:id="378"/>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"https://login.consultant.ru/link/?req=doc&amp;base=LAW&amp;n=465128&amp;dst=102696"</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674" w:history="1">
              <w:r>
                <w:rPr>
                  <w:rFonts w:ascii="Calibri" w:hAnsi="Calibri" w:cs="Calibri"/>
                  <w:color w:val="0000FF"/>
                </w:rPr>
                <w:t>Налогоплательщики</w:t>
              </w:r>
            </w:hyperlink>
            <w:r>
              <w:rPr>
                <w:rFonts w:ascii="Calibri" w:hAnsi="Calibri" w:cs="Calibri"/>
              </w:rPr>
              <w:t xml:space="preserve">, для которых </w:t>
            </w:r>
            <w:hyperlink r:id="rId1675"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379" w:name="P3347"/>
      <w:bookmarkEnd w:id="379"/>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676" w:history="1">
              <w:r>
                <w:rPr>
                  <w:rFonts w:ascii="Calibri" w:hAnsi="Calibri" w:cs="Calibri"/>
                  <w:color w:val="0000FF"/>
                </w:rPr>
                <w:t>Налогоплательщики</w:t>
              </w:r>
            </w:hyperlink>
            <w:r>
              <w:rPr>
                <w:rFonts w:ascii="Calibri" w:hAnsi="Calibri" w:cs="Calibri"/>
              </w:rPr>
              <w:t xml:space="preserve">, исчисляющие </w:t>
            </w:r>
            <w:hyperlink r:id="rId1677"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380" w:name="P3351"/>
      <w:bookmarkEnd w:id="38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381" w:name="P3355"/>
      <w:bookmarkEnd w:id="38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1678"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382" w:name="P3359"/>
      <w:bookmarkEnd w:id="38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1679"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марте 2024 г.</w:t>
            </w:r>
          </w:p>
        </w:tc>
      </w:tr>
      <w:bookmarkStart w:id="383" w:name="P3362"/>
      <w:bookmarkEnd w:id="38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"https://login.consultant.ru/link/?req=doc&amp;base=LAW&amp;n=465128&amp;dst=102695"</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1680"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15 млн руб. в I квартале 2024 г.</w:t>
            </w:r>
          </w:p>
        </w:tc>
      </w:tr>
      <w:bookmarkStart w:id="384" w:name="P3365"/>
      <w:bookmarkEnd w:id="38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"https://login.consultant.ru/link/?req=doc&amp;base=LAW&amp;n=465128&amp;dst=102695"</w:instrText>
            </w:r>
            <w:r>
              <w:fldChar w:fldCharType="separate"/>
            </w:r>
            <w:r>
              <w:rPr>
                <w:rFonts w:ascii="Calibri" w:hAnsi="Calibri" w:cs="Calibri"/>
                <w:color w:val="0000FF"/>
              </w:rPr>
              <w:t>Уплата</w:t>
            </w:r>
            <w:r>
              <w:fldChar w:fldCharType="end"/>
            </w:r>
            <w:r>
              <w:rPr>
                <w:rFonts w:ascii="Calibri" w:hAnsi="Calibri" w:cs="Calibri"/>
              </w:rPr>
              <w:t xml:space="preserve"> квартального авансового платежа по налогу на прибыль по итогам отчетного периода</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681" w:history="1">
              <w:r>
                <w:rPr>
                  <w:rFonts w:ascii="Calibri" w:hAnsi="Calibri" w:cs="Calibri"/>
                  <w:color w:val="0000FF"/>
                </w:rPr>
                <w:t>Организации</w:t>
              </w:r>
            </w:hyperlink>
            <w:r>
              <w:rPr>
                <w:rFonts w:ascii="Calibri" w:hAnsi="Calibri" w:cs="Calibri"/>
              </w:rPr>
              <w:t xml:space="preserve">, у которых за предыдущие четыре квартала доходы от реализации, определяемые в соответствии со </w:t>
            </w:r>
            <w:hyperlink r:id="rId1682" w:history="1">
              <w:r>
                <w:rPr>
                  <w:rFonts w:ascii="Calibri" w:hAnsi="Calibri" w:cs="Calibri"/>
                  <w:color w:val="0000FF"/>
                </w:rPr>
                <w:t>ст. 249</w:t>
              </w:r>
            </w:hyperlink>
            <w:r>
              <w:rPr>
                <w:rFonts w:ascii="Calibri" w:hAnsi="Calibri" w:cs="Calibri"/>
              </w:rPr>
              <w:t xml:space="preserve"> НК РФ, не превышали в среднем 15 млн руб. за каждый квартал</w:t>
            </w:r>
          </w:p>
        </w:tc>
      </w:tr>
      <w:bookmarkStart w:id="385" w:name="P3369"/>
      <w:bookmarkEnd w:id="38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1683"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марте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386" w:name="P3374"/>
      <w:bookmarkEnd w:id="386"/>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hyperlink r:id="rId1684"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387" w:name="P3378"/>
            <w:bookmarkEnd w:id="387"/>
            <w:r>
              <w:rPr>
                <w:rFonts w:ascii="Calibri" w:hAnsi="Calibri" w:cs="Calibri"/>
              </w:rPr>
              <w:lastRenderedPageBreak/>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март 2024 г.</w:t>
            </w:r>
          </w:p>
        </w:tc>
        <w:tc>
          <w:tcPr>
            <w:tcW w:w="4365" w:type="dxa"/>
          </w:tcPr>
          <w:p w:rsidR="00526DD2" w:rsidRDefault="00526DD2">
            <w:pPr>
              <w:spacing w:after="1" w:line="220" w:lineRule="atLeast"/>
            </w:pPr>
            <w:hyperlink r:id="rId1685"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both"/>
            </w:pPr>
            <w:bookmarkStart w:id="388" w:name="P3381"/>
            <w:bookmarkEnd w:id="388"/>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9569" w:history="1">
              <w:r>
                <w:rPr>
                  <w:rFonts w:ascii="Calibri" w:hAnsi="Calibri" w:cs="Calibri"/>
                  <w:i/>
                  <w:color w:val="0000FF"/>
                </w:rPr>
                <w:t>ч. 2</w:t>
              </w:r>
            </w:hyperlink>
            <w:r>
              <w:rPr>
                <w:rFonts w:ascii="Calibri" w:hAnsi="Calibri" w:cs="Calibri"/>
                <w:i/>
              </w:rPr>
              <w:t xml:space="preserve"> Календаря бухгалтера о сроках уплаты страховых взносов на основании заявления о рассрочке</w:t>
            </w:r>
          </w:p>
        </w:tc>
      </w:tr>
      <w:tr w:rsidR="00526DD2">
        <w:tc>
          <w:tcPr>
            <w:tcW w:w="5669" w:type="dxa"/>
          </w:tcPr>
          <w:p w:rsidR="00526DD2" w:rsidRDefault="00526DD2">
            <w:pPr>
              <w:spacing w:after="1" w:line="220" w:lineRule="atLeast"/>
              <w:outlineLvl w:val="3"/>
            </w:pPr>
            <w:hyperlink r:id="rId1686" w:history="1">
              <w:r>
                <w:rPr>
                  <w:rFonts w:ascii="Calibri" w:hAnsi="Calibri" w:cs="Calibri"/>
                  <w:color w:val="0000FF"/>
                </w:rPr>
                <w:t>Уплата</w:t>
              </w:r>
            </w:hyperlink>
            <w:r>
              <w:rPr>
                <w:rFonts w:ascii="Calibri" w:hAnsi="Calibri" w:cs="Calibri"/>
              </w:rPr>
              <w:t xml:space="preserve"> (последний платеж) сумм страховых взносов, исчисленных ИП за 2021 год с суммы дохода, превышающей 300000 рублей, по которым предоставлена </w:t>
            </w:r>
            <w:hyperlink r:id="rId1687" w:history="1">
              <w:r>
                <w:rPr>
                  <w:rFonts w:ascii="Calibri" w:hAnsi="Calibri" w:cs="Calibri"/>
                  <w:color w:val="0000FF"/>
                </w:rPr>
                <w:t>рассрочка</w:t>
              </w:r>
            </w:hyperlink>
            <w:r>
              <w:rPr>
                <w:rFonts w:ascii="Calibri" w:hAnsi="Calibri" w:cs="Calibri"/>
              </w:rPr>
              <w:t xml:space="preserve"> на основании </w:t>
            </w:r>
            <w:hyperlink r:id="rId1688" w:history="1">
              <w:r>
                <w:rPr>
                  <w:rFonts w:ascii="Calibri" w:hAnsi="Calibri" w:cs="Calibri"/>
                  <w:color w:val="0000FF"/>
                </w:rPr>
                <w:t>заявления</w:t>
              </w:r>
            </w:hyperlink>
          </w:p>
        </w:tc>
        <w:tc>
          <w:tcPr>
            <w:tcW w:w="4365" w:type="dxa"/>
          </w:tcPr>
          <w:p w:rsidR="00526DD2" w:rsidRDefault="00526DD2">
            <w:pPr>
              <w:spacing w:after="1" w:line="220" w:lineRule="atLeast"/>
            </w:pPr>
            <w:hyperlink r:id="rId1689" w:history="1">
              <w:r>
                <w:rPr>
                  <w:rFonts w:ascii="Calibri" w:hAnsi="Calibri" w:cs="Calibri"/>
                  <w:color w:val="0000FF"/>
                </w:rPr>
                <w:t>ИП</w:t>
              </w:r>
            </w:hyperlink>
            <w:r>
              <w:rPr>
                <w:rFonts w:ascii="Calibri" w:hAnsi="Calibri" w:cs="Calibri"/>
              </w:rPr>
              <w:t xml:space="preserve"> (заинтересованные лица),</w:t>
            </w:r>
          </w:p>
          <w:p w:rsidR="00526DD2" w:rsidRDefault="00526DD2">
            <w:pPr>
              <w:spacing w:after="1" w:line="220" w:lineRule="atLeast"/>
            </w:pPr>
            <w:hyperlink r:id="rId1690" w:history="1">
              <w:r>
                <w:rPr>
                  <w:rFonts w:ascii="Calibri" w:hAnsi="Calibri" w:cs="Calibri"/>
                  <w:i/>
                  <w:color w:val="0000FF"/>
                </w:rPr>
                <w:t>осуществляющие</w:t>
              </w:r>
            </w:hyperlink>
            <w:r>
              <w:rPr>
                <w:rFonts w:ascii="Calibri" w:hAnsi="Calibri" w:cs="Calibri"/>
                <w:i/>
              </w:rPr>
              <w:t xml:space="preserve"> отдельные виды деятельности, перечисленные в приложении </w:t>
            </w:r>
            <w:hyperlink r:id="rId1691" w:history="1">
              <w:r>
                <w:rPr>
                  <w:rFonts w:ascii="Calibri" w:hAnsi="Calibri" w:cs="Calibri"/>
                  <w:i/>
                  <w:color w:val="0000FF"/>
                </w:rPr>
                <w:t>N 1</w:t>
              </w:r>
            </w:hyperlink>
            <w:r>
              <w:rPr>
                <w:rFonts w:ascii="Calibri" w:hAnsi="Calibri" w:cs="Calibri"/>
                <w:i/>
              </w:rPr>
              <w:t xml:space="preserve"> к Постановлению Правительства РФ от 29.04.2022 N 776 и информация о которых содержится в ЕГРИП по состоянию на 01.04.2022</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389" w:name="P3386"/>
            <w:bookmarkEnd w:id="389"/>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01.04.2024 по 22.04.2024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1692" w:history="1">
              <w:r>
                <w:rPr>
                  <w:rFonts w:ascii="Calibri" w:hAnsi="Calibri" w:cs="Calibri"/>
                  <w:color w:val="0000FF"/>
                </w:rPr>
                <w:t>агенты</w:t>
              </w:r>
            </w:hyperlink>
            <w:r>
              <w:rPr>
                <w:rFonts w:ascii="Calibri" w:hAnsi="Calibri" w:cs="Calibri"/>
              </w:rPr>
              <w:t xml:space="preserve"> (</w:t>
            </w:r>
            <w:hyperlink r:id="rId1693"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1694" w:history="1">
              <w:r>
                <w:rPr>
                  <w:rFonts w:ascii="Calibri" w:hAnsi="Calibri" w:cs="Calibri"/>
                  <w:color w:val="0000FF"/>
                </w:rPr>
                <w:t>агенты</w:t>
              </w:r>
            </w:hyperlink>
            <w:r>
              <w:rPr>
                <w:rFonts w:ascii="Calibri" w:hAnsi="Calibri" w:cs="Calibri"/>
              </w:rPr>
              <w:t xml:space="preserve"> (</w:t>
            </w:r>
            <w:hyperlink r:id="rId1695"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1696" w:history="1">
              <w:r>
                <w:rPr>
                  <w:rFonts w:ascii="Calibri" w:hAnsi="Calibri" w:cs="Calibri"/>
                  <w:color w:val="0000FF"/>
                </w:rPr>
                <w:t>агенты</w:t>
              </w:r>
            </w:hyperlink>
            <w:r>
              <w:rPr>
                <w:rFonts w:ascii="Calibri" w:hAnsi="Calibri" w:cs="Calibri"/>
              </w:rPr>
              <w:t xml:space="preserve"> (</w:t>
            </w:r>
            <w:hyperlink r:id="rId1697" w:history="1">
              <w:r>
                <w:rPr>
                  <w:rFonts w:ascii="Calibri" w:hAnsi="Calibri" w:cs="Calibri"/>
                  <w:color w:val="0000FF"/>
                </w:rPr>
                <w:t>ст. 226.2</w:t>
              </w:r>
            </w:hyperlink>
            <w:r>
              <w:rPr>
                <w:rFonts w:ascii="Calibri" w:hAnsi="Calibri" w:cs="Calibri"/>
              </w:rPr>
              <w:t xml:space="preserve"> НК РФ)</w:t>
            </w:r>
          </w:p>
        </w:tc>
      </w:tr>
      <w:tr w:rsidR="00526DD2">
        <w:tc>
          <w:tcPr>
            <w:tcW w:w="5669" w:type="dxa"/>
          </w:tcPr>
          <w:p w:rsidR="00526DD2" w:rsidRDefault="00526DD2">
            <w:pPr>
              <w:spacing w:after="1" w:line="220" w:lineRule="atLeast"/>
              <w:outlineLvl w:val="3"/>
            </w:pPr>
            <w:bookmarkStart w:id="390" w:name="P3392"/>
            <w:bookmarkEnd w:id="390"/>
            <w:r>
              <w:rPr>
                <w:rFonts w:ascii="Calibri" w:hAnsi="Calibri" w:cs="Calibri"/>
              </w:rPr>
              <w:t>Представление налоговой декларации</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 xml:space="preserve">Форма декларации </w:t>
            </w:r>
            <w:hyperlink r:id="rId1698" w:history="1">
              <w:r>
                <w:rPr>
                  <w:rFonts w:ascii="Calibri" w:hAnsi="Calibri" w:cs="Calibri"/>
                  <w:color w:val="0000FF"/>
                </w:rPr>
                <w:t>3-НДФЛ</w:t>
              </w:r>
            </w:hyperlink>
            <w:r>
              <w:rPr>
                <w:rFonts w:ascii="Calibri" w:hAnsi="Calibri" w:cs="Calibri"/>
              </w:rPr>
              <w:t xml:space="preserve">, </w:t>
            </w:r>
            <w:hyperlink r:id="rId1699" w:history="1">
              <w:r>
                <w:rPr>
                  <w:rFonts w:ascii="Calibri" w:hAnsi="Calibri" w:cs="Calibri"/>
                  <w:color w:val="0000FF"/>
                </w:rPr>
                <w:t>порядок</w:t>
              </w:r>
            </w:hyperlink>
            <w:r>
              <w:rPr>
                <w:rFonts w:ascii="Calibri" w:hAnsi="Calibri" w:cs="Calibri"/>
              </w:rPr>
              <w:t xml:space="preserve"> заполнения, </w:t>
            </w:r>
            <w:hyperlink r:id="rId170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701" w:history="1">
              <w:r>
                <w:rPr>
                  <w:rFonts w:ascii="Calibri" w:hAnsi="Calibri" w:cs="Calibri"/>
                  <w:color w:val="0000FF"/>
                </w:rPr>
                <w:t>Приказом</w:t>
              </w:r>
            </w:hyperlink>
            <w:r>
              <w:rPr>
                <w:rFonts w:ascii="Calibri" w:hAnsi="Calibri" w:cs="Calibri"/>
              </w:rPr>
              <w:t xml:space="preserve"> ФНС России от 15.10.2021 N ЕД-7-11/903@.</w:t>
            </w:r>
          </w:p>
          <w:p w:rsidR="00526DD2" w:rsidRDefault="00526DD2">
            <w:pPr>
              <w:spacing w:after="1" w:line="220" w:lineRule="atLeast"/>
            </w:pPr>
            <w:r>
              <w:rPr>
                <w:rFonts w:ascii="Calibri" w:hAnsi="Calibri" w:cs="Calibri"/>
              </w:rPr>
              <w:t xml:space="preserve">См. </w:t>
            </w:r>
            <w:hyperlink r:id="rId170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1703" w:history="1">
              <w:r>
                <w:rPr>
                  <w:rFonts w:ascii="Calibri" w:hAnsi="Calibri" w:cs="Calibri"/>
                  <w:color w:val="0000FF"/>
                </w:rPr>
                <w:t>п. 14 ст. 226.1</w:t>
              </w:r>
            </w:hyperlink>
            <w:r>
              <w:rPr>
                <w:rFonts w:ascii="Calibri" w:hAnsi="Calibri" w:cs="Calibri"/>
              </w:rPr>
              <w:t xml:space="preserve">, </w:t>
            </w:r>
            <w:hyperlink r:id="rId1704" w:history="1">
              <w:r>
                <w:rPr>
                  <w:rFonts w:ascii="Calibri" w:hAnsi="Calibri" w:cs="Calibri"/>
                  <w:color w:val="0000FF"/>
                </w:rPr>
                <w:t>ст. 227</w:t>
              </w:r>
            </w:hyperlink>
            <w:r>
              <w:rPr>
                <w:rFonts w:ascii="Calibri" w:hAnsi="Calibri" w:cs="Calibri"/>
              </w:rPr>
              <w:t xml:space="preserve">, </w:t>
            </w:r>
            <w:hyperlink r:id="rId1705" w:history="1">
              <w:r>
                <w:rPr>
                  <w:rFonts w:ascii="Calibri" w:hAnsi="Calibri" w:cs="Calibri"/>
                  <w:color w:val="0000FF"/>
                </w:rPr>
                <w:t>п. 8 ст. 227.1</w:t>
              </w:r>
            </w:hyperlink>
            <w:r>
              <w:rPr>
                <w:rFonts w:ascii="Calibri" w:hAnsi="Calibri" w:cs="Calibri"/>
              </w:rPr>
              <w:t xml:space="preserve">, </w:t>
            </w:r>
            <w:hyperlink r:id="rId1706" w:history="1">
              <w:r>
                <w:rPr>
                  <w:rFonts w:ascii="Calibri" w:hAnsi="Calibri" w:cs="Calibri"/>
                  <w:color w:val="0000FF"/>
                </w:rPr>
                <w:t>п. 1 ст. 228</w:t>
              </w:r>
            </w:hyperlink>
            <w:r>
              <w:rPr>
                <w:rFonts w:ascii="Calibri" w:hAnsi="Calibri" w:cs="Calibri"/>
              </w:rPr>
              <w:t xml:space="preserve"> НК РФ</w:t>
            </w:r>
          </w:p>
        </w:tc>
      </w:tr>
      <w:bookmarkStart w:id="391" w:name="P3397"/>
      <w:bookmarkEnd w:id="39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"https://login.consultant.ru/link/?req=doc&amp;base=LAW&amp;n=465521&amp;dst=22322"</w:instrText>
            </w:r>
            <w:r>
              <w:fldChar w:fldCharType="separate"/>
            </w:r>
            <w:r>
              <w:rPr>
                <w:rFonts w:ascii="Calibri" w:hAnsi="Calibri" w:cs="Calibri"/>
                <w:color w:val="0000FF"/>
              </w:rPr>
              <w:t>Представление</w:t>
            </w:r>
            <w:r>
              <w:fldChar w:fldCharType="end"/>
            </w:r>
            <w:r>
              <w:rPr>
                <w:rFonts w:ascii="Calibri" w:hAnsi="Calibri" w:cs="Calibri"/>
              </w:rPr>
              <w:t xml:space="preserve"> одновременно с налоговой декларацией:</w:t>
            </w:r>
          </w:p>
          <w:p w:rsidR="00526DD2" w:rsidRDefault="00526DD2">
            <w:pPr>
              <w:spacing w:after="1" w:line="220" w:lineRule="atLeast"/>
            </w:pPr>
            <w:r>
              <w:rPr>
                <w:rFonts w:ascii="Calibri" w:hAnsi="Calibri" w:cs="Calibri"/>
              </w:rPr>
              <w:t xml:space="preserve">- </w:t>
            </w:r>
            <w:hyperlink r:id="rId1707" w:history="1">
              <w:r>
                <w:rPr>
                  <w:rFonts w:ascii="Calibri" w:hAnsi="Calibri" w:cs="Calibri"/>
                  <w:color w:val="0000FF"/>
                </w:rPr>
                <w:t>заявления</w:t>
              </w:r>
            </w:hyperlink>
            <w:r>
              <w:rPr>
                <w:rFonts w:ascii="Calibri" w:hAnsi="Calibri" w:cs="Calibri"/>
              </w:rPr>
              <w:t xml:space="preserve"> (составленного в произвольной форме) и </w:t>
            </w:r>
            <w:hyperlink r:id="rId1708" w:history="1">
              <w:r>
                <w:rPr>
                  <w:rFonts w:ascii="Calibri" w:hAnsi="Calibri" w:cs="Calibri"/>
                  <w:color w:val="0000FF"/>
                </w:rPr>
                <w:t>документов</w:t>
              </w:r>
            </w:hyperlink>
            <w:r>
              <w:rPr>
                <w:rFonts w:ascii="Calibri" w:hAnsi="Calibri" w:cs="Calibri"/>
              </w:rPr>
              <w:t xml:space="preserve"> для освобождения доходов от налогообложения, указанных в </w:t>
            </w:r>
            <w:hyperlink r:id="rId1709" w:history="1">
              <w:r>
                <w:rPr>
                  <w:rFonts w:ascii="Calibri" w:hAnsi="Calibri" w:cs="Calibri"/>
                  <w:color w:val="0000FF"/>
                </w:rPr>
                <w:t>п. 60 ст. 217</w:t>
              </w:r>
            </w:hyperlink>
            <w:r>
              <w:rPr>
                <w:rFonts w:ascii="Calibri" w:hAnsi="Calibri" w:cs="Calibri"/>
              </w:rPr>
              <w:t xml:space="preserve"> НК РФ;</w:t>
            </w:r>
          </w:p>
          <w:p w:rsidR="00526DD2" w:rsidRDefault="00526DD2">
            <w:pPr>
              <w:spacing w:after="1" w:line="220" w:lineRule="atLeast"/>
            </w:pPr>
            <w:r>
              <w:rPr>
                <w:rFonts w:ascii="Calibri" w:hAnsi="Calibri" w:cs="Calibri"/>
              </w:rPr>
              <w:lastRenderedPageBreak/>
              <w:t xml:space="preserve">- </w:t>
            </w:r>
            <w:hyperlink r:id="rId1710" w:history="1">
              <w:r>
                <w:rPr>
                  <w:rFonts w:ascii="Calibri" w:hAnsi="Calibri" w:cs="Calibri"/>
                  <w:color w:val="0000FF"/>
                </w:rPr>
                <w:t>документов</w:t>
              </w:r>
            </w:hyperlink>
            <w:r>
              <w:rPr>
                <w:rFonts w:ascii="Calibri" w:hAnsi="Calibri" w:cs="Calibri"/>
              </w:rPr>
              <w:t xml:space="preserve"> для освобождения доходов от налогообложения, указанных в </w:t>
            </w:r>
            <w:hyperlink r:id="rId1711" w:history="1">
              <w:r>
                <w:rPr>
                  <w:rFonts w:ascii="Calibri" w:hAnsi="Calibri" w:cs="Calibri"/>
                  <w:color w:val="0000FF"/>
                </w:rPr>
                <w:t>п. 66 ст. 217</w:t>
              </w:r>
            </w:hyperlink>
            <w:r>
              <w:rPr>
                <w:rFonts w:ascii="Calibri" w:hAnsi="Calibri" w:cs="Calibri"/>
              </w:rPr>
              <w:t xml:space="preserve"> НК РФ</w:t>
            </w:r>
          </w:p>
        </w:tc>
        <w:tc>
          <w:tcPr>
            <w:tcW w:w="4365" w:type="dxa"/>
          </w:tcPr>
          <w:p w:rsidR="00526DD2" w:rsidRDefault="00526DD2">
            <w:pPr>
              <w:spacing w:after="1" w:line="220" w:lineRule="atLeast"/>
            </w:pPr>
            <w:r>
              <w:rPr>
                <w:rFonts w:ascii="Calibri" w:hAnsi="Calibri" w:cs="Calibri"/>
              </w:rPr>
              <w:lastRenderedPageBreak/>
              <w:t xml:space="preserve">Налогоплательщики, получившие доходы, перечисленные в </w:t>
            </w:r>
            <w:hyperlink r:id="rId1712" w:history="1">
              <w:r>
                <w:rPr>
                  <w:rFonts w:ascii="Calibri" w:hAnsi="Calibri" w:cs="Calibri"/>
                  <w:color w:val="0000FF"/>
                </w:rPr>
                <w:t>п. 60</w:t>
              </w:r>
            </w:hyperlink>
            <w:r>
              <w:rPr>
                <w:rFonts w:ascii="Calibri" w:hAnsi="Calibri" w:cs="Calibri"/>
              </w:rPr>
              <w:t xml:space="preserve"> и в </w:t>
            </w:r>
            <w:hyperlink r:id="rId1713" w:history="1">
              <w:r>
                <w:rPr>
                  <w:rFonts w:ascii="Calibri" w:hAnsi="Calibri" w:cs="Calibri"/>
                  <w:color w:val="0000FF"/>
                </w:rPr>
                <w:t>п. 66 ст. 217</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добавленную стоимость</w:t>
            </w:r>
          </w:p>
        </w:tc>
      </w:tr>
      <w:bookmarkStart w:id="392" w:name="P3402"/>
      <w:bookmarkEnd w:id="39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14"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1715"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1716"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1717"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bookmarkStart w:id="393" w:name="P3413"/>
      <w:bookmarkEnd w:id="39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"https://login.consultant.ru/link/?req=doc&amp;base=LAW&amp;n=465128&amp;dst=100563"</w:instrText>
            </w:r>
            <w:r>
              <w:fldChar w:fldCharType="separate"/>
            </w:r>
            <w:r>
              <w:rPr>
                <w:rFonts w:ascii="Calibri" w:hAnsi="Calibri" w:cs="Calibri"/>
                <w:color w:val="0000FF"/>
              </w:rPr>
              <w:t>Уплата</w:t>
            </w:r>
            <w:r>
              <w:fldChar w:fldCharType="end"/>
            </w:r>
            <w:r>
              <w:rPr>
                <w:rFonts w:ascii="Calibri" w:hAnsi="Calibri" w:cs="Calibri"/>
              </w:rPr>
              <w:t xml:space="preserve"> полной суммы НДС</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18" w:history="1">
              <w:r>
                <w:rPr>
                  <w:rFonts w:ascii="Calibri" w:hAnsi="Calibri" w:cs="Calibri"/>
                  <w:color w:val="0000FF"/>
                </w:rPr>
                <w:t>Лица</w:t>
              </w:r>
            </w:hyperlink>
            <w:r>
              <w:rPr>
                <w:rFonts w:ascii="Calibri" w:hAnsi="Calibri" w:cs="Calibri"/>
              </w:rPr>
              <w:t xml:space="preserve"> в случае выставления ими покупателю счета-фактуры с выделением суммы налога</w:t>
            </w:r>
          </w:p>
        </w:tc>
      </w:tr>
      <w:bookmarkStart w:id="394" w:name="P3417"/>
      <w:bookmarkEnd w:id="39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"https://login.consultant.ru/link/?req=doc&amp;base=LAW&amp;n=465128&amp;dst=17902"</w:instrText>
            </w:r>
            <w:r>
              <w:fldChar w:fldCharType="separate"/>
            </w:r>
            <w:r>
              <w:rPr>
                <w:rFonts w:ascii="Calibri" w:hAnsi="Calibri" w:cs="Calibri"/>
                <w:color w:val="0000FF"/>
              </w:rPr>
              <w:t>Уплата</w:t>
            </w:r>
            <w:r>
              <w:fldChar w:fldCharType="end"/>
            </w:r>
            <w:r>
              <w:rPr>
                <w:rFonts w:ascii="Calibri" w:hAnsi="Calibri" w:cs="Calibri"/>
              </w:rPr>
              <w:t xml:space="preserve"> суммы НДС, подлежащей восстановлению</w:t>
            </w:r>
          </w:p>
          <w:p w:rsidR="00526DD2" w:rsidRDefault="00526DD2">
            <w:pPr>
              <w:spacing w:after="1" w:line="220" w:lineRule="atLeast"/>
            </w:pPr>
            <w:r>
              <w:rPr>
                <w:rFonts w:ascii="Calibri" w:hAnsi="Calibri" w:cs="Calibri"/>
              </w:rPr>
              <w:t>в 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Правопреемники, указанные в </w:t>
            </w:r>
            <w:hyperlink r:id="rId1719" w:history="1">
              <w:r>
                <w:rPr>
                  <w:rFonts w:ascii="Calibri" w:hAnsi="Calibri" w:cs="Calibri"/>
                  <w:color w:val="0000FF"/>
                </w:rPr>
                <w:t>абз. 4</w:t>
              </w:r>
            </w:hyperlink>
            <w:r>
              <w:rPr>
                <w:rFonts w:ascii="Calibri" w:hAnsi="Calibri" w:cs="Calibri"/>
              </w:rPr>
              <w:t xml:space="preserve"> и </w:t>
            </w:r>
            <w:hyperlink r:id="rId1720" w:history="1">
              <w:r>
                <w:rPr>
                  <w:rFonts w:ascii="Calibri" w:hAnsi="Calibri" w:cs="Calibri"/>
                  <w:color w:val="0000FF"/>
                </w:rPr>
                <w:t>абз. 5 п. 3.1 ст. 170</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имущество организаций</w:t>
            </w:r>
          </w:p>
        </w:tc>
      </w:tr>
      <w:tr w:rsidR="00526DD2">
        <w:tc>
          <w:tcPr>
            <w:tcW w:w="5669" w:type="dxa"/>
          </w:tcPr>
          <w:p w:rsidR="00526DD2" w:rsidRDefault="00526DD2">
            <w:pPr>
              <w:spacing w:after="1" w:line="220" w:lineRule="atLeast"/>
              <w:outlineLvl w:val="3"/>
            </w:pPr>
            <w:bookmarkStart w:id="395" w:name="P3422"/>
            <w:bookmarkEnd w:id="395"/>
            <w:r>
              <w:rPr>
                <w:rFonts w:ascii="Calibri" w:hAnsi="Calibri" w:cs="Calibri"/>
              </w:rPr>
              <w:t>Уплата авансового платежа по налогу на имущество организаций:</w:t>
            </w:r>
          </w:p>
          <w:p w:rsidR="00526DD2" w:rsidRDefault="00526DD2">
            <w:pPr>
              <w:spacing w:after="1" w:line="220" w:lineRule="atLeast"/>
              <w:jc w:val="both"/>
            </w:pPr>
            <w:r>
              <w:rPr>
                <w:rFonts w:ascii="Calibri" w:hAnsi="Calibri" w:cs="Calibri"/>
              </w:rPr>
              <w:t>- в субъектах РФ (</w:t>
            </w:r>
            <w:hyperlink r:id="rId1721" w:history="1">
              <w:r>
                <w:rPr>
                  <w:rFonts w:ascii="Calibri" w:hAnsi="Calibri" w:cs="Calibri"/>
                  <w:color w:val="0000FF"/>
                </w:rPr>
                <w:t>п. 1 ст. 372</w:t>
              </w:r>
            </w:hyperlink>
            <w:r>
              <w:rPr>
                <w:rFonts w:ascii="Calibri" w:hAnsi="Calibri" w:cs="Calibri"/>
              </w:rPr>
              <w:t xml:space="preserve"> НК РФ);</w:t>
            </w:r>
          </w:p>
          <w:p w:rsidR="00526DD2" w:rsidRDefault="00526DD2">
            <w:pPr>
              <w:spacing w:after="1" w:line="220" w:lineRule="atLeast"/>
            </w:pPr>
            <w:r>
              <w:rPr>
                <w:rFonts w:ascii="Calibri" w:hAnsi="Calibri" w:cs="Calibri"/>
              </w:rPr>
              <w:t>- в федеральной территории "Сириус" (</w:t>
            </w:r>
            <w:hyperlink r:id="rId1722" w:history="1">
              <w:r>
                <w:rPr>
                  <w:rFonts w:ascii="Calibri" w:hAnsi="Calibri" w:cs="Calibri"/>
                  <w:color w:val="0000FF"/>
                </w:rPr>
                <w:t>п. 1 ст. 372.1</w:t>
              </w:r>
            </w:hyperlink>
            <w:r>
              <w:rPr>
                <w:rFonts w:ascii="Calibri" w:hAnsi="Calibri" w:cs="Calibri"/>
              </w:rPr>
              <w:t xml:space="preserve"> НК </w:t>
            </w:r>
            <w:r>
              <w:rPr>
                <w:rFonts w:ascii="Calibri" w:hAnsi="Calibri" w:cs="Calibri"/>
              </w:rPr>
              <w:lastRenderedPageBreak/>
              <w:t>РФ)</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23" w:history="1">
              <w:r>
                <w:rPr>
                  <w:rFonts w:ascii="Calibri" w:hAnsi="Calibri" w:cs="Calibri"/>
                  <w:color w:val="0000FF"/>
                </w:rPr>
                <w:t>Налогоплательщики</w:t>
              </w:r>
            </w:hyperlink>
            <w:r>
              <w:rPr>
                <w:rFonts w:ascii="Calibri" w:hAnsi="Calibri" w:cs="Calibri"/>
              </w:rPr>
              <w:t>-организации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Транспортный налог</w:t>
            </w:r>
          </w:p>
        </w:tc>
      </w:tr>
      <w:bookmarkStart w:id="396" w:name="P3429"/>
      <w:bookmarkEnd w:id="396"/>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"https://login.consultant.ru/link/?req=doc&amp;base=LAW&amp;n=465128&amp;dst=18727"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транспортному налогу</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24" w:history="1">
              <w:r>
                <w:rPr>
                  <w:rFonts w:ascii="Calibri" w:hAnsi="Calibri" w:cs="Calibri"/>
                  <w:color w:val="0000FF"/>
                </w:rPr>
                <w:t>Налогоплательщики</w:t>
              </w:r>
            </w:hyperlink>
            <w:r>
              <w:rPr>
                <w:rFonts w:ascii="Calibri" w:hAnsi="Calibri" w:cs="Calibri"/>
              </w:rPr>
              <w:t>-организации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Земельный налог</w:t>
            </w:r>
          </w:p>
        </w:tc>
      </w:tr>
      <w:bookmarkStart w:id="397" w:name="P3434"/>
      <w:bookmarkEnd w:id="39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"https://login.consultant.ru/link/?req=doc&amp;base=LAW&amp;n=465128&amp;dst=18743"</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земельному налогу</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25" w:history="1">
              <w:r>
                <w:rPr>
                  <w:rFonts w:ascii="Calibri" w:hAnsi="Calibri" w:cs="Calibri"/>
                  <w:color w:val="0000FF"/>
                </w:rPr>
                <w:t>Налогоплательщики</w:t>
              </w:r>
            </w:hyperlink>
            <w:r>
              <w:rPr>
                <w:rFonts w:ascii="Calibri" w:hAnsi="Calibri" w:cs="Calibri"/>
              </w:rPr>
              <w:t>-организации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398" w:name="P3439"/>
      <w:bookmarkEnd w:id="398"/>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"https://login.consultant.ru/link/?req=doc&amp;base=LAW&amp;n=465521&amp;dst=22970"</w:instrText>
            </w:r>
            <w:r>
              <w:fldChar w:fldCharType="separate"/>
            </w:r>
            <w:r>
              <w:rPr>
                <w:rFonts w:ascii="Calibri" w:hAnsi="Calibri" w:cs="Calibri"/>
                <w:color w:val="0000FF"/>
              </w:rPr>
              <w:t>Уплата</w:t>
            </w:r>
            <w:r>
              <w:fldChar w:fldCharType="end"/>
            </w:r>
            <w:r>
              <w:rPr>
                <w:rFonts w:ascii="Calibri" w:hAnsi="Calibri" w:cs="Calibri"/>
              </w:rPr>
              <w:t xml:space="preserve"> налога по УСН</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26" w:history="1">
              <w:r>
                <w:rPr>
                  <w:rFonts w:ascii="Calibri" w:hAnsi="Calibri" w:cs="Calibri"/>
                  <w:color w:val="0000FF"/>
                </w:rPr>
                <w:t>Налогоплательщики</w:t>
              </w:r>
            </w:hyperlink>
            <w:r>
              <w:rPr>
                <w:rFonts w:ascii="Calibri" w:hAnsi="Calibri" w:cs="Calibri"/>
              </w:rPr>
              <w:t xml:space="preserve"> - индивидуальные предприниматели</w:t>
            </w:r>
          </w:p>
        </w:tc>
      </w:tr>
      <w:bookmarkStart w:id="399" w:name="P3443"/>
      <w:bookmarkEnd w:id="399"/>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"https://login.consultant.ru/link/?req=doc&amp;base=LAW&amp;n=465128&amp;dst=22973"</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УСН</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27" w:history="1">
              <w:r>
                <w:rPr>
                  <w:rFonts w:ascii="Calibri" w:hAnsi="Calibri" w:cs="Calibri"/>
                  <w:color w:val="0000FF"/>
                </w:rPr>
                <w:t>Налогоплательщики</w:t>
              </w:r>
            </w:hyperlink>
          </w:p>
        </w:tc>
      </w:tr>
      <w:bookmarkStart w:id="400" w:name="P3447"/>
      <w:bookmarkEnd w:id="40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1728" w:history="1">
              <w:r>
                <w:rPr>
                  <w:rFonts w:ascii="Calibri" w:hAnsi="Calibri" w:cs="Calibri"/>
                  <w:color w:val="0000FF"/>
                </w:rPr>
                <w:t>п. 8 ст. 346.13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29" w:history="1">
              <w:r>
                <w:rPr>
                  <w:rFonts w:ascii="Calibri" w:hAnsi="Calibri" w:cs="Calibri"/>
                  <w:color w:val="0000FF"/>
                </w:rPr>
                <w:t>Налогоплательщики</w:t>
              </w:r>
            </w:hyperlink>
          </w:p>
        </w:tc>
      </w:tr>
      <w:bookmarkStart w:id="401" w:name="P3451"/>
      <w:bookmarkEnd w:id="401"/>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"https://login.consultant.ru/link/?req=doc&amp;base=LAW&amp;n=465128&amp;dst=22972"</w:instrText>
            </w:r>
            <w:r>
              <w:fldChar w:fldCharType="separate"/>
            </w:r>
            <w:r>
              <w:rPr>
                <w:rFonts w:ascii="Calibri" w:hAnsi="Calibri" w:cs="Calibri"/>
                <w:color w:val="0000FF"/>
              </w:rPr>
              <w:t>Уплата</w:t>
            </w:r>
            <w:r>
              <w:fldChar w:fldCharType="end"/>
            </w:r>
            <w:r>
              <w:rPr>
                <w:rFonts w:ascii="Calibri" w:hAnsi="Calibri" w:cs="Calibri"/>
              </w:rPr>
              <w:t xml:space="preserve"> налога, в случае если налогоплательщик утратил право применять УСН на основании </w:t>
            </w:r>
            <w:hyperlink r:id="rId1730"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lastRenderedPageBreak/>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31"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Сельскохозяйственные товаропроизводители</w:t>
            </w:r>
          </w:p>
        </w:tc>
      </w:tr>
      <w:bookmarkStart w:id="402" w:name="P3456"/>
      <w:bookmarkEnd w:id="40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1732"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33"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403" w:name="P3461"/>
      <w:bookmarkEnd w:id="40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34"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404" w:name="P3465"/>
      <w:bookmarkEnd w:id="40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"https://login.consultant.ru/link/?req=doc&amp;base=LAW&amp;n=465128&amp;dst=16098"</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НДД</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35" w:history="1">
              <w:r>
                <w:rPr>
                  <w:rFonts w:ascii="Calibri" w:hAnsi="Calibri" w:cs="Calibri"/>
                  <w:color w:val="0000FF"/>
                </w:rPr>
                <w:t>Налогоплательщики</w:t>
              </w:r>
            </w:hyperlink>
            <w:r>
              <w:rPr>
                <w:rFonts w:ascii="Calibri" w:hAnsi="Calibri" w:cs="Calibri"/>
              </w:rPr>
              <w:t xml:space="preserve"> по НДД</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Водный налог</w:t>
            </w:r>
          </w:p>
        </w:tc>
      </w:tr>
      <w:bookmarkStart w:id="405" w:name="P3470"/>
      <w:bookmarkEnd w:id="40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"https://login.consultant.ru/link/?req=doc&amp;base=LAW&amp;n=465128&amp;dst=608"</w:instrText>
            </w:r>
            <w:r>
              <w:fldChar w:fldCharType="separate"/>
            </w:r>
            <w:r>
              <w:rPr>
                <w:rFonts w:ascii="Calibri" w:hAnsi="Calibri" w:cs="Calibri"/>
                <w:color w:val="0000FF"/>
              </w:rPr>
              <w:t>Уплата</w:t>
            </w:r>
            <w:r>
              <w:fldChar w:fldCharType="end"/>
            </w:r>
            <w:r>
              <w:rPr>
                <w:rFonts w:ascii="Calibri" w:hAnsi="Calibri" w:cs="Calibri"/>
              </w:rPr>
              <w:t xml:space="preserve"> водного налога</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36" w:history="1">
              <w:r>
                <w:rPr>
                  <w:rFonts w:ascii="Calibri" w:hAnsi="Calibri" w:cs="Calibri"/>
                  <w:color w:val="0000FF"/>
                </w:rPr>
                <w:t>Налогоплательщики</w:t>
              </w:r>
            </w:hyperlink>
            <w:r>
              <w:rPr>
                <w:rFonts w:ascii="Calibri" w:hAnsi="Calibri" w:cs="Calibri"/>
              </w:rPr>
              <w:t>, осуществляющие пользование водными объектами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406" w:name="P3475"/>
      <w:bookmarkEnd w:id="406"/>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37"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является территория субъекта РФ, </w:t>
            </w:r>
            <w:r>
              <w:rPr>
                <w:rFonts w:ascii="Calibri" w:hAnsi="Calibri" w:cs="Calibri"/>
              </w:rPr>
              <w:lastRenderedPageBreak/>
              <w:t xml:space="preserve">включенного в </w:t>
            </w:r>
            <w:hyperlink r:id="rId1738"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Торговый сбор</w:t>
            </w:r>
          </w:p>
        </w:tc>
      </w:tr>
      <w:bookmarkStart w:id="407" w:name="P3480"/>
      <w:bookmarkEnd w:id="40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"https://login.consultant.ru/link/?req=doc&amp;base=LAW&amp;n=465128&amp;dst=11453"</w:instrText>
            </w:r>
            <w:r>
              <w:fldChar w:fldCharType="separate"/>
            </w:r>
            <w:r>
              <w:rPr>
                <w:rFonts w:ascii="Calibri" w:hAnsi="Calibri" w:cs="Calibri"/>
                <w:color w:val="0000FF"/>
              </w:rPr>
              <w:t>Уплата</w:t>
            </w:r>
            <w:r>
              <w:fldChar w:fldCharType="end"/>
            </w:r>
            <w:r>
              <w:rPr>
                <w:rFonts w:ascii="Calibri" w:hAnsi="Calibri" w:cs="Calibri"/>
              </w:rPr>
              <w:t xml:space="preserve"> сбора</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 xml:space="preserve">(торговый сбор введен </w:t>
            </w:r>
            <w:hyperlink r:id="rId1739" w:history="1">
              <w:r>
                <w:rPr>
                  <w:rFonts w:ascii="Calibri" w:hAnsi="Calibri" w:cs="Calibri"/>
                  <w:color w:val="0000FF"/>
                </w:rPr>
                <w:t>Законом</w:t>
              </w:r>
            </w:hyperlink>
            <w:r>
              <w:rPr>
                <w:rFonts w:ascii="Calibri" w:hAnsi="Calibri" w:cs="Calibri"/>
              </w:rPr>
              <w:t xml:space="preserve"> г. Москвы от 17.12.2014 N 62)</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40" w:history="1">
              <w:r>
                <w:rPr>
                  <w:rFonts w:ascii="Calibri" w:hAnsi="Calibri" w:cs="Calibri"/>
                  <w:color w:val="0000FF"/>
                </w:rPr>
                <w:t>Плательщики</w:t>
              </w:r>
            </w:hyperlink>
            <w:r>
              <w:rPr>
                <w:rFonts w:ascii="Calibri" w:hAnsi="Calibri" w:cs="Calibri"/>
              </w:rPr>
              <w:t xml:space="preserve"> сбора, осуществляющие виды предпринимательской деятельности на территории Москвы</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bookmarkStart w:id="408" w:name="P3486"/>
      <w:bookmarkEnd w:id="408"/>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1741"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409" w:name="P3490"/>
      <w:bookmarkEnd w:id="409"/>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1742"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1743"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1744"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1745" w:history="1">
              <w:r>
                <w:rPr>
                  <w:rFonts w:ascii="Calibri" w:hAnsi="Calibri" w:cs="Calibri"/>
                  <w:color w:val="0000FF"/>
                </w:rPr>
                <w:t>формат</w:t>
              </w:r>
            </w:hyperlink>
            <w:r>
              <w:rPr>
                <w:rFonts w:ascii="Calibri" w:hAnsi="Calibri" w:cs="Calibri"/>
              </w:rPr>
              <w:t xml:space="preserve"> в электронном виде утверждены </w:t>
            </w:r>
            <w:hyperlink r:id="rId1746"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174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w:t>
            </w:r>
            <w:hyperlink r:id="rId1748"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410" w:name="P3498"/>
      <w:bookmarkEnd w:id="41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"https://login.consultant.ru/link/?req=doc&amp;base=LAW&amp;n=454482&amp;dst=12234"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1749"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1750"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1751" w:history="1">
              <w:r>
                <w:rPr>
                  <w:rFonts w:ascii="Calibri" w:hAnsi="Calibri" w:cs="Calibri"/>
                  <w:color w:val="0000FF"/>
                </w:rPr>
                <w:t>формат</w:t>
              </w:r>
            </w:hyperlink>
            <w:r>
              <w:rPr>
                <w:rFonts w:ascii="Calibri" w:hAnsi="Calibri" w:cs="Calibri"/>
              </w:rPr>
              <w:t xml:space="preserve"> в электронном виде утверждены </w:t>
            </w:r>
            <w:hyperlink r:id="rId1752"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175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411" w:name="P3505"/>
            <w:bookmarkEnd w:id="411"/>
            <w:r>
              <w:rPr>
                <w:rFonts w:ascii="Calibri" w:hAnsi="Calibri" w:cs="Calibri"/>
              </w:rPr>
              <w:t>Уплата акциза</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1754"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1755" w:history="1">
              <w:r>
                <w:rPr>
                  <w:rFonts w:ascii="Calibri" w:hAnsi="Calibri" w:cs="Calibri"/>
                  <w:color w:val="0000FF"/>
                </w:rPr>
                <w:t>п. 3.1</w:t>
              </w:r>
            </w:hyperlink>
            <w:r>
              <w:rPr>
                <w:rFonts w:ascii="Calibri" w:hAnsi="Calibri" w:cs="Calibri"/>
              </w:rPr>
              <w:t xml:space="preserve">, </w:t>
            </w:r>
            <w:hyperlink r:id="rId1756" w:history="1">
              <w:r>
                <w:rPr>
                  <w:rFonts w:ascii="Calibri" w:hAnsi="Calibri" w:cs="Calibri"/>
                  <w:color w:val="0000FF"/>
                </w:rPr>
                <w:t>п. 3.2</w:t>
              </w:r>
            </w:hyperlink>
            <w:r>
              <w:rPr>
                <w:rFonts w:ascii="Calibri" w:hAnsi="Calibri" w:cs="Calibri"/>
              </w:rPr>
              <w:t xml:space="preserve"> и </w:t>
            </w:r>
            <w:hyperlink r:id="rId1757"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1758" w:history="1">
              <w:r>
                <w:rPr>
                  <w:rFonts w:ascii="Calibri" w:hAnsi="Calibri" w:cs="Calibri"/>
                  <w:color w:val="0000FF"/>
                </w:rPr>
                <w:t>природному газу</w:t>
              </w:r>
            </w:hyperlink>
          </w:p>
        </w:tc>
      </w:tr>
      <w:bookmarkStart w:id="412" w:name="P3510"/>
      <w:bookmarkEnd w:id="41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1759" w:history="1">
              <w:r>
                <w:rPr>
                  <w:rFonts w:ascii="Calibri" w:hAnsi="Calibri" w:cs="Calibri"/>
                  <w:color w:val="0000FF"/>
                </w:rPr>
                <w:t>п. 3.1 ст. 204</w:t>
              </w:r>
            </w:hyperlink>
            <w:r>
              <w:rPr>
                <w:rFonts w:ascii="Calibri" w:hAnsi="Calibri" w:cs="Calibri"/>
              </w:rPr>
              <w:t xml:space="preserve"> НК РФ</w:t>
            </w:r>
          </w:p>
        </w:tc>
      </w:tr>
      <w:bookmarkStart w:id="413" w:name="P3514"/>
      <w:bookmarkEnd w:id="413"/>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октябрь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1760" w:history="1">
              <w:r>
                <w:rPr>
                  <w:rFonts w:ascii="Calibri" w:hAnsi="Calibri" w:cs="Calibri"/>
                  <w:color w:val="0000FF"/>
                </w:rPr>
                <w:t>п. 3.2</w:t>
              </w:r>
            </w:hyperlink>
            <w:r>
              <w:rPr>
                <w:rFonts w:ascii="Calibri" w:hAnsi="Calibri" w:cs="Calibri"/>
              </w:rPr>
              <w:t xml:space="preserve"> и </w:t>
            </w:r>
            <w:hyperlink r:id="rId1761" w:history="1">
              <w:r>
                <w:rPr>
                  <w:rFonts w:ascii="Calibri" w:hAnsi="Calibri" w:cs="Calibri"/>
                  <w:color w:val="0000FF"/>
                </w:rPr>
                <w:t>п. 5.1 ст. 204</w:t>
              </w:r>
            </w:hyperlink>
            <w:r>
              <w:rPr>
                <w:rFonts w:ascii="Calibri" w:hAnsi="Calibri" w:cs="Calibri"/>
              </w:rPr>
              <w:t xml:space="preserve"> НК РФ</w:t>
            </w:r>
          </w:p>
        </w:tc>
      </w:tr>
      <w:bookmarkStart w:id="414" w:name="P3518"/>
      <w:bookmarkEnd w:id="41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1762" w:history="1">
              <w:r>
                <w:rPr>
                  <w:rFonts w:ascii="Calibri" w:hAnsi="Calibri" w:cs="Calibri"/>
                  <w:color w:val="0000FF"/>
                </w:rPr>
                <w:t>пп. 34 п. 1 ст. 182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Система внутреннего контроля для целей проведения налогового мониторинга</w:t>
            </w:r>
          </w:p>
        </w:tc>
      </w:tr>
      <w:tr w:rsidR="00526DD2">
        <w:tc>
          <w:tcPr>
            <w:tcW w:w="5669" w:type="dxa"/>
          </w:tcPr>
          <w:p w:rsidR="00526DD2" w:rsidRDefault="00526DD2">
            <w:pPr>
              <w:spacing w:after="1" w:line="220" w:lineRule="atLeast"/>
              <w:outlineLvl w:val="3"/>
            </w:pPr>
            <w:bookmarkStart w:id="415" w:name="P3523"/>
            <w:bookmarkEnd w:id="415"/>
            <w:r>
              <w:rPr>
                <w:rFonts w:ascii="Calibri" w:hAnsi="Calibri" w:cs="Calibri"/>
              </w:rPr>
              <w:t>Представление форм СВК</w:t>
            </w:r>
          </w:p>
          <w:p w:rsidR="00526DD2" w:rsidRDefault="00526DD2">
            <w:pPr>
              <w:spacing w:after="1" w:line="220" w:lineRule="atLeast"/>
            </w:pPr>
            <w:r>
              <w:rPr>
                <w:rFonts w:ascii="Calibri" w:hAnsi="Calibri" w:cs="Calibri"/>
              </w:rPr>
              <w:t xml:space="preserve">за I квартал по состоянию на 1 апреля 2024 г. проведения </w:t>
            </w:r>
            <w:r>
              <w:rPr>
                <w:rFonts w:ascii="Calibri" w:hAnsi="Calibri" w:cs="Calibri"/>
              </w:rPr>
              <w:lastRenderedPageBreak/>
              <w:t>налогового мониторинга:</w:t>
            </w:r>
          </w:p>
          <w:p w:rsidR="00526DD2" w:rsidRDefault="00526DD2">
            <w:pPr>
              <w:spacing w:after="1" w:line="220" w:lineRule="atLeast"/>
            </w:pPr>
            <w:r>
              <w:rPr>
                <w:rFonts w:ascii="Calibri" w:hAnsi="Calibri" w:cs="Calibri"/>
              </w:rPr>
              <w:t xml:space="preserve">- </w:t>
            </w:r>
            <w:hyperlink r:id="rId1763" w:history="1">
              <w:r>
                <w:rPr>
                  <w:rFonts w:ascii="Calibri" w:hAnsi="Calibri" w:cs="Calibri"/>
                  <w:color w:val="0000FF"/>
                </w:rPr>
                <w:t>форма</w:t>
              </w:r>
            </w:hyperlink>
            <w:r>
              <w:rPr>
                <w:rFonts w:ascii="Calibri" w:hAnsi="Calibri" w:cs="Calibri"/>
              </w:rPr>
              <w:t xml:space="preserve"> и </w:t>
            </w:r>
            <w:hyperlink r:id="rId1764" w:history="1">
              <w:r>
                <w:rPr>
                  <w:rFonts w:ascii="Calibri" w:hAnsi="Calibri" w:cs="Calibri"/>
                  <w:color w:val="0000FF"/>
                </w:rPr>
                <w:t>формат</w:t>
              </w:r>
            </w:hyperlink>
            <w:r>
              <w:rPr>
                <w:rFonts w:ascii="Calibri" w:hAnsi="Calibri" w:cs="Calibri"/>
              </w:rPr>
              <w:t xml:space="preserve"> по КНД 1125308. Риски организации, идентифицируемые в целях налогового мониторинга,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1765" w:history="1">
              <w:r>
                <w:rPr>
                  <w:rFonts w:ascii="Calibri" w:hAnsi="Calibri" w:cs="Calibri"/>
                  <w:color w:val="0000FF"/>
                </w:rPr>
                <w:t>форма</w:t>
              </w:r>
            </w:hyperlink>
            <w:r>
              <w:rPr>
                <w:rFonts w:ascii="Calibri" w:hAnsi="Calibri" w:cs="Calibri"/>
              </w:rPr>
              <w:t xml:space="preserve"> и </w:t>
            </w:r>
            <w:hyperlink r:id="rId1766" w:history="1">
              <w:r>
                <w:rPr>
                  <w:rFonts w:ascii="Calibri" w:hAnsi="Calibri" w:cs="Calibri"/>
                  <w:color w:val="0000FF"/>
                </w:rPr>
                <w:t>формат</w:t>
              </w:r>
            </w:hyperlink>
            <w:r>
              <w:rPr>
                <w:rFonts w:ascii="Calibri" w:hAnsi="Calibri" w:cs="Calibri"/>
              </w:rPr>
              <w:t xml:space="preserve">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1767" w:history="1">
              <w:r>
                <w:rPr>
                  <w:rFonts w:ascii="Calibri" w:hAnsi="Calibri" w:cs="Calibri"/>
                  <w:color w:val="0000FF"/>
                </w:rPr>
                <w:t>форма</w:t>
              </w:r>
            </w:hyperlink>
            <w:r>
              <w:rPr>
                <w:rFonts w:ascii="Calibri" w:hAnsi="Calibri" w:cs="Calibri"/>
              </w:rPr>
              <w:t xml:space="preserve"> и </w:t>
            </w:r>
            <w:hyperlink r:id="rId1768" w:history="1">
              <w:r>
                <w:rPr>
                  <w:rFonts w:ascii="Calibri" w:hAnsi="Calibri" w:cs="Calibri"/>
                  <w:color w:val="0000FF"/>
                </w:rPr>
                <w:t>формат</w:t>
              </w:r>
            </w:hyperlink>
            <w:r>
              <w:rPr>
                <w:rFonts w:ascii="Calibri" w:hAnsi="Calibri" w:cs="Calibri"/>
              </w:rPr>
              <w:t xml:space="preserve"> по КНД 1125310. Информация о рисках по отдельным сделкам и операциям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1769" w:history="1">
              <w:r>
                <w:rPr>
                  <w:rFonts w:ascii="Calibri" w:hAnsi="Calibri" w:cs="Calibri"/>
                  <w:color w:val="0000FF"/>
                </w:rPr>
                <w:t>форма</w:t>
              </w:r>
            </w:hyperlink>
            <w:r>
              <w:rPr>
                <w:rFonts w:ascii="Calibri" w:hAnsi="Calibri" w:cs="Calibri"/>
              </w:rPr>
              <w:t xml:space="preserve"> и </w:t>
            </w:r>
            <w:hyperlink r:id="rId1770" w:history="1">
              <w:r>
                <w:rPr>
                  <w:rFonts w:ascii="Calibri" w:hAnsi="Calibri" w:cs="Calibri"/>
                  <w:color w:val="0000FF"/>
                </w:rPr>
                <w:t>формат</w:t>
              </w:r>
            </w:hyperlink>
            <w:r>
              <w:rPr>
                <w:rFonts w:ascii="Calibri" w:hAnsi="Calibri" w:cs="Calibri"/>
              </w:rPr>
              <w:t xml:space="preserve"> по КНД 1125311. Матрица рисков и контрольных процедур организации на календарный год, за который проводится налоговый мониторинг,</w:t>
            </w:r>
          </w:p>
          <w:p w:rsidR="00526DD2" w:rsidRDefault="00526DD2">
            <w:pPr>
              <w:spacing w:after="1" w:line="220" w:lineRule="atLeast"/>
            </w:pPr>
            <w:hyperlink r:id="rId1771"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1772"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r>
              <w:rPr>
                <w:rFonts w:ascii="Calibri" w:hAnsi="Calibri" w:cs="Calibri"/>
              </w:rPr>
              <w:t xml:space="preserve">Сроки представления форм приведены в </w:t>
            </w:r>
            <w:hyperlink r:id="rId1773"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Организации - участники налогового мониторинга</w:t>
            </w:r>
          </w:p>
        </w:tc>
      </w:tr>
      <w:bookmarkStart w:id="416" w:name="P3533"/>
      <w:bookmarkEnd w:id="41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"https://login.consultant.ru/link/?req=doc&amp;base=LAW&amp;n=385613&amp;dst=100388"</w:instrText>
            </w:r>
            <w:r>
              <w:fldChar w:fldCharType="separate"/>
            </w:r>
            <w:r>
              <w:rPr>
                <w:rFonts w:ascii="Calibri" w:hAnsi="Calibri" w:cs="Calibri"/>
                <w:color w:val="0000FF"/>
              </w:rPr>
              <w:t>Представление</w:t>
            </w:r>
            <w:r>
              <w:fldChar w:fldCharType="end"/>
            </w:r>
            <w:r>
              <w:rPr>
                <w:rFonts w:ascii="Calibri" w:hAnsi="Calibri" w:cs="Calibri"/>
              </w:rPr>
              <w:t xml:space="preserve"> формы СВК:</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hyperlink r:id="rId1774" w:history="1">
              <w:r>
                <w:rPr>
                  <w:rFonts w:ascii="Calibri" w:hAnsi="Calibri" w:cs="Calibri"/>
                  <w:color w:val="0000FF"/>
                </w:rPr>
                <w:t>Форма</w:t>
              </w:r>
            </w:hyperlink>
            <w:r>
              <w:rPr>
                <w:rFonts w:ascii="Calibri" w:hAnsi="Calibri" w:cs="Calibri"/>
              </w:rPr>
              <w:t xml:space="preserve"> и </w:t>
            </w:r>
            <w:hyperlink r:id="rId1775" w:history="1">
              <w:r>
                <w:rPr>
                  <w:rFonts w:ascii="Calibri" w:hAnsi="Calibri" w:cs="Calibri"/>
                  <w:color w:val="0000FF"/>
                </w:rPr>
                <w:t>формат</w:t>
              </w:r>
            </w:hyperlink>
            <w:r>
              <w:rPr>
                <w:rFonts w:ascii="Calibri" w:hAnsi="Calibri" w:cs="Calibri"/>
              </w:rPr>
              <w:t xml:space="preserve"> по КНД 1125312. Результаты выполнения контрольных процедур организации, осуществляемых в целях налогового мониторинга </w:t>
            </w:r>
            <w:hyperlink r:id="rId1776"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1777"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hyperlink r:id="rId1778" w:history="1">
              <w:r>
                <w:rPr>
                  <w:rFonts w:ascii="Calibri" w:hAnsi="Calibri" w:cs="Calibri"/>
                  <w:color w:val="0000FF"/>
                </w:rPr>
                <w:t>Сроки</w:t>
              </w:r>
            </w:hyperlink>
            <w:r>
              <w:rPr>
                <w:rFonts w:ascii="Calibri" w:hAnsi="Calibri" w:cs="Calibri"/>
              </w:rPr>
              <w:t xml:space="preserve"> представления формы приведены в </w:t>
            </w:r>
            <w:hyperlink r:id="rId1779"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 xml:space="preserve">См. </w:t>
            </w:r>
            <w:hyperlink r:id="rId178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Организации - участники налогового мониторинга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Контролируемые иностранные компании и контролирующие лица</w:t>
            </w:r>
          </w:p>
        </w:tc>
      </w:tr>
      <w:bookmarkStart w:id="417" w:name="P3540"/>
      <w:bookmarkEnd w:id="41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"https://login.consultant.ru/link/?req=doc&amp;base=LAW&amp;n=464883&amp;dst=5053"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КИК</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781" w:history="1">
              <w:r>
                <w:rPr>
                  <w:rFonts w:ascii="Calibri" w:hAnsi="Calibri" w:cs="Calibri"/>
                  <w:color w:val="0000FF"/>
                </w:rPr>
                <w:t>Форма</w:t>
              </w:r>
            </w:hyperlink>
            <w:r>
              <w:rPr>
                <w:rFonts w:ascii="Calibri" w:hAnsi="Calibri" w:cs="Calibri"/>
              </w:rPr>
              <w:t xml:space="preserve"> уведомления о контролируемых иностранных компаниях, </w:t>
            </w:r>
            <w:hyperlink r:id="rId1782" w:history="1">
              <w:r>
                <w:rPr>
                  <w:rFonts w:ascii="Calibri" w:hAnsi="Calibri" w:cs="Calibri"/>
                  <w:color w:val="0000FF"/>
                </w:rPr>
                <w:t>порядок</w:t>
              </w:r>
            </w:hyperlink>
            <w:r>
              <w:rPr>
                <w:rFonts w:ascii="Calibri" w:hAnsi="Calibri" w:cs="Calibri"/>
              </w:rPr>
              <w:t xml:space="preserve"> заполнения, </w:t>
            </w:r>
            <w:hyperlink r:id="rId1783"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1784" w:history="1">
              <w:r>
                <w:rPr>
                  <w:rFonts w:ascii="Calibri" w:hAnsi="Calibri" w:cs="Calibri"/>
                  <w:color w:val="0000FF"/>
                </w:rPr>
                <w:t>Приказом</w:t>
              </w:r>
            </w:hyperlink>
            <w:r>
              <w:rPr>
                <w:rFonts w:ascii="Calibri" w:hAnsi="Calibri" w:cs="Calibri"/>
              </w:rPr>
              <w:t xml:space="preserve"> ФНС России от 19.07.2021 N ЕД-7-13/671@.</w:t>
            </w:r>
          </w:p>
          <w:p w:rsidR="00526DD2" w:rsidRDefault="00526DD2">
            <w:pPr>
              <w:spacing w:after="1" w:line="220" w:lineRule="atLeast"/>
            </w:pPr>
            <w:r>
              <w:rPr>
                <w:rFonts w:ascii="Calibri" w:hAnsi="Calibri" w:cs="Calibri"/>
              </w:rPr>
              <w:t xml:space="preserve">См. </w:t>
            </w:r>
            <w:hyperlink r:id="rId178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физические лица (контролирующие лица)</w:t>
            </w:r>
          </w:p>
        </w:tc>
      </w:tr>
      <w:bookmarkStart w:id="418" w:name="P3545"/>
      <w:bookmarkEnd w:id="418"/>
      <w:tr w:rsidR="00526DD2">
        <w:tc>
          <w:tcPr>
            <w:tcW w:w="5669" w:type="dxa"/>
          </w:tcPr>
          <w:p w:rsidR="00526DD2" w:rsidRDefault="00526DD2">
            <w:pPr>
              <w:spacing w:after="1" w:line="220" w:lineRule="atLeast"/>
              <w:outlineLvl w:val="3"/>
            </w:pPr>
            <w:r>
              <w:fldChar w:fldCharType="begin"/>
            </w:r>
            <w:r>
              <w:instrText>HYPERLINK "https://login.consultant.ru/link/?req=doc&amp;base=LAW&amp;n=464883&amp;dst=5065"</w:instrText>
            </w:r>
            <w:r>
              <w:fldChar w:fldCharType="separate"/>
            </w:r>
            <w:r>
              <w:rPr>
                <w:rFonts w:ascii="Calibri" w:hAnsi="Calibri" w:cs="Calibri"/>
                <w:color w:val="0000FF"/>
              </w:rPr>
              <w:t>Представление</w:t>
            </w:r>
            <w:r>
              <w:fldChar w:fldCharType="end"/>
            </w:r>
            <w:r>
              <w:rPr>
                <w:rFonts w:ascii="Calibri" w:hAnsi="Calibri" w:cs="Calibri"/>
              </w:rPr>
              <w:t xml:space="preserve"> документов для подтверждения размера прибыли (убытка) КИК:</w:t>
            </w:r>
          </w:p>
          <w:p w:rsidR="00526DD2" w:rsidRDefault="00526DD2">
            <w:pPr>
              <w:spacing w:after="1" w:line="220" w:lineRule="atLeast"/>
            </w:pPr>
            <w:r>
              <w:rPr>
                <w:rFonts w:ascii="Calibri" w:hAnsi="Calibri" w:cs="Calibri"/>
              </w:rPr>
              <w:t xml:space="preserve">- </w:t>
            </w:r>
            <w:hyperlink r:id="rId1786" w:history="1">
              <w:r>
                <w:rPr>
                  <w:rFonts w:ascii="Calibri" w:hAnsi="Calibri" w:cs="Calibri"/>
                  <w:color w:val="0000FF"/>
                </w:rPr>
                <w:t>финансовая</w:t>
              </w:r>
            </w:hyperlink>
            <w:r>
              <w:rPr>
                <w:rFonts w:ascii="Calibri" w:hAnsi="Calibri" w:cs="Calibri"/>
              </w:rPr>
              <w:t xml:space="preserve"> отчетность КИК;</w:t>
            </w:r>
          </w:p>
          <w:p w:rsidR="00526DD2" w:rsidRDefault="00526DD2">
            <w:pPr>
              <w:spacing w:after="1" w:line="220" w:lineRule="atLeast"/>
            </w:pPr>
            <w:r>
              <w:rPr>
                <w:rFonts w:ascii="Calibri" w:hAnsi="Calibri" w:cs="Calibri"/>
              </w:rPr>
              <w:t xml:space="preserve">- </w:t>
            </w:r>
            <w:hyperlink r:id="rId1787" w:history="1">
              <w:r>
                <w:rPr>
                  <w:rFonts w:ascii="Calibri" w:hAnsi="Calibri" w:cs="Calibri"/>
                  <w:color w:val="0000FF"/>
                </w:rPr>
                <w:t>аудиторское</w:t>
              </w:r>
            </w:hyperlink>
            <w:r>
              <w:rPr>
                <w:rFonts w:ascii="Calibri" w:hAnsi="Calibri" w:cs="Calibri"/>
              </w:rPr>
              <w:t xml:space="preserve"> заключение по финансовой отчетности КИК.</w:t>
            </w:r>
          </w:p>
          <w:p w:rsidR="00526DD2" w:rsidRDefault="00526DD2">
            <w:pPr>
              <w:spacing w:after="1" w:line="220" w:lineRule="atLeast"/>
            </w:pPr>
            <w:r>
              <w:rPr>
                <w:rFonts w:ascii="Calibri" w:hAnsi="Calibri" w:cs="Calibri"/>
              </w:rPr>
              <w:t xml:space="preserve">Документы </w:t>
            </w:r>
            <w:hyperlink r:id="rId1788" w:history="1">
              <w:r>
                <w:rPr>
                  <w:rFonts w:ascii="Calibri" w:hAnsi="Calibri" w:cs="Calibri"/>
                  <w:color w:val="0000FF"/>
                </w:rPr>
                <w:t>представляются</w:t>
              </w:r>
            </w:hyperlink>
            <w:r>
              <w:rPr>
                <w:rFonts w:ascii="Calibri" w:hAnsi="Calibri" w:cs="Calibri"/>
              </w:rPr>
              <w:t xml:space="preserve"> вместе с уведомлением о КИК</w:t>
            </w:r>
          </w:p>
        </w:tc>
        <w:tc>
          <w:tcPr>
            <w:tcW w:w="4365" w:type="dxa"/>
          </w:tcPr>
          <w:p w:rsidR="00526DD2" w:rsidRDefault="00526DD2">
            <w:pPr>
              <w:spacing w:after="1" w:line="220" w:lineRule="atLeast"/>
            </w:pPr>
            <w:r>
              <w:rPr>
                <w:rFonts w:ascii="Calibri" w:hAnsi="Calibri" w:cs="Calibri"/>
              </w:rPr>
              <w:t>Налогоплательщики - физические лица (контролирующие лица)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Иностранные организации</w:t>
            </w:r>
          </w:p>
        </w:tc>
      </w:tr>
      <w:bookmarkStart w:id="419" w:name="P3551"/>
      <w:bookmarkEnd w:id="419"/>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"https://login.consultant.ru/link/?req=doc&amp;base=LAW&amp;n=465128&amp;dst=13167"</w:instrText>
            </w:r>
            <w:r>
              <w:fldChar w:fldCharType="separate"/>
            </w:r>
            <w:r>
              <w:rPr>
                <w:rFonts w:ascii="Calibri" w:hAnsi="Calibri" w:cs="Calibri"/>
                <w:color w:val="0000FF"/>
              </w:rPr>
              <w:t>Уплата</w:t>
            </w:r>
            <w:r>
              <w:fldChar w:fldCharType="end"/>
            </w:r>
            <w:r>
              <w:rPr>
                <w:rFonts w:ascii="Calibri" w:hAnsi="Calibri" w:cs="Calibri"/>
              </w:rPr>
              <w:t xml:space="preserve"> НДС</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Иностранные организации, указанные в </w:t>
            </w:r>
            <w:hyperlink r:id="rId1789" w:history="1">
              <w:r>
                <w:rPr>
                  <w:rFonts w:ascii="Calibri" w:hAnsi="Calibri" w:cs="Calibri"/>
                  <w:color w:val="0000FF"/>
                </w:rPr>
                <w:t>п. 3 ст. 174.2</w:t>
              </w:r>
            </w:hyperlink>
            <w:r>
              <w:rPr>
                <w:rFonts w:ascii="Calibri" w:hAnsi="Calibri" w:cs="Calibri"/>
              </w:rPr>
              <w:t xml:space="preserve"> НК РФ</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420" w:name="P3556"/>
      <w:bookmarkEnd w:id="420"/>
      <w:r>
        <w:rPr>
          <w:rFonts w:ascii="Calibri" w:hAnsi="Calibri" w:cs="Calibri"/>
          <w:b/>
        </w:rPr>
        <w:t>3 МАЯ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1790"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568"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573"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421" w:name="P3568"/>
            <w:bookmarkEnd w:id="421"/>
            <w:r>
              <w:rPr>
                <w:rFonts w:ascii="Calibri" w:hAnsi="Calibri" w:cs="Calibri"/>
              </w:rPr>
              <w:t>Представление уведомлений о суммах НДФЛ, исчисленных и удержанных за период с 23.04.2024 по 30.04.2024.</w:t>
            </w:r>
          </w:p>
          <w:p w:rsidR="00526DD2" w:rsidRDefault="00526DD2">
            <w:pPr>
              <w:spacing w:after="1" w:line="220" w:lineRule="atLeast"/>
              <w:jc w:val="both"/>
            </w:pPr>
            <w:hyperlink r:id="rId1791" w:history="1">
              <w:r>
                <w:rPr>
                  <w:rFonts w:ascii="Calibri" w:hAnsi="Calibri" w:cs="Calibri"/>
                  <w:color w:val="0000FF"/>
                </w:rPr>
                <w:t>Форма</w:t>
              </w:r>
            </w:hyperlink>
            <w:r>
              <w:rPr>
                <w:rFonts w:ascii="Calibri" w:hAnsi="Calibri" w:cs="Calibri"/>
              </w:rPr>
              <w:t xml:space="preserve"> уведомления, </w:t>
            </w:r>
            <w:hyperlink r:id="rId1792" w:history="1">
              <w:r>
                <w:rPr>
                  <w:rFonts w:ascii="Calibri" w:hAnsi="Calibri" w:cs="Calibri"/>
                  <w:color w:val="0000FF"/>
                </w:rPr>
                <w:t>порядок</w:t>
              </w:r>
            </w:hyperlink>
            <w:r>
              <w:rPr>
                <w:rFonts w:ascii="Calibri" w:hAnsi="Calibri" w:cs="Calibri"/>
              </w:rPr>
              <w:t xml:space="preserve"> заполнения, </w:t>
            </w:r>
            <w:hyperlink r:id="rId1793"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794"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179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422" w:name="P3573"/>
            <w:bookmarkEnd w:id="422"/>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1796"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1797" w:history="1">
              <w:r>
                <w:rPr>
                  <w:rFonts w:ascii="Calibri" w:hAnsi="Calibri" w:cs="Calibri"/>
                  <w:color w:val="0000FF"/>
                </w:rPr>
                <w:t>Представление</w:t>
              </w:r>
            </w:hyperlink>
            <w:r>
              <w:rPr>
                <w:rFonts w:ascii="Calibri" w:hAnsi="Calibri" w:cs="Calibri"/>
              </w:rPr>
              <w:t xml:space="preserve"> сведений в Реестр субъектов МСП - </w:t>
            </w:r>
            <w:r>
              <w:rPr>
                <w:rFonts w:ascii="Calibri" w:hAnsi="Calibri" w:cs="Calibri"/>
              </w:rPr>
              <w:lastRenderedPageBreak/>
              <w:t>получателей мер поддержки</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1798"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1799" w:history="1">
              <w:r>
                <w:rPr>
                  <w:rFonts w:ascii="Calibri" w:hAnsi="Calibri" w:cs="Calibri"/>
                  <w:color w:val="0000FF"/>
                </w:rPr>
                <w:t>Организации</w:t>
              </w:r>
            </w:hyperlink>
            <w:r>
              <w:rPr>
                <w:rFonts w:ascii="Calibri" w:hAnsi="Calibri" w:cs="Calibri"/>
              </w:rPr>
              <w:t xml:space="preserve">, предоставляющие поддержку </w:t>
            </w:r>
            <w:r>
              <w:rPr>
                <w:rFonts w:ascii="Calibri" w:hAnsi="Calibri" w:cs="Calibri"/>
              </w:rPr>
              <w:lastRenderedPageBreak/>
              <w:t>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23" w:name="P3580"/>
      <w:bookmarkEnd w:id="423"/>
      <w:r>
        <w:rPr>
          <w:rFonts w:ascii="Calibri" w:hAnsi="Calibri" w:cs="Calibri"/>
          <w:b/>
        </w:rPr>
        <w:t>6 МАЯ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1800"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592"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599"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424" w:name="P3592"/>
            <w:bookmarkEnd w:id="424"/>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23.04.2024 по 30.04.2024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1801"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1802" w:history="1">
              <w:r>
                <w:rPr>
                  <w:rFonts w:ascii="Calibri" w:hAnsi="Calibri" w:cs="Calibri"/>
                  <w:color w:val="0000FF"/>
                </w:rPr>
                <w:t>агенты</w:t>
              </w:r>
            </w:hyperlink>
            <w:r>
              <w:rPr>
                <w:rFonts w:ascii="Calibri" w:hAnsi="Calibri" w:cs="Calibri"/>
              </w:rPr>
              <w:t xml:space="preserve"> (</w:t>
            </w:r>
            <w:hyperlink r:id="rId1803"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1804" w:history="1">
              <w:r>
                <w:rPr>
                  <w:rFonts w:ascii="Calibri" w:hAnsi="Calibri" w:cs="Calibri"/>
                  <w:color w:val="0000FF"/>
                </w:rPr>
                <w:t>агенты</w:t>
              </w:r>
            </w:hyperlink>
            <w:r>
              <w:rPr>
                <w:rFonts w:ascii="Calibri" w:hAnsi="Calibri" w:cs="Calibri"/>
              </w:rPr>
              <w:t xml:space="preserve"> (</w:t>
            </w:r>
            <w:hyperlink r:id="rId1805"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425" w:name="P3599"/>
      <w:bookmarkEnd w:id="425"/>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1806" w:history="1">
              <w:r>
                <w:rPr>
                  <w:rFonts w:ascii="Calibri" w:hAnsi="Calibri" w:cs="Calibri"/>
                  <w:color w:val="0000FF"/>
                </w:rPr>
                <w:t>п. 1</w:t>
              </w:r>
            </w:hyperlink>
            <w:r>
              <w:rPr>
                <w:rFonts w:ascii="Calibri" w:hAnsi="Calibri" w:cs="Calibri"/>
              </w:rPr>
              <w:t xml:space="preserve"> и </w:t>
            </w:r>
            <w:hyperlink r:id="rId1807"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w:t>
            </w:r>
            <w:r>
              <w:rPr>
                <w:rFonts w:ascii="Calibri" w:hAnsi="Calibri" w:cs="Calibri"/>
              </w:rPr>
              <w:lastRenderedPageBreak/>
              <w:t>и не через банковский счет),</w:t>
            </w:r>
          </w:p>
          <w:p w:rsidR="00526DD2" w:rsidRDefault="00526DD2">
            <w:pPr>
              <w:spacing w:after="1" w:line="220" w:lineRule="atLeast"/>
            </w:pPr>
            <w:r>
              <w:rPr>
                <w:rFonts w:ascii="Calibri" w:hAnsi="Calibri" w:cs="Calibri"/>
              </w:rPr>
              <w:t xml:space="preserve">- указанных в </w:t>
            </w:r>
            <w:hyperlink r:id="rId1808"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апрель 2024 г.</w:t>
            </w:r>
          </w:p>
        </w:tc>
        <w:tc>
          <w:tcPr>
            <w:tcW w:w="4365" w:type="dxa"/>
          </w:tcPr>
          <w:p w:rsidR="00526DD2" w:rsidRDefault="00526DD2">
            <w:pPr>
              <w:spacing w:after="1" w:line="220" w:lineRule="atLeast"/>
            </w:pPr>
            <w:hyperlink r:id="rId1809"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26" w:name="P3605"/>
      <w:bookmarkEnd w:id="426"/>
      <w:r>
        <w:rPr>
          <w:rFonts w:ascii="Calibri" w:hAnsi="Calibri" w:cs="Calibri"/>
          <w:b/>
        </w:rPr>
        <w:t>7 МАЯ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613"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427" w:name="P3613"/>
      <w:bookmarkEnd w:id="427"/>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1810"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1811"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апрель 2024 г.</w:t>
            </w:r>
          </w:p>
        </w:tc>
        <w:tc>
          <w:tcPr>
            <w:tcW w:w="4365" w:type="dxa"/>
          </w:tcPr>
          <w:p w:rsidR="00526DD2" w:rsidRDefault="00526DD2">
            <w:pPr>
              <w:spacing w:after="1" w:line="220" w:lineRule="atLeast"/>
            </w:pPr>
            <w:hyperlink r:id="rId1812"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28" w:name="P3620"/>
      <w:bookmarkEnd w:id="428"/>
      <w:r>
        <w:rPr>
          <w:rFonts w:ascii="Calibri" w:hAnsi="Calibri" w:cs="Calibri"/>
          <w:b/>
        </w:rPr>
        <w:t>13 МАЯ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628"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429" w:name="P3628"/>
      <w:bookmarkEnd w:id="42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апрель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30" w:name="P3635"/>
      <w:bookmarkEnd w:id="430"/>
      <w:r>
        <w:rPr>
          <w:rFonts w:ascii="Calibri" w:hAnsi="Calibri" w:cs="Calibri"/>
          <w:b/>
        </w:rPr>
        <w:t>15 МАЯ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1813"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91"/>
        <w:gridCol w:w="7143"/>
      </w:tblGrid>
      <w:tr w:rsidR="00526DD2">
        <w:tc>
          <w:tcPr>
            <w:tcW w:w="2891"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14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646"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t xml:space="preserve">- </w:t>
            </w:r>
            <w:hyperlink w:anchor="P3649"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431" w:name="P3646"/>
      <w:bookmarkEnd w:id="431"/>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апрель 2024 г.</w:t>
            </w:r>
          </w:p>
        </w:tc>
        <w:tc>
          <w:tcPr>
            <w:tcW w:w="4365" w:type="dxa"/>
          </w:tcPr>
          <w:p w:rsidR="00526DD2" w:rsidRDefault="00526DD2">
            <w:pPr>
              <w:spacing w:after="1" w:line="220" w:lineRule="atLeast"/>
            </w:pPr>
            <w:hyperlink r:id="rId1814"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432" w:name="P3649"/>
      <w:bookmarkEnd w:id="432"/>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lastRenderedPageBreak/>
              <w:t xml:space="preserve">в размере 1/12 </w:t>
            </w:r>
            <w:hyperlink r:id="rId1815"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апрель 2024 г.</w:t>
            </w:r>
          </w:p>
        </w:tc>
        <w:tc>
          <w:tcPr>
            <w:tcW w:w="4365" w:type="dxa"/>
          </w:tcPr>
          <w:p w:rsidR="00526DD2" w:rsidRDefault="00526DD2">
            <w:pPr>
              <w:spacing w:after="1" w:line="220" w:lineRule="atLeast"/>
            </w:pPr>
            <w:r>
              <w:rPr>
                <w:rFonts w:ascii="Calibri" w:hAnsi="Calibri" w:cs="Calibri"/>
              </w:rPr>
              <w:lastRenderedPageBreak/>
              <w:t xml:space="preserve">Страхователи по обязательному </w:t>
            </w:r>
            <w:r>
              <w:rPr>
                <w:rFonts w:ascii="Calibri" w:hAnsi="Calibri" w:cs="Calibri"/>
              </w:rPr>
              <w:lastRenderedPageBreak/>
              <w:t>социальному страхованию от несчастных случаев на производстве и профессиональных заболеваний, применяющие АУСН</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33" w:name="P3654"/>
      <w:bookmarkEnd w:id="433"/>
      <w:r>
        <w:rPr>
          <w:rFonts w:ascii="Calibri" w:hAnsi="Calibri" w:cs="Calibri"/>
          <w:b/>
        </w:rPr>
        <w:t>20 МАЯ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3175"/>
        <w:gridCol w:w="6860"/>
      </w:tblGrid>
      <w:tr w:rsidR="00526DD2">
        <w:tc>
          <w:tcPr>
            <w:tcW w:w="317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686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669"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3676"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317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686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685"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3692"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территорий государств - членов ЕАЭС);</w:t>
            </w:r>
          </w:p>
          <w:p w:rsidR="00526DD2" w:rsidRDefault="00526DD2">
            <w:pPr>
              <w:spacing w:after="1" w:line="220" w:lineRule="atLeast"/>
            </w:pPr>
            <w:r>
              <w:rPr>
                <w:rFonts w:ascii="Calibri" w:hAnsi="Calibri" w:cs="Calibri"/>
              </w:rPr>
              <w:t xml:space="preserve">- </w:t>
            </w:r>
            <w:hyperlink w:anchor="P3699"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r w:rsidR="00526DD2">
        <w:tc>
          <w:tcPr>
            <w:tcW w:w="3175" w:type="dxa"/>
            <w:tcBorders>
              <w:top w:val="nil"/>
              <w:left w:val="nil"/>
              <w:bottom w:val="nil"/>
              <w:right w:val="nil"/>
            </w:tcBorders>
          </w:tcPr>
          <w:p w:rsidR="00526DD2" w:rsidRDefault="00526DD2">
            <w:pPr>
              <w:spacing w:after="1" w:line="220" w:lineRule="atLeast"/>
            </w:pPr>
            <w:r>
              <w:rPr>
                <w:rFonts w:ascii="Calibri" w:hAnsi="Calibri" w:cs="Calibri"/>
              </w:rPr>
              <w:t>Контролируемые сделки между взаимозависимыми лицами</w:t>
            </w:r>
          </w:p>
        </w:tc>
        <w:tc>
          <w:tcPr>
            <w:tcW w:w="686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705" w:history="1">
              <w:r>
                <w:rPr>
                  <w:rFonts w:ascii="Calibri" w:hAnsi="Calibri" w:cs="Calibri"/>
                  <w:color w:val="0000FF"/>
                </w:rPr>
                <w:t>уведомление</w:t>
              </w:r>
            </w:hyperlink>
            <w:r>
              <w:rPr>
                <w:rFonts w:ascii="Calibri" w:hAnsi="Calibri" w:cs="Calibri"/>
              </w:rPr>
              <w:t xml:space="preserve"> о контролируемых сделках между взаимозависимыми лицами за 2023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434" w:name="P3669"/>
      <w:bookmarkEnd w:id="434"/>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1816"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1817"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мая 2024 г.</w:t>
            </w:r>
          </w:p>
          <w:p w:rsidR="00526DD2" w:rsidRDefault="00526DD2">
            <w:pPr>
              <w:spacing w:after="1" w:line="220" w:lineRule="atLeast"/>
            </w:pPr>
            <w:r>
              <w:rPr>
                <w:rFonts w:ascii="Calibri" w:hAnsi="Calibri" w:cs="Calibri"/>
              </w:rPr>
              <w:t xml:space="preserve">Формы уведомлений утверждены </w:t>
            </w:r>
            <w:hyperlink r:id="rId1818"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435" w:name="P3676"/>
      <w:bookmarkEnd w:id="43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1819"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1820"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1821"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мая 2024 г.</w:t>
            </w:r>
          </w:p>
          <w:p w:rsidR="00526DD2" w:rsidRDefault="00526DD2">
            <w:pPr>
              <w:spacing w:after="1" w:line="220" w:lineRule="atLeast"/>
            </w:pPr>
            <w:hyperlink r:id="rId1822" w:history="1">
              <w:r>
                <w:rPr>
                  <w:rFonts w:ascii="Calibri" w:hAnsi="Calibri" w:cs="Calibri"/>
                  <w:color w:val="0000FF"/>
                </w:rPr>
                <w:t>Форма</w:t>
              </w:r>
            </w:hyperlink>
            <w:r>
              <w:rPr>
                <w:rFonts w:ascii="Calibri" w:hAnsi="Calibri" w:cs="Calibri"/>
              </w:rPr>
              <w:t xml:space="preserve"> уведомления утверждена </w:t>
            </w:r>
            <w:hyperlink r:id="rId1823"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182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1825"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течение 12 календарных месяцев (с мая 2023 г. по апрель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Косвенные налоги</w:t>
            </w:r>
          </w:p>
        </w:tc>
      </w:tr>
      <w:tr w:rsidR="00526DD2">
        <w:tc>
          <w:tcPr>
            <w:tcW w:w="5669" w:type="dxa"/>
          </w:tcPr>
          <w:p w:rsidR="00526DD2" w:rsidRDefault="00526DD2">
            <w:pPr>
              <w:spacing w:after="1" w:line="220" w:lineRule="atLeast"/>
              <w:outlineLvl w:val="3"/>
            </w:pPr>
            <w:bookmarkStart w:id="436" w:name="P3685"/>
            <w:bookmarkEnd w:id="436"/>
            <w:r>
              <w:rPr>
                <w:rFonts w:ascii="Calibri" w:hAnsi="Calibri" w:cs="Calibri"/>
              </w:rPr>
              <w:t xml:space="preserve">Уплата косвенных </w:t>
            </w:r>
            <w:hyperlink r:id="rId1826"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827" w:history="1">
              <w:r>
                <w:rPr>
                  <w:rFonts w:ascii="Calibri" w:hAnsi="Calibri" w:cs="Calibri"/>
                  <w:color w:val="0000FF"/>
                </w:rPr>
                <w:t>Налогоплательщики</w:t>
              </w:r>
            </w:hyperlink>
            <w:r>
              <w:rPr>
                <w:rFonts w:ascii="Calibri" w:hAnsi="Calibri" w:cs="Calibri"/>
              </w:rPr>
              <w:t xml:space="preserve"> при </w:t>
            </w:r>
            <w:hyperlink r:id="rId1828" w:history="1">
              <w:r>
                <w:rPr>
                  <w:rFonts w:ascii="Calibri" w:hAnsi="Calibri" w:cs="Calibri"/>
                  <w:color w:val="0000FF"/>
                </w:rPr>
                <w:t>импорте</w:t>
              </w:r>
            </w:hyperlink>
            <w:r>
              <w:rPr>
                <w:rFonts w:ascii="Calibri" w:hAnsi="Calibri" w:cs="Calibri"/>
              </w:rPr>
              <w:t xml:space="preserve"> товаров на территорию РФ с территорий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437" w:name="P3692"/>
            <w:bookmarkEnd w:id="437"/>
            <w:r>
              <w:rPr>
                <w:rFonts w:ascii="Calibri" w:hAnsi="Calibri" w:cs="Calibri"/>
              </w:rPr>
              <w:t xml:space="preserve">Представление налоговой декларации по </w:t>
            </w:r>
            <w:hyperlink r:id="rId1829"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1830" w:history="1">
              <w:r>
                <w:rPr>
                  <w:rFonts w:ascii="Calibri" w:hAnsi="Calibri" w:cs="Calibri"/>
                  <w:color w:val="0000FF"/>
                </w:rPr>
                <w:t>Форма</w:t>
              </w:r>
            </w:hyperlink>
            <w:r>
              <w:rPr>
                <w:rFonts w:ascii="Calibri" w:hAnsi="Calibri" w:cs="Calibri"/>
              </w:rPr>
              <w:t xml:space="preserve"> декларации, </w:t>
            </w:r>
            <w:hyperlink r:id="rId1831" w:history="1">
              <w:r>
                <w:rPr>
                  <w:rFonts w:ascii="Calibri" w:hAnsi="Calibri" w:cs="Calibri"/>
                  <w:color w:val="0000FF"/>
                </w:rPr>
                <w:t>порядок</w:t>
              </w:r>
            </w:hyperlink>
            <w:r>
              <w:rPr>
                <w:rFonts w:ascii="Calibri" w:hAnsi="Calibri" w:cs="Calibri"/>
              </w:rPr>
              <w:t xml:space="preserve"> заполнения, </w:t>
            </w:r>
            <w:hyperlink r:id="rId1832"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1833"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834" w:history="1">
              <w:r>
                <w:rPr>
                  <w:rFonts w:ascii="Calibri" w:hAnsi="Calibri" w:cs="Calibri"/>
                  <w:color w:val="0000FF"/>
                </w:rPr>
                <w:t>Налогоплательщики</w:t>
              </w:r>
            </w:hyperlink>
            <w:r>
              <w:rPr>
                <w:rFonts w:ascii="Calibri" w:hAnsi="Calibri" w:cs="Calibri"/>
              </w:rPr>
              <w:t xml:space="preserve"> при </w:t>
            </w:r>
            <w:hyperlink r:id="rId1835" w:history="1">
              <w:r>
                <w:rPr>
                  <w:rFonts w:ascii="Calibri" w:hAnsi="Calibri" w:cs="Calibri"/>
                  <w:color w:val="0000FF"/>
                </w:rPr>
                <w:t>импорте</w:t>
              </w:r>
            </w:hyperlink>
            <w:r>
              <w:rPr>
                <w:rFonts w:ascii="Calibri" w:hAnsi="Calibri" w:cs="Calibri"/>
              </w:rPr>
              <w:t xml:space="preserve"> товаров на территорию РФ с территорий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438" w:name="P3699"/>
      <w:bookmarkEnd w:id="438"/>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w:t>
            </w:r>
            <w:r>
              <w:rPr>
                <w:rFonts w:ascii="Calibri" w:hAnsi="Calibri" w:cs="Calibri"/>
              </w:rPr>
              <w:lastRenderedPageBreak/>
              <w:t xml:space="preserve">налогам и </w:t>
            </w:r>
            <w:hyperlink r:id="rId1836"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1837" w:history="1">
              <w:r>
                <w:rPr>
                  <w:rFonts w:ascii="Calibri" w:hAnsi="Calibri" w:cs="Calibri"/>
                  <w:color w:val="0000FF"/>
                </w:rPr>
                <w:t>Форма</w:t>
              </w:r>
            </w:hyperlink>
            <w:r>
              <w:rPr>
                <w:rFonts w:ascii="Calibri" w:hAnsi="Calibri" w:cs="Calibri"/>
              </w:rPr>
              <w:t xml:space="preserve"> декларации, </w:t>
            </w:r>
            <w:hyperlink r:id="rId1838" w:history="1">
              <w:r>
                <w:rPr>
                  <w:rFonts w:ascii="Calibri" w:hAnsi="Calibri" w:cs="Calibri"/>
                  <w:color w:val="0000FF"/>
                </w:rPr>
                <w:t>порядок</w:t>
              </w:r>
            </w:hyperlink>
            <w:r>
              <w:rPr>
                <w:rFonts w:ascii="Calibri" w:hAnsi="Calibri" w:cs="Calibri"/>
              </w:rPr>
              <w:t xml:space="preserve"> заполнения, </w:t>
            </w:r>
            <w:hyperlink r:id="rId1839"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1840"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Налогоплательщики, являющиеся </w:t>
            </w:r>
            <w:r>
              <w:rPr>
                <w:rFonts w:ascii="Calibri" w:hAnsi="Calibri" w:cs="Calibri"/>
              </w:rPr>
              <w:lastRenderedPageBreak/>
              <w:t>резидентами СЭЗ, при принятии на учет импортированных товаров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Контролируемые сделки между взаимозависимыми лицами</w:t>
            </w:r>
          </w:p>
        </w:tc>
      </w:tr>
      <w:bookmarkStart w:id="439" w:name="P3705"/>
      <w:bookmarkEnd w:id="439"/>
      <w:tr w:rsidR="00526DD2">
        <w:tc>
          <w:tcPr>
            <w:tcW w:w="5669" w:type="dxa"/>
          </w:tcPr>
          <w:p w:rsidR="00526DD2" w:rsidRDefault="00526DD2">
            <w:pPr>
              <w:spacing w:after="1" w:line="220" w:lineRule="atLeast"/>
              <w:outlineLvl w:val="3"/>
            </w:pPr>
            <w:r>
              <w:fldChar w:fldCharType="begin"/>
            </w:r>
            <w:r>
              <w:instrText>HYPERLINK "https://login.consultant.ru/link/?req=doc&amp;base=LAW&amp;n=464883&amp;dst=1873"</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о </w:t>
            </w:r>
            <w:hyperlink r:id="rId1841" w:history="1">
              <w:r>
                <w:rPr>
                  <w:rFonts w:ascii="Calibri" w:hAnsi="Calibri" w:cs="Calibri"/>
                  <w:color w:val="0000FF"/>
                </w:rPr>
                <w:t>контролируемых сделках</w:t>
              </w:r>
            </w:hyperlink>
            <w:r>
              <w:rPr>
                <w:rFonts w:ascii="Calibri" w:hAnsi="Calibri" w:cs="Calibri"/>
              </w:rPr>
              <w:t xml:space="preserve"> между взаимозависимыми лицами</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1842" w:history="1">
              <w:r>
                <w:rPr>
                  <w:rFonts w:ascii="Calibri" w:hAnsi="Calibri" w:cs="Calibri"/>
                  <w:color w:val="0000FF"/>
                </w:rPr>
                <w:t>Форма</w:t>
              </w:r>
            </w:hyperlink>
            <w:r>
              <w:rPr>
                <w:rFonts w:ascii="Calibri" w:hAnsi="Calibri" w:cs="Calibri"/>
              </w:rPr>
              <w:t xml:space="preserve"> уведомления, </w:t>
            </w:r>
            <w:hyperlink r:id="rId1843" w:history="1">
              <w:r>
                <w:rPr>
                  <w:rFonts w:ascii="Calibri" w:hAnsi="Calibri" w:cs="Calibri"/>
                  <w:color w:val="0000FF"/>
                </w:rPr>
                <w:t>формат</w:t>
              </w:r>
            </w:hyperlink>
            <w:r>
              <w:rPr>
                <w:rFonts w:ascii="Calibri" w:hAnsi="Calibri" w:cs="Calibri"/>
              </w:rPr>
              <w:t xml:space="preserve"> в электронной форме, </w:t>
            </w:r>
            <w:hyperlink r:id="rId1844" w:history="1">
              <w:r>
                <w:rPr>
                  <w:rFonts w:ascii="Calibri" w:hAnsi="Calibri" w:cs="Calibri"/>
                  <w:color w:val="0000FF"/>
                </w:rPr>
                <w:t>порядок</w:t>
              </w:r>
            </w:hyperlink>
            <w:r>
              <w:rPr>
                <w:rFonts w:ascii="Calibri" w:hAnsi="Calibri" w:cs="Calibri"/>
              </w:rPr>
              <w:t xml:space="preserve"> заполнения формы утверждены </w:t>
            </w:r>
            <w:hyperlink r:id="rId1845" w:history="1">
              <w:r>
                <w:rPr>
                  <w:rFonts w:ascii="Calibri" w:hAnsi="Calibri" w:cs="Calibri"/>
                  <w:color w:val="0000FF"/>
                </w:rPr>
                <w:t>Приказом</w:t>
              </w:r>
            </w:hyperlink>
            <w:r>
              <w:rPr>
                <w:rFonts w:ascii="Calibri" w:hAnsi="Calibri" w:cs="Calibri"/>
              </w:rPr>
              <w:t xml:space="preserve"> ФНС России от 07.05.2018 N ММВ-7-13/249@.</w:t>
            </w:r>
          </w:p>
          <w:p w:rsidR="00526DD2" w:rsidRDefault="00526DD2">
            <w:pPr>
              <w:spacing w:after="1" w:line="220" w:lineRule="atLeast"/>
            </w:pPr>
            <w:hyperlink r:id="rId1846" w:history="1">
              <w:r>
                <w:rPr>
                  <w:rFonts w:ascii="Calibri" w:hAnsi="Calibri" w:cs="Calibri"/>
                  <w:color w:val="0000FF"/>
                </w:rPr>
                <w:t>Порядок</w:t>
              </w:r>
            </w:hyperlink>
            <w:r>
              <w:rPr>
                <w:rFonts w:ascii="Calibri" w:hAnsi="Calibri" w:cs="Calibri"/>
              </w:rPr>
              <w:t xml:space="preserve"> представления документов в электронной форме утвержден </w:t>
            </w:r>
            <w:hyperlink r:id="rId1847" w:history="1">
              <w:r>
                <w:rPr>
                  <w:rFonts w:ascii="Calibri" w:hAnsi="Calibri" w:cs="Calibri"/>
                  <w:color w:val="0000FF"/>
                </w:rPr>
                <w:t>Приказом</w:t>
              </w:r>
            </w:hyperlink>
            <w:r>
              <w:rPr>
                <w:rFonts w:ascii="Calibri" w:hAnsi="Calibri" w:cs="Calibri"/>
              </w:rPr>
              <w:t xml:space="preserve"> ФНС России от 16.07.2020 N ЕД-7-2/448@.</w:t>
            </w:r>
          </w:p>
          <w:p w:rsidR="00526DD2" w:rsidRDefault="00526DD2">
            <w:pPr>
              <w:spacing w:after="1" w:line="220" w:lineRule="atLeast"/>
            </w:pPr>
            <w:r>
              <w:rPr>
                <w:rFonts w:ascii="Calibri" w:hAnsi="Calibri" w:cs="Calibri"/>
              </w:rPr>
              <w:t xml:space="preserve">См. </w:t>
            </w:r>
            <w:hyperlink r:id="rId184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40" w:name="P3712"/>
      <w:bookmarkEnd w:id="440"/>
      <w:r>
        <w:rPr>
          <w:rFonts w:ascii="Calibri" w:hAnsi="Calibri" w:cs="Calibri"/>
          <w:b/>
        </w:rPr>
        <w:t>27 МАЯ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1849"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747"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754"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lastRenderedPageBreak/>
              <w:t xml:space="preserve">- </w:t>
            </w:r>
            <w:hyperlink w:anchor="P3759"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3766"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777"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3786" w:history="1">
              <w:r>
                <w:rPr>
                  <w:rFonts w:ascii="Calibri" w:hAnsi="Calibri" w:cs="Calibri"/>
                  <w:color w:val="0000FF"/>
                </w:rPr>
                <w:t>налоговый</w:t>
              </w:r>
            </w:hyperlink>
            <w:r>
              <w:rPr>
                <w:rFonts w:ascii="Calibri" w:hAnsi="Calibri" w:cs="Calibri"/>
              </w:rPr>
              <w:t xml:space="preserve"> расчет</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795"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801"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3804"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3811"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3817" w:history="1">
              <w:r>
                <w:rPr>
                  <w:rFonts w:ascii="Calibri" w:hAnsi="Calibri" w:cs="Calibri"/>
                  <w:color w:val="0000FF"/>
                </w:rPr>
                <w:t>представление</w:t>
              </w:r>
            </w:hyperlink>
            <w:r>
              <w:rPr>
                <w:rFonts w:ascii="Calibri" w:hAnsi="Calibri" w:cs="Calibri"/>
              </w:rPr>
              <w:t xml:space="preserve"> плательщиками страховых взносов информации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3821"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826"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832"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3837" w:history="1">
              <w:r>
                <w:rPr>
                  <w:rFonts w:ascii="Calibri" w:hAnsi="Calibri" w:cs="Calibri"/>
                  <w:color w:val="0000FF"/>
                </w:rPr>
                <w:t>уведомление</w:t>
              </w:r>
            </w:hyperlink>
            <w:r>
              <w:rPr>
                <w:rFonts w:ascii="Calibri" w:hAnsi="Calibri" w:cs="Calibri"/>
              </w:rPr>
              <w:t xml:space="preserve"> о решении признания скважины непродуктивной по налогу на прибыль организаций</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3841" w:history="1">
              <w:r>
                <w:rPr>
                  <w:rFonts w:ascii="Calibri" w:hAnsi="Calibri" w:cs="Calibri"/>
                  <w:color w:val="0000FF"/>
                </w:rPr>
                <w:t>апрель</w:t>
              </w:r>
            </w:hyperlink>
            <w:r>
              <w:rPr>
                <w:rFonts w:ascii="Calibri" w:hAnsi="Calibri" w:cs="Calibri"/>
              </w:rPr>
              <w:t xml:space="preserve"> 2024 г., </w:t>
            </w:r>
            <w:hyperlink w:anchor="P3850" w:history="1">
              <w:r>
                <w:rPr>
                  <w:rFonts w:ascii="Calibri" w:hAnsi="Calibri" w:cs="Calibri"/>
                  <w:color w:val="0000FF"/>
                </w:rPr>
                <w:t>февраль</w:t>
              </w:r>
            </w:hyperlink>
            <w:r>
              <w:rPr>
                <w:rFonts w:ascii="Calibri" w:hAnsi="Calibri" w:cs="Calibri"/>
              </w:rPr>
              <w:t xml:space="preserve"> 2024 г., </w:t>
            </w:r>
            <w:hyperlink w:anchor="P3856" w:history="1">
              <w:r>
                <w:rPr>
                  <w:rFonts w:ascii="Calibri" w:hAnsi="Calibri" w:cs="Calibri"/>
                  <w:color w:val="0000FF"/>
                </w:rPr>
                <w:t>ноябрь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3861" w:history="1">
              <w:r>
                <w:rPr>
                  <w:rFonts w:ascii="Calibri" w:hAnsi="Calibri" w:cs="Calibri"/>
                  <w:color w:val="0000FF"/>
                </w:rPr>
                <w:t>апрель</w:t>
              </w:r>
            </w:hyperlink>
            <w:r>
              <w:rPr>
                <w:rFonts w:ascii="Calibri" w:hAnsi="Calibri" w:cs="Calibri"/>
              </w:rPr>
              <w:t xml:space="preserve"> 2024 г., </w:t>
            </w:r>
            <w:hyperlink w:anchor="P3864" w:history="1">
              <w:r>
                <w:rPr>
                  <w:rFonts w:ascii="Calibri" w:hAnsi="Calibri" w:cs="Calibri"/>
                  <w:color w:val="0000FF"/>
                </w:rPr>
                <w:t>февраль</w:t>
              </w:r>
            </w:hyperlink>
            <w:r>
              <w:rPr>
                <w:rFonts w:ascii="Calibri" w:hAnsi="Calibri" w:cs="Calibri"/>
              </w:rPr>
              <w:t xml:space="preserve"> 2024 г., </w:t>
            </w:r>
            <w:hyperlink w:anchor="P3867" w:history="1">
              <w:r>
                <w:rPr>
                  <w:rFonts w:ascii="Calibri" w:hAnsi="Calibri" w:cs="Calibri"/>
                  <w:color w:val="0000FF"/>
                </w:rPr>
                <w:t>ноябрь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3870"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lastRenderedPageBreak/>
              <w:t xml:space="preserve">- </w:t>
            </w:r>
            <w:hyperlink w:anchor="P3875"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441" w:name="P3747"/>
      <w:bookmarkEnd w:id="441"/>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1850" w:history="1">
              <w:r>
                <w:rPr>
                  <w:rFonts w:ascii="Calibri" w:hAnsi="Calibri" w:cs="Calibri"/>
                  <w:color w:val="0000FF"/>
                </w:rPr>
                <w:t>в случае</w:t>
              </w:r>
            </w:hyperlink>
            <w:r>
              <w:rPr>
                <w:rFonts w:ascii="Calibri" w:hAnsi="Calibri" w:cs="Calibri"/>
              </w:rPr>
              <w:t>,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01.05.2024 по 22.05.2024.</w:t>
            </w:r>
          </w:p>
          <w:p w:rsidR="00526DD2" w:rsidRDefault="00526DD2">
            <w:pPr>
              <w:spacing w:after="1" w:line="220" w:lineRule="atLeast"/>
            </w:pPr>
            <w:hyperlink r:id="rId1851" w:history="1">
              <w:r>
                <w:rPr>
                  <w:rFonts w:ascii="Calibri" w:hAnsi="Calibri" w:cs="Calibri"/>
                  <w:color w:val="0000FF"/>
                </w:rPr>
                <w:t>Форма</w:t>
              </w:r>
            </w:hyperlink>
            <w:r>
              <w:rPr>
                <w:rFonts w:ascii="Calibri" w:hAnsi="Calibri" w:cs="Calibri"/>
              </w:rPr>
              <w:t xml:space="preserve"> уведомления, </w:t>
            </w:r>
            <w:hyperlink r:id="rId1852" w:history="1">
              <w:r>
                <w:rPr>
                  <w:rFonts w:ascii="Calibri" w:hAnsi="Calibri" w:cs="Calibri"/>
                  <w:color w:val="0000FF"/>
                </w:rPr>
                <w:t>порядок</w:t>
              </w:r>
            </w:hyperlink>
            <w:r>
              <w:rPr>
                <w:rFonts w:ascii="Calibri" w:hAnsi="Calibri" w:cs="Calibri"/>
              </w:rPr>
              <w:t xml:space="preserve"> заполнения, </w:t>
            </w:r>
            <w:hyperlink r:id="rId1853"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854"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185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442" w:name="P3754"/>
      <w:bookmarkEnd w:id="442"/>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1856" w:history="1">
              <w:r>
                <w:rPr>
                  <w:rFonts w:ascii="Calibri" w:hAnsi="Calibri" w:cs="Calibri"/>
                  <w:color w:val="0000FF"/>
                </w:rPr>
                <w:t>Форма</w:t>
              </w:r>
            </w:hyperlink>
            <w:r>
              <w:rPr>
                <w:rFonts w:ascii="Calibri" w:hAnsi="Calibri" w:cs="Calibri"/>
              </w:rPr>
              <w:t xml:space="preserve"> сведений, </w:t>
            </w:r>
            <w:hyperlink r:id="rId1857" w:history="1">
              <w:r>
                <w:rPr>
                  <w:rFonts w:ascii="Calibri" w:hAnsi="Calibri" w:cs="Calibri"/>
                  <w:color w:val="0000FF"/>
                </w:rPr>
                <w:t>порядок</w:t>
              </w:r>
            </w:hyperlink>
            <w:r>
              <w:rPr>
                <w:rFonts w:ascii="Calibri" w:hAnsi="Calibri" w:cs="Calibri"/>
              </w:rPr>
              <w:t xml:space="preserve"> заполнения, </w:t>
            </w:r>
            <w:hyperlink r:id="rId1858"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1859"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1860" w:history="1">
              <w:r>
                <w:rPr>
                  <w:rFonts w:ascii="Calibri" w:hAnsi="Calibri" w:cs="Calibri"/>
                  <w:color w:val="0000FF"/>
                </w:rPr>
                <w:t>также</w:t>
              </w:r>
            </w:hyperlink>
          </w:p>
        </w:tc>
        <w:tc>
          <w:tcPr>
            <w:tcW w:w="4365" w:type="dxa"/>
          </w:tcPr>
          <w:p w:rsidR="00526DD2" w:rsidRDefault="00526DD2">
            <w:pPr>
              <w:spacing w:after="1" w:line="220" w:lineRule="atLeast"/>
            </w:pPr>
            <w:hyperlink r:id="rId1861"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443" w:name="P3759"/>
            <w:bookmarkEnd w:id="443"/>
            <w:r>
              <w:rPr>
                <w:rFonts w:ascii="Calibri" w:hAnsi="Calibri" w:cs="Calibri"/>
              </w:rPr>
              <w:lastRenderedPageBreak/>
              <w:t xml:space="preserve">Представление в органы СФР сведений о трудовой деятельности о работающих у страхователя зарегистрированных лицах, предусмотренных </w:t>
            </w:r>
            <w:hyperlink r:id="rId1862"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1863"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1864"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 xml:space="preserve">Единая </w:t>
            </w:r>
            <w:hyperlink r:id="rId1865" w:history="1">
              <w:r>
                <w:rPr>
                  <w:rFonts w:ascii="Calibri" w:hAnsi="Calibri" w:cs="Calibri"/>
                  <w:color w:val="0000FF"/>
                </w:rPr>
                <w:t>форма</w:t>
              </w:r>
            </w:hyperlink>
            <w:r>
              <w:rPr>
                <w:rFonts w:ascii="Calibri" w:hAnsi="Calibri" w:cs="Calibri"/>
              </w:rPr>
              <w:t xml:space="preserve"> ЕФС-1, </w:t>
            </w:r>
            <w:hyperlink r:id="rId1866" w:history="1">
              <w:r>
                <w:rPr>
                  <w:rFonts w:ascii="Calibri" w:hAnsi="Calibri" w:cs="Calibri"/>
                  <w:color w:val="0000FF"/>
                </w:rPr>
                <w:t>порядок</w:t>
              </w:r>
            </w:hyperlink>
            <w:r>
              <w:rPr>
                <w:rFonts w:ascii="Calibri" w:hAnsi="Calibri" w:cs="Calibri"/>
              </w:rPr>
              <w:t xml:space="preserve"> заполнения утверждены </w:t>
            </w:r>
            <w:hyperlink r:id="rId1867"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1868" w:history="1">
              <w:r>
                <w:rPr>
                  <w:rFonts w:ascii="Calibri" w:hAnsi="Calibri" w:cs="Calibri"/>
                  <w:color w:val="0000FF"/>
                </w:rPr>
                <w:t>также</w:t>
              </w:r>
            </w:hyperlink>
          </w:p>
        </w:tc>
        <w:tc>
          <w:tcPr>
            <w:tcW w:w="4365" w:type="dxa"/>
          </w:tcPr>
          <w:p w:rsidR="00526DD2" w:rsidRDefault="00526DD2">
            <w:pPr>
              <w:spacing w:after="1" w:line="220" w:lineRule="atLeast"/>
            </w:pPr>
            <w:hyperlink r:id="rId1869" w:history="1">
              <w:r>
                <w:rPr>
                  <w:rFonts w:ascii="Calibri" w:hAnsi="Calibri" w:cs="Calibri"/>
                  <w:color w:val="0000FF"/>
                </w:rPr>
                <w:t>Страхователи</w:t>
              </w:r>
            </w:hyperlink>
            <w:r>
              <w:rPr>
                <w:rFonts w:ascii="Calibri" w:hAnsi="Calibri" w:cs="Calibri"/>
              </w:rPr>
              <w:t xml:space="preserve"> (</w:t>
            </w:r>
            <w:hyperlink r:id="rId1870"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444" w:name="P3766"/>
      <w:bookmarkEnd w:id="444"/>
      <w:tr w:rsidR="00526DD2">
        <w:tc>
          <w:tcPr>
            <w:tcW w:w="5669" w:type="dxa"/>
          </w:tcPr>
          <w:p w:rsidR="00526DD2" w:rsidRDefault="00526DD2">
            <w:pPr>
              <w:spacing w:after="1" w:line="220" w:lineRule="atLeast"/>
              <w:outlineLvl w:val="3"/>
            </w:pPr>
            <w:r>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 xml:space="preserve">Единая </w:t>
            </w:r>
            <w:hyperlink r:id="rId1871" w:history="1">
              <w:r>
                <w:rPr>
                  <w:rFonts w:ascii="Calibri" w:hAnsi="Calibri" w:cs="Calibri"/>
                  <w:color w:val="0000FF"/>
                </w:rPr>
                <w:t>форма</w:t>
              </w:r>
            </w:hyperlink>
            <w:r>
              <w:rPr>
                <w:rFonts w:ascii="Calibri" w:hAnsi="Calibri" w:cs="Calibri"/>
              </w:rPr>
              <w:t xml:space="preserve"> ЕФС-1, </w:t>
            </w:r>
            <w:hyperlink r:id="rId1872" w:history="1">
              <w:r>
                <w:rPr>
                  <w:rFonts w:ascii="Calibri" w:hAnsi="Calibri" w:cs="Calibri"/>
                  <w:color w:val="0000FF"/>
                </w:rPr>
                <w:t>порядок</w:t>
              </w:r>
            </w:hyperlink>
            <w:r>
              <w:rPr>
                <w:rFonts w:ascii="Calibri" w:hAnsi="Calibri" w:cs="Calibri"/>
              </w:rPr>
              <w:t xml:space="preserve"> заполнения утверждены </w:t>
            </w:r>
            <w:hyperlink r:id="rId1873"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lastRenderedPageBreak/>
              <w:t xml:space="preserve">См. </w:t>
            </w:r>
            <w:hyperlink r:id="rId1874" w:history="1">
              <w:r>
                <w:rPr>
                  <w:rFonts w:ascii="Calibri" w:hAnsi="Calibri" w:cs="Calibri"/>
                  <w:color w:val="0000FF"/>
                </w:rPr>
                <w:t>также</w:t>
              </w:r>
            </w:hyperlink>
          </w:p>
        </w:tc>
        <w:tc>
          <w:tcPr>
            <w:tcW w:w="4365" w:type="dxa"/>
          </w:tcPr>
          <w:p w:rsidR="00526DD2" w:rsidRDefault="00526DD2">
            <w:pPr>
              <w:spacing w:after="1" w:line="220" w:lineRule="atLeast"/>
            </w:pPr>
            <w:hyperlink r:id="rId1875"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1876"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прибыль организаций</w:t>
            </w:r>
          </w:p>
        </w:tc>
      </w:tr>
      <w:bookmarkStart w:id="445" w:name="P3777"/>
      <w:bookmarkEnd w:id="445"/>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1877" w:history="1">
              <w:r>
                <w:rPr>
                  <w:rFonts w:ascii="Calibri" w:hAnsi="Calibri" w:cs="Calibri"/>
                  <w:color w:val="0000FF"/>
                </w:rPr>
                <w:t>Форма</w:t>
              </w:r>
            </w:hyperlink>
            <w:r>
              <w:rPr>
                <w:rFonts w:ascii="Calibri" w:hAnsi="Calibri" w:cs="Calibri"/>
              </w:rPr>
              <w:t xml:space="preserve"> декларации, </w:t>
            </w:r>
            <w:hyperlink r:id="rId1878" w:history="1">
              <w:r>
                <w:rPr>
                  <w:rFonts w:ascii="Calibri" w:hAnsi="Calibri" w:cs="Calibri"/>
                  <w:color w:val="0000FF"/>
                </w:rPr>
                <w:t>порядок</w:t>
              </w:r>
            </w:hyperlink>
            <w:r>
              <w:rPr>
                <w:rFonts w:ascii="Calibri" w:hAnsi="Calibri" w:cs="Calibri"/>
              </w:rPr>
              <w:t xml:space="preserve"> заполнения, </w:t>
            </w:r>
            <w:hyperlink r:id="rId1879"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880"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1881"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1882" w:history="1">
              <w:r>
                <w:rPr>
                  <w:rFonts w:ascii="Calibri" w:hAnsi="Calibri" w:cs="Calibri"/>
                  <w:color w:val="0000FF"/>
                </w:rPr>
                <w:t>Приказом</w:t>
              </w:r>
            </w:hyperlink>
            <w:r>
              <w:rPr>
                <w:rFonts w:ascii="Calibri" w:hAnsi="Calibri" w:cs="Calibri"/>
              </w:rPr>
              <w:t xml:space="preserve"> МНС России от 05.01.2004 N БГ-3-23/1 (</w:t>
            </w:r>
            <w:hyperlink r:id="rId1883" w:history="1">
              <w:r>
                <w:rPr>
                  <w:rFonts w:ascii="Calibri" w:hAnsi="Calibri" w:cs="Calibri"/>
                  <w:color w:val="0000FF"/>
                </w:rPr>
                <w:t>Инструкция</w:t>
              </w:r>
            </w:hyperlink>
            <w:r>
              <w:rPr>
                <w:rFonts w:ascii="Calibri" w:hAnsi="Calibri" w:cs="Calibri"/>
              </w:rPr>
              <w:t xml:space="preserve"> по заполнению утверждена </w:t>
            </w:r>
            <w:hyperlink r:id="rId1884"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1885"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886" w:history="1">
              <w:r>
                <w:rPr>
                  <w:rFonts w:ascii="Calibri" w:hAnsi="Calibri" w:cs="Calibri"/>
                  <w:color w:val="0000FF"/>
                </w:rPr>
                <w:t>Налогоплательщики</w:t>
              </w:r>
            </w:hyperlink>
            <w:r>
              <w:rPr>
                <w:rFonts w:ascii="Calibri" w:hAnsi="Calibri" w:cs="Calibri"/>
              </w:rPr>
              <w:t xml:space="preserve">, исчисляющие </w:t>
            </w:r>
            <w:hyperlink r:id="rId1887"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446" w:name="P3786"/>
      <w:bookmarkEnd w:id="446"/>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4 месяца (январь - апрель) 2024 г.</w:t>
            </w:r>
          </w:p>
          <w:p w:rsidR="00526DD2" w:rsidRDefault="00526DD2">
            <w:pPr>
              <w:spacing w:after="1" w:line="220" w:lineRule="atLeast"/>
            </w:pPr>
            <w:hyperlink r:id="rId1888"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1889" w:history="1">
              <w:r>
                <w:rPr>
                  <w:rFonts w:ascii="Calibri" w:hAnsi="Calibri" w:cs="Calibri"/>
                  <w:color w:val="0000FF"/>
                </w:rPr>
                <w:t>порядок</w:t>
              </w:r>
            </w:hyperlink>
            <w:r>
              <w:rPr>
                <w:rFonts w:ascii="Calibri" w:hAnsi="Calibri" w:cs="Calibri"/>
              </w:rPr>
              <w:t xml:space="preserve"> заполнения, </w:t>
            </w:r>
            <w:hyperlink r:id="rId189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891"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1892"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1893" w:history="1">
              <w:r>
                <w:rPr>
                  <w:rFonts w:ascii="Calibri" w:hAnsi="Calibri" w:cs="Calibri"/>
                  <w:color w:val="0000FF"/>
                </w:rPr>
                <w:t>порядок</w:t>
              </w:r>
            </w:hyperlink>
            <w:r>
              <w:rPr>
                <w:rFonts w:ascii="Calibri" w:hAnsi="Calibri" w:cs="Calibri"/>
              </w:rPr>
              <w:t xml:space="preserve"> заполнения, </w:t>
            </w:r>
            <w:hyperlink r:id="rId189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895"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jc w:val="both"/>
            </w:pPr>
            <w:r>
              <w:rPr>
                <w:rFonts w:ascii="Calibri" w:hAnsi="Calibri" w:cs="Calibri"/>
              </w:rPr>
              <w:t xml:space="preserve">О представлении налогового расчета о суммах выплаченных иностранным организациям доходов и удержанных налогов см. </w:t>
            </w:r>
            <w:hyperlink r:id="rId1896" w:history="1">
              <w:r>
                <w:rPr>
                  <w:rFonts w:ascii="Calibri" w:hAnsi="Calibri" w:cs="Calibri"/>
                  <w:color w:val="0000FF"/>
                </w:rPr>
                <w:t>письмо</w:t>
              </w:r>
            </w:hyperlink>
            <w:r>
              <w:rPr>
                <w:rFonts w:ascii="Calibri" w:hAnsi="Calibri" w:cs="Calibri"/>
              </w:rPr>
              <w:t xml:space="preserve"> ФНС России от 24.03.2024 N СД-4-3/3570@.</w:t>
            </w:r>
          </w:p>
          <w:p w:rsidR="00526DD2" w:rsidRDefault="00526DD2">
            <w:pPr>
              <w:spacing w:after="1" w:line="220" w:lineRule="atLeast"/>
              <w:jc w:val="both"/>
            </w:pPr>
            <w:r>
              <w:rPr>
                <w:rFonts w:ascii="Calibri" w:hAnsi="Calibri" w:cs="Calibri"/>
              </w:rPr>
              <w:lastRenderedPageBreak/>
              <w:t xml:space="preserve">О сроках представления налогового расчета о суммах выплаченных иностранным организациям см. </w:t>
            </w:r>
            <w:hyperlink r:id="rId1897" w:history="1">
              <w:r>
                <w:rPr>
                  <w:rFonts w:ascii="Calibri" w:hAnsi="Calibri" w:cs="Calibri"/>
                  <w:color w:val="0000FF"/>
                </w:rPr>
                <w:t>письмо</w:t>
              </w:r>
            </w:hyperlink>
            <w:r>
              <w:rPr>
                <w:rFonts w:ascii="Calibri" w:hAnsi="Calibri" w:cs="Calibri"/>
              </w:rPr>
              <w:t xml:space="preserve"> ФНС России от 23.03.2024 N СД-4-3/3456@.</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Налоговые агенты, исчисляющие </w:t>
            </w:r>
            <w:hyperlink r:id="rId1898"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Упрощенная система налогообложения</w:t>
            </w:r>
          </w:p>
        </w:tc>
      </w:tr>
      <w:bookmarkStart w:id="447" w:name="P3795"/>
      <w:bookmarkEnd w:id="447"/>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1899"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апреле 2024 г.</w:t>
            </w:r>
          </w:p>
          <w:p w:rsidR="00526DD2" w:rsidRDefault="00526DD2">
            <w:pPr>
              <w:spacing w:after="1" w:line="220" w:lineRule="atLeast"/>
            </w:pPr>
            <w:hyperlink r:id="rId1900" w:history="1">
              <w:r>
                <w:rPr>
                  <w:rFonts w:ascii="Calibri" w:hAnsi="Calibri" w:cs="Calibri"/>
                  <w:color w:val="0000FF"/>
                </w:rPr>
                <w:t>Форма</w:t>
              </w:r>
            </w:hyperlink>
            <w:r>
              <w:rPr>
                <w:rFonts w:ascii="Calibri" w:hAnsi="Calibri" w:cs="Calibri"/>
              </w:rPr>
              <w:t xml:space="preserve"> декларации, </w:t>
            </w:r>
            <w:hyperlink r:id="rId1901"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1902" w:history="1">
              <w:r>
                <w:rPr>
                  <w:rFonts w:ascii="Calibri" w:hAnsi="Calibri" w:cs="Calibri"/>
                  <w:color w:val="0000FF"/>
                </w:rPr>
                <w:t>порядок</w:t>
              </w:r>
            </w:hyperlink>
            <w:r>
              <w:rPr>
                <w:rFonts w:ascii="Calibri" w:hAnsi="Calibri" w:cs="Calibri"/>
              </w:rPr>
              <w:t xml:space="preserve"> заполнения утверждены </w:t>
            </w:r>
            <w:hyperlink r:id="rId1903"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1904" w:history="1">
              <w:r>
                <w:rPr>
                  <w:rFonts w:ascii="Calibri" w:hAnsi="Calibri" w:cs="Calibri"/>
                  <w:color w:val="0000FF"/>
                </w:rPr>
                <w:t>также</w:t>
              </w:r>
            </w:hyperlink>
          </w:p>
        </w:tc>
        <w:tc>
          <w:tcPr>
            <w:tcW w:w="4365" w:type="dxa"/>
          </w:tcPr>
          <w:p w:rsidR="00526DD2" w:rsidRDefault="00526DD2">
            <w:pPr>
              <w:spacing w:after="1" w:line="220" w:lineRule="atLeast"/>
            </w:pPr>
            <w:hyperlink r:id="rId1905"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448" w:name="P3801"/>
      <w:bookmarkEnd w:id="448"/>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апрель 2024 г.</w:t>
            </w:r>
          </w:p>
        </w:tc>
        <w:tc>
          <w:tcPr>
            <w:tcW w:w="4365" w:type="dxa"/>
          </w:tcPr>
          <w:p w:rsidR="00526DD2" w:rsidRDefault="00526DD2">
            <w:pPr>
              <w:spacing w:after="1" w:line="220" w:lineRule="atLeast"/>
            </w:pPr>
            <w:hyperlink r:id="rId1906"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449" w:name="P3804"/>
      <w:bookmarkEnd w:id="449"/>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1907"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xml:space="preserve">- сведений об исчисленных, удержанных и о </w:t>
            </w:r>
            <w:r>
              <w:rPr>
                <w:rFonts w:ascii="Calibri" w:hAnsi="Calibri" w:cs="Calibri"/>
              </w:rPr>
              <w:lastRenderedPageBreak/>
              <w:t>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23.04.2024 по 22.05.2024</w:t>
            </w:r>
          </w:p>
        </w:tc>
        <w:tc>
          <w:tcPr>
            <w:tcW w:w="4365" w:type="dxa"/>
          </w:tcPr>
          <w:p w:rsidR="00526DD2" w:rsidRDefault="00526DD2">
            <w:pPr>
              <w:spacing w:after="1" w:line="220" w:lineRule="atLeast"/>
            </w:pPr>
            <w:hyperlink r:id="rId1908" w:history="1">
              <w:r>
                <w:rPr>
                  <w:rFonts w:ascii="Calibri" w:hAnsi="Calibri" w:cs="Calibri"/>
                  <w:color w:val="0000FF"/>
                </w:rPr>
                <w:t>Налоговые</w:t>
              </w:r>
            </w:hyperlink>
            <w:r>
              <w:rPr>
                <w:rFonts w:ascii="Calibri" w:hAnsi="Calibri" w:cs="Calibri"/>
              </w:rPr>
              <w:t xml:space="preserve"> агенты</w:t>
            </w:r>
          </w:p>
        </w:tc>
      </w:tr>
      <w:bookmarkStart w:id="450" w:name="P3811"/>
      <w:bookmarkEnd w:id="45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23.04.2024 по 22.05.2024</w:t>
            </w:r>
          </w:p>
        </w:tc>
        <w:tc>
          <w:tcPr>
            <w:tcW w:w="4365" w:type="dxa"/>
          </w:tcPr>
          <w:p w:rsidR="00526DD2" w:rsidRDefault="00526DD2">
            <w:pPr>
              <w:spacing w:after="1" w:line="220" w:lineRule="atLeast"/>
            </w:pPr>
            <w:hyperlink r:id="rId1909"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451" w:name="P3817"/>
            <w:bookmarkEnd w:id="451"/>
            <w:r>
              <w:rPr>
                <w:rFonts w:ascii="Calibri" w:hAnsi="Calibri" w:cs="Calibri"/>
              </w:rPr>
              <w:t xml:space="preserve">Представление в налоговый орган в случае выплаты доходов без соблюдения </w:t>
            </w:r>
            <w:hyperlink r:id="rId1910"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1911"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23.04.2024 по 22.05.2024</w:t>
            </w:r>
          </w:p>
        </w:tc>
        <w:tc>
          <w:tcPr>
            <w:tcW w:w="4365" w:type="dxa"/>
          </w:tcPr>
          <w:p w:rsidR="00526DD2" w:rsidRDefault="00526DD2">
            <w:pPr>
              <w:spacing w:after="1" w:line="220" w:lineRule="atLeast"/>
            </w:pPr>
            <w:r>
              <w:rPr>
                <w:rFonts w:ascii="Calibri" w:hAnsi="Calibri" w:cs="Calibri"/>
              </w:rPr>
              <w:t>Плательщики страховых взносов</w:t>
            </w:r>
          </w:p>
        </w:tc>
      </w:tr>
      <w:tr w:rsidR="00526DD2">
        <w:tc>
          <w:tcPr>
            <w:tcW w:w="5669" w:type="dxa"/>
          </w:tcPr>
          <w:p w:rsidR="00526DD2" w:rsidRDefault="00526DD2">
            <w:pPr>
              <w:spacing w:after="1" w:line="220" w:lineRule="atLeast"/>
              <w:outlineLvl w:val="3"/>
            </w:pPr>
            <w:bookmarkStart w:id="452" w:name="P3821"/>
            <w:bookmarkEnd w:id="452"/>
            <w:r>
              <w:rPr>
                <w:rFonts w:ascii="Calibri" w:hAnsi="Calibri" w:cs="Calibri"/>
              </w:rPr>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1912"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23.04.2024 по 22.05.2024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453" w:name="P3826"/>
      <w:bookmarkEnd w:id="45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"https://login.consultant.ru/link/?req=doc&amp;base=LAW&amp;n=454482&amp;dst=7890"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1913" w:history="1">
              <w:r>
                <w:rPr>
                  <w:rFonts w:ascii="Calibri" w:hAnsi="Calibri" w:cs="Calibri"/>
                  <w:color w:val="0000FF"/>
                </w:rPr>
                <w:t>п. 9 ст. 346.3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в апреле 2024 г.</w:t>
            </w:r>
          </w:p>
          <w:p w:rsidR="00526DD2" w:rsidRDefault="00526DD2">
            <w:pPr>
              <w:spacing w:after="1" w:line="220" w:lineRule="atLeast"/>
            </w:pPr>
            <w:hyperlink r:id="rId1914" w:history="1">
              <w:r>
                <w:rPr>
                  <w:rFonts w:ascii="Calibri" w:hAnsi="Calibri" w:cs="Calibri"/>
                  <w:color w:val="0000FF"/>
                </w:rPr>
                <w:t>Форма</w:t>
              </w:r>
            </w:hyperlink>
            <w:r>
              <w:rPr>
                <w:rFonts w:ascii="Calibri" w:hAnsi="Calibri" w:cs="Calibri"/>
              </w:rPr>
              <w:t xml:space="preserve"> декларации, </w:t>
            </w:r>
            <w:hyperlink r:id="rId1915"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1916" w:history="1">
              <w:r>
                <w:rPr>
                  <w:rFonts w:ascii="Calibri" w:hAnsi="Calibri" w:cs="Calibri"/>
                  <w:color w:val="0000FF"/>
                </w:rPr>
                <w:t>порядок</w:t>
              </w:r>
            </w:hyperlink>
            <w:r>
              <w:rPr>
                <w:rFonts w:ascii="Calibri" w:hAnsi="Calibri" w:cs="Calibri"/>
              </w:rPr>
              <w:t xml:space="preserve"> заполнения утверждены </w:t>
            </w:r>
            <w:hyperlink r:id="rId1917"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1918" w:history="1">
              <w:r>
                <w:rPr>
                  <w:rFonts w:ascii="Calibri" w:hAnsi="Calibri" w:cs="Calibri"/>
                  <w:color w:val="0000FF"/>
                </w:rPr>
                <w:t>также</w:t>
              </w:r>
            </w:hyperlink>
          </w:p>
        </w:tc>
        <w:tc>
          <w:tcPr>
            <w:tcW w:w="4365" w:type="dxa"/>
          </w:tcPr>
          <w:p w:rsidR="00526DD2" w:rsidRDefault="00526DD2">
            <w:pPr>
              <w:spacing w:after="1" w:line="220" w:lineRule="atLeast"/>
            </w:pPr>
            <w:hyperlink r:id="rId1919"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454" w:name="P3832"/>
      <w:bookmarkEnd w:id="454"/>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1920" w:history="1">
              <w:r>
                <w:rPr>
                  <w:rFonts w:ascii="Calibri" w:hAnsi="Calibri" w:cs="Calibri"/>
                  <w:color w:val="0000FF"/>
                </w:rPr>
                <w:t>Форма</w:t>
              </w:r>
            </w:hyperlink>
            <w:r>
              <w:rPr>
                <w:rFonts w:ascii="Calibri" w:hAnsi="Calibri" w:cs="Calibri"/>
              </w:rPr>
              <w:t xml:space="preserve"> декларации, </w:t>
            </w:r>
            <w:hyperlink r:id="rId1921" w:history="1">
              <w:r>
                <w:rPr>
                  <w:rFonts w:ascii="Calibri" w:hAnsi="Calibri" w:cs="Calibri"/>
                  <w:color w:val="0000FF"/>
                </w:rPr>
                <w:t>порядок</w:t>
              </w:r>
            </w:hyperlink>
            <w:r>
              <w:rPr>
                <w:rFonts w:ascii="Calibri" w:hAnsi="Calibri" w:cs="Calibri"/>
              </w:rPr>
              <w:t xml:space="preserve"> заполнения, </w:t>
            </w:r>
            <w:hyperlink r:id="rId1922"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1923"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1924" w:history="1">
              <w:r>
                <w:rPr>
                  <w:rFonts w:ascii="Calibri" w:hAnsi="Calibri" w:cs="Calibri"/>
                  <w:color w:val="0000FF"/>
                </w:rPr>
                <w:t>также</w:t>
              </w:r>
            </w:hyperlink>
          </w:p>
        </w:tc>
        <w:tc>
          <w:tcPr>
            <w:tcW w:w="4365" w:type="dxa"/>
          </w:tcPr>
          <w:p w:rsidR="00526DD2" w:rsidRDefault="00526DD2">
            <w:pPr>
              <w:spacing w:after="1" w:line="220" w:lineRule="atLeast"/>
            </w:pPr>
            <w:hyperlink r:id="rId1925"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455" w:name="P3837"/>
      <w:bookmarkEnd w:id="455"/>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апрель 2024 г.</w:t>
            </w:r>
          </w:p>
        </w:tc>
        <w:tc>
          <w:tcPr>
            <w:tcW w:w="4365" w:type="dxa"/>
          </w:tcPr>
          <w:p w:rsidR="00526DD2" w:rsidRDefault="00526DD2">
            <w:pPr>
              <w:spacing w:after="1" w:line="220" w:lineRule="atLeast"/>
            </w:pPr>
            <w:hyperlink r:id="rId1926"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1927"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456" w:name="P3841"/>
            <w:bookmarkEnd w:id="456"/>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1928"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1929" w:history="1">
              <w:r>
                <w:rPr>
                  <w:rFonts w:ascii="Calibri" w:hAnsi="Calibri" w:cs="Calibri"/>
                  <w:color w:val="0000FF"/>
                </w:rPr>
                <w:t>формат</w:t>
              </w:r>
            </w:hyperlink>
            <w:r>
              <w:rPr>
                <w:rFonts w:ascii="Calibri" w:hAnsi="Calibri" w:cs="Calibri"/>
              </w:rPr>
              <w:t xml:space="preserve"> в электронной форме, </w:t>
            </w:r>
            <w:hyperlink r:id="rId1930" w:history="1">
              <w:r>
                <w:rPr>
                  <w:rFonts w:ascii="Calibri" w:hAnsi="Calibri" w:cs="Calibri"/>
                  <w:color w:val="0000FF"/>
                </w:rPr>
                <w:t>порядок</w:t>
              </w:r>
            </w:hyperlink>
            <w:r>
              <w:rPr>
                <w:rFonts w:ascii="Calibri" w:hAnsi="Calibri" w:cs="Calibri"/>
              </w:rPr>
              <w:t xml:space="preserve"> заполнения утверждены </w:t>
            </w:r>
            <w:hyperlink r:id="rId1931" w:history="1">
              <w:r>
                <w:rPr>
                  <w:rFonts w:ascii="Calibri" w:hAnsi="Calibri" w:cs="Calibri"/>
                  <w:color w:val="0000FF"/>
                </w:rPr>
                <w:t>Приказом</w:t>
              </w:r>
            </w:hyperlink>
            <w:r>
              <w:rPr>
                <w:rFonts w:ascii="Calibri" w:hAnsi="Calibri" w:cs="Calibri"/>
              </w:rPr>
              <w:t xml:space="preserve"> ФНС </w:t>
            </w:r>
            <w:r>
              <w:rPr>
                <w:rFonts w:ascii="Calibri" w:hAnsi="Calibri" w:cs="Calibri"/>
              </w:rPr>
              <w:lastRenderedPageBreak/>
              <w:t>России от 19.04.2023 N ЕД-7-3/262@.</w:t>
            </w:r>
          </w:p>
          <w:p w:rsidR="00526DD2" w:rsidRDefault="00526DD2">
            <w:pPr>
              <w:spacing w:after="1" w:line="220" w:lineRule="atLeast"/>
            </w:pPr>
            <w:hyperlink r:id="rId1932"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1933" w:history="1">
              <w:r>
                <w:rPr>
                  <w:rFonts w:ascii="Calibri" w:hAnsi="Calibri" w:cs="Calibri"/>
                  <w:color w:val="0000FF"/>
                </w:rPr>
                <w:t>формат</w:t>
              </w:r>
            </w:hyperlink>
            <w:r>
              <w:rPr>
                <w:rFonts w:ascii="Calibri" w:hAnsi="Calibri" w:cs="Calibri"/>
              </w:rPr>
              <w:t xml:space="preserve"> в электронной форме, </w:t>
            </w:r>
            <w:hyperlink r:id="rId1934" w:history="1">
              <w:r>
                <w:rPr>
                  <w:rFonts w:ascii="Calibri" w:hAnsi="Calibri" w:cs="Calibri"/>
                  <w:color w:val="0000FF"/>
                </w:rPr>
                <w:t>порядок</w:t>
              </w:r>
            </w:hyperlink>
            <w:r>
              <w:rPr>
                <w:rFonts w:ascii="Calibri" w:hAnsi="Calibri" w:cs="Calibri"/>
              </w:rPr>
              <w:t xml:space="preserve"> заполнения утверждены </w:t>
            </w:r>
            <w:hyperlink r:id="rId1935"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1936"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1937" w:history="1">
              <w:r>
                <w:rPr>
                  <w:rFonts w:ascii="Calibri" w:hAnsi="Calibri" w:cs="Calibri"/>
                  <w:color w:val="0000FF"/>
                </w:rPr>
                <w:t>порядок</w:t>
              </w:r>
            </w:hyperlink>
            <w:r>
              <w:rPr>
                <w:rFonts w:ascii="Calibri" w:hAnsi="Calibri" w:cs="Calibri"/>
              </w:rPr>
              <w:t xml:space="preserve"> заполнения, </w:t>
            </w:r>
            <w:hyperlink r:id="rId193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1939"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940"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1941" w:history="1">
              <w:r>
                <w:rPr>
                  <w:rFonts w:ascii="Calibri" w:hAnsi="Calibri" w:cs="Calibri"/>
                  <w:color w:val="0000FF"/>
                </w:rPr>
                <w:t>п. 3.1</w:t>
              </w:r>
            </w:hyperlink>
            <w:r>
              <w:rPr>
                <w:rFonts w:ascii="Calibri" w:hAnsi="Calibri" w:cs="Calibri"/>
              </w:rPr>
              <w:t xml:space="preserve">, </w:t>
            </w:r>
            <w:hyperlink r:id="rId1942" w:history="1">
              <w:r>
                <w:rPr>
                  <w:rFonts w:ascii="Calibri" w:hAnsi="Calibri" w:cs="Calibri"/>
                  <w:color w:val="0000FF"/>
                </w:rPr>
                <w:t>п. 3.2</w:t>
              </w:r>
            </w:hyperlink>
            <w:r>
              <w:rPr>
                <w:rFonts w:ascii="Calibri" w:hAnsi="Calibri" w:cs="Calibri"/>
              </w:rPr>
              <w:t xml:space="preserve"> и </w:t>
            </w:r>
            <w:hyperlink r:id="rId1943"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1944"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1945"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w:t>
            </w:r>
            <w:r>
              <w:rPr>
                <w:rFonts w:ascii="Calibri" w:hAnsi="Calibri" w:cs="Calibri"/>
              </w:rPr>
              <w:lastRenderedPageBreak/>
              <w:t>основе пива.</w:t>
            </w:r>
          </w:p>
          <w:p w:rsidR="00526DD2" w:rsidRDefault="00526DD2">
            <w:pPr>
              <w:spacing w:after="1" w:line="220" w:lineRule="atLeast"/>
            </w:pPr>
            <w:hyperlink r:id="rId1946"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1947" w:history="1">
              <w:r>
                <w:rPr>
                  <w:rFonts w:ascii="Calibri" w:hAnsi="Calibri" w:cs="Calibri"/>
                  <w:color w:val="0000FF"/>
                </w:rPr>
                <w:t>природному газу</w:t>
              </w:r>
            </w:hyperlink>
          </w:p>
        </w:tc>
      </w:tr>
      <w:bookmarkStart w:id="457" w:name="P3850"/>
      <w:bookmarkEnd w:id="45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1948"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1949" w:history="1">
              <w:r>
                <w:rPr>
                  <w:rFonts w:ascii="Calibri" w:hAnsi="Calibri" w:cs="Calibri"/>
                  <w:color w:val="0000FF"/>
                </w:rPr>
                <w:t>формат</w:t>
              </w:r>
            </w:hyperlink>
            <w:r>
              <w:rPr>
                <w:rFonts w:ascii="Calibri" w:hAnsi="Calibri" w:cs="Calibri"/>
              </w:rPr>
              <w:t xml:space="preserve"> в электронной форме, </w:t>
            </w:r>
            <w:hyperlink r:id="rId1950" w:history="1">
              <w:r>
                <w:rPr>
                  <w:rFonts w:ascii="Calibri" w:hAnsi="Calibri" w:cs="Calibri"/>
                  <w:color w:val="0000FF"/>
                </w:rPr>
                <w:t>порядок</w:t>
              </w:r>
            </w:hyperlink>
            <w:r>
              <w:rPr>
                <w:rFonts w:ascii="Calibri" w:hAnsi="Calibri" w:cs="Calibri"/>
              </w:rPr>
              <w:t xml:space="preserve"> заполнения утверждены </w:t>
            </w:r>
            <w:hyperlink r:id="rId1951"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1952"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w:t>
            </w:r>
            <w:r>
              <w:rPr>
                <w:rFonts w:ascii="Calibri" w:hAnsi="Calibri" w:cs="Calibri"/>
              </w:rPr>
              <w:lastRenderedPageBreak/>
              <w:t xml:space="preserve">легковые и мотоциклы, </w:t>
            </w:r>
            <w:hyperlink r:id="rId1953" w:history="1">
              <w:r>
                <w:rPr>
                  <w:rFonts w:ascii="Calibri" w:hAnsi="Calibri" w:cs="Calibri"/>
                  <w:color w:val="0000FF"/>
                </w:rPr>
                <w:t>формат</w:t>
              </w:r>
            </w:hyperlink>
            <w:r>
              <w:rPr>
                <w:rFonts w:ascii="Calibri" w:hAnsi="Calibri" w:cs="Calibri"/>
              </w:rPr>
              <w:t xml:space="preserve"> в электронной форме, </w:t>
            </w:r>
            <w:hyperlink r:id="rId1954" w:history="1">
              <w:r>
                <w:rPr>
                  <w:rFonts w:ascii="Calibri" w:hAnsi="Calibri" w:cs="Calibri"/>
                  <w:color w:val="0000FF"/>
                </w:rPr>
                <w:t>порядок</w:t>
              </w:r>
            </w:hyperlink>
            <w:r>
              <w:rPr>
                <w:rFonts w:ascii="Calibri" w:hAnsi="Calibri" w:cs="Calibri"/>
              </w:rPr>
              <w:t xml:space="preserve"> заполнения утверждены </w:t>
            </w:r>
            <w:hyperlink r:id="rId1955"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1956" w:history="1">
              <w:r>
                <w:rPr>
                  <w:rFonts w:ascii="Calibri" w:hAnsi="Calibri" w:cs="Calibri"/>
                  <w:color w:val="0000FF"/>
                </w:rPr>
                <w:t>Налогоплательщики</w:t>
              </w:r>
            </w:hyperlink>
            <w:r>
              <w:rPr>
                <w:rFonts w:ascii="Calibri" w:hAnsi="Calibri" w:cs="Calibri"/>
              </w:rPr>
              <w:t xml:space="preserve">, указанные в </w:t>
            </w:r>
            <w:hyperlink r:id="rId1957" w:history="1">
              <w:r>
                <w:rPr>
                  <w:rFonts w:ascii="Calibri" w:hAnsi="Calibri" w:cs="Calibri"/>
                  <w:color w:val="0000FF"/>
                </w:rPr>
                <w:t>п. 3.1 ст. 204</w:t>
              </w:r>
            </w:hyperlink>
            <w:r>
              <w:rPr>
                <w:rFonts w:ascii="Calibri" w:hAnsi="Calibri" w:cs="Calibri"/>
              </w:rPr>
              <w:t xml:space="preserve"> НК РФ</w:t>
            </w:r>
          </w:p>
        </w:tc>
      </w:tr>
      <w:bookmarkStart w:id="458" w:name="P3856"/>
      <w:bookmarkEnd w:id="45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ноябрь 2023 г.</w:t>
            </w:r>
          </w:p>
          <w:p w:rsidR="00526DD2" w:rsidRDefault="00526DD2">
            <w:pPr>
              <w:spacing w:after="1" w:line="220" w:lineRule="atLeast"/>
            </w:pPr>
            <w:hyperlink r:id="rId1958"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1959" w:history="1">
              <w:r>
                <w:rPr>
                  <w:rFonts w:ascii="Calibri" w:hAnsi="Calibri" w:cs="Calibri"/>
                  <w:color w:val="0000FF"/>
                </w:rPr>
                <w:t>формат</w:t>
              </w:r>
            </w:hyperlink>
            <w:r>
              <w:rPr>
                <w:rFonts w:ascii="Calibri" w:hAnsi="Calibri" w:cs="Calibri"/>
              </w:rPr>
              <w:t xml:space="preserve"> в электронной форме, </w:t>
            </w:r>
            <w:hyperlink r:id="rId1960" w:history="1">
              <w:r>
                <w:rPr>
                  <w:rFonts w:ascii="Calibri" w:hAnsi="Calibri" w:cs="Calibri"/>
                  <w:color w:val="0000FF"/>
                </w:rPr>
                <w:t>порядок</w:t>
              </w:r>
            </w:hyperlink>
            <w:r>
              <w:rPr>
                <w:rFonts w:ascii="Calibri" w:hAnsi="Calibri" w:cs="Calibri"/>
              </w:rPr>
              <w:t xml:space="preserve"> заполнения утверждены </w:t>
            </w:r>
            <w:hyperlink r:id="rId1961"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1962" w:history="1">
              <w:r>
                <w:rPr>
                  <w:rFonts w:ascii="Calibri" w:hAnsi="Calibri" w:cs="Calibri"/>
                  <w:color w:val="0000FF"/>
                </w:rPr>
                <w:t>также</w:t>
              </w:r>
            </w:hyperlink>
          </w:p>
        </w:tc>
        <w:tc>
          <w:tcPr>
            <w:tcW w:w="4365" w:type="dxa"/>
          </w:tcPr>
          <w:p w:rsidR="00526DD2" w:rsidRDefault="00526DD2">
            <w:pPr>
              <w:spacing w:after="1" w:line="220" w:lineRule="atLeast"/>
            </w:pPr>
            <w:hyperlink r:id="rId1963" w:history="1">
              <w:r>
                <w:rPr>
                  <w:rFonts w:ascii="Calibri" w:hAnsi="Calibri" w:cs="Calibri"/>
                  <w:color w:val="0000FF"/>
                </w:rPr>
                <w:t>Налогоплательщики</w:t>
              </w:r>
            </w:hyperlink>
            <w:r>
              <w:rPr>
                <w:rFonts w:ascii="Calibri" w:hAnsi="Calibri" w:cs="Calibri"/>
              </w:rPr>
              <w:t xml:space="preserve">, указанные в </w:t>
            </w:r>
            <w:hyperlink r:id="rId1964" w:history="1">
              <w:r>
                <w:rPr>
                  <w:rFonts w:ascii="Calibri" w:hAnsi="Calibri" w:cs="Calibri"/>
                  <w:color w:val="0000FF"/>
                </w:rPr>
                <w:t>п. 3.2</w:t>
              </w:r>
            </w:hyperlink>
            <w:r>
              <w:rPr>
                <w:rFonts w:ascii="Calibri" w:hAnsi="Calibri" w:cs="Calibri"/>
              </w:rPr>
              <w:t xml:space="preserve"> и </w:t>
            </w:r>
            <w:hyperlink r:id="rId1965" w:history="1">
              <w:r>
                <w:rPr>
                  <w:rFonts w:ascii="Calibri" w:hAnsi="Calibri" w:cs="Calibri"/>
                  <w:color w:val="0000FF"/>
                </w:rPr>
                <w:t>п. 5.1 ст. 204</w:t>
              </w:r>
            </w:hyperlink>
            <w:r>
              <w:rPr>
                <w:rFonts w:ascii="Calibri" w:hAnsi="Calibri" w:cs="Calibri"/>
              </w:rPr>
              <w:t xml:space="preserve"> НК РФ</w:t>
            </w:r>
          </w:p>
        </w:tc>
      </w:tr>
      <w:bookmarkStart w:id="459" w:name="P3861"/>
      <w:bookmarkEnd w:id="459"/>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1966" w:history="1">
              <w:r>
                <w:rPr>
                  <w:rFonts w:ascii="Calibri" w:hAnsi="Calibri" w:cs="Calibri"/>
                  <w:color w:val="0000FF"/>
                </w:rPr>
                <w:t>пп. 4</w:t>
              </w:r>
            </w:hyperlink>
            <w:r>
              <w:rPr>
                <w:rFonts w:ascii="Calibri" w:hAnsi="Calibri" w:cs="Calibri"/>
              </w:rPr>
              <w:t xml:space="preserve">, </w:t>
            </w:r>
            <w:hyperlink r:id="rId1967" w:history="1">
              <w:r>
                <w:rPr>
                  <w:rFonts w:ascii="Calibri" w:hAnsi="Calibri" w:cs="Calibri"/>
                  <w:color w:val="0000FF"/>
                </w:rPr>
                <w:t>пп. 4.1</w:t>
              </w:r>
            </w:hyperlink>
            <w:r>
              <w:rPr>
                <w:rFonts w:ascii="Calibri" w:hAnsi="Calibri" w:cs="Calibri"/>
              </w:rPr>
              <w:t xml:space="preserve">, </w:t>
            </w:r>
            <w:hyperlink r:id="rId1968"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1969"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апрель 2024 г.</w:t>
            </w:r>
          </w:p>
        </w:tc>
        <w:tc>
          <w:tcPr>
            <w:tcW w:w="4365" w:type="dxa"/>
          </w:tcPr>
          <w:p w:rsidR="00526DD2" w:rsidRDefault="00526DD2">
            <w:pPr>
              <w:spacing w:after="1" w:line="220" w:lineRule="atLeast"/>
            </w:pPr>
            <w:hyperlink r:id="rId1970"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1971" w:history="1">
              <w:r>
                <w:rPr>
                  <w:rFonts w:ascii="Calibri" w:hAnsi="Calibri" w:cs="Calibri"/>
                  <w:color w:val="0000FF"/>
                </w:rPr>
                <w:t>п. 3.1</w:t>
              </w:r>
            </w:hyperlink>
            <w:r>
              <w:rPr>
                <w:rFonts w:ascii="Calibri" w:hAnsi="Calibri" w:cs="Calibri"/>
              </w:rPr>
              <w:t xml:space="preserve">, </w:t>
            </w:r>
            <w:hyperlink r:id="rId1972" w:history="1">
              <w:r>
                <w:rPr>
                  <w:rFonts w:ascii="Calibri" w:hAnsi="Calibri" w:cs="Calibri"/>
                  <w:color w:val="0000FF"/>
                </w:rPr>
                <w:t>п. 3.2</w:t>
              </w:r>
            </w:hyperlink>
            <w:r>
              <w:rPr>
                <w:rFonts w:ascii="Calibri" w:hAnsi="Calibri" w:cs="Calibri"/>
              </w:rPr>
              <w:t xml:space="preserve"> и </w:t>
            </w:r>
            <w:hyperlink r:id="rId1973" w:history="1">
              <w:r>
                <w:rPr>
                  <w:rFonts w:ascii="Calibri" w:hAnsi="Calibri" w:cs="Calibri"/>
                  <w:color w:val="0000FF"/>
                </w:rPr>
                <w:t>п. 5.1 ст. 204</w:t>
              </w:r>
            </w:hyperlink>
            <w:r>
              <w:rPr>
                <w:rFonts w:ascii="Calibri" w:hAnsi="Calibri" w:cs="Calibri"/>
              </w:rPr>
              <w:t xml:space="preserve"> НК РФ)</w:t>
            </w:r>
          </w:p>
        </w:tc>
      </w:tr>
      <w:bookmarkStart w:id="460" w:name="P3864"/>
      <w:bookmarkEnd w:id="46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1974" w:history="1">
              <w:r>
                <w:rPr>
                  <w:rFonts w:ascii="Calibri" w:hAnsi="Calibri" w:cs="Calibri"/>
                  <w:color w:val="0000FF"/>
                </w:rPr>
                <w:t>пп. 4</w:t>
              </w:r>
            </w:hyperlink>
            <w:r>
              <w:rPr>
                <w:rFonts w:ascii="Calibri" w:hAnsi="Calibri" w:cs="Calibri"/>
              </w:rPr>
              <w:t xml:space="preserve">, </w:t>
            </w:r>
            <w:hyperlink r:id="rId1975" w:history="1">
              <w:r>
                <w:rPr>
                  <w:rFonts w:ascii="Calibri" w:hAnsi="Calibri" w:cs="Calibri"/>
                  <w:color w:val="0000FF"/>
                </w:rPr>
                <w:t>пп. 4.1</w:t>
              </w:r>
            </w:hyperlink>
            <w:r>
              <w:rPr>
                <w:rFonts w:ascii="Calibri" w:hAnsi="Calibri" w:cs="Calibri"/>
              </w:rPr>
              <w:t xml:space="preserve">, </w:t>
            </w:r>
            <w:hyperlink r:id="rId1976"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1977"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февраль 2024 г.</w:t>
            </w:r>
          </w:p>
        </w:tc>
        <w:tc>
          <w:tcPr>
            <w:tcW w:w="4365" w:type="dxa"/>
          </w:tcPr>
          <w:p w:rsidR="00526DD2" w:rsidRDefault="00526DD2">
            <w:pPr>
              <w:spacing w:after="1" w:line="220" w:lineRule="atLeast"/>
            </w:pPr>
            <w:hyperlink r:id="rId1978" w:history="1">
              <w:r>
                <w:rPr>
                  <w:rFonts w:ascii="Calibri" w:hAnsi="Calibri" w:cs="Calibri"/>
                  <w:color w:val="0000FF"/>
                </w:rPr>
                <w:t>Налогоплательщики</w:t>
              </w:r>
            </w:hyperlink>
            <w:r>
              <w:rPr>
                <w:rFonts w:ascii="Calibri" w:hAnsi="Calibri" w:cs="Calibri"/>
              </w:rPr>
              <w:t xml:space="preserve">, указанные в </w:t>
            </w:r>
            <w:hyperlink r:id="rId1979" w:history="1">
              <w:r>
                <w:rPr>
                  <w:rFonts w:ascii="Calibri" w:hAnsi="Calibri" w:cs="Calibri"/>
                  <w:color w:val="0000FF"/>
                </w:rPr>
                <w:t>п. 3.1 ст. 204</w:t>
              </w:r>
            </w:hyperlink>
            <w:r>
              <w:rPr>
                <w:rFonts w:ascii="Calibri" w:hAnsi="Calibri" w:cs="Calibri"/>
              </w:rPr>
              <w:t xml:space="preserve"> НК РФ</w:t>
            </w:r>
          </w:p>
        </w:tc>
      </w:tr>
      <w:bookmarkStart w:id="461" w:name="P3867"/>
      <w:bookmarkEnd w:id="46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1980" w:history="1">
              <w:r>
                <w:rPr>
                  <w:rFonts w:ascii="Calibri" w:hAnsi="Calibri" w:cs="Calibri"/>
                  <w:color w:val="0000FF"/>
                </w:rPr>
                <w:t>пп. 4</w:t>
              </w:r>
            </w:hyperlink>
            <w:r>
              <w:rPr>
                <w:rFonts w:ascii="Calibri" w:hAnsi="Calibri" w:cs="Calibri"/>
              </w:rPr>
              <w:t xml:space="preserve">, </w:t>
            </w:r>
            <w:hyperlink r:id="rId1981" w:history="1">
              <w:r>
                <w:rPr>
                  <w:rFonts w:ascii="Calibri" w:hAnsi="Calibri" w:cs="Calibri"/>
                  <w:color w:val="0000FF"/>
                </w:rPr>
                <w:t>пп. 4.1</w:t>
              </w:r>
            </w:hyperlink>
            <w:r>
              <w:rPr>
                <w:rFonts w:ascii="Calibri" w:hAnsi="Calibri" w:cs="Calibri"/>
              </w:rPr>
              <w:t xml:space="preserve">, </w:t>
            </w:r>
            <w:hyperlink r:id="rId1982"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1983"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ноябрь 2023 г.</w:t>
            </w:r>
          </w:p>
        </w:tc>
        <w:tc>
          <w:tcPr>
            <w:tcW w:w="4365" w:type="dxa"/>
          </w:tcPr>
          <w:p w:rsidR="00526DD2" w:rsidRDefault="00526DD2">
            <w:pPr>
              <w:spacing w:after="1" w:line="220" w:lineRule="atLeast"/>
            </w:pPr>
            <w:hyperlink r:id="rId1984" w:history="1">
              <w:r>
                <w:rPr>
                  <w:rFonts w:ascii="Calibri" w:hAnsi="Calibri" w:cs="Calibri"/>
                  <w:color w:val="0000FF"/>
                </w:rPr>
                <w:t>Налогоплательщики</w:t>
              </w:r>
            </w:hyperlink>
            <w:r>
              <w:rPr>
                <w:rFonts w:ascii="Calibri" w:hAnsi="Calibri" w:cs="Calibri"/>
              </w:rPr>
              <w:t xml:space="preserve">, указанные в </w:t>
            </w:r>
            <w:hyperlink r:id="rId1985" w:history="1">
              <w:r>
                <w:rPr>
                  <w:rFonts w:ascii="Calibri" w:hAnsi="Calibri" w:cs="Calibri"/>
                  <w:color w:val="0000FF"/>
                </w:rPr>
                <w:t>п. 3.2</w:t>
              </w:r>
            </w:hyperlink>
            <w:r>
              <w:rPr>
                <w:rFonts w:ascii="Calibri" w:hAnsi="Calibri" w:cs="Calibri"/>
              </w:rPr>
              <w:t xml:space="preserve"> и </w:t>
            </w:r>
            <w:hyperlink r:id="rId1986" w:history="1">
              <w:r>
                <w:rPr>
                  <w:rFonts w:ascii="Calibri" w:hAnsi="Calibri" w:cs="Calibri"/>
                  <w:color w:val="0000FF"/>
                </w:rPr>
                <w:t>п. 5.1 ст. 204</w:t>
              </w:r>
            </w:hyperlink>
            <w:r>
              <w:rPr>
                <w:rFonts w:ascii="Calibri" w:hAnsi="Calibri" w:cs="Calibri"/>
              </w:rPr>
              <w:t xml:space="preserve"> НК РФ</w:t>
            </w:r>
          </w:p>
        </w:tc>
      </w:tr>
      <w:bookmarkStart w:id="462" w:name="P3870"/>
      <w:bookmarkEnd w:id="462"/>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1987"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1988" w:history="1">
              <w:r>
                <w:rPr>
                  <w:rFonts w:ascii="Calibri" w:hAnsi="Calibri" w:cs="Calibri"/>
                  <w:color w:val="0000FF"/>
                </w:rPr>
                <w:t>формат</w:t>
              </w:r>
            </w:hyperlink>
            <w:r>
              <w:rPr>
                <w:rFonts w:ascii="Calibri" w:hAnsi="Calibri" w:cs="Calibri"/>
              </w:rPr>
              <w:t xml:space="preserve"> в электронной форме, </w:t>
            </w:r>
            <w:hyperlink r:id="rId1989" w:history="1">
              <w:r>
                <w:rPr>
                  <w:rFonts w:ascii="Calibri" w:hAnsi="Calibri" w:cs="Calibri"/>
                  <w:color w:val="0000FF"/>
                </w:rPr>
                <w:t>порядок</w:t>
              </w:r>
            </w:hyperlink>
            <w:r>
              <w:rPr>
                <w:rFonts w:ascii="Calibri" w:hAnsi="Calibri" w:cs="Calibri"/>
              </w:rPr>
              <w:t xml:space="preserve"> заполнения утверждены </w:t>
            </w:r>
            <w:hyperlink r:id="rId1990"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199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1992" w:history="1">
              <w:r>
                <w:rPr>
                  <w:rFonts w:ascii="Calibri" w:hAnsi="Calibri" w:cs="Calibri"/>
                  <w:color w:val="0000FF"/>
                </w:rPr>
                <w:t>пп. 34 п. 1 ст. 182</w:t>
              </w:r>
            </w:hyperlink>
            <w:r>
              <w:rPr>
                <w:rFonts w:ascii="Calibri" w:hAnsi="Calibri" w:cs="Calibri"/>
              </w:rPr>
              <w:t xml:space="preserve"> НК РФ</w:t>
            </w:r>
          </w:p>
        </w:tc>
      </w:tr>
      <w:bookmarkStart w:id="463" w:name="P3875"/>
      <w:bookmarkEnd w:id="463"/>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1993" w:history="1">
              <w:r>
                <w:rPr>
                  <w:rFonts w:ascii="Calibri" w:hAnsi="Calibri" w:cs="Calibri"/>
                  <w:color w:val="0000FF"/>
                </w:rPr>
                <w:t>Форма</w:t>
              </w:r>
            </w:hyperlink>
            <w:r>
              <w:rPr>
                <w:rFonts w:ascii="Calibri" w:hAnsi="Calibri" w:cs="Calibri"/>
              </w:rPr>
              <w:t xml:space="preserve"> уведомления, </w:t>
            </w:r>
            <w:hyperlink r:id="rId1994" w:history="1">
              <w:r>
                <w:rPr>
                  <w:rFonts w:ascii="Calibri" w:hAnsi="Calibri" w:cs="Calibri"/>
                  <w:color w:val="0000FF"/>
                </w:rPr>
                <w:t>порядок</w:t>
              </w:r>
            </w:hyperlink>
            <w:r>
              <w:rPr>
                <w:rFonts w:ascii="Calibri" w:hAnsi="Calibri" w:cs="Calibri"/>
              </w:rPr>
              <w:t xml:space="preserve"> заполнения, </w:t>
            </w:r>
            <w:hyperlink r:id="rId1995" w:history="1">
              <w:r>
                <w:rPr>
                  <w:rFonts w:ascii="Calibri" w:hAnsi="Calibri" w:cs="Calibri"/>
                  <w:color w:val="0000FF"/>
                </w:rPr>
                <w:t>формат</w:t>
              </w:r>
            </w:hyperlink>
            <w:r>
              <w:rPr>
                <w:rFonts w:ascii="Calibri" w:hAnsi="Calibri" w:cs="Calibri"/>
              </w:rPr>
              <w:t xml:space="preserve"> представления утверждены </w:t>
            </w:r>
            <w:hyperlink r:id="rId1996"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1997" w:history="1">
              <w:r>
                <w:rPr>
                  <w:rFonts w:ascii="Calibri" w:hAnsi="Calibri" w:cs="Calibri"/>
                  <w:color w:val="0000FF"/>
                </w:rPr>
                <w:t>также</w:t>
              </w:r>
            </w:hyperlink>
          </w:p>
        </w:tc>
        <w:tc>
          <w:tcPr>
            <w:tcW w:w="4365" w:type="dxa"/>
          </w:tcPr>
          <w:p w:rsidR="00526DD2" w:rsidRDefault="00526DD2">
            <w:pPr>
              <w:spacing w:after="1" w:line="220" w:lineRule="atLeast"/>
            </w:pPr>
            <w:hyperlink r:id="rId1998" w:history="1">
              <w:r>
                <w:rPr>
                  <w:rFonts w:ascii="Calibri" w:hAnsi="Calibri" w:cs="Calibri"/>
                  <w:color w:val="0000FF"/>
                </w:rPr>
                <w:t>Организация</w:t>
              </w:r>
            </w:hyperlink>
            <w:r>
              <w:rPr>
                <w:rFonts w:ascii="Calibri" w:hAnsi="Calibri" w:cs="Calibri"/>
              </w:rPr>
              <w:t xml:space="preserve">, получившая </w:t>
            </w:r>
            <w:hyperlink r:id="rId1999"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2000" w:history="1">
              <w:r>
                <w:rPr>
                  <w:rFonts w:ascii="Calibri" w:hAnsi="Calibri" w:cs="Calibri"/>
                  <w:color w:val="0000FF"/>
                </w:rPr>
                <w:t>Организация</w:t>
              </w:r>
            </w:hyperlink>
            <w:r>
              <w:rPr>
                <w:rFonts w:ascii="Calibri" w:hAnsi="Calibri" w:cs="Calibri"/>
              </w:rPr>
              <w:t xml:space="preserve">, получившая </w:t>
            </w:r>
            <w:hyperlink r:id="rId2001"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64" w:name="P3883"/>
      <w:bookmarkEnd w:id="464"/>
      <w:r>
        <w:rPr>
          <w:rFonts w:ascii="Calibri" w:hAnsi="Calibri" w:cs="Calibri"/>
          <w:b/>
        </w:rPr>
        <w:t>28 МАЯ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w:t>
            </w:r>
            <w:r>
              <w:rPr>
                <w:rFonts w:ascii="Calibri" w:hAnsi="Calibri" w:cs="Calibri"/>
                <w:i/>
                <w:color w:val="392C69"/>
              </w:rPr>
              <w:lastRenderedPageBreak/>
              <w:t xml:space="preserve">организациями, в которых такие лица являются руководителями и одновременно единственными участниками, см. </w:t>
            </w:r>
            <w:hyperlink r:id="rId2002"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920" w:history="1">
              <w:r>
                <w:rPr>
                  <w:rFonts w:ascii="Calibri" w:hAnsi="Calibri" w:cs="Calibri"/>
                  <w:color w:val="0000FF"/>
                </w:rPr>
                <w:t>уплата</w:t>
              </w:r>
            </w:hyperlink>
            <w:r>
              <w:rPr>
                <w:rFonts w:ascii="Calibri" w:hAnsi="Calibri" w:cs="Calibri"/>
              </w:rPr>
              <w:t xml:space="preserve"> второго аванса во II квартале;</w:t>
            </w:r>
          </w:p>
          <w:p w:rsidR="00526DD2" w:rsidRDefault="00526DD2">
            <w:pPr>
              <w:spacing w:after="1" w:line="220" w:lineRule="atLeast"/>
            </w:pPr>
            <w:r>
              <w:rPr>
                <w:rFonts w:ascii="Calibri" w:hAnsi="Calibri" w:cs="Calibri"/>
              </w:rPr>
              <w:t xml:space="preserve">- </w:t>
            </w:r>
            <w:hyperlink w:anchor="P3924"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3928"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3932"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w:t>
            </w:r>
            <w:hyperlink w:anchor="P3936" w:history="1">
              <w:r>
                <w:rPr>
                  <w:rFonts w:ascii="Calibri" w:hAnsi="Calibri" w:cs="Calibri"/>
                  <w:color w:val="0000FF"/>
                </w:rPr>
                <w:t>уплата</w:t>
              </w:r>
            </w:hyperlink>
            <w:r>
              <w:rPr>
                <w:rFonts w:ascii="Calibri" w:hAnsi="Calibri" w:cs="Calibri"/>
              </w:rPr>
              <w:t xml:space="preserve"> аванса вновь созданными организациями при превышении выручки 5 млн руб.;</w:t>
            </w:r>
          </w:p>
          <w:p w:rsidR="00526DD2" w:rsidRDefault="00526DD2">
            <w:pPr>
              <w:spacing w:after="1" w:line="220" w:lineRule="atLeast"/>
            </w:pPr>
            <w:r>
              <w:rPr>
                <w:rFonts w:ascii="Calibri" w:hAnsi="Calibri" w:cs="Calibri"/>
              </w:rPr>
              <w:t xml:space="preserve">- </w:t>
            </w:r>
            <w:hyperlink w:anchor="P3939"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944"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3948"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p w:rsidR="00526DD2" w:rsidRDefault="00526DD2">
            <w:pPr>
              <w:spacing w:after="1" w:line="220" w:lineRule="atLeast"/>
            </w:pPr>
            <w:r>
              <w:rPr>
                <w:rFonts w:ascii="Calibri" w:hAnsi="Calibri" w:cs="Calibri"/>
              </w:rPr>
              <w:t xml:space="preserve">- </w:t>
            </w:r>
            <w:hyperlink w:anchor="P3951" w:history="1">
              <w:r>
                <w:rPr>
                  <w:rFonts w:ascii="Calibri" w:hAnsi="Calibri" w:cs="Calibri"/>
                  <w:color w:val="0000FF"/>
                </w:rPr>
                <w:t>уплата</w:t>
              </w:r>
            </w:hyperlink>
            <w:r>
              <w:rPr>
                <w:rFonts w:ascii="Calibri" w:hAnsi="Calibri" w:cs="Calibri"/>
              </w:rPr>
              <w:t xml:space="preserve"> (последний платеж) на основании заявления о рассрочке уплаты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957"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964" w:history="1">
              <w:r>
                <w:rPr>
                  <w:rFonts w:ascii="Calibri" w:hAnsi="Calibri" w:cs="Calibri"/>
                  <w:color w:val="0000FF"/>
                </w:rPr>
                <w:t>уплата</w:t>
              </w:r>
            </w:hyperlink>
            <w:r>
              <w:rPr>
                <w:rFonts w:ascii="Calibri" w:hAnsi="Calibri" w:cs="Calibri"/>
              </w:rPr>
              <w:t xml:space="preserve"> 1/3 НДС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976"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981"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986" w:history="1">
              <w:r>
                <w:rPr>
                  <w:rFonts w:ascii="Calibri" w:hAnsi="Calibri" w:cs="Calibri"/>
                  <w:color w:val="0000FF"/>
                </w:rPr>
                <w:t>уплата</w:t>
              </w:r>
            </w:hyperlink>
            <w:r>
              <w:rPr>
                <w:rFonts w:ascii="Calibri" w:hAnsi="Calibri" w:cs="Calibri"/>
              </w:rPr>
              <w:t xml:space="preserve"> НДПИ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991"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3996"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4000"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4008"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4015" w:history="1">
              <w:r>
                <w:rPr>
                  <w:rFonts w:ascii="Calibri" w:hAnsi="Calibri" w:cs="Calibri"/>
                  <w:color w:val="0000FF"/>
                </w:rPr>
                <w:t>апрель</w:t>
              </w:r>
            </w:hyperlink>
            <w:r>
              <w:rPr>
                <w:rFonts w:ascii="Calibri" w:hAnsi="Calibri" w:cs="Calibri"/>
              </w:rPr>
              <w:t xml:space="preserve"> 2024 г., </w:t>
            </w:r>
            <w:hyperlink w:anchor="P4020" w:history="1">
              <w:r>
                <w:rPr>
                  <w:rFonts w:ascii="Calibri" w:hAnsi="Calibri" w:cs="Calibri"/>
                  <w:color w:val="0000FF"/>
                </w:rPr>
                <w:t>февраль</w:t>
              </w:r>
            </w:hyperlink>
            <w:r>
              <w:rPr>
                <w:rFonts w:ascii="Calibri" w:hAnsi="Calibri" w:cs="Calibri"/>
              </w:rPr>
              <w:t xml:space="preserve"> 2024 г., </w:t>
            </w:r>
            <w:hyperlink w:anchor="P4024" w:history="1">
              <w:r>
                <w:rPr>
                  <w:rFonts w:ascii="Calibri" w:hAnsi="Calibri" w:cs="Calibri"/>
                  <w:color w:val="0000FF"/>
                </w:rPr>
                <w:t>ноябрь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4028" w:history="1">
              <w:r>
                <w:rPr>
                  <w:rFonts w:ascii="Calibri" w:hAnsi="Calibri" w:cs="Calibri"/>
                  <w:color w:val="0000FF"/>
                </w:rPr>
                <w:t>уплата</w:t>
              </w:r>
            </w:hyperlink>
            <w:r>
              <w:rPr>
                <w:rFonts w:ascii="Calibri" w:hAnsi="Calibri" w:cs="Calibri"/>
              </w:rPr>
              <w:t xml:space="preserve"> акциза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465" w:name="P3920"/>
      <w:bookmarkEnd w:id="465"/>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"https://login.consultant.ru/link/?req=doc&amp;base=LAW&amp;n=454482&amp;dst=102696"</w:instrText>
            </w:r>
            <w:r>
              <w:fldChar w:fldCharType="separate"/>
            </w:r>
            <w:r>
              <w:rPr>
                <w:rFonts w:ascii="Calibri" w:hAnsi="Calibri" w:cs="Calibri"/>
                <w:color w:val="0000FF"/>
              </w:rPr>
              <w:t>Уплата</w:t>
            </w:r>
            <w:r>
              <w:fldChar w:fldCharType="end"/>
            </w:r>
            <w:r>
              <w:rPr>
                <w:rFonts w:ascii="Calibri" w:hAnsi="Calibri" w:cs="Calibri"/>
              </w:rPr>
              <w:t xml:space="preserve"> второго ежемесячного авансового платежа по налогу на прибыль</w:t>
            </w:r>
          </w:p>
          <w:p w:rsidR="00526DD2" w:rsidRDefault="00526DD2">
            <w:pPr>
              <w:spacing w:after="1" w:line="220" w:lineRule="atLeast"/>
            </w:pPr>
            <w:r>
              <w:rPr>
                <w:rFonts w:ascii="Calibri" w:hAnsi="Calibri" w:cs="Calibri"/>
              </w:rPr>
              <w:t>во II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003" w:history="1">
              <w:r>
                <w:rPr>
                  <w:rFonts w:ascii="Calibri" w:hAnsi="Calibri" w:cs="Calibri"/>
                  <w:color w:val="0000FF"/>
                </w:rPr>
                <w:t>Налогоплательщики</w:t>
              </w:r>
            </w:hyperlink>
            <w:r>
              <w:rPr>
                <w:rFonts w:ascii="Calibri" w:hAnsi="Calibri" w:cs="Calibri"/>
              </w:rPr>
              <w:t xml:space="preserve">, для которых </w:t>
            </w:r>
            <w:hyperlink r:id="rId2004"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466" w:name="P3924"/>
      <w:bookmarkEnd w:id="466"/>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005" w:history="1">
              <w:r>
                <w:rPr>
                  <w:rFonts w:ascii="Calibri" w:hAnsi="Calibri" w:cs="Calibri"/>
                  <w:color w:val="0000FF"/>
                </w:rPr>
                <w:t>Налогоплательщики</w:t>
              </w:r>
            </w:hyperlink>
            <w:r>
              <w:rPr>
                <w:rFonts w:ascii="Calibri" w:hAnsi="Calibri" w:cs="Calibri"/>
              </w:rPr>
              <w:t xml:space="preserve">, исчисляющие </w:t>
            </w:r>
            <w:hyperlink r:id="rId2006"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467" w:name="P3928"/>
      <w:bookmarkEnd w:id="467"/>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468" w:name="P3932"/>
      <w:bookmarkEnd w:id="468"/>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2007"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469" w:name="P3936"/>
      <w:bookmarkEnd w:id="469"/>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w:t>
            </w:r>
            <w:r>
              <w:rPr>
                <w:rFonts w:ascii="Calibri" w:hAnsi="Calibri" w:cs="Calibri"/>
              </w:rPr>
              <w:lastRenderedPageBreak/>
              <w:t>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lastRenderedPageBreak/>
              <w:t xml:space="preserve">Вновь созданные </w:t>
            </w:r>
            <w:hyperlink r:id="rId2008" w:history="1">
              <w:r>
                <w:rPr>
                  <w:rFonts w:ascii="Calibri" w:hAnsi="Calibri" w:cs="Calibri"/>
                  <w:color w:val="0000FF"/>
                </w:rPr>
                <w:t>организации</w:t>
              </w:r>
            </w:hyperlink>
            <w:r>
              <w:rPr>
                <w:rFonts w:ascii="Calibri" w:hAnsi="Calibri" w:cs="Calibri"/>
              </w:rPr>
              <w:t xml:space="preserve"> в случае </w:t>
            </w:r>
            <w:r>
              <w:rPr>
                <w:rFonts w:ascii="Calibri" w:hAnsi="Calibri" w:cs="Calibri"/>
              </w:rPr>
              <w:lastRenderedPageBreak/>
              <w:t>превышения выручки от реализации 5 млн руб. в апреле 2024 г.</w:t>
            </w:r>
          </w:p>
        </w:tc>
      </w:tr>
      <w:bookmarkStart w:id="470" w:name="P3939"/>
      <w:bookmarkEnd w:id="47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"https://login.consultant.ru/link/?req=doc&amp;base=LAW&amp;n=454482&amp;dst=2316"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009"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апреле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471" w:name="P3944"/>
      <w:bookmarkEnd w:id="471"/>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010"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472" w:name="P3948"/>
            <w:bookmarkEnd w:id="472"/>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апрель 2024 г.</w:t>
            </w:r>
          </w:p>
        </w:tc>
        <w:tc>
          <w:tcPr>
            <w:tcW w:w="4365" w:type="dxa"/>
          </w:tcPr>
          <w:p w:rsidR="00526DD2" w:rsidRDefault="00526DD2">
            <w:pPr>
              <w:spacing w:after="1" w:line="220" w:lineRule="atLeast"/>
            </w:pPr>
            <w:hyperlink r:id="rId2011"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both"/>
            </w:pPr>
            <w:bookmarkStart w:id="473" w:name="P3951"/>
            <w:bookmarkEnd w:id="473"/>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9577" w:history="1">
              <w:r>
                <w:rPr>
                  <w:rFonts w:ascii="Calibri" w:hAnsi="Calibri" w:cs="Calibri"/>
                  <w:i/>
                  <w:color w:val="0000FF"/>
                </w:rPr>
                <w:t>ч. 2</w:t>
              </w:r>
            </w:hyperlink>
            <w:r>
              <w:rPr>
                <w:rFonts w:ascii="Calibri" w:hAnsi="Calibri" w:cs="Calibri"/>
                <w:i/>
              </w:rPr>
              <w:t xml:space="preserve"> Календаря бухгалтера о сроках уплаты страховых взносов на основании заявления о рассрочке</w:t>
            </w:r>
          </w:p>
        </w:tc>
      </w:tr>
      <w:tr w:rsidR="00526DD2">
        <w:tc>
          <w:tcPr>
            <w:tcW w:w="5669" w:type="dxa"/>
          </w:tcPr>
          <w:p w:rsidR="00526DD2" w:rsidRDefault="00526DD2">
            <w:pPr>
              <w:spacing w:after="1" w:line="220" w:lineRule="atLeast"/>
              <w:outlineLvl w:val="3"/>
            </w:pPr>
            <w:hyperlink r:id="rId2012" w:history="1">
              <w:r>
                <w:rPr>
                  <w:rFonts w:ascii="Calibri" w:hAnsi="Calibri" w:cs="Calibri"/>
                  <w:color w:val="0000FF"/>
                </w:rPr>
                <w:t>Уплата</w:t>
              </w:r>
            </w:hyperlink>
            <w:r>
              <w:rPr>
                <w:rFonts w:ascii="Calibri" w:hAnsi="Calibri" w:cs="Calibri"/>
              </w:rPr>
              <w:t xml:space="preserve"> (последний платеж) сумм страховых взносов </w:t>
            </w:r>
            <w:r>
              <w:rPr>
                <w:rFonts w:ascii="Calibri" w:hAnsi="Calibri" w:cs="Calibri"/>
                <w:i/>
              </w:rPr>
              <w:t>(</w:t>
            </w:r>
            <w:hyperlink r:id="rId2013" w:history="1">
              <w:r>
                <w:rPr>
                  <w:rFonts w:ascii="Calibri" w:hAnsi="Calibri" w:cs="Calibri"/>
                  <w:i/>
                  <w:color w:val="0000FF"/>
                </w:rPr>
                <w:t>за исключением</w:t>
              </w:r>
            </w:hyperlink>
            <w:r>
              <w:rPr>
                <w:rFonts w:ascii="Calibri" w:hAnsi="Calibri" w:cs="Calibri"/>
                <w:i/>
              </w:rPr>
              <w:t xml:space="preserve"> страховых взносов, исчисленных индивидуальными предпринимателями за 2021 г. с суммы дохода, превышающей 300000 рублей)</w:t>
            </w:r>
            <w:r>
              <w:rPr>
                <w:rFonts w:ascii="Calibri" w:hAnsi="Calibri" w:cs="Calibri"/>
              </w:rPr>
              <w:t xml:space="preserve"> по которым предоставлена </w:t>
            </w:r>
            <w:hyperlink r:id="rId2014" w:history="1">
              <w:r>
                <w:rPr>
                  <w:rFonts w:ascii="Calibri" w:hAnsi="Calibri" w:cs="Calibri"/>
                  <w:color w:val="0000FF"/>
                </w:rPr>
                <w:t>рассрочка</w:t>
              </w:r>
            </w:hyperlink>
            <w:r>
              <w:rPr>
                <w:rFonts w:ascii="Calibri" w:hAnsi="Calibri" w:cs="Calibri"/>
              </w:rPr>
              <w:t xml:space="preserve"> на основании </w:t>
            </w:r>
            <w:hyperlink r:id="rId2015" w:history="1">
              <w:r>
                <w:rPr>
                  <w:rFonts w:ascii="Calibri" w:hAnsi="Calibri" w:cs="Calibri"/>
                  <w:color w:val="0000FF"/>
                </w:rPr>
                <w:t>заявления</w:t>
              </w:r>
            </w:hyperlink>
          </w:p>
        </w:tc>
        <w:tc>
          <w:tcPr>
            <w:tcW w:w="4365" w:type="dxa"/>
          </w:tcPr>
          <w:p w:rsidR="00526DD2" w:rsidRDefault="00526DD2">
            <w:pPr>
              <w:spacing w:after="1" w:line="220" w:lineRule="atLeast"/>
            </w:pPr>
            <w:hyperlink r:id="rId2016" w:history="1">
              <w:r>
                <w:rPr>
                  <w:rFonts w:ascii="Calibri" w:hAnsi="Calibri" w:cs="Calibri"/>
                  <w:color w:val="0000FF"/>
                </w:rPr>
                <w:t>Организации</w:t>
              </w:r>
            </w:hyperlink>
            <w:r>
              <w:rPr>
                <w:rFonts w:ascii="Calibri" w:hAnsi="Calibri" w:cs="Calibri"/>
              </w:rPr>
              <w:t xml:space="preserve">, </w:t>
            </w:r>
            <w:hyperlink r:id="rId2017" w:history="1">
              <w:r>
                <w:rPr>
                  <w:rFonts w:ascii="Calibri" w:hAnsi="Calibri" w:cs="Calibri"/>
                  <w:color w:val="0000FF"/>
                </w:rPr>
                <w:t>ИП</w:t>
              </w:r>
            </w:hyperlink>
            <w:r>
              <w:rPr>
                <w:rFonts w:ascii="Calibri" w:hAnsi="Calibri" w:cs="Calibri"/>
              </w:rPr>
              <w:t xml:space="preserve"> (заинтересованные лица),</w:t>
            </w:r>
          </w:p>
          <w:p w:rsidR="00526DD2" w:rsidRDefault="00526DD2">
            <w:pPr>
              <w:spacing w:after="1" w:line="220" w:lineRule="atLeast"/>
            </w:pPr>
            <w:hyperlink r:id="rId2018" w:history="1">
              <w:r>
                <w:rPr>
                  <w:rFonts w:ascii="Calibri" w:hAnsi="Calibri" w:cs="Calibri"/>
                  <w:i/>
                  <w:color w:val="0000FF"/>
                </w:rPr>
                <w:t>осуществляющие</w:t>
              </w:r>
            </w:hyperlink>
            <w:r>
              <w:rPr>
                <w:rFonts w:ascii="Calibri" w:hAnsi="Calibri" w:cs="Calibri"/>
                <w:i/>
              </w:rPr>
              <w:t xml:space="preserve"> отдельные виды деятельности, перечисленные в перечнях в приложениях </w:t>
            </w:r>
            <w:hyperlink r:id="rId2019" w:history="1">
              <w:r>
                <w:rPr>
                  <w:rFonts w:ascii="Calibri" w:hAnsi="Calibri" w:cs="Calibri"/>
                  <w:i/>
                  <w:color w:val="0000FF"/>
                </w:rPr>
                <w:t>N 1</w:t>
              </w:r>
            </w:hyperlink>
            <w:r>
              <w:rPr>
                <w:rFonts w:ascii="Calibri" w:hAnsi="Calibri" w:cs="Calibri"/>
                <w:i/>
              </w:rPr>
              <w:t xml:space="preserve"> и </w:t>
            </w:r>
            <w:hyperlink r:id="rId2020" w:history="1">
              <w:r>
                <w:rPr>
                  <w:rFonts w:ascii="Calibri" w:hAnsi="Calibri" w:cs="Calibri"/>
                  <w:i/>
                  <w:color w:val="0000FF"/>
                </w:rPr>
                <w:t>N 2</w:t>
              </w:r>
            </w:hyperlink>
            <w:r>
              <w:rPr>
                <w:rFonts w:ascii="Calibri" w:hAnsi="Calibri" w:cs="Calibri"/>
                <w:i/>
              </w:rPr>
              <w:t xml:space="preserve"> к Постановлению Правительства РФ от 29.04.2022 N 776, и информация о которых содержится в ЕГРЮЛ либо в ЕГРИП по состоянию на </w:t>
            </w:r>
            <w:r>
              <w:rPr>
                <w:rFonts w:ascii="Calibri" w:hAnsi="Calibri" w:cs="Calibri"/>
                <w:i/>
              </w:rPr>
              <w:lastRenderedPageBreak/>
              <w:t>01.04.2022 г.</w:t>
            </w:r>
          </w:p>
          <w:p w:rsidR="00526DD2" w:rsidRDefault="00526DD2">
            <w:pPr>
              <w:spacing w:after="1" w:line="220" w:lineRule="atLeast"/>
            </w:pPr>
            <w:r>
              <w:rPr>
                <w:rFonts w:ascii="Calibri" w:hAnsi="Calibri" w:cs="Calibri"/>
                <w:i/>
              </w:rPr>
              <w:t>(</w:t>
            </w:r>
            <w:hyperlink r:id="rId2021" w:history="1">
              <w:r>
                <w:rPr>
                  <w:rFonts w:ascii="Calibri" w:hAnsi="Calibri" w:cs="Calibri"/>
                  <w:i/>
                  <w:color w:val="0000FF"/>
                </w:rPr>
                <w:t>за исключением</w:t>
              </w:r>
            </w:hyperlink>
            <w:r>
              <w:rPr>
                <w:rFonts w:ascii="Calibri" w:hAnsi="Calibri" w:cs="Calibri"/>
                <w:i/>
              </w:rPr>
              <w:t xml:space="preserve"> организаций, имеющих по состоянию на 01.04.2022 г. организационно-правовые формы, перечисленные в </w:t>
            </w:r>
            <w:hyperlink r:id="rId2022" w:history="1">
              <w:r>
                <w:rPr>
                  <w:rFonts w:ascii="Calibri" w:hAnsi="Calibri" w:cs="Calibri"/>
                  <w:i/>
                  <w:color w:val="0000FF"/>
                </w:rPr>
                <w:t>приложение N 3</w:t>
              </w:r>
            </w:hyperlink>
            <w:r>
              <w:rPr>
                <w:rFonts w:ascii="Calibri" w:hAnsi="Calibri" w:cs="Calibri"/>
                <w:i/>
              </w:rPr>
              <w:t xml:space="preserve"> к Постановлению Правительства РФ от 29.04.2022 N 776)</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доходы физических лиц</w:t>
            </w:r>
          </w:p>
        </w:tc>
      </w:tr>
      <w:tr w:rsidR="00526DD2">
        <w:tc>
          <w:tcPr>
            <w:tcW w:w="5669" w:type="dxa"/>
          </w:tcPr>
          <w:p w:rsidR="00526DD2" w:rsidRDefault="00526DD2">
            <w:pPr>
              <w:spacing w:after="1" w:line="220" w:lineRule="atLeast"/>
              <w:outlineLvl w:val="3"/>
            </w:pPr>
            <w:bookmarkStart w:id="474" w:name="P3957"/>
            <w:bookmarkEnd w:id="474"/>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01.05.2024 по 22.05.2024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2023" w:history="1">
              <w:r>
                <w:rPr>
                  <w:rFonts w:ascii="Calibri" w:hAnsi="Calibri" w:cs="Calibri"/>
                  <w:color w:val="0000FF"/>
                </w:rPr>
                <w:t>агенты</w:t>
              </w:r>
            </w:hyperlink>
            <w:r>
              <w:rPr>
                <w:rFonts w:ascii="Calibri" w:hAnsi="Calibri" w:cs="Calibri"/>
              </w:rPr>
              <w:t xml:space="preserve"> (</w:t>
            </w:r>
            <w:hyperlink r:id="rId2024"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2025" w:history="1">
              <w:r>
                <w:rPr>
                  <w:rFonts w:ascii="Calibri" w:hAnsi="Calibri" w:cs="Calibri"/>
                  <w:color w:val="0000FF"/>
                </w:rPr>
                <w:t>агенты</w:t>
              </w:r>
            </w:hyperlink>
            <w:r>
              <w:rPr>
                <w:rFonts w:ascii="Calibri" w:hAnsi="Calibri" w:cs="Calibri"/>
              </w:rPr>
              <w:t xml:space="preserve"> (</w:t>
            </w:r>
            <w:hyperlink r:id="rId2026"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2027" w:history="1">
              <w:r>
                <w:rPr>
                  <w:rFonts w:ascii="Calibri" w:hAnsi="Calibri" w:cs="Calibri"/>
                  <w:color w:val="0000FF"/>
                </w:rPr>
                <w:t>агенты</w:t>
              </w:r>
            </w:hyperlink>
            <w:r>
              <w:rPr>
                <w:rFonts w:ascii="Calibri" w:hAnsi="Calibri" w:cs="Calibri"/>
              </w:rPr>
              <w:t xml:space="preserve"> (</w:t>
            </w:r>
            <w:hyperlink r:id="rId2028"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475" w:name="P3964"/>
      <w:bookmarkEnd w:id="47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029"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2030"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2031"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2032"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476" w:name="P3976"/>
      <w:bookmarkEnd w:id="476"/>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w:t>
            </w:r>
            <w:r>
              <w:rPr>
                <w:rFonts w:ascii="Calibri" w:hAnsi="Calibri" w:cs="Calibri"/>
              </w:rPr>
              <w:lastRenderedPageBreak/>
              <w:t xml:space="preserve">предпринимательской деятельности, в отношении которой применялась УСН (согласно уведомлению, представленному в соответствии с </w:t>
            </w:r>
            <w:hyperlink r:id="rId2033" w:history="1">
              <w:r>
                <w:rPr>
                  <w:rFonts w:ascii="Calibri" w:hAnsi="Calibri" w:cs="Calibri"/>
                  <w:color w:val="0000FF"/>
                </w:rPr>
                <w:t>п. 8 ст. 346.13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034"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Сельскохозяйственные товаропроизводители</w:t>
            </w:r>
          </w:p>
        </w:tc>
      </w:tr>
      <w:bookmarkStart w:id="477" w:name="P3981"/>
      <w:bookmarkEnd w:id="477"/>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2035" w:history="1">
              <w:r>
                <w:rPr>
                  <w:rFonts w:ascii="Calibri" w:hAnsi="Calibri" w:cs="Calibri"/>
                  <w:color w:val="0000FF"/>
                </w:rPr>
                <w:t>п. 9 ст. 346.3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036"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478" w:name="P3986"/>
      <w:bookmarkEnd w:id="478"/>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037"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479" w:name="P3991"/>
      <w:bookmarkEnd w:id="479"/>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038"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2039"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bookmarkStart w:id="480" w:name="P3996"/>
      <w:bookmarkEnd w:id="480"/>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r>
              <w:rPr>
                <w:rFonts w:ascii="Calibri" w:hAnsi="Calibri" w:cs="Calibri"/>
              </w:rPr>
              <w:lastRenderedPageBreak/>
              <w:t>Налогоплательщики (</w:t>
            </w:r>
            <w:hyperlink r:id="rId2040"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w:t>
            </w:r>
            <w:r>
              <w:rPr>
                <w:rFonts w:ascii="Calibri" w:hAnsi="Calibri" w:cs="Calibri"/>
              </w:rPr>
              <w:lastRenderedPageBreak/>
              <w:t>продукции)</w:t>
            </w:r>
          </w:p>
        </w:tc>
      </w:tr>
      <w:bookmarkStart w:id="481" w:name="P4000"/>
      <w:bookmarkEnd w:id="48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2041"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2042"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2043"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2044" w:history="1">
              <w:r>
                <w:rPr>
                  <w:rFonts w:ascii="Calibri" w:hAnsi="Calibri" w:cs="Calibri"/>
                  <w:color w:val="0000FF"/>
                </w:rPr>
                <w:t>формат</w:t>
              </w:r>
            </w:hyperlink>
            <w:r>
              <w:rPr>
                <w:rFonts w:ascii="Calibri" w:hAnsi="Calibri" w:cs="Calibri"/>
              </w:rPr>
              <w:t xml:space="preserve"> в электронном виде утверждены </w:t>
            </w:r>
            <w:hyperlink r:id="rId2045"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204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w:t>
            </w:r>
            <w:hyperlink r:id="rId2047"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482" w:name="P4008"/>
      <w:bookmarkEnd w:id="48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2048"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2049"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2050" w:history="1">
              <w:r>
                <w:rPr>
                  <w:rFonts w:ascii="Calibri" w:hAnsi="Calibri" w:cs="Calibri"/>
                  <w:color w:val="0000FF"/>
                </w:rPr>
                <w:t>формат</w:t>
              </w:r>
            </w:hyperlink>
            <w:r>
              <w:rPr>
                <w:rFonts w:ascii="Calibri" w:hAnsi="Calibri" w:cs="Calibri"/>
              </w:rPr>
              <w:t xml:space="preserve"> в электронном виде утверждены </w:t>
            </w:r>
            <w:hyperlink r:id="rId2051"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205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483" w:name="P4015"/>
            <w:bookmarkEnd w:id="483"/>
            <w:r>
              <w:rPr>
                <w:rFonts w:ascii="Calibri" w:hAnsi="Calibri" w:cs="Calibri"/>
              </w:rPr>
              <w:t>Уплата акциза</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hyperlink r:id="rId2053"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2054" w:history="1">
              <w:r>
                <w:rPr>
                  <w:rFonts w:ascii="Calibri" w:hAnsi="Calibri" w:cs="Calibri"/>
                  <w:color w:val="0000FF"/>
                </w:rPr>
                <w:t>п. 3.1</w:t>
              </w:r>
            </w:hyperlink>
            <w:r>
              <w:rPr>
                <w:rFonts w:ascii="Calibri" w:hAnsi="Calibri" w:cs="Calibri"/>
              </w:rPr>
              <w:t xml:space="preserve">, </w:t>
            </w:r>
            <w:hyperlink r:id="rId2055" w:history="1">
              <w:r>
                <w:rPr>
                  <w:rFonts w:ascii="Calibri" w:hAnsi="Calibri" w:cs="Calibri"/>
                  <w:color w:val="0000FF"/>
                </w:rPr>
                <w:t>п. 3.2</w:t>
              </w:r>
            </w:hyperlink>
            <w:r>
              <w:rPr>
                <w:rFonts w:ascii="Calibri" w:hAnsi="Calibri" w:cs="Calibri"/>
              </w:rPr>
              <w:t xml:space="preserve"> и </w:t>
            </w:r>
            <w:hyperlink r:id="rId2056" w:history="1">
              <w:r>
                <w:rPr>
                  <w:rFonts w:ascii="Calibri" w:hAnsi="Calibri" w:cs="Calibri"/>
                  <w:color w:val="0000FF"/>
                </w:rPr>
                <w:t>п. 5.1 ст. 204</w:t>
              </w:r>
            </w:hyperlink>
            <w:r>
              <w:rPr>
                <w:rFonts w:ascii="Calibri" w:hAnsi="Calibri" w:cs="Calibri"/>
              </w:rPr>
              <w:t xml:space="preserve"> НК </w:t>
            </w:r>
            <w:r>
              <w:rPr>
                <w:rFonts w:ascii="Calibri" w:hAnsi="Calibri" w:cs="Calibri"/>
              </w:rPr>
              <w:lastRenderedPageBreak/>
              <w:t>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2057" w:history="1">
              <w:r>
                <w:rPr>
                  <w:rFonts w:ascii="Calibri" w:hAnsi="Calibri" w:cs="Calibri"/>
                  <w:color w:val="0000FF"/>
                </w:rPr>
                <w:t>природному газу</w:t>
              </w:r>
            </w:hyperlink>
          </w:p>
        </w:tc>
      </w:tr>
      <w:bookmarkStart w:id="484" w:name="P4020"/>
      <w:bookmarkEnd w:id="48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2058" w:history="1">
              <w:r>
                <w:rPr>
                  <w:rFonts w:ascii="Calibri" w:hAnsi="Calibri" w:cs="Calibri"/>
                  <w:color w:val="0000FF"/>
                </w:rPr>
                <w:t>п. 3.1 ст. 204</w:t>
              </w:r>
            </w:hyperlink>
            <w:r>
              <w:rPr>
                <w:rFonts w:ascii="Calibri" w:hAnsi="Calibri" w:cs="Calibri"/>
              </w:rPr>
              <w:t xml:space="preserve"> НК РФ</w:t>
            </w:r>
          </w:p>
        </w:tc>
      </w:tr>
      <w:bookmarkStart w:id="485" w:name="P4024"/>
      <w:bookmarkEnd w:id="485"/>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ноябрь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2059" w:history="1">
              <w:r>
                <w:rPr>
                  <w:rFonts w:ascii="Calibri" w:hAnsi="Calibri" w:cs="Calibri"/>
                  <w:color w:val="0000FF"/>
                </w:rPr>
                <w:t>п. 3.2</w:t>
              </w:r>
            </w:hyperlink>
            <w:r>
              <w:rPr>
                <w:rFonts w:ascii="Calibri" w:hAnsi="Calibri" w:cs="Calibri"/>
              </w:rPr>
              <w:t xml:space="preserve"> и </w:t>
            </w:r>
            <w:hyperlink r:id="rId2060" w:history="1">
              <w:r>
                <w:rPr>
                  <w:rFonts w:ascii="Calibri" w:hAnsi="Calibri" w:cs="Calibri"/>
                  <w:color w:val="0000FF"/>
                </w:rPr>
                <w:t>п. 5.1 ст. 204</w:t>
              </w:r>
            </w:hyperlink>
            <w:r>
              <w:rPr>
                <w:rFonts w:ascii="Calibri" w:hAnsi="Calibri" w:cs="Calibri"/>
              </w:rPr>
              <w:t xml:space="preserve"> НК РФ</w:t>
            </w:r>
          </w:p>
        </w:tc>
      </w:tr>
      <w:bookmarkStart w:id="486" w:name="P4028"/>
      <w:bookmarkEnd w:id="486"/>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2061" w:history="1">
              <w:r>
                <w:rPr>
                  <w:rFonts w:ascii="Calibri" w:hAnsi="Calibri" w:cs="Calibri"/>
                  <w:color w:val="0000FF"/>
                </w:rPr>
                <w:t>пп. 34 п. 1 ст. 182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87" w:name="P4033"/>
      <w:bookmarkEnd w:id="487"/>
      <w:r>
        <w:rPr>
          <w:rFonts w:ascii="Calibri" w:hAnsi="Calibri" w:cs="Calibri"/>
          <w:b/>
        </w:rPr>
        <w:t>31 МАЯ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Валютное регулирование и валютный контроль</w:t>
            </w:r>
          </w:p>
        </w:tc>
        <w:tc>
          <w:tcPr>
            <w:tcW w:w="7087" w:type="dxa"/>
            <w:tcBorders>
              <w:top w:val="nil"/>
              <w:left w:val="nil"/>
              <w:bottom w:val="nil"/>
              <w:right w:val="nil"/>
            </w:tcBorders>
          </w:tcPr>
          <w:p w:rsidR="00526DD2" w:rsidRDefault="00526DD2">
            <w:pPr>
              <w:spacing w:after="1" w:line="220" w:lineRule="atLeast"/>
              <w:jc w:val="both"/>
            </w:pPr>
            <w:r>
              <w:rPr>
                <w:rFonts w:ascii="Calibri" w:hAnsi="Calibri" w:cs="Calibri"/>
              </w:rPr>
              <w:t xml:space="preserve">- </w:t>
            </w:r>
            <w:hyperlink w:anchor="P4048" w:history="1">
              <w:r>
                <w:rPr>
                  <w:rFonts w:ascii="Calibri" w:hAnsi="Calibri" w:cs="Calibri"/>
                  <w:color w:val="0000FF"/>
                </w:rPr>
                <w:t>отчет</w:t>
              </w:r>
            </w:hyperlink>
            <w:r>
              <w:rPr>
                <w:rFonts w:ascii="Calibri" w:hAnsi="Calibri" w:cs="Calibri"/>
              </w:rPr>
              <w:t xml:space="preserve">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jc w:val="both"/>
            </w:pPr>
            <w:r>
              <w:rPr>
                <w:rFonts w:ascii="Calibri" w:hAnsi="Calibri" w:cs="Calibri"/>
              </w:rPr>
              <w:t xml:space="preserve">- </w:t>
            </w:r>
            <w:hyperlink w:anchor="P4048" w:history="1">
              <w:r>
                <w:rPr>
                  <w:rFonts w:ascii="Calibri" w:hAnsi="Calibri" w:cs="Calibri"/>
                  <w:color w:val="0000FF"/>
                </w:rPr>
                <w:t>отчет</w:t>
              </w:r>
            </w:hyperlink>
            <w:r>
              <w:rPr>
                <w:rFonts w:ascii="Calibri" w:hAnsi="Calibri" w:cs="Calibri"/>
              </w:rPr>
              <w:t xml:space="preserve">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526DD2" w:rsidRDefault="00526DD2">
            <w:pPr>
              <w:spacing w:after="1" w:line="220" w:lineRule="atLeast"/>
              <w:jc w:val="both"/>
            </w:pPr>
            <w:r>
              <w:rPr>
                <w:rFonts w:ascii="Calibri" w:hAnsi="Calibri" w:cs="Calibri"/>
              </w:rPr>
              <w:t xml:space="preserve">- </w:t>
            </w:r>
            <w:hyperlink w:anchor="P4056" w:history="1">
              <w:r>
                <w:rPr>
                  <w:rFonts w:ascii="Calibri" w:hAnsi="Calibri" w:cs="Calibri"/>
                  <w:color w:val="0000FF"/>
                </w:rPr>
                <w:t>уведомления и отчеты</w:t>
              </w:r>
            </w:hyperlink>
            <w:r>
              <w:rPr>
                <w:rFonts w:ascii="Calibri" w:hAnsi="Calibri" w:cs="Calibri"/>
              </w:rPr>
              <w:t xml:space="preserve"> в случаях:</w:t>
            </w:r>
          </w:p>
          <w:p w:rsidR="00526DD2" w:rsidRDefault="00526DD2">
            <w:pPr>
              <w:spacing w:after="1" w:line="220" w:lineRule="atLeast"/>
              <w:jc w:val="both"/>
            </w:pPr>
            <w:r>
              <w:rPr>
                <w:rFonts w:ascii="Calibri" w:hAnsi="Calibri" w:cs="Calibri"/>
              </w:rPr>
              <w:t>если не уведомляли об открытии (закрытии) счетов (вкладов), об изменении реквизитов таких счетов (вкладов);</w:t>
            </w:r>
          </w:p>
          <w:p w:rsidR="00526DD2" w:rsidRDefault="00526DD2">
            <w:pPr>
              <w:spacing w:after="1" w:line="220" w:lineRule="atLeast"/>
              <w:jc w:val="both"/>
            </w:pPr>
            <w:r>
              <w:rPr>
                <w:rFonts w:ascii="Calibri" w:hAnsi="Calibri" w:cs="Calibri"/>
              </w:rPr>
              <w:t>если не представляли отчеты о движении денежных средств и иных финансовых активов по счетам (вкладам), о переводах денежных средств без открытия банковского счета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 xml:space="preserve">Международный автоматический обмен </w:t>
            </w:r>
            <w:r>
              <w:rPr>
                <w:rFonts w:ascii="Calibri" w:hAnsi="Calibri" w:cs="Calibri"/>
              </w:rPr>
              <w:lastRenderedPageBreak/>
              <w:t>финансовой информацией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lastRenderedPageBreak/>
              <w:t xml:space="preserve">- </w:t>
            </w:r>
            <w:hyperlink w:anchor="P4075" w:history="1">
              <w:r>
                <w:rPr>
                  <w:rFonts w:ascii="Calibri" w:hAnsi="Calibri" w:cs="Calibri"/>
                  <w:color w:val="0000FF"/>
                </w:rPr>
                <w:t>финансовая</w:t>
              </w:r>
            </w:hyperlink>
            <w:r>
              <w:rPr>
                <w:rFonts w:ascii="Calibri" w:hAnsi="Calibri" w:cs="Calibri"/>
              </w:rPr>
              <w:t xml:space="preserve"> информация по договорам, в отношении которых требуется представление финансовой информации;</w:t>
            </w:r>
          </w:p>
          <w:p w:rsidR="00526DD2" w:rsidRDefault="00526DD2">
            <w:pPr>
              <w:spacing w:after="1" w:line="220" w:lineRule="atLeast"/>
            </w:pPr>
            <w:r>
              <w:rPr>
                <w:rFonts w:ascii="Calibri" w:hAnsi="Calibri" w:cs="Calibri"/>
              </w:rPr>
              <w:lastRenderedPageBreak/>
              <w:t xml:space="preserve">- </w:t>
            </w:r>
            <w:hyperlink w:anchor="P4075" w:history="1">
              <w:r>
                <w:rPr>
                  <w:rFonts w:ascii="Calibri" w:hAnsi="Calibri" w:cs="Calibri"/>
                  <w:color w:val="0000FF"/>
                </w:rPr>
                <w:t>информация</w:t>
              </w:r>
            </w:hyperlink>
            <w:r>
              <w:rPr>
                <w:rFonts w:ascii="Calibri" w:hAnsi="Calibri" w:cs="Calibri"/>
              </w:rPr>
              <w:t xml:space="preserve"> об отсутствии налоговых резидентов иностранных государств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Валютное регулирование и валютный контроль</w:t>
            </w:r>
          </w:p>
        </w:tc>
      </w:tr>
      <w:tr w:rsidR="00526DD2">
        <w:tc>
          <w:tcPr>
            <w:tcW w:w="10034" w:type="dxa"/>
            <w:gridSpan w:val="2"/>
          </w:tcPr>
          <w:p w:rsidR="00526DD2" w:rsidRDefault="00526DD2">
            <w:pPr>
              <w:spacing w:after="1" w:line="220" w:lineRule="atLeast"/>
            </w:pPr>
            <w:bookmarkStart w:id="488" w:name="P4048"/>
            <w:bookmarkEnd w:id="488"/>
            <w:r>
              <w:rPr>
                <w:rFonts w:ascii="Calibri" w:hAnsi="Calibri" w:cs="Calibri"/>
                <w:b/>
                <w:i/>
              </w:rPr>
              <w:t>Внимание!</w:t>
            </w:r>
            <w:r>
              <w:rPr>
                <w:rFonts w:ascii="Calibri" w:hAnsi="Calibri" w:cs="Calibri"/>
              </w:rPr>
              <w:t xml:space="preserve"> </w:t>
            </w:r>
            <w:r>
              <w:rPr>
                <w:rFonts w:ascii="Calibri" w:hAnsi="Calibri" w:cs="Calibri"/>
                <w:i/>
              </w:rPr>
              <w:t xml:space="preserve">О продлении срока, установленного п. 2 Правил представления отчетов мобилизованными лицами, см. </w:t>
            </w:r>
            <w:hyperlink r:id="rId2062"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outlineLvl w:val="3"/>
            </w:pPr>
            <w:r>
              <w:rPr>
                <w:rFonts w:ascii="Calibri" w:hAnsi="Calibri" w:cs="Calibri"/>
              </w:rPr>
              <w:t xml:space="preserve">Представление в налоговые органы по месту своего учета, а </w:t>
            </w:r>
            <w:hyperlink r:id="rId2063" w:history="1">
              <w:r>
                <w:rPr>
                  <w:rFonts w:ascii="Calibri" w:hAnsi="Calibri" w:cs="Calibri"/>
                  <w:color w:val="0000FF"/>
                </w:rPr>
                <w:t>в случае</w:t>
              </w:r>
            </w:hyperlink>
            <w:r>
              <w:rPr>
                <w:rFonts w:ascii="Calibri" w:hAnsi="Calibri" w:cs="Calibri"/>
              </w:rPr>
              <w:t xml:space="preserve"> отсутствия места жительства (места пребывания), недвижимого имущества на территории РФ в любой налоговый орган:</w:t>
            </w:r>
          </w:p>
          <w:p w:rsidR="00526DD2" w:rsidRDefault="00526DD2">
            <w:pPr>
              <w:spacing w:after="1" w:line="220" w:lineRule="atLeast"/>
            </w:pPr>
            <w:r>
              <w:rPr>
                <w:rFonts w:ascii="Calibri" w:hAnsi="Calibri" w:cs="Calibri"/>
              </w:rPr>
              <w:t>- отчет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2064" w:history="1">
              <w:r>
                <w:rPr>
                  <w:rFonts w:ascii="Calibri" w:hAnsi="Calibri" w:cs="Calibri"/>
                  <w:color w:val="0000FF"/>
                </w:rPr>
                <w:t>Правила</w:t>
              </w:r>
            </w:hyperlink>
            <w:r>
              <w:rPr>
                <w:rFonts w:ascii="Calibri" w:hAnsi="Calibri" w:cs="Calibri"/>
              </w:rPr>
              <w:t xml:space="preserve"> представления и </w:t>
            </w:r>
            <w:hyperlink r:id="rId2065" w:history="1">
              <w:r>
                <w:rPr>
                  <w:rFonts w:ascii="Calibri" w:hAnsi="Calibri" w:cs="Calibri"/>
                  <w:color w:val="0000FF"/>
                </w:rPr>
                <w:t>форма</w:t>
              </w:r>
            </w:hyperlink>
            <w:r>
              <w:rPr>
                <w:rFonts w:ascii="Calibri" w:hAnsi="Calibri" w:cs="Calibri"/>
              </w:rPr>
              <w:t xml:space="preserve"> отчета утверждены </w:t>
            </w:r>
            <w:hyperlink r:id="rId2066" w:history="1">
              <w:r>
                <w:rPr>
                  <w:rFonts w:ascii="Calibri" w:hAnsi="Calibri" w:cs="Calibri"/>
                  <w:color w:val="0000FF"/>
                </w:rPr>
                <w:t>Постановлением</w:t>
              </w:r>
            </w:hyperlink>
            <w:r>
              <w:rPr>
                <w:rFonts w:ascii="Calibri" w:hAnsi="Calibri" w:cs="Calibri"/>
              </w:rPr>
              <w:t xml:space="preserve"> Правительства РФ от 12.12.2015 N 1365.</w:t>
            </w:r>
          </w:p>
          <w:p w:rsidR="00526DD2" w:rsidRDefault="00526DD2">
            <w:pPr>
              <w:spacing w:after="1" w:line="220" w:lineRule="atLeast"/>
            </w:pPr>
            <w:r>
              <w:rPr>
                <w:rFonts w:ascii="Calibri" w:hAnsi="Calibri" w:cs="Calibri"/>
              </w:rPr>
              <w:t xml:space="preserve">См. </w:t>
            </w:r>
            <w:hyperlink r:id="rId2067" w:history="1">
              <w:r>
                <w:rPr>
                  <w:rFonts w:ascii="Calibri" w:hAnsi="Calibri" w:cs="Calibri"/>
                  <w:color w:val="0000FF"/>
                </w:rPr>
                <w:t>также</w:t>
              </w:r>
            </w:hyperlink>
          </w:p>
        </w:tc>
        <w:tc>
          <w:tcPr>
            <w:tcW w:w="4365" w:type="dxa"/>
          </w:tcPr>
          <w:p w:rsidR="00526DD2" w:rsidRDefault="00526DD2">
            <w:pPr>
              <w:spacing w:after="1" w:line="220" w:lineRule="atLeast"/>
            </w:pPr>
            <w:hyperlink r:id="rId2068" w:history="1">
              <w:r>
                <w:rPr>
                  <w:rFonts w:ascii="Calibri" w:hAnsi="Calibri" w:cs="Calibri"/>
                  <w:color w:val="0000FF"/>
                </w:rPr>
                <w:t>Резиденты</w:t>
              </w:r>
            </w:hyperlink>
            <w:r>
              <w:rPr>
                <w:rFonts w:ascii="Calibri" w:hAnsi="Calibri" w:cs="Calibri"/>
              </w:rPr>
              <w:t xml:space="preserve"> - физические лица</w:t>
            </w:r>
          </w:p>
        </w:tc>
      </w:tr>
      <w:tr w:rsidR="00526DD2">
        <w:tc>
          <w:tcPr>
            <w:tcW w:w="10034" w:type="dxa"/>
            <w:gridSpan w:val="2"/>
          </w:tcPr>
          <w:p w:rsidR="00526DD2" w:rsidRDefault="00526DD2">
            <w:pPr>
              <w:spacing w:after="1" w:line="220" w:lineRule="atLeast"/>
              <w:jc w:val="both"/>
            </w:pPr>
            <w:bookmarkStart w:id="489" w:name="P4056"/>
            <w:bookmarkEnd w:id="489"/>
            <w:r>
              <w:rPr>
                <w:rFonts w:ascii="Calibri" w:hAnsi="Calibri" w:cs="Calibri"/>
                <w:b/>
                <w:i/>
              </w:rPr>
              <w:t>Внимание!</w:t>
            </w:r>
          </w:p>
          <w:p w:rsidR="00526DD2" w:rsidRDefault="00526DD2">
            <w:pPr>
              <w:spacing w:after="1" w:line="220" w:lineRule="atLeast"/>
              <w:jc w:val="both"/>
            </w:pPr>
            <w:r>
              <w:rPr>
                <w:rFonts w:ascii="Calibri" w:hAnsi="Calibri" w:cs="Calibri"/>
                <w:i/>
              </w:rPr>
              <w:t xml:space="preserve">1. Об изменении правил представления отчетов по зарубежным счетам резидентами см. </w:t>
            </w:r>
            <w:hyperlink r:id="rId2069" w:history="1">
              <w:r>
                <w:rPr>
                  <w:rFonts w:ascii="Calibri" w:hAnsi="Calibri" w:cs="Calibri"/>
                  <w:i/>
                  <w:color w:val="0000FF"/>
                </w:rPr>
                <w:t>информацию</w:t>
              </w:r>
            </w:hyperlink>
            <w:r>
              <w:rPr>
                <w:rFonts w:ascii="Calibri" w:hAnsi="Calibri" w:cs="Calibri"/>
                <w:i/>
              </w:rPr>
              <w:t xml:space="preserve"> ФНС России.</w:t>
            </w:r>
          </w:p>
          <w:p w:rsidR="00526DD2" w:rsidRDefault="00526DD2">
            <w:pPr>
              <w:spacing w:after="1" w:line="220" w:lineRule="atLeast"/>
              <w:jc w:val="both"/>
            </w:pPr>
            <w:r>
              <w:rPr>
                <w:rFonts w:ascii="Calibri" w:hAnsi="Calibri" w:cs="Calibri"/>
                <w:i/>
              </w:rPr>
              <w:t xml:space="preserve">2. Об иных сроках представления уведомлений см. в </w:t>
            </w:r>
            <w:hyperlink w:anchor="P9295" w:history="1">
              <w:r>
                <w:rPr>
                  <w:rFonts w:ascii="Calibri" w:hAnsi="Calibri" w:cs="Calibri"/>
                  <w:i/>
                  <w:color w:val="0000FF"/>
                </w:rPr>
                <w:t>ч. 2</w:t>
              </w:r>
            </w:hyperlink>
            <w:r>
              <w:rPr>
                <w:rFonts w:ascii="Calibri" w:hAnsi="Calibri" w:cs="Calibri"/>
                <w:i/>
              </w:rPr>
              <w:t xml:space="preserve"> Календаря бухгалтера.</w:t>
            </w:r>
          </w:p>
          <w:p w:rsidR="00526DD2" w:rsidRDefault="00526DD2">
            <w:pPr>
              <w:spacing w:after="1" w:line="220" w:lineRule="atLeast"/>
              <w:jc w:val="both"/>
            </w:pPr>
            <w:r>
              <w:rPr>
                <w:rFonts w:ascii="Calibri" w:hAnsi="Calibri" w:cs="Calibri"/>
                <w:i/>
              </w:rPr>
              <w:t xml:space="preserve">3. О продлении срока представления уведомлений мобилизованными лицами и организациями, в которых такие лица являются руководителями и одновременно единственными участниками, см. </w:t>
            </w:r>
            <w:hyperlink r:id="rId2070"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outlineLvl w:val="3"/>
            </w:pPr>
            <w:hyperlink r:id="rId2071" w:history="1">
              <w:r>
                <w:rPr>
                  <w:rFonts w:ascii="Calibri" w:hAnsi="Calibri" w:cs="Calibri"/>
                  <w:color w:val="0000FF"/>
                </w:rPr>
                <w:t>Представление</w:t>
              </w:r>
            </w:hyperlink>
            <w:r>
              <w:rPr>
                <w:rFonts w:ascii="Calibri" w:hAnsi="Calibri" w:cs="Calibri"/>
              </w:rPr>
              <w:t xml:space="preserve"> в налоговые органы по месту своего учета:</w:t>
            </w:r>
          </w:p>
          <w:p w:rsidR="00526DD2" w:rsidRDefault="00526DD2">
            <w:pPr>
              <w:spacing w:after="1" w:line="220" w:lineRule="atLeast"/>
            </w:pPr>
            <w:r>
              <w:rPr>
                <w:rFonts w:ascii="Calibri" w:hAnsi="Calibri" w:cs="Calibri"/>
              </w:rPr>
              <w:t xml:space="preserve">- </w:t>
            </w:r>
            <w:hyperlink r:id="rId2072" w:history="1">
              <w:r>
                <w:rPr>
                  <w:rFonts w:ascii="Calibri" w:hAnsi="Calibri" w:cs="Calibri"/>
                  <w:color w:val="0000FF"/>
                </w:rPr>
                <w:t>уведомление</w:t>
              </w:r>
            </w:hyperlink>
            <w:r>
              <w:rPr>
                <w:rFonts w:ascii="Calibri" w:hAnsi="Calibri" w:cs="Calibri"/>
              </w:rPr>
              <w:t xml:space="preserve"> об открытии (закрытии) своих счетов (вкладов)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 xml:space="preserve">- </w:t>
            </w:r>
            <w:hyperlink r:id="rId2073" w:history="1">
              <w:r>
                <w:rPr>
                  <w:rFonts w:ascii="Calibri" w:hAnsi="Calibri" w:cs="Calibri"/>
                  <w:color w:val="0000FF"/>
                </w:rPr>
                <w:t>уведомление</w:t>
              </w:r>
            </w:hyperlink>
            <w:r>
              <w:rPr>
                <w:rFonts w:ascii="Calibri" w:hAnsi="Calibri" w:cs="Calibri"/>
              </w:rPr>
              <w:t xml:space="preserve"> об изменении реквизитов таких счетов (вкладов) в банках;</w:t>
            </w:r>
          </w:p>
          <w:p w:rsidR="00526DD2" w:rsidRDefault="00526DD2">
            <w:pPr>
              <w:spacing w:after="1" w:line="220" w:lineRule="atLeast"/>
            </w:pPr>
            <w:r>
              <w:rPr>
                <w:rFonts w:ascii="Calibri" w:hAnsi="Calibri" w:cs="Calibri"/>
              </w:rPr>
              <w:t>- отчет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 xml:space="preserve">Формы уведомлений, форматы представления в электронной форме установлены </w:t>
            </w:r>
            <w:hyperlink r:id="rId2074" w:history="1">
              <w:r>
                <w:rPr>
                  <w:rFonts w:ascii="Calibri" w:hAnsi="Calibri" w:cs="Calibri"/>
                  <w:color w:val="0000FF"/>
                </w:rPr>
                <w:t>Приказом</w:t>
              </w:r>
            </w:hyperlink>
            <w:r>
              <w:rPr>
                <w:rFonts w:ascii="Calibri" w:hAnsi="Calibri" w:cs="Calibri"/>
              </w:rPr>
              <w:t xml:space="preserve"> ФНС России от 24.04.2020 N ЕД-7-14/272@.</w:t>
            </w:r>
          </w:p>
          <w:p w:rsidR="00526DD2" w:rsidRDefault="00526DD2">
            <w:pPr>
              <w:spacing w:after="1" w:line="220" w:lineRule="atLeast"/>
            </w:pPr>
            <w:hyperlink r:id="rId2075" w:history="1">
              <w:r>
                <w:rPr>
                  <w:rFonts w:ascii="Calibri" w:hAnsi="Calibri" w:cs="Calibri"/>
                  <w:color w:val="0000FF"/>
                </w:rPr>
                <w:t>Правила</w:t>
              </w:r>
            </w:hyperlink>
            <w:r>
              <w:rPr>
                <w:rFonts w:ascii="Calibri" w:hAnsi="Calibri" w:cs="Calibri"/>
              </w:rPr>
              <w:t xml:space="preserve"> представления и </w:t>
            </w:r>
            <w:hyperlink r:id="rId2076" w:history="1">
              <w:r>
                <w:rPr>
                  <w:rFonts w:ascii="Calibri" w:hAnsi="Calibri" w:cs="Calibri"/>
                  <w:color w:val="0000FF"/>
                </w:rPr>
                <w:t>форма</w:t>
              </w:r>
            </w:hyperlink>
            <w:r>
              <w:rPr>
                <w:rFonts w:ascii="Calibri" w:hAnsi="Calibri" w:cs="Calibri"/>
              </w:rPr>
              <w:t xml:space="preserve"> отчета о движении средств по счетам (вкладам) в банках за пределами территории РФ утверждены </w:t>
            </w:r>
            <w:hyperlink r:id="rId2077" w:history="1">
              <w:r>
                <w:rPr>
                  <w:rFonts w:ascii="Calibri" w:hAnsi="Calibri" w:cs="Calibri"/>
                  <w:color w:val="0000FF"/>
                </w:rPr>
                <w:t>Постановлением</w:t>
              </w:r>
            </w:hyperlink>
            <w:r>
              <w:rPr>
                <w:rFonts w:ascii="Calibri" w:hAnsi="Calibri" w:cs="Calibri"/>
              </w:rPr>
              <w:t xml:space="preserve"> Правительства РФ от 12.12.2015 N 1365.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Резиденты - физические лица, срок пребывания которых за пределами территории РФ в 2023 г. в совокупности составил 183 дня и менее, которые в соответствии с </w:t>
            </w:r>
            <w:hyperlink r:id="rId2078" w:history="1">
              <w:r>
                <w:rPr>
                  <w:rFonts w:ascii="Calibri" w:hAnsi="Calibri" w:cs="Calibri"/>
                  <w:color w:val="0000FF"/>
                </w:rPr>
                <w:t>абз. 2 ч. 8 ст. 12</w:t>
              </w:r>
            </w:hyperlink>
            <w:r>
              <w:rPr>
                <w:rFonts w:ascii="Calibri" w:hAnsi="Calibri" w:cs="Calibri"/>
              </w:rPr>
              <w:t xml:space="preserve"> Федерального закона от 10.12.2003 N 173-ФЗ:</w:t>
            </w:r>
          </w:p>
          <w:p w:rsidR="00526DD2" w:rsidRDefault="00526DD2">
            <w:pPr>
              <w:spacing w:after="1" w:line="220" w:lineRule="atLeast"/>
            </w:pPr>
            <w:r>
              <w:rPr>
                <w:rFonts w:ascii="Calibri" w:hAnsi="Calibri" w:cs="Calibri"/>
              </w:rPr>
              <w:t>- не уведомляли об открытии (закрытии) своих счетов (вкладов)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 не уведомляли об изменении реквизитов таких счетов (вкладов);</w:t>
            </w:r>
          </w:p>
          <w:p w:rsidR="00526DD2" w:rsidRDefault="00526DD2">
            <w:pPr>
              <w:spacing w:after="1" w:line="220" w:lineRule="atLeast"/>
            </w:pPr>
            <w:r>
              <w:rPr>
                <w:rFonts w:ascii="Calibri" w:hAnsi="Calibri" w:cs="Calibri"/>
              </w:rPr>
              <w:t>- не представляли отчеты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 не представляли отчеты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r w:rsidR="00526DD2">
        <w:tc>
          <w:tcPr>
            <w:tcW w:w="10034" w:type="dxa"/>
            <w:gridSpan w:val="2"/>
          </w:tcPr>
          <w:p w:rsidR="00526DD2" w:rsidRDefault="00526DD2">
            <w:pPr>
              <w:spacing w:after="1" w:line="220" w:lineRule="atLeast"/>
              <w:jc w:val="center"/>
              <w:outlineLvl w:val="2"/>
            </w:pPr>
            <w:r>
              <w:rPr>
                <w:rFonts w:ascii="Calibri" w:hAnsi="Calibri" w:cs="Calibri"/>
              </w:rPr>
              <w:t>Международный автоматический обмен финансовой информацией</w:t>
            </w:r>
          </w:p>
        </w:tc>
      </w:tr>
      <w:tr w:rsidR="00526DD2">
        <w:tc>
          <w:tcPr>
            <w:tcW w:w="5669" w:type="dxa"/>
          </w:tcPr>
          <w:p w:rsidR="00526DD2" w:rsidRDefault="00526DD2">
            <w:pPr>
              <w:spacing w:after="1" w:line="220" w:lineRule="atLeast"/>
              <w:outlineLvl w:val="3"/>
            </w:pPr>
            <w:bookmarkStart w:id="490" w:name="P4075"/>
            <w:bookmarkEnd w:id="490"/>
            <w:r>
              <w:rPr>
                <w:rFonts w:ascii="Calibri" w:hAnsi="Calibri" w:cs="Calibri"/>
              </w:rPr>
              <w:t>Представление в ФНС России в электронной форме:</w:t>
            </w:r>
          </w:p>
          <w:p w:rsidR="00526DD2" w:rsidRDefault="00526DD2">
            <w:pPr>
              <w:spacing w:after="1" w:line="220" w:lineRule="atLeast"/>
            </w:pPr>
            <w:r>
              <w:rPr>
                <w:rFonts w:ascii="Calibri" w:hAnsi="Calibri" w:cs="Calibri"/>
              </w:rPr>
              <w:t xml:space="preserve">1) финансовой информации о клиентах, выгодоприобретателях и (или) лицах, прямо или косвенно </w:t>
            </w:r>
            <w:r>
              <w:rPr>
                <w:rFonts w:ascii="Calibri" w:hAnsi="Calibri" w:cs="Calibri"/>
              </w:rPr>
              <w:lastRenderedPageBreak/>
              <w:t xml:space="preserve">их контролирующих, в отношении которых на основании мероприятий, установленных </w:t>
            </w:r>
            <w:hyperlink r:id="rId2079" w:history="1">
              <w:r>
                <w:rPr>
                  <w:rFonts w:ascii="Calibri" w:hAnsi="Calibri" w:cs="Calibri"/>
                  <w:color w:val="0000FF"/>
                </w:rPr>
                <w:t>п. 1 ст. 142.4</w:t>
              </w:r>
            </w:hyperlink>
            <w:r>
              <w:rPr>
                <w:rFonts w:ascii="Calibri" w:hAnsi="Calibri" w:cs="Calibri"/>
              </w:rPr>
              <w:t xml:space="preserve"> НК РФ, или имеющейся у организации финансового рынка информации выявлено, что они являются налоговыми резидентами иностранных государств (территорий), финансовой информации об указанных лицах, а также иной информации, относящейся к заключенному между клиентом и организацией финансового рынка договору, предусматривающему оказание финансовых услуг;</w:t>
            </w:r>
          </w:p>
          <w:p w:rsidR="00526DD2" w:rsidRDefault="00526DD2">
            <w:pPr>
              <w:spacing w:after="1" w:line="220" w:lineRule="atLeast"/>
            </w:pPr>
            <w:r>
              <w:rPr>
                <w:rFonts w:ascii="Calibri" w:hAnsi="Calibri" w:cs="Calibri"/>
              </w:rPr>
              <w:t xml:space="preserve">2) </w:t>
            </w:r>
            <w:hyperlink r:id="rId2080" w:history="1">
              <w:r>
                <w:rPr>
                  <w:rFonts w:ascii="Calibri" w:hAnsi="Calibri" w:cs="Calibri"/>
                  <w:color w:val="0000FF"/>
                </w:rPr>
                <w:t>информации</w:t>
              </w:r>
            </w:hyperlink>
            <w:r>
              <w:rPr>
                <w:rFonts w:ascii="Calibri" w:hAnsi="Calibri" w:cs="Calibri"/>
              </w:rPr>
              <w:t xml:space="preserve"> об отсутствии налоговых резидентов иностранных государств</w:t>
            </w:r>
          </w:p>
          <w:p w:rsidR="00526DD2" w:rsidRDefault="00526DD2">
            <w:pPr>
              <w:spacing w:after="1" w:line="220" w:lineRule="atLeast"/>
            </w:pPr>
            <w:r>
              <w:rPr>
                <w:rFonts w:ascii="Calibri" w:hAnsi="Calibri" w:cs="Calibri"/>
              </w:rPr>
              <w:t>за 2023 г.</w:t>
            </w:r>
          </w:p>
          <w:p w:rsidR="00526DD2" w:rsidRDefault="00526DD2">
            <w:pPr>
              <w:spacing w:after="1" w:line="220" w:lineRule="atLeast"/>
            </w:pPr>
            <w:r>
              <w:rPr>
                <w:rFonts w:ascii="Calibri" w:hAnsi="Calibri" w:cs="Calibri"/>
              </w:rPr>
              <w:t>См. также:</w:t>
            </w:r>
          </w:p>
          <w:p w:rsidR="00526DD2" w:rsidRDefault="00526DD2">
            <w:pPr>
              <w:spacing w:after="1" w:line="220" w:lineRule="atLeast"/>
            </w:pPr>
            <w:hyperlink r:id="rId2081" w:history="1">
              <w:r>
                <w:rPr>
                  <w:rFonts w:ascii="Calibri" w:hAnsi="Calibri" w:cs="Calibri"/>
                  <w:color w:val="0000FF"/>
                </w:rPr>
                <w:t>Перечень</w:t>
              </w:r>
            </w:hyperlink>
            <w:r>
              <w:rPr>
                <w:rFonts w:ascii="Calibri" w:hAnsi="Calibri" w:cs="Calibri"/>
              </w:rPr>
              <w:t xml:space="preserve"> государств (территорий), с которыми осуществляется автоматический обмен финансовой информацией, утвержден </w:t>
            </w:r>
            <w:hyperlink r:id="rId2082" w:history="1">
              <w:r>
                <w:rPr>
                  <w:rFonts w:ascii="Calibri" w:hAnsi="Calibri" w:cs="Calibri"/>
                  <w:color w:val="0000FF"/>
                </w:rPr>
                <w:t>Приказом</w:t>
              </w:r>
            </w:hyperlink>
            <w:r>
              <w:rPr>
                <w:rFonts w:ascii="Calibri" w:hAnsi="Calibri" w:cs="Calibri"/>
              </w:rPr>
              <w:t xml:space="preserve"> ФНС России от 28.10.2022 N ЕД-7-17/986@.</w:t>
            </w:r>
          </w:p>
          <w:p w:rsidR="00526DD2" w:rsidRDefault="00526DD2">
            <w:pPr>
              <w:spacing w:after="1" w:line="220" w:lineRule="atLeast"/>
            </w:pPr>
            <w:hyperlink r:id="rId2083" w:history="1">
              <w:r>
                <w:rPr>
                  <w:rFonts w:ascii="Calibri" w:hAnsi="Calibri" w:cs="Calibri"/>
                  <w:color w:val="0000FF"/>
                </w:rPr>
                <w:t>Перечень</w:t>
              </w:r>
            </w:hyperlink>
            <w:r>
              <w:rPr>
                <w:rFonts w:ascii="Calibri" w:hAnsi="Calibri" w:cs="Calibri"/>
              </w:rPr>
              <w:t xml:space="preserve"> организаций финансового рынка и </w:t>
            </w:r>
            <w:hyperlink r:id="rId2084" w:history="1">
              <w:r>
                <w:rPr>
                  <w:rFonts w:ascii="Calibri" w:hAnsi="Calibri" w:cs="Calibri"/>
                  <w:color w:val="0000FF"/>
                </w:rPr>
                <w:t>перечень</w:t>
              </w:r>
            </w:hyperlink>
            <w:r>
              <w:rPr>
                <w:rFonts w:ascii="Calibri" w:hAnsi="Calibri" w:cs="Calibri"/>
              </w:rPr>
              <w:t xml:space="preserve"> видов договоров, предусматривающих оказание финансовых услуг, в отношении которых не применяются положения гл. 20.1 НК РФ, установлены </w:t>
            </w:r>
            <w:hyperlink r:id="rId2085" w:history="1">
              <w:r>
                <w:rPr>
                  <w:rFonts w:ascii="Calibri" w:hAnsi="Calibri" w:cs="Calibri"/>
                  <w:color w:val="0000FF"/>
                </w:rPr>
                <w:t>Постановлением</w:t>
              </w:r>
            </w:hyperlink>
            <w:r>
              <w:rPr>
                <w:rFonts w:ascii="Calibri" w:hAnsi="Calibri" w:cs="Calibri"/>
              </w:rPr>
              <w:t xml:space="preserve"> Правительства РФ от 16.06.2018 N 693</w:t>
            </w:r>
          </w:p>
        </w:tc>
        <w:tc>
          <w:tcPr>
            <w:tcW w:w="4365" w:type="dxa"/>
          </w:tcPr>
          <w:p w:rsidR="00526DD2" w:rsidRDefault="00526DD2">
            <w:pPr>
              <w:spacing w:after="1" w:line="220" w:lineRule="atLeast"/>
            </w:pPr>
            <w:hyperlink r:id="rId2086" w:history="1">
              <w:r>
                <w:rPr>
                  <w:rFonts w:ascii="Calibri" w:hAnsi="Calibri" w:cs="Calibri"/>
                  <w:color w:val="0000FF"/>
                </w:rPr>
                <w:t>Организации</w:t>
              </w:r>
            </w:hyperlink>
            <w:r>
              <w:rPr>
                <w:rFonts w:ascii="Calibri" w:hAnsi="Calibri" w:cs="Calibri"/>
              </w:rPr>
              <w:t xml:space="preserve"> финансового рынка</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491" w:name="P4084"/>
      <w:bookmarkEnd w:id="491"/>
      <w:r>
        <w:rPr>
          <w:rFonts w:ascii="Calibri" w:hAnsi="Calibri" w:cs="Calibri"/>
          <w:b/>
        </w:rPr>
        <w:t>3 ИЮНЯ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2087"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3572"/>
        <w:gridCol w:w="6463"/>
      </w:tblGrid>
      <w:tr w:rsidR="00526DD2">
        <w:tc>
          <w:tcPr>
            <w:tcW w:w="3572"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646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097"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r w:rsidR="00526DD2">
        <w:tc>
          <w:tcPr>
            <w:tcW w:w="3572" w:type="dxa"/>
            <w:tcBorders>
              <w:top w:val="nil"/>
              <w:left w:val="nil"/>
              <w:bottom w:val="nil"/>
              <w:right w:val="nil"/>
            </w:tcBorders>
          </w:tcPr>
          <w:p w:rsidR="00526DD2" w:rsidRDefault="00526DD2">
            <w:pPr>
              <w:spacing w:after="1" w:line="220" w:lineRule="atLeast"/>
            </w:pPr>
            <w:r>
              <w:rPr>
                <w:rFonts w:ascii="Calibri" w:hAnsi="Calibri" w:cs="Calibri"/>
              </w:rPr>
              <w:t>Прохождение процедуры подтверждения аккредитованными организациями, осуществляющими деятельность в области информационных технологий</w:t>
            </w:r>
          </w:p>
        </w:tc>
        <w:tc>
          <w:tcPr>
            <w:tcW w:w="646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102" w:history="1">
              <w:r>
                <w:rPr>
                  <w:rFonts w:ascii="Calibri" w:hAnsi="Calibri" w:cs="Calibri"/>
                  <w:color w:val="0000FF"/>
                </w:rPr>
                <w:t>заявление</w:t>
              </w:r>
            </w:hyperlink>
            <w:r>
              <w:rPr>
                <w:rFonts w:ascii="Calibri" w:hAnsi="Calibri" w:cs="Calibri"/>
              </w:rPr>
              <w:t xml:space="preserve"> и справка по доходам, полученным за 2023 г., для организаций, созданных ранее 2024 г.;</w:t>
            </w:r>
          </w:p>
          <w:p w:rsidR="00526DD2" w:rsidRDefault="00526DD2">
            <w:pPr>
              <w:spacing w:after="1" w:line="220" w:lineRule="atLeast"/>
            </w:pPr>
            <w:r>
              <w:rPr>
                <w:rFonts w:ascii="Calibri" w:hAnsi="Calibri" w:cs="Calibri"/>
              </w:rPr>
              <w:t xml:space="preserve">- </w:t>
            </w:r>
            <w:hyperlink w:anchor="P4107" w:history="1">
              <w:r>
                <w:rPr>
                  <w:rFonts w:ascii="Calibri" w:hAnsi="Calibri" w:cs="Calibri"/>
                  <w:color w:val="0000FF"/>
                </w:rPr>
                <w:t>справка</w:t>
              </w:r>
            </w:hyperlink>
            <w:r>
              <w:rPr>
                <w:rFonts w:ascii="Calibri" w:hAnsi="Calibri" w:cs="Calibri"/>
              </w:rPr>
              <w:t xml:space="preserve"> по доходам, полученным за 2024 г., для организаций, созданных в 2024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492" w:name="P4097"/>
            <w:bookmarkEnd w:id="492"/>
            <w:r>
              <w:rPr>
                <w:rFonts w:ascii="Calibri" w:hAnsi="Calibri" w:cs="Calibri"/>
              </w:rPr>
              <w:t>Представление уведомлений о суммах НДФЛ, исчисленных и удержанных за период с 23.05.2024 по 31.05.2024.</w:t>
            </w:r>
          </w:p>
          <w:p w:rsidR="00526DD2" w:rsidRDefault="00526DD2">
            <w:pPr>
              <w:spacing w:after="1" w:line="220" w:lineRule="atLeast"/>
              <w:jc w:val="both"/>
            </w:pPr>
            <w:hyperlink r:id="rId2088" w:history="1">
              <w:r>
                <w:rPr>
                  <w:rFonts w:ascii="Calibri" w:hAnsi="Calibri" w:cs="Calibri"/>
                  <w:color w:val="0000FF"/>
                </w:rPr>
                <w:t>Форма</w:t>
              </w:r>
            </w:hyperlink>
            <w:r>
              <w:rPr>
                <w:rFonts w:ascii="Calibri" w:hAnsi="Calibri" w:cs="Calibri"/>
              </w:rPr>
              <w:t xml:space="preserve"> уведомления, </w:t>
            </w:r>
            <w:hyperlink r:id="rId2089" w:history="1">
              <w:r>
                <w:rPr>
                  <w:rFonts w:ascii="Calibri" w:hAnsi="Calibri" w:cs="Calibri"/>
                  <w:color w:val="0000FF"/>
                </w:rPr>
                <w:t>порядок</w:t>
              </w:r>
            </w:hyperlink>
            <w:r>
              <w:rPr>
                <w:rFonts w:ascii="Calibri" w:hAnsi="Calibri" w:cs="Calibri"/>
              </w:rPr>
              <w:t xml:space="preserve"> заполнения, </w:t>
            </w:r>
            <w:hyperlink r:id="rId209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091"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209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Прохождение процедуры подтверждения аккредитованными организациями, осуществляющими деятельность в области информационных технологий</w:t>
            </w:r>
          </w:p>
        </w:tc>
      </w:tr>
      <w:bookmarkStart w:id="493" w:name="P4102"/>
      <w:bookmarkEnd w:id="493"/>
      <w:tr w:rsidR="00526DD2">
        <w:tc>
          <w:tcPr>
            <w:tcW w:w="5669" w:type="dxa"/>
          </w:tcPr>
          <w:p w:rsidR="00526DD2" w:rsidRDefault="00526DD2">
            <w:pPr>
              <w:spacing w:after="1" w:line="220" w:lineRule="atLeast"/>
              <w:outlineLvl w:val="3"/>
            </w:pPr>
            <w:r>
              <w:fldChar w:fldCharType="begin"/>
            </w:r>
            <w:r>
              <w:instrText>HYPERLINK "https://login.consultant.ru/link/?req=doc&amp;base=LAW&amp;n=440297&amp;dst=100114"</w:instrText>
            </w:r>
            <w:r>
              <w:fldChar w:fldCharType="separate"/>
            </w:r>
            <w:r>
              <w:rPr>
                <w:rFonts w:ascii="Calibri" w:hAnsi="Calibri" w:cs="Calibri"/>
                <w:color w:val="0000FF"/>
              </w:rPr>
              <w:t>Представление</w:t>
            </w:r>
            <w:r>
              <w:fldChar w:fldCharType="end"/>
            </w:r>
            <w:r>
              <w:rPr>
                <w:rFonts w:ascii="Calibri" w:hAnsi="Calibri" w:cs="Calibri"/>
              </w:rPr>
              <w:t xml:space="preserve"> в Минцифры России для прохождения </w:t>
            </w:r>
            <w:r>
              <w:rPr>
                <w:rFonts w:ascii="Calibri" w:hAnsi="Calibri" w:cs="Calibri"/>
              </w:rPr>
              <w:lastRenderedPageBreak/>
              <w:t>процедуры подтверждения:</w:t>
            </w:r>
          </w:p>
          <w:p w:rsidR="00526DD2" w:rsidRDefault="00526DD2">
            <w:pPr>
              <w:spacing w:after="1" w:line="220" w:lineRule="atLeast"/>
            </w:pPr>
            <w:r>
              <w:rPr>
                <w:rFonts w:ascii="Calibri" w:hAnsi="Calibri" w:cs="Calibri"/>
              </w:rPr>
              <w:t>- подписанное руководителем организации или уполномоченным лицом заявление о том, что доходы, полученные за 2023 г. в результате осуществления деятельности в области информационных технологий, составляют более 30% общего дохода организации;</w:t>
            </w:r>
          </w:p>
          <w:p w:rsidR="00526DD2" w:rsidRDefault="00526DD2">
            <w:pPr>
              <w:spacing w:after="1" w:line="220" w:lineRule="atLeast"/>
            </w:pPr>
            <w:r>
              <w:rPr>
                <w:rFonts w:ascii="Calibri" w:hAnsi="Calibri" w:cs="Calibri"/>
              </w:rPr>
              <w:t xml:space="preserve">- справка о доходах, полученных организацией за 2023 г. от физических и юридических лиц от деятельности в области информационных технологий, с указанием конкретного вида деятельности в соответствии с </w:t>
            </w:r>
            <w:hyperlink r:id="rId2093" w:history="1">
              <w:r>
                <w:rPr>
                  <w:rFonts w:ascii="Calibri" w:hAnsi="Calibri" w:cs="Calibri"/>
                  <w:color w:val="0000FF"/>
                </w:rPr>
                <w:t>перечнем</w:t>
              </w:r>
            </w:hyperlink>
            <w:r>
              <w:rPr>
                <w:rFonts w:ascii="Calibri" w:hAnsi="Calibri" w:cs="Calibri"/>
              </w:rPr>
              <w:t xml:space="preserve"> видов деятельности в области информационных технологий.</w:t>
            </w:r>
          </w:p>
          <w:p w:rsidR="00526DD2" w:rsidRDefault="00526DD2">
            <w:pPr>
              <w:spacing w:after="1" w:line="220" w:lineRule="atLeast"/>
            </w:pPr>
            <w:r>
              <w:rPr>
                <w:rFonts w:ascii="Calibri" w:hAnsi="Calibri" w:cs="Calibri"/>
              </w:rPr>
              <w:t>(</w:t>
            </w:r>
            <w:r>
              <w:rPr>
                <w:rFonts w:ascii="Calibri" w:hAnsi="Calibri" w:cs="Calibri"/>
                <w:i/>
              </w:rPr>
              <w:t>Справка о доходах должна подтверждать доход организации, полученный в результате осуществления деятельности в области информационных технологий, в размере более 30% общего дохода организации с указанием общей суммы дохода и процентного соотношения дохода, полученного от конкретного вида деятельности, и общего дохода</w:t>
            </w:r>
            <w:r>
              <w:rPr>
                <w:rFonts w:ascii="Calibri" w:hAnsi="Calibri" w:cs="Calibri"/>
              </w:rPr>
              <w:t>)</w:t>
            </w:r>
          </w:p>
        </w:tc>
        <w:tc>
          <w:tcPr>
            <w:tcW w:w="4365" w:type="dxa"/>
          </w:tcPr>
          <w:p w:rsidR="00526DD2" w:rsidRDefault="00526DD2">
            <w:pPr>
              <w:spacing w:after="1" w:line="220" w:lineRule="atLeast"/>
            </w:pPr>
            <w:r>
              <w:rPr>
                <w:rFonts w:ascii="Calibri" w:hAnsi="Calibri" w:cs="Calibri"/>
              </w:rPr>
              <w:lastRenderedPageBreak/>
              <w:t xml:space="preserve">Аккредитованные организации, </w:t>
            </w:r>
            <w:r>
              <w:rPr>
                <w:rFonts w:ascii="Calibri" w:hAnsi="Calibri" w:cs="Calibri"/>
              </w:rPr>
              <w:lastRenderedPageBreak/>
              <w:t>осуществляющие деятельность в области информационных технологий</w:t>
            </w:r>
          </w:p>
        </w:tc>
      </w:tr>
      <w:bookmarkStart w:id="494" w:name="P4107"/>
      <w:bookmarkEnd w:id="49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"https://login.consultant.ru/link/?req=doc&amp;base=LAW&amp;n=440297&amp;dst=100115"</w:instrText>
            </w:r>
            <w:r>
              <w:fldChar w:fldCharType="separate"/>
            </w:r>
            <w:r>
              <w:rPr>
                <w:rFonts w:ascii="Calibri" w:hAnsi="Calibri" w:cs="Calibri"/>
                <w:color w:val="0000FF"/>
              </w:rPr>
              <w:t>Представление</w:t>
            </w:r>
            <w:r>
              <w:fldChar w:fldCharType="end"/>
            </w:r>
            <w:r>
              <w:rPr>
                <w:rFonts w:ascii="Calibri" w:hAnsi="Calibri" w:cs="Calibri"/>
              </w:rPr>
              <w:t xml:space="preserve"> в Минцифры России для прохождения процедуры подтверждения:</w:t>
            </w:r>
          </w:p>
          <w:p w:rsidR="00526DD2" w:rsidRDefault="00526DD2">
            <w:pPr>
              <w:spacing w:after="1" w:line="220" w:lineRule="atLeast"/>
            </w:pPr>
            <w:r>
              <w:rPr>
                <w:rFonts w:ascii="Calibri" w:hAnsi="Calibri" w:cs="Calibri"/>
              </w:rPr>
              <w:t xml:space="preserve">- справка о доходах, полученных организацией за 2024 г. от физических и юридических лиц от деятельности в области информационных технологий, с указанием конкретного вида деятельности в соответствии с </w:t>
            </w:r>
            <w:hyperlink r:id="rId2094" w:history="1">
              <w:r>
                <w:rPr>
                  <w:rFonts w:ascii="Calibri" w:hAnsi="Calibri" w:cs="Calibri"/>
                  <w:color w:val="0000FF"/>
                </w:rPr>
                <w:t>перечнем</w:t>
              </w:r>
            </w:hyperlink>
            <w:r>
              <w:rPr>
                <w:rFonts w:ascii="Calibri" w:hAnsi="Calibri" w:cs="Calibri"/>
              </w:rPr>
              <w:t xml:space="preserve"> видов деятельности в области информационных технологий</w:t>
            </w:r>
          </w:p>
          <w:p w:rsidR="00526DD2" w:rsidRDefault="00526DD2">
            <w:pPr>
              <w:spacing w:after="1" w:line="220" w:lineRule="atLeast"/>
            </w:pPr>
            <w:r>
              <w:rPr>
                <w:rFonts w:ascii="Calibri" w:hAnsi="Calibri" w:cs="Calibri"/>
              </w:rPr>
              <w:t>(</w:t>
            </w:r>
            <w:r>
              <w:rPr>
                <w:rFonts w:ascii="Calibri" w:hAnsi="Calibri" w:cs="Calibri"/>
                <w:i/>
              </w:rPr>
              <w:t xml:space="preserve">Справка о доходах должна подтверждать доход организации, полученный в результате осуществления деятельности в области информационных технологий, в размере более 30% общего дохода организации с указанием общей суммы дохода и процентного соотношения дохода, полученного от конкретного вида </w:t>
            </w:r>
            <w:r>
              <w:rPr>
                <w:rFonts w:ascii="Calibri" w:hAnsi="Calibri" w:cs="Calibri"/>
                <w:i/>
              </w:rPr>
              <w:lastRenderedPageBreak/>
              <w:t>деятельности, и общего дохода</w:t>
            </w:r>
            <w:r>
              <w:rPr>
                <w:rFonts w:ascii="Calibri" w:hAnsi="Calibri" w:cs="Calibri"/>
              </w:rPr>
              <w:t>)</w:t>
            </w:r>
          </w:p>
        </w:tc>
        <w:tc>
          <w:tcPr>
            <w:tcW w:w="4365" w:type="dxa"/>
          </w:tcPr>
          <w:p w:rsidR="00526DD2" w:rsidRDefault="00526DD2">
            <w:pPr>
              <w:spacing w:after="1" w:line="220" w:lineRule="atLeast"/>
            </w:pPr>
            <w:r>
              <w:rPr>
                <w:rFonts w:ascii="Calibri" w:hAnsi="Calibri" w:cs="Calibri"/>
              </w:rPr>
              <w:lastRenderedPageBreak/>
              <w:t>Аккредитованные организации, осуществляющие деятельность в области информационных технологий, если организация создана в 2024 г.</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95" w:name="P4112"/>
      <w:bookmarkEnd w:id="495"/>
      <w:r>
        <w:rPr>
          <w:rFonts w:ascii="Calibri" w:hAnsi="Calibri" w:cs="Calibri"/>
          <w:b/>
        </w:rPr>
        <w:t>4 ИЮНЯ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120"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496" w:name="P4120"/>
            <w:bookmarkEnd w:id="496"/>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2095"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2096"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2097"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2098"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497" w:name="P4127"/>
      <w:bookmarkEnd w:id="497"/>
      <w:r>
        <w:rPr>
          <w:rFonts w:ascii="Calibri" w:hAnsi="Calibri" w:cs="Calibri"/>
          <w:b/>
        </w:rPr>
        <w:t>5 ИЮНЯ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2099"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139"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146"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498" w:name="P4139"/>
            <w:bookmarkEnd w:id="498"/>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23.05.2024 по 31.05.2024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2100"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2101" w:history="1">
              <w:r>
                <w:rPr>
                  <w:rFonts w:ascii="Calibri" w:hAnsi="Calibri" w:cs="Calibri"/>
                  <w:color w:val="0000FF"/>
                </w:rPr>
                <w:t>агенты</w:t>
              </w:r>
            </w:hyperlink>
            <w:r>
              <w:rPr>
                <w:rFonts w:ascii="Calibri" w:hAnsi="Calibri" w:cs="Calibri"/>
              </w:rPr>
              <w:t xml:space="preserve"> (</w:t>
            </w:r>
            <w:hyperlink r:id="rId2102"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2103" w:history="1">
              <w:r>
                <w:rPr>
                  <w:rFonts w:ascii="Calibri" w:hAnsi="Calibri" w:cs="Calibri"/>
                  <w:color w:val="0000FF"/>
                </w:rPr>
                <w:t>агенты</w:t>
              </w:r>
            </w:hyperlink>
            <w:r>
              <w:rPr>
                <w:rFonts w:ascii="Calibri" w:hAnsi="Calibri" w:cs="Calibri"/>
              </w:rPr>
              <w:t xml:space="preserve"> (</w:t>
            </w:r>
            <w:hyperlink r:id="rId2104"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499" w:name="P4146"/>
      <w:bookmarkEnd w:id="499"/>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2105" w:history="1">
              <w:r>
                <w:rPr>
                  <w:rFonts w:ascii="Calibri" w:hAnsi="Calibri" w:cs="Calibri"/>
                  <w:color w:val="0000FF"/>
                </w:rPr>
                <w:t>п. 1</w:t>
              </w:r>
            </w:hyperlink>
            <w:r>
              <w:rPr>
                <w:rFonts w:ascii="Calibri" w:hAnsi="Calibri" w:cs="Calibri"/>
              </w:rPr>
              <w:t xml:space="preserve"> и </w:t>
            </w:r>
            <w:hyperlink r:id="rId2106"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2107"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май 2024 г.</w:t>
            </w:r>
          </w:p>
        </w:tc>
        <w:tc>
          <w:tcPr>
            <w:tcW w:w="4365" w:type="dxa"/>
          </w:tcPr>
          <w:p w:rsidR="00526DD2" w:rsidRDefault="00526DD2">
            <w:pPr>
              <w:spacing w:after="1" w:line="220" w:lineRule="atLeast"/>
            </w:pPr>
            <w:hyperlink r:id="rId2108"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00" w:name="P4152"/>
      <w:bookmarkEnd w:id="500"/>
      <w:r>
        <w:rPr>
          <w:rFonts w:ascii="Calibri" w:hAnsi="Calibri" w:cs="Calibri"/>
          <w:b/>
        </w:rPr>
        <w:t>7 ИЮНЯ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160"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501" w:name="P4160"/>
      <w:bookmarkEnd w:id="501"/>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2109"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w:t>
            </w:r>
            <w:r>
              <w:rPr>
                <w:rFonts w:ascii="Calibri" w:hAnsi="Calibri" w:cs="Calibri"/>
              </w:rPr>
              <w:lastRenderedPageBreak/>
              <w:t xml:space="preserve">определении объекта налогообложения </w:t>
            </w:r>
            <w:hyperlink r:id="rId2110"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май 2024 г.</w:t>
            </w:r>
          </w:p>
        </w:tc>
        <w:tc>
          <w:tcPr>
            <w:tcW w:w="4365" w:type="dxa"/>
          </w:tcPr>
          <w:p w:rsidR="00526DD2" w:rsidRDefault="00526DD2">
            <w:pPr>
              <w:spacing w:after="1" w:line="220" w:lineRule="atLeast"/>
            </w:pPr>
            <w:hyperlink r:id="rId2111" w:history="1">
              <w:r>
                <w:rPr>
                  <w:rFonts w:ascii="Calibri" w:hAnsi="Calibri" w:cs="Calibri"/>
                  <w:color w:val="0000FF"/>
                </w:rPr>
                <w:t>Организации и ИП</w:t>
              </w:r>
            </w:hyperlink>
            <w:r>
              <w:rPr>
                <w:rFonts w:ascii="Calibri" w:hAnsi="Calibri" w:cs="Calibri"/>
              </w:rPr>
              <w:t xml:space="preserve">, перешедшие на АУСН и применяющие АУСН в порядке, установленном Федеральным законом от </w:t>
            </w:r>
            <w:r>
              <w:rPr>
                <w:rFonts w:ascii="Calibri" w:hAnsi="Calibri" w:cs="Calibri"/>
              </w:rPr>
              <w:lastRenderedPageBreak/>
              <w:t>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02" w:name="P4167"/>
      <w:bookmarkEnd w:id="502"/>
      <w:r>
        <w:rPr>
          <w:rFonts w:ascii="Calibri" w:hAnsi="Calibri" w:cs="Calibri"/>
          <w:b/>
        </w:rPr>
        <w:t>10 ИЮНЯ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175"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503" w:name="P4175"/>
      <w:bookmarkEnd w:id="503"/>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май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04" w:name="P4182"/>
      <w:bookmarkEnd w:id="504"/>
      <w:r>
        <w:rPr>
          <w:rFonts w:ascii="Calibri" w:hAnsi="Calibri" w:cs="Calibri"/>
          <w:b/>
        </w:rPr>
        <w:t>17 ИЮНЯ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w:t>
            </w:r>
            <w:r>
              <w:rPr>
                <w:rFonts w:ascii="Calibri" w:hAnsi="Calibri" w:cs="Calibri"/>
                <w:i/>
                <w:color w:val="392C69"/>
              </w:rPr>
              <w:lastRenderedPageBreak/>
              <w:t xml:space="preserve">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2112"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91"/>
        <w:gridCol w:w="7143"/>
      </w:tblGrid>
      <w:tr w:rsidR="00526DD2">
        <w:tc>
          <w:tcPr>
            <w:tcW w:w="2891"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14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193"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t xml:space="preserve">- </w:t>
            </w:r>
            <w:hyperlink w:anchor="P4196"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505" w:name="P4193"/>
      <w:bookmarkEnd w:id="505"/>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май 2024 г.</w:t>
            </w:r>
          </w:p>
        </w:tc>
        <w:tc>
          <w:tcPr>
            <w:tcW w:w="4365" w:type="dxa"/>
          </w:tcPr>
          <w:p w:rsidR="00526DD2" w:rsidRDefault="00526DD2">
            <w:pPr>
              <w:spacing w:after="1" w:line="220" w:lineRule="atLeast"/>
            </w:pPr>
            <w:hyperlink r:id="rId2113"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506" w:name="P4196"/>
      <w:bookmarkEnd w:id="506"/>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2114"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май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07" w:name="P4201"/>
      <w:bookmarkEnd w:id="507"/>
      <w:r>
        <w:rPr>
          <w:rFonts w:ascii="Calibri" w:hAnsi="Calibri" w:cs="Calibri"/>
          <w:b/>
        </w:rPr>
        <w:t>20 ИЮНЯ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214"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4221"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230"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4237"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4244"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lastRenderedPageBreak/>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508" w:name="P4214"/>
      <w:bookmarkEnd w:id="508"/>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2115"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2116"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июня 2024 г.</w:t>
            </w:r>
          </w:p>
          <w:p w:rsidR="00526DD2" w:rsidRDefault="00526DD2">
            <w:pPr>
              <w:spacing w:after="1" w:line="220" w:lineRule="atLeast"/>
            </w:pPr>
            <w:r>
              <w:rPr>
                <w:rFonts w:ascii="Calibri" w:hAnsi="Calibri" w:cs="Calibri"/>
              </w:rPr>
              <w:t xml:space="preserve">Формы уведомлений утверждены </w:t>
            </w:r>
            <w:hyperlink r:id="rId2117"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509" w:name="P4221"/>
      <w:bookmarkEnd w:id="509"/>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2118"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2119"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2120"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июня 2024 г.</w:t>
            </w:r>
          </w:p>
          <w:p w:rsidR="00526DD2" w:rsidRDefault="00526DD2">
            <w:pPr>
              <w:spacing w:after="1" w:line="220" w:lineRule="atLeast"/>
            </w:pPr>
            <w:hyperlink r:id="rId2121" w:history="1">
              <w:r>
                <w:rPr>
                  <w:rFonts w:ascii="Calibri" w:hAnsi="Calibri" w:cs="Calibri"/>
                  <w:color w:val="0000FF"/>
                </w:rPr>
                <w:t>Форма</w:t>
              </w:r>
            </w:hyperlink>
            <w:r>
              <w:rPr>
                <w:rFonts w:ascii="Calibri" w:hAnsi="Calibri" w:cs="Calibri"/>
              </w:rPr>
              <w:t xml:space="preserve"> уведомления утверждена </w:t>
            </w:r>
            <w:hyperlink r:id="rId2122"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212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2124"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течение 12 календарных месяцев (с июня 2023 г. по май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Косвенные налоги</w:t>
            </w:r>
          </w:p>
        </w:tc>
      </w:tr>
      <w:tr w:rsidR="00526DD2">
        <w:tc>
          <w:tcPr>
            <w:tcW w:w="5669" w:type="dxa"/>
          </w:tcPr>
          <w:p w:rsidR="00526DD2" w:rsidRDefault="00526DD2">
            <w:pPr>
              <w:spacing w:after="1" w:line="220" w:lineRule="atLeast"/>
              <w:outlineLvl w:val="3"/>
            </w:pPr>
            <w:bookmarkStart w:id="510" w:name="P4230"/>
            <w:bookmarkEnd w:id="510"/>
            <w:r>
              <w:rPr>
                <w:rFonts w:ascii="Calibri" w:hAnsi="Calibri" w:cs="Calibri"/>
              </w:rPr>
              <w:t xml:space="preserve">Уплата косвенных </w:t>
            </w:r>
            <w:hyperlink r:id="rId2125"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lastRenderedPageBreak/>
              <w:t>за май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126" w:history="1">
              <w:r>
                <w:rPr>
                  <w:rFonts w:ascii="Calibri" w:hAnsi="Calibri" w:cs="Calibri"/>
                  <w:color w:val="0000FF"/>
                </w:rPr>
                <w:t>Налогоплательщики</w:t>
              </w:r>
            </w:hyperlink>
            <w:r>
              <w:rPr>
                <w:rFonts w:ascii="Calibri" w:hAnsi="Calibri" w:cs="Calibri"/>
              </w:rPr>
              <w:t xml:space="preserve"> при </w:t>
            </w:r>
            <w:hyperlink r:id="rId2127"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w:t>
            </w:r>
            <w:r>
              <w:rPr>
                <w:rFonts w:ascii="Calibri" w:hAnsi="Calibri" w:cs="Calibri"/>
              </w:rPr>
              <w:lastRenderedPageBreak/>
              <w:t>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511" w:name="P4237"/>
            <w:bookmarkEnd w:id="511"/>
            <w:r>
              <w:rPr>
                <w:rFonts w:ascii="Calibri" w:hAnsi="Calibri" w:cs="Calibri"/>
              </w:rPr>
              <w:lastRenderedPageBreak/>
              <w:t xml:space="preserve">Представление налоговой декларации по </w:t>
            </w:r>
            <w:hyperlink r:id="rId2128"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2129" w:history="1">
              <w:r>
                <w:rPr>
                  <w:rFonts w:ascii="Calibri" w:hAnsi="Calibri" w:cs="Calibri"/>
                  <w:color w:val="0000FF"/>
                </w:rPr>
                <w:t>Форма</w:t>
              </w:r>
            </w:hyperlink>
            <w:r>
              <w:rPr>
                <w:rFonts w:ascii="Calibri" w:hAnsi="Calibri" w:cs="Calibri"/>
              </w:rPr>
              <w:t xml:space="preserve"> декларации, </w:t>
            </w:r>
            <w:hyperlink r:id="rId2130" w:history="1">
              <w:r>
                <w:rPr>
                  <w:rFonts w:ascii="Calibri" w:hAnsi="Calibri" w:cs="Calibri"/>
                  <w:color w:val="0000FF"/>
                </w:rPr>
                <w:t>порядок</w:t>
              </w:r>
            </w:hyperlink>
            <w:r>
              <w:rPr>
                <w:rFonts w:ascii="Calibri" w:hAnsi="Calibri" w:cs="Calibri"/>
              </w:rPr>
              <w:t xml:space="preserve"> заполнения, </w:t>
            </w:r>
            <w:hyperlink r:id="rId2131"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132"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133" w:history="1">
              <w:r>
                <w:rPr>
                  <w:rFonts w:ascii="Calibri" w:hAnsi="Calibri" w:cs="Calibri"/>
                  <w:color w:val="0000FF"/>
                </w:rPr>
                <w:t>Налогоплательщики</w:t>
              </w:r>
            </w:hyperlink>
            <w:r>
              <w:rPr>
                <w:rFonts w:ascii="Calibri" w:hAnsi="Calibri" w:cs="Calibri"/>
              </w:rPr>
              <w:t xml:space="preserve"> при </w:t>
            </w:r>
            <w:hyperlink r:id="rId2134"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512" w:name="P4244"/>
      <w:bookmarkEnd w:id="512"/>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2135"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2136" w:history="1">
              <w:r>
                <w:rPr>
                  <w:rFonts w:ascii="Calibri" w:hAnsi="Calibri" w:cs="Calibri"/>
                  <w:color w:val="0000FF"/>
                </w:rPr>
                <w:t>Форма</w:t>
              </w:r>
            </w:hyperlink>
            <w:r>
              <w:rPr>
                <w:rFonts w:ascii="Calibri" w:hAnsi="Calibri" w:cs="Calibri"/>
              </w:rPr>
              <w:t xml:space="preserve"> декларации, </w:t>
            </w:r>
            <w:hyperlink r:id="rId2137" w:history="1">
              <w:r>
                <w:rPr>
                  <w:rFonts w:ascii="Calibri" w:hAnsi="Calibri" w:cs="Calibri"/>
                  <w:color w:val="0000FF"/>
                </w:rPr>
                <w:t>порядок</w:t>
              </w:r>
            </w:hyperlink>
            <w:r>
              <w:rPr>
                <w:rFonts w:ascii="Calibri" w:hAnsi="Calibri" w:cs="Calibri"/>
              </w:rPr>
              <w:t xml:space="preserve"> заполнения, </w:t>
            </w:r>
            <w:hyperlink r:id="rId2138"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139"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являющиеся резидентами СЭЗ, при принятии на учет импортированных товаров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13" w:name="P4250"/>
      <w:bookmarkEnd w:id="513"/>
      <w:r>
        <w:rPr>
          <w:rFonts w:ascii="Calibri" w:hAnsi="Calibri" w:cs="Calibri"/>
          <w:b/>
        </w:rPr>
        <w:t>25 ИЮНЯ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2140"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285"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292"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4297"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4304"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315"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4324" w:history="1">
              <w:r>
                <w:rPr>
                  <w:rFonts w:ascii="Calibri" w:hAnsi="Calibri" w:cs="Calibri"/>
                  <w:color w:val="0000FF"/>
                </w:rPr>
                <w:t>налоговый</w:t>
              </w:r>
            </w:hyperlink>
            <w:r>
              <w:rPr>
                <w:rFonts w:ascii="Calibri" w:hAnsi="Calibri" w:cs="Calibri"/>
              </w:rPr>
              <w:t xml:space="preserve"> расчет</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331"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337"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4340"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434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4353" w:history="1">
              <w:r>
                <w:rPr>
                  <w:rFonts w:ascii="Calibri" w:hAnsi="Calibri" w:cs="Calibri"/>
                  <w:color w:val="0000FF"/>
                </w:rPr>
                <w:t>представление</w:t>
              </w:r>
            </w:hyperlink>
            <w:r>
              <w:rPr>
                <w:rFonts w:ascii="Calibri" w:hAnsi="Calibri" w:cs="Calibri"/>
              </w:rPr>
              <w:t xml:space="preserve"> плательщиками страховых взносов информации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435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362"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368"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4373" w:history="1">
              <w:r>
                <w:rPr>
                  <w:rFonts w:ascii="Calibri" w:hAnsi="Calibri" w:cs="Calibri"/>
                  <w:color w:val="0000FF"/>
                </w:rPr>
                <w:t>уведомление</w:t>
              </w:r>
            </w:hyperlink>
            <w:r>
              <w:rPr>
                <w:rFonts w:ascii="Calibri" w:hAnsi="Calibri" w:cs="Calibri"/>
              </w:rPr>
              <w:t xml:space="preserve"> о решении признания скважины непродуктивной по налогу на прибыль организаций</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4377" w:history="1">
              <w:r>
                <w:rPr>
                  <w:rFonts w:ascii="Calibri" w:hAnsi="Calibri" w:cs="Calibri"/>
                  <w:color w:val="0000FF"/>
                </w:rPr>
                <w:t>май</w:t>
              </w:r>
            </w:hyperlink>
            <w:r>
              <w:rPr>
                <w:rFonts w:ascii="Calibri" w:hAnsi="Calibri" w:cs="Calibri"/>
              </w:rPr>
              <w:t xml:space="preserve"> 2024 г., </w:t>
            </w:r>
            <w:hyperlink w:anchor="P4386" w:history="1">
              <w:r>
                <w:rPr>
                  <w:rFonts w:ascii="Calibri" w:hAnsi="Calibri" w:cs="Calibri"/>
                  <w:color w:val="0000FF"/>
                </w:rPr>
                <w:t>март</w:t>
              </w:r>
            </w:hyperlink>
            <w:r>
              <w:rPr>
                <w:rFonts w:ascii="Calibri" w:hAnsi="Calibri" w:cs="Calibri"/>
              </w:rPr>
              <w:t xml:space="preserve"> 2024 г., </w:t>
            </w:r>
            <w:hyperlink w:anchor="P4392" w:history="1">
              <w:r>
                <w:rPr>
                  <w:rFonts w:ascii="Calibri" w:hAnsi="Calibri" w:cs="Calibri"/>
                  <w:color w:val="0000FF"/>
                </w:rPr>
                <w:t>декабрь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4397" w:history="1">
              <w:r>
                <w:rPr>
                  <w:rFonts w:ascii="Calibri" w:hAnsi="Calibri" w:cs="Calibri"/>
                  <w:color w:val="0000FF"/>
                </w:rPr>
                <w:t>май</w:t>
              </w:r>
            </w:hyperlink>
            <w:r>
              <w:rPr>
                <w:rFonts w:ascii="Calibri" w:hAnsi="Calibri" w:cs="Calibri"/>
              </w:rPr>
              <w:t xml:space="preserve"> 2024 г., </w:t>
            </w:r>
            <w:hyperlink w:anchor="P4400" w:history="1">
              <w:r>
                <w:rPr>
                  <w:rFonts w:ascii="Calibri" w:hAnsi="Calibri" w:cs="Calibri"/>
                  <w:color w:val="0000FF"/>
                </w:rPr>
                <w:t>март</w:t>
              </w:r>
            </w:hyperlink>
            <w:r>
              <w:rPr>
                <w:rFonts w:ascii="Calibri" w:hAnsi="Calibri" w:cs="Calibri"/>
              </w:rPr>
              <w:t xml:space="preserve"> 2024 г., </w:t>
            </w:r>
            <w:hyperlink w:anchor="P4403" w:history="1">
              <w:r>
                <w:rPr>
                  <w:rFonts w:ascii="Calibri" w:hAnsi="Calibri" w:cs="Calibri"/>
                  <w:color w:val="0000FF"/>
                </w:rPr>
                <w:t>декабрь</w:t>
              </w:r>
            </w:hyperlink>
            <w:r>
              <w:rPr>
                <w:rFonts w:ascii="Calibri" w:hAnsi="Calibri" w:cs="Calibri"/>
              </w:rPr>
              <w:t xml:space="preserve"> 2023 г.;</w:t>
            </w:r>
          </w:p>
          <w:p w:rsidR="00526DD2" w:rsidRDefault="00526DD2">
            <w:pPr>
              <w:spacing w:after="1" w:line="220" w:lineRule="atLeast"/>
            </w:pPr>
            <w:r>
              <w:rPr>
                <w:rFonts w:ascii="Calibri" w:hAnsi="Calibri" w:cs="Calibri"/>
              </w:rPr>
              <w:lastRenderedPageBreak/>
              <w:t xml:space="preserve">- </w:t>
            </w:r>
            <w:hyperlink w:anchor="P4406"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4411"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514" w:name="P4285"/>
      <w:bookmarkEnd w:id="514"/>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2141" w:history="1">
              <w:r>
                <w:rPr>
                  <w:rFonts w:ascii="Calibri" w:hAnsi="Calibri" w:cs="Calibri"/>
                  <w:color w:val="0000FF"/>
                </w:rPr>
                <w:t>в случае</w:t>
              </w:r>
            </w:hyperlink>
            <w:r>
              <w:rPr>
                <w:rFonts w:ascii="Calibri" w:hAnsi="Calibri" w:cs="Calibri"/>
              </w:rPr>
              <w:t>,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01.06.2024 по 22.06.2024.</w:t>
            </w:r>
          </w:p>
          <w:p w:rsidR="00526DD2" w:rsidRDefault="00526DD2">
            <w:pPr>
              <w:spacing w:after="1" w:line="220" w:lineRule="atLeast"/>
              <w:jc w:val="both"/>
            </w:pPr>
            <w:hyperlink r:id="rId2142" w:history="1">
              <w:r>
                <w:rPr>
                  <w:rFonts w:ascii="Calibri" w:hAnsi="Calibri" w:cs="Calibri"/>
                  <w:color w:val="0000FF"/>
                </w:rPr>
                <w:t>Форма</w:t>
              </w:r>
            </w:hyperlink>
            <w:r>
              <w:rPr>
                <w:rFonts w:ascii="Calibri" w:hAnsi="Calibri" w:cs="Calibri"/>
              </w:rPr>
              <w:t xml:space="preserve"> уведомления, </w:t>
            </w:r>
            <w:hyperlink r:id="rId2143" w:history="1">
              <w:r>
                <w:rPr>
                  <w:rFonts w:ascii="Calibri" w:hAnsi="Calibri" w:cs="Calibri"/>
                  <w:color w:val="0000FF"/>
                </w:rPr>
                <w:t>порядок</w:t>
              </w:r>
            </w:hyperlink>
            <w:r>
              <w:rPr>
                <w:rFonts w:ascii="Calibri" w:hAnsi="Calibri" w:cs="Calibri"/>
              </w:rPr>
              <w:t xml:space="preserve"> заполнения, </w:t>
            </w:r>
            <w:hyperlink r:id="rId214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145"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214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515" w:name="P4292"/>
      <w:bookmarkEnd w:id="515"/>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2147" w:history="1">
              <w:r>
                <w:rPr>
                  <w:rFonts w:ascii="Calibri" w:hAnsi="Calibri" w:cs="Calibri"/>
                  <w:color w:val="0000FF"/>
                </w:rPr>
                <w:t>Форма</w:t>
              </w:r>
            </w:hyperlink>
            <w:r>
              <w:rPr>
                <w:rFonts w:ascii="Calibri" w:hAnsi="Calibri" w:cs="Calibri"/>
              </w:rPr>
              <w:t xml:space="preserve"> сведений, </w:t>
            </w:r>
            <w:hyperlink r:id="rId2148" w:history="1">
              <w:r>
                <w:rPr>
                  <w:rFonts w:ascii="Calibri" w:hAnsi="Calibri" w:cs="Calibri"/>
                  <w:color w:val="0000FF"/>
                </w:rPr>
                <w:t>порядок</w:t>
              </w:r>
            </w:hyperlink>
            <w:r>
              <w:rPr>
                <w:rFonts w:ascii="Calibri" w:hAnsi="Calibri" w:cs="Calibri"/>
              </w:rPr>
              <w:t xml:space="preserve"> заполнения, </w:t>
            </w:r>
            <w:hyperlink r:id="rId2149"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150"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lastRenderedPageBreak/>
              <w:t xml:space="preserve">См. </w:t>
            </w:r>
            <w:hyperlink r:id="rId2151" w:history="1">
              <w:r>
                <w:rPr>
                  <w:rFonts w:ascii="Calibri" w:hAnsi="Calibri" w:cs="Calibri"/>
                  <w:color w:val="0000FF"/>
                </w:rPr>
                <w:t>также</w:t>
              </w:r>
            </w:hyperlink>
          </w:p>
        </w:tc>
        <w:tc>
          <w:tcPr>
            <w:tcW w:w="4365" w:type="dxa"/>
          </w:tcPr>
          <w:p w:rsidR="00526DD2" w:rsidRDefault="00526DD2">
            <w:pPr>
              <w:spacing w:after="1" w:line="220" w:lineRule="atLeast"/>
            </w:pPr>
            <w:hyperlink r:id="rId2152"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516" w:name="P4297"/>
            <w:bookmarkEnd w:id="516"/>
            <w:r>
              <w:rPr>
                <w:rFonts w:ascii="Calibri" w:hAnsi="Calibri" w:cs="Calibri"/>
              </w:rPr>
              <w:lastRenderedPageBreak/>
              <w:t xml:space="preserve">Представление в органы СФР сведений о трудовой деятельности о работающих у страхователя зарегистрированных лицах, предусмотренных </w:t>
            </w:r>
            <w:hyperlink r:id="rId2153"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2154"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2155"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 xml:space="preserve">Единая </w:t>
            </w:r>
            <w:hyperlink r:id="rId2156" w:history="1">
              <w:r>
                <w:rPr>
                  <w:rFonts w:ascii="Calibri" w:hAnsi="Calibri" w:cs="Calibri"/>
                  <w:color w:val="0000FF"/>
                </w:rPr>
                <w:t>форма</w:t>
              </w:r>
            </w:hyperlink>
            <w:r>
              <w:rPr>
                <w:rFonts w:ascii="Calibri" w:hAnsi="Calibri" w:cs="Calibri"/>
              </w:rPr>
              <w:t xml:space="preserve"> ЕФС-1, </w:t>
            </w:r>
            <w:hyperlink r:id="rId2157" w:history="1">
              <w:r>
                <w:rPr>
                  <w:rFonts w:ascii="Calibri" w:hAnsi="Calibri" w:cs="Calibri"/>
                  <w:color w:val="0000FF"/>
                </w:rPr>
                <w:t>порядок</w:t>
              </w:r>
            </w:hyperlink>
            <w:r>
              <w:rPr>
                <w:rFonts w:ascii="Calibri" w:hAnsi="Calibri" w:cs="Calibri"/>
              </w:rPr>
              <w:t xml:space="preserve"> заполнения утверждены </w:t>
            </w:r>
            <w:hyperlink r:id="rId2158"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2159" w:history="1">
              <w:r>
                <w:rPr>
                  <w:rFonts w:ascii="Calibri" w:hAnsi="Calibri" w:cs="Calibri"/>
                  <w:color w:val="0000FF"/>
                </w:rPr>
                <w:t>также</w:t>
              </w:r>
            </w:hyperlink>
          </w:p>
        </w:tc>
        <w:tc>
          <w:tcPr>
            <w:tcW w:w="4365" w:type="dxa"/>
          </w:tcPr>
          <w:p w:rsidR="00526DD2" w:rsidRDefault="00526DD2">
            <w:pPr>
              <w:spacing w:after="1" w:line="220" w:lineRule="atLeast"/>
            </w:pPr>
            <w:hyperlink r:id="rId2160" w:history="1">
              <w:r>
                <w:rPr>
                  <w:rFonts w:ascii="Calibri" w:hAnsi="Calibri" w:cs="Calibri"/>
                  <w:color w:val="0000FF"/>
                </w:rPr>
                <w:t>Страхователи</w:t>
              </w:r>
            </w:hyperlink>
            <w:r>
              <w:rPr>
                <w:rFonts w:ascii="Calibri" w:hAnsi="Calibri" w:cs="Calibri"/>
              </w:rPr>
              <w:t xml:space="preserve"> (</w:t>
            </w:r>
            <w:hyperlink r:id="rId2161"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517" w:name="P4304"/>
      <w:bookmarkEnd w:id="517"/>
      <w:tr w:rsidR="00526DD2">
        <w:tc>
          <w:tcPr>
            <w:tcW w:w="5669" w:type="dxa"/>
          </w:tcPr>
          <w:p w:rsidR="00526DD2" w:rsidRDefault="00526DD2">
            <w:pPr>
              <w:spacing w:after="1" w:line="220" w:lineRule="atLeast"/>
              <w:outlineLvl w:val="3"/>
            </w:pPr>
            <w:r>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lastRenderedPageBreak/>
              <w:t xml:space="preserve">Единая </w:t>
            </w:r>
            <w:hyperlink r:id="rId2162" w:history="1">
              <w:r>
                <w:rPr>
                  <w:rFonts w:ascii="Calibri" w:hAnsi="Calibri" w:cs="Calibri"/>
                  <w:color w:val="0000FF"/>
                </w:rPr>
                <w:t>форма</w:t>
              </w:r>
            </w:hyperlink>
            <w:r>
              <w:rPr>
                <w:rFonts w:ascii="Calibri" w:hAnsi="Calibri" w:cs="Calibri"/>
              </w:rPr>
              <w:t xml:space="preserve"> ЕФС-1, </w:t>
            </w:r>
            <w:hyperlink r:id="rId2163" w:history="1">
              <w:r>
                <w:rPr>
                  <w:rFonts w:ascii="Calibri" w:hAnsi="Calibri" w:cs="Calibri"/>
                  <w:color w:val="0000FF"/>
                </w:rPr>
                <w:t>порядок</w:t>
              </w:r>
            </w:hyperlink>
            <w:r>
              <w:rPr>
                <w:rFonts w:ascii="Calibri" w:hAnsi="Calibri" w:cs="Calibri"/>
              </w:rPr>
              <w:t xml:space="preserve"> заполнения утверждены </w:t>
            </w:r>
            <w:hyperlink r:id="rId2164"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2165" w:history="1">
              <w:r>
                <w:rPr>
                  <w:rFonts w:ascii="Calibri" w:hAnsi="Calibri" w:cs="Calibri"/>
                  <w:color w:val="0000FF"/>
                </w:rPr>
                <w:t>также</w:t>
              </w:r>
            </w:hyperlink>
          </w:p>
        </w:tc>
        <w:tc>
          <w:tcPr>
            <w:tcW w:w="4365" w:type="dxa"/>
          </w:tcPr>
          <w:p w:rsidR="00526DD2" w:rsidRDefault="00526DD2">
            <w:pPr>
              <w:spacing w:after="1" w:line="220" w:lineRule="atLeast"/>
            </w:pPr>
            <w:hyperlink r:id="rId2166"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2167"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прибыль организаций</w:t>
            </w:r>
          </w:p>
        </w:tc>
      </w:tr>
      <w:bookmarkStart w:id="518" w:name="P4315"/>
      <w:bookmarkEnd w:id="518"/>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2168" w:history="1">
              <w:r>
                <w:rPr>
                  <w:rFonts w:ascii="Calibri" w:hAnsi="Calibri" w:cs="Calibri"/>
                  <w:color w:val="0000FF"/>
                </w:rPr>
                <w:t>Форма</w:t>
              </w:r>
            </w:hyperlink>
            <w:r>
              <w:rPr>
                <w:rFonts w:ascii="Calibri" w:hAnsi="Calibri" w:cs="Calibri"/>
              </w:rPr>
              <w:t xml:space="preserve"> декларации, </w:t>
            </w:r>
            <w:hyperlink r:id="rId2169" w:history="1">
              <w:r>
                <w:rPr>
                  <w:rFonts w:ascii="Calibri" w:hAnsi="Calibri" w:cs="Calibri"/>
                  <w:color w:val="0000FF"/>
                </w:rPr>
                <w:t>порядок</w:t>
              </w:r>
            </w:hyperlink>
            <w:r>
              <w:rPr>
                <w:rFonts w:ascii="Calibri" w:hAnsi="Calibri" w:cs="Calibri"/>
              </w:rPr>
              <w:t xml:space="preserve"> заполнения, </w:t>
            </w:r>
            <w:hyperlink r:id="rId217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171"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2172"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2173" w:history="1">
              <w:r>
                <w:rPr>
                  <w:rFonts w:ascii="Calibri" w:hAnsi="Calibri" w:cs="Calibri"/>
                  <w:color w:val="0000FF"/>
                </w:rPr>
                <w:t>Приказом</w:t>
              </w:r>
            </w:hyperlink>
            <w:r>
              <w:rPr>
                <w:rFonts w:ascii="Calibri" w:hAnsi="Calibri" w:cs="Calibri"/>
              </w:rPr>
              <w:t xml:space="preserve"> МНС России от 05.01.2004 N БГ-3-23/1 (</w:t>
            </w:r>
            <w:hyperlink r:id="rId2174" w:history="1">
              <w:r>
                <w:rPr>
                  <w:rFonts w:ascii="Calibri" w:hAnsi="Calibri" w:cs="Calibri"/>
                  <w:color w:val="0000FF"/>
                </w:rPr>
                <w:t>Инструкция</w:t>
              </w:r>
            </w:hyperlink>
            <w:r>
              <w:rPr>
                <w:rFonts w:ascii="Calibri" w:hAnsi="Calibri" w:cs="Calibri"/>
              </w:rPr>
              <w:t xml:space="preserve"> по заполнению утверждена </w:t>
            </w:r>
            <w:hyperlink r:id="rId2175"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2176"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177" w:history="1">
              <w:r>
                <w:rPr>
                  <w:rFonts w:ascii="Calibri" w:hAnsi="Calibri" w:cs="Calibri"/>
                  <w:color w:val="0000FF"/>
                </w:rPr>
                <w:t>Налогоплательщики</w:t>
              </w:r>
            </w:hyperlink>
            <w:r>
              <w:rPr>
                <w:rFonts w:ascii="Calibri" w:hAnsi="Calibri" w:cs="Calibri"/>
              </w:rPr>
              <w:t xml:space="preserve">, исчисляющие </w:t>
            </w:r>
            <w:hyperlink r:id="rId2178"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519" w:name="P4324"/>
      <w:bookmarkEnd w:id="519"/>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5 месяцев (январь - май) 2024 г.</w:t>
            </w:r>
          </w:p>
          <w:p w:rsidR="00526DD2" w:rsidRDefault="00526DD2">
            <w:pPr>
              <w:spacing w:after="1" w:line="220" w:lineRule="atLeast"/>
            </w:pPr>
            <w:hyperlink r:id="rId2179"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2180" w:history="1">
              <w:r>
                <w:rPr>
                  <w:rFonts w:ascii="Calibri" w:hAnsi="Calibri" w:cs="Calibri"/>
                  <w:color w:val="0000FF"/>
                </w:rPr>
                <w:t>порядок</w:t>
              </w:r>
            </w:hyperlink>
            <w:r>
              <w:rPr>
                <w:rFonts w:ascii="Calibri" w:hAnsi="Calibri" w:cs="Calibri"/>
              </w:rPr>
              <w:t xml:space="preserve"> заполнения, </w:t>
            </w:r>
            <w:hyperlink r:id="rId2181"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182"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2183"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2184" w:history="1">
              <w:r>
                <w:rPr>
                  <w:rFonts w:ascii="Calibri" w:hAnsi="Calibri" w:cs="Calibri"/>
                  <w:color w:val="0000FF"/>
                </w:rPr>
                <w:t>порядок</w:t>
              </w:r>
            </w:hyperlink>
            <w:r>
              <w:rPr>
                <w:rFonts w:ascii="Calibri" w:hAnsi="Calibri" w:cs="Calibri"/>
              </w:rPr>
              <w:t xml:space="preserve"> заполнения, </w:t>
            </w:r>
            <w:hyperlink r:id="rId2185"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186"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исчисляющие </w:t>
            </w:r>
            <w:hyperlink r:id="rId2187"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Упрощенная система налогообложения</w:t>
            </w:r>
          </w:p>
        </w:tc>
      </w:tr>
      <w:bookmarkStart w:id="520" w:name="P4331"/>
      <w:bookmarkEnd w:id="520"/>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2188"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мае 2024 г.</w:t>
            </w:r>
          </w:p>
          <w:p w:rsidR="00526DD2" w:rsidRDefault="00526DD2">
            <w:pPr>
              <w:spacing w:after="1" w:line="220" w:lineRule="atLeast"/>
            </w:pPr>
            <w:hyperlink r:id="rId2189" w:history="1">
              <w:r>
                <w:rPr>
                  <w:rFonts w:ascii="Calibri" w:hAnsi="Calibri" w:cs="Calibri"/>
                  <w:color w:val="0000FF"/>
                </w:rPr>
                <w:t>Форма</w:t>
              </w:r>
            </w:hyperlink>
            <w:r>
              <w:rPr>
                <w:rFonts w:ascii="Calibri" w:hAnsi="Calibri" w:cs="Calibri"/>
              </w:rPr>
              <w:t xml:space="preserve"> декларации, </w:t>
            </w:r>
            <w:hyperlink r:id="rId2190"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2191" w:history="1">
              <w:r>
                <w:rPr>
                  <w:rFonts w:ascii="Calibri" w:hAnsi="Calibri" w:cs="Calibri"/>
                  <w:color w:val="0000FF"/>
                </w:rPr>
                <w:t>порядок</w:t>
              </w:r>
            </w:hyperlink>
            <w:r>
              <w:rPr>
                <w:rFonts w:ascii="Calibri" w:hAnsi="Calibri" w:cs="Calibri"/>
              </w:rPr>
              <w:t xml:space="preserve"> заполнения утверждены </w:t>
            </w:r>
            <w:hyperlink r:id="rId2192"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2193" w:history="1">
              <w:r>
                <w:rPr>
                  <w:rFonts w:ascii="Calibri" w:hAnsi="Calibri" w:cs="Calibri"/>
                  <w:color w:val="0000FF"/>
                </w:rPr>
                <w:t>также</w:t>
              </w:r>
            </w:hyperlink>
          </w:p>
        </w:tc>
        <w:tc>
          <w:tcPr>
            <w:tcW w:w="4365" w:type="dxa"/>
          </w:tcPr>
          <w:p w:rsidR="00526DD2" w:rsidRDefault="00526DD2">
            <w:pPr>
              <w:spacing w:after="1" w:line="220" w:lineRule="atLeast"/>
            </w:pPr>
            <w:hyperlink r:id="rId2194"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521" w:name="P4337"/>
      <w:bookmarkEnd w:id="521"/>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май 2024 г.</w:t>
            </w:r>
          </w:p>
        </w:tc>
        <w:tc>
          <w:tcPr>
            <w:tcW w:w="4365" w:type="dxa"/>
          </w:tcPr>
          <w:p w:rsidR="00526DD2" w:rsidRDefault="00526DD2">
            <w:pPr>
              <w:spacing w:after="1" w:line="220" w:lineRule="atLeast"/>
            </w:pPr>
            <w:hyperlink r:id="rId2195"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522" w:name="P4340"/>
      <w:bookmarkEnd w:id="522"/>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2196"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23.05.2024 по 22.06.2024</w:t>
            </w:r>
          </w:p>
        </w:tc>
        <w:tc>
          <w:tcPr>
            <w:tcW w:w="4365" w:type="dxa"/>
          </w:tcPr>
          <w:p w:rsidR="00526DD2" w:rsidRDefault="00526DD2">
            <w:pPr>
              <w:spacing w:after="1" w:line="220" w:lineRule="atLeast"/>
            </w:pPr>
            <w:hyperlink r:id="rId2197" w:history="1">
              <w:r>
                <w:rPr>
                  <w:rFonts w:ascii="Calibri" w:hAnsi="Calibri" w:cs="Calibri"/>
                  <w:color w:val="0000FF"/>
                </w:rPr>
                <w:t>Налоговые</w:t>
              </w:r>
            </w:hyperlink>
            <w:r>
              <w:rPr>
                <w:rFonts w:ascii="Calibri" w:hAnsi="Calibri" w:cs="Calibri"/>
              </w:rPr>
              <w:t xml:space="preserve"> агенты</w:t>
            </w:r>
          </w:p>
        </w:tc>
      </w:tr>
      <w:bookmarkStart w:id="523" w:name="P4347"/>
      <w:bookmarkEnd w:id="52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23.05.2024 по 22.06.2024</w:t>
            </w:r>
          </w:p>
        </w:tc>
        <w:tc>
          <w:tcPr>
            <w:tcW w:w="4365" w:type="dxa"/>
          </w:tcPr>
          <w:p w:rsidR="00526DD2" w:rsidRDefault="00526DD2">
            <w:pPr>
              <w:spacing w:after="1" w:line="220" w:lineRule="atLeast"/>
            </w:pPr>
            <w:hyperlink r:id="rId2198"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524" w:name="P4353"/>
            <w:bookmarkEnd w:id="524"/>
            <w:r>
              <w:rPr>
                <w:rFonts w:ascii="Calibri" w:hAnsi="Calibri" w:cs="Calibri"/>
              </w:rPr>
              <w:t xml:space="preserve">Представление в налоговый орган в случае выплаты доходов без соблюдения </w:t>
            </w:r>
            <w:hyperlink r:id="rId2199"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2200"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23.05.2024 по 22.06.2024</w:t>
            </w:r>
          </w:p>
        </w:tc>
        <w:tc>
          <w:tcPr>
            <w:tcW w:w="4365" w:type="dxa"/>
          </w:tcPr>
          <w:p w:rsidR="00526DD2" w:rsidRDefault="00526DD2">
            <w:pPr>
              <w:spacing w:after="1" w:line="220" w:lineRule="atLeast"/>
            </w:pPr>
            <w:r>
              <w:rPr>
                <w:rFonts w:ascii="Calibri" w:hAnsi="Calibri" w:cs="Calibri"/>
              </w:rPr>
              <w:t>Плательщики страховых взносов</w:t>
            </w:r>
          </w:p>
        </w:tc>
      </w:tr>
      <w:tr w:rsidR="00526DD2">
        <w:tc>
          <w:tcPr>
            <w:tcW w:w="5669" w:type="dxa"/>
          </w:tcPr>
          <w:p w:rsidR="00526DD2" w:rsidRDefault="00526DD2">
            <w:pPr>
              <w:spacing w:after="1" w:line="220" w:lineRule="atLeast"/>
              <w:outlineLvl w:val="3"/>
            </w:pPr>
            <w:bookmarkStart w:id="525" w:name="P4357"/>
            <w:bookmarkEnd w:id="525"/>
            <w:r>
              <w:rPr>
                <w:rFonts w:ascii="Calibri" w:hAnsi="Calibri" w:cs="Calibri"/>
              </w:rPr>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2201"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23.05.2024 по 22.06.2024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526" w:name="P4362"/>
      <w:bookmarkEnd w:id="526"/>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2202"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lastRenderedPageBreak/>
              <w:t>в мае 2024 г.</w:t>
            </w:r>
          </w:p>
          <w:p w:rsidR="00526DD2" w:rsidRDefault="00526DD2">
            <w:pPr>
              <w:spacing w:after="1" w:line="220" w:lineRule="atLeast"/>
            </w:pPr>
            <w:hyperlink r:id="rId2203" w:history="1">
              <w:r>
                <w:rPr>
                  <w:rFonts w:ascii="Calibri" w:hAnsi="Calibri" w:cs="Calibri"/>
                  <w:color w:val="0000FF"/>
                </w:rPr>
                <w:t>Форма</w:t>
              </w:r>
            </w:hyperlink>
            <w:r>
              <w:rPr>
                <w:rFonts w:ascii="Calibri" w:hAnsi="Calibri" w:cs="Calibri"/>
              </w:rPr>
              <w:t xml:space="preserve"> декларации, </w:t>
            </w:r>
            <w:hyperlink r:id="rId2204"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2205" w:history="1">
              <w:r>
                <w:rPr>
                  <w:rFonts w:ascii="Calibri" w:hAnsi="Calibri" w:cs="Calibri"/>
                  <w:color w:val="0000FF"/>
                </w:rPr>
                <w:t>порядок</w:t>
              </w:r>
            </w:hyperlink>
            <w:r>
              <w:rPr>
                <w:rFonts w:ascii="Calibri" w:hAnsi="Calibri" w:cs="Calibri"/>
              </w:rPr>
              <w:t xml:space="preserve"> заполнения утверждены </w:t>
            </w:r>
            <w:hyperlink r:id="rId2206"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2207" w:history="1">
              <w:r>
                <w:rPr>
                  <w:rFonts w:ascii="Calibri" w:hAnsi="Calibri" w:cs="Calibri"/>
                  <w:color w:val="0000FF"/>
                </w:rPr>
                <w:t>также</w:t>
              </w:r>
            </w:hyperlink>
          </w:p>
        </w:tc>
        <w:tc>
          <w:tcPr>
            <w:tcW w:w="4365" w:type="dxa"/>
          </w:tcPr>
          <w:p w:rsidR="00526DD2" w:rsidRDefault="00526DD2">
            <w:pPr>
              <w:spacing w:after="1" w:line="220" w:lineRule="atLeast"/>
            </w:pPr>
            <w:hyperlink r:id="rId2208"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Пользователи недр</w:t>
            </w:r>
          </w:p>
        </w:tc>
      </w:tr>
      <w:bookmarkStart w:id="527" w:name="P4368"/>
      <w:bookmarkEnd w:id="527"/>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2209" w:history="1">
              <w:r>
                <w:rPr>
                  <w:rFonts w:ascii="Calibri" w:hAnsi="Calibri" w:cs="Calibri"/>
                  <w:color w:val="0000FF"/>
                </w:rPr>
                <w:t>Форма</w:t>
              </w:r>
            </w:hyperlink>
            <w:r>
              <w:rPr>
                <w:rFonts w:ascii="Calibri" w:hAnsi="Calibri" w:cs="Calibri"/>
              </w:rPr>
              <w:t xml:space="preserve"> декларации, </w:t>
            </w:r>
            <w:hyperlink r:id="rId2210" w:history="1">
              <w:r>
                <w:rPr>
                  <w:rFonts w:ascii="Calibri" w:hAnsi="Calibri" w:cs="Calibri"/>
                  <w:color w:val="0000FF"/>
                </w:rPr>
                <w:t>порядок</w:t>
              </w:r>
            </w:hyperlink>
            <w:r>
              <w:rPr>
                <w:rFonts w:ascii="Calibri" w:hAnsi="Calibri" w:cs="Calibri"/>
              </w:rPr>
              <w:t xml:space="preserve"> заполнения, </w:t>
            </w:r>
            <w:hyperlink r:id="rId2211"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2212"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2213" w:history="1">
              <w:r>
                <w:rPr>
                  <w:rFonts w:ascii="Calibri" w:hAnsi="Calibri" w:cs="Calibri"/>
                  <w:color w:val="0000FF"/>
                </w:rPr>
                <w:t>также</w:t>
              </w:r>
            </w:hyperlink>
          </w:p>
        </w:tc>
        <w:tc>
          <w:tcPr>
            <w:tcW w:w="4365" w:type="dxa"/>
          </w:tcPr>
          <w:p w:rsidR="00526DD2" w:rsidRDefault="00526DD2">
            <w:pPr>
              <w:spacing w:after="1" w:line="220" w:lineRule="atLeast"/>
            </w:pPr>
            <w:hyperlink r:id="rId2214"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528" w:name="P4373"/>
      <w:bookmarkEnd w:id="528"/>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май 2024 г.</w:t>
            </w:r>
          </w:p>
        </w:tc>
        <w:tc>
          <w:tcPr>
            <w:tcW w:w="4365" w:type="dxa"/>
          </w:tcPr>
          <w:p w:rsidR="00526DD2" w:rsidRDefault="00526DD2">
            <w:pPr>
              <w:spacing w:after="1" w:line="220" w:lineRule="atLeast"/>
            </w:pPr>
            <w:hyperlink r:id="rId2215"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2216"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529" w:name="P4377"/>
            <w:bookmarkEnd w:id="529"/>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2217"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2218" w:history="1">
              <w:r>
                <w:rPr>
                  <w:rFonts w:ascii="Calibri" w:hAnsi="Calibri" w:cs="Calibri"/>
                  <w:color w:val="0000FF"/>
                </w:rPr>
                <w:t>формат</w:t>
              </w:r>
            </w:hyperlink>
            <w:r>
              <w:rPr>
                <w:rFonts w:ascii="Calibri" w:hAnsi="Calibri" w:cs="Calibri"/>
              </w:rPr>
              <w:t xml:space="preserve"> в электронной форме, </w:t>
            </w:r>
            <w:hyperlink r:id="rId2219" w:history="1">
              <w:r>
                <w:rPr>
                  <w:rFonts w:ascii="Calibri" w:hAnsi="Calibri" w:cs="Calibri"/>
                  <w:color w:val="0000FF"/>
                </w:rPr>
                <w:t>порядок</w:t>
              </w:r>
            </w:hyperlink>
            <w:r>
              <w:rPr>
                <w:rFonts w:ascii="Calibri" w:hAnsi="Calibri" w:cs="Calibri"/>
              </w:rPr>
              <w:t xml:space="preserve"> заполнения утверждены </w:t>
            </w:r>
            <w:hyperlink r:id="rId2220"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2221"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w:t>
            </w:r>
            <w:r>
              <w:rPr>
                <w:rFonts w:ascii="Calibri" w:hAnsi="Calibri" w:cs="Calibri"/>
              </w:rPr>
              <w:lastRenderedPageBreak/>
              <w:t xml:space="preserve">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2222" w:history="1">
              <w:r>
                <w:rPr>
                  <w:rFonts w:ascii="Calibri" w:hAnsi="Calibri" w:cs="Calibri"/>
                  <w:color w:val="0000FF"/>
                </w:rPr>
                <w:t>формат</w:t>
              </w:r>
            </w:hyperlink>
            <w:r>
              <w:rPr>
                <w:rFonts w:ascii="Calibri" w:hAnsi="Calibri" w:cs="Calibri"/>
              </w:rPr>
              <w:t xml:space="preserve"> в электронной форме, </w:t>
            </w:r>
            <w:hyperlink r:id="rId2223" w:history="1">
              <w:r>
                <w:rPr>
                  <w:rFonts w:ascii="Calibri" w:hAnsi="Calibri" w:cs="Calibri"/>
                  <w:color w:val="0000FF"/>
                </w:rPr>
                <w:t>порядок</w:t>
              </w:r>
            </w:hyperlink>
            <w:r>
              <w:rPr>
                <w:rFonts w:ascii="Calibri" w:hAnsi="Calibri" w:cs="Calibri"/>
              </w:rPr>
              <w:t xml:space="preserve"> заполнения утверждены </w:t>
            </w:r>
            <w:hyperlink r:id="rId2224"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2225"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2226" w:history="1">
              <w:r>
                <w:rPr>
                  <w:rFonts w:ascii="Calibri" w:hAnsi="Calibri" w:cs="Calibri"/>
                  <w:color w:val="0000FF"/>
                </w:rPr>
                <w:t>порядок</w:t>
              </w:r>
            </w:hyperlink>
            <w:r>
              <w:rPr>
                <w:rFonts w:ascii="Calibri" w:hAnsi="Calibri" w:cs="Calibri"/>
              </w:rPr>
              <w:t xml:space="preserve"> заполнения, </w:t>
            </w:r>
            <w:hyperlink r:id="rId222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228"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229"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2230" w:history="1">
              <w:r>
                <w:rPr>
                  <w:rFonts w:ascii="Calibri" w:hAnsi="Calibri" w:cs="Calibri"/>
                  <w:color w:val="0000FF"/>
                </w:rPr>
                <w:t>п. 3.1</w:t>
              </w:r>
            </w:hyperlink>
            <w:r>
              <w:rPr>
                <w:rFonts w:ascii="Calibri" w:hAnsi="Calibri" w:cs="Calibri"/>
              </w:rPr>
              <w:t xml:space="preserve">, </w:t>
            </w:r>
            <w:hyperlink r:id="rId2231" w:history="1">
              <w:r>
                <w:rPr>
                  <w:rFonts w:ascii="Calibri" w:hAnsi="Calibri" w:cs="Calibri"/>
                  <w:color w:val="0000FF"/>
                </w:rPr>
                <w:t>п. 3.2</w:t>
              </w:r>
            </w:hyperlink>
            <w:r>
              <w:rPr>
                <w:rFonts w:ascii="Calibri" w:hAnsi="Calibri" w:cs="Calibri"/>
              </w:rPr>
              <w:t xml:space="preserve"> и </w:t>
            </w:r>
            <w:hyperlink r:id="rId2232"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2233"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2234"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2235"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2236" w:history="1">
              <w:r>
                <w:rPr>
                  <w:rFonts w:ascii="Calibri" w:hAnsi="Calibri" w:cs="Calibri"/>
                  <w:color w:val="0000FF"/>
                </w:rPr>
                <w:t>природному газу</w:t>
              </w:r>
            </w:hyperlink>
          </w:p>
        </w:tc>
      </w:tr>
      <w:bookmarkStart w:id="530" w:name="P4386"/>
      <w:bookmarkEnd w:id="53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2237"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2238" w:history="1">
              <w:r>
                <w:rPr>
                  <w:rFonts w:ascii="Calibri" w:hAnsi="Calibri" w:cs="Calibri"/>
                  <w:color w:val="0000FF"/>
                </w:rPr>
                <w:t>формат</w:t>
              </w:r>
            </w:hyperlink>
            <w:r>
              <w:rPr>
                <w:rFonts w:ascii="Calibri" w:hAnsi="Calibri" w:cs="Calibri"/>
              </w:rPr>
              <w:t xml:space="preserve"> в электронной форме, </w:t>
            </w:r>
            <w:hyperlink r:id="rId2239" w:history="1">
              <w:r>
                <w:rPr>
                  <w:rFonts w:ascii="Calibri" w:hAnsi="Calibri" w:cs="Calibri"/>
                  <w:color w:val="0000FF"/>
                </w:rPr>
                <w:t>порядок</w:t>
              </w:r>
            </w:hyperlink>
            <w:r>
              <w:rPr>
                <w:rFonts w:ascii="Calibri" w:hAnsi="Calibri" w:cs="Calibri"/>
              </w:rPr>
              <w:t xml:space="preserve"> заполнения утверждены </w:t>
            </w:r>
            <w:hyperlink r:id="rId2240"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2241"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2242" w:history="1">
              <w:r>
                <w:rPr>
                  <w:rFonts w:ascii="Calibri" w:hAnsi="Calibri" w:cs="Calibri"/>
                  <w:color w:val="0000FF"/>
                </w:rPr>
                <w:t>формат</w:t>
              </w:r>
            </w:hyperlink>
            <w:r>
              <w:rPr>
                <w:rFonts w:ascii="Calibri" w:hAnsi="Calibri" w:cs="Calibri"/>
              </w:rPr>
              <w:t xml:space="preserve"> в электронной форме, </w:t>
            </w:r>
            <w:hyperlink r:id="rId2243" w:history="1">
              <w:r>
                <w:rPr>
                  <w:rFonts w:ascii="Calibri" w:hAnsi="Calibri" w:cs="Calibri"/>
                  <w:color w:val="0000FF"/>
                </w:rPr>
                <w:t>порядок</w:t>
              </w:r>
            </w:hyperlink>
            <w:r>
              <w:rPr>
                <w:rFonts w:ascii="Calibri" w:hAnsi="Calibri" w:cs="Calibri"/>
              </w:rPr>
              <w:t xml:space="preserve"> заполнения утверждены </w:t>
            </w:r>
            <w:hyperlink r:id="rId2244"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245" w:history="1">
              <w:r>
                <w:rPr>
                  <w:rFonts w:ascii="Calibri" w:hAnsi="Calibri" w:cs="Calibri"/>
                  <w:color w:val="0000FF"/>
                </w:rPr>
                <w:t>Налогоплательщики</w:t>
              </w:r>
            </w:hyperlink>
            <w:r>
              <w:rPr>
                <w:rFonts w:ascii="Calibri" w:hAnsi="Calibri" w:cs="Calibri"/>
              </w:rPr>
              <w:t xml:space="preserve">, указанные в </w:t>
            </w:r>
            <w:hyperlink r:id="rId2246" w:history="1">
              <w:r>
                <w:rPr>
                  <w:rFonts w:ascii="Calibri" w:hAnsi="Calibri" w:cs="Calibri"/>
                  <w:color w:val="0000FF"/>
                </w:rPr>
                <w:t>п. 3.1 ст. 204</w:t>
              </w:r>
            </w:hyperlink>
            <w:r>
              <w:rPr>
                <w:rFonts w:ascii="Calibri" w:hAnsi="Calibri" w:cs="Calibri"/>
              </w:rPr>
              <w:t xml:space="preserve"> НК РФ</w:t>
            </w:r>
          </w:p>
        </w:tc>
      </w:tr>
      <w:bookmarkStart w:id="531" w:name="P4392"/>
      <w:bookmarkEnd w:id="53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hyperlink r:id="rId2247"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2248" w:history="1">
              <w:r>
                <w:rPr>
                  <w:rFonts w:ascii="Calibri" w:hAnsi="Calibri" w:cs="Calibri"/>
                  <w:color w:val="0000FF"/>
                </w:rPr>
                <w:t>формат</w:t>
              </w:r>
            </w:hyperlink>
            <w:r>
              <w:rPr>
                <w:rFonts w:ascii="Calibri" w:hAnsi="Calibri" w:cs="Calibri"/>
              </w:rPr>
              <w:t xml:space="preserve"> в электронной форме, </w:t>
            </w:r>
            <w:hyperlink r:id="rId2249" w:history="1">
              <w:r>
                <w:rPr>
                  <w:rFonts w:ascii="Calibri" w:hAnsi="Calibri" w:cs="Calibri"/>
                  <w:color w:val="0000FF"/>
                </w:rPr>
                <w:t>порядок</w:t>
              </w:r>
            </w:hyperlink>
            <w:r>
              <w:rPr>
                <w:rFonts w:ascii="Calibri" w:hAnsi="Calibri" w:cs="Calibri"/>
              </w:rPr>
              <w:t xml:space="preserve"> заполнения утверждены </w:t>
            </w:r>
            <w:hyperlink r:id="rId2250"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2251" w:history="1">
              <w:r>
                <w:rPr>
                  <w:rFonts w:ascii="Calibri" w:hAnsi="Calibri" w:cs="Calibri"/>
                  <w:color w:val="0000FF"/>
                </w:rPr>
                <w:t>также</w:t>
              </w:r>
            </w:hyperlink>
          </w:p>
        </w:tc>
        <w:tc>
          <w:tcPr>
            <w:tcW w:w="4365" w:type="dxa"/>
          </w:tcPr>
          <w:p w:rsidR="00526DD2" w:rsidRDefault="00526DD2">
            <w:pPr>
              <w:spacing w:after="1" w:line="220" w:lineRule="atLeast"/>
            </w:pPr>
            <w:hyperlink r:id="rId2252" w:history="1">
              <w:r>
                <w:rPr>
                  <w:rFonts w:ascii="Calibri" w:hAnsi="Calibri" w:cs="Calibri"/>
                  <w:color w:val="0000FF"/>
                </w:rPr>
                <w:t>Налогоплательщики</w:t>
              </w:r>
            </w:hyperlink>
            <w:r>
              <w:rPr>
                <w:rFonts w:ascii="Calibri" w:hAnsi="Calibri" w:cs="Calibri"/>
              </w:rPr>
              <w:t xml:space="preserve">, указанные в </w:t>
            </w:r>
            <w:hyperlink r:id="rId2253" w:history="1">
              <w:r>
                <w:rPr>
                  <w:rFonts w:ascii="Calibri" w:hAnsi="Calibri" w:cs="Calibri"/>
                  <w:color w:val="0000FF"/>
                </w:rPr>
                <w:t>п. 3.2</w:t>
              </w:r>
            </w:hyperlink>
            <w:r>
              <w:rPr>
                <w:rFonts w:ascii="Calibri" w:hAnsi="Calibri" w:cs="Calibri"/>
              </w:rPr>
              <w:t xml:space="preserve"> и </w:t>
            </w:r>
            <w:hyperlink r:id="rId2254" w:history="1">
              <w:r>
                <w:rPr>
                  <w:rFonts w:ascii="Calibri" w:hAnsi="Calibri" w:cs="Calibri"/>
                  <w:color w:val="0000FF"/>
                </w:rPr>
                <w:t>п. 5.1 ст. 204</w:t>
              </w:r>
            </w:hyperlink>
            <w:r>
              <w:rPr>
                <w:rFonts w:ascii="Calibri" w:hAnsi="Calibri" w:cs="Calibri"/>
              </w:rPr>
              <w:t xml:space="preserve"> НК РФ</w:t>
            </w:r>
          </w:p>
        </w:tc>
      </w:tr>
      <w:bookmarkStart w:id="532" w:name="P4397"/>
      <w:bookmarkEnd w:id="53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2255" w:history="1">
              <w:r>
                <w:rPr>
                  <w:rFonts w:ascii="Calibri" w:hAnsi="Calibri" w:cs="Calibri"/>
                  <w:color w:val="0000FF"/>
                </w:rPr>
                <w:t>пп. 4</w:t>
              </w:r>
            </w:hyperlink>
            <w:r>
              <w:rPr>
                <w:rFonts w:ascii="Calibri" w:hAnsi="Calibri" w:cs="Calibri"/>
              </w:rPr>
              <w:t xml:space="preserve">, </w:t>
            </w:r>
            <w:hyperlink r:id="rId2256" w:history="1">
              <w:r>
                <w:rPr>
                  <w:rFonts w:ascii="Calibri" w:hAnsi="Calibri" w:cs="Calibri"/>
                  <w:color w:val="0000FF"/>
                </w:rPr>
                <w:t>пп. 4.1</w:t>
              </w:r>
            </w:hyperlink>
            <w:r>
              <w:rPr>
                <w:rFonts w:ascii="Calibri" w:hAnsi="Calibri" w:cs="Calibri"/>
              </w:rPr>
              <w:t xml:space="preserve">, </w:t>
            </w:r>
            <w:hyperlink r:id="rId2257"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2258"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май 2024 г.</w:t>
            </w:r>
          </w:p>
        </w:tc>
        <w:tc>
          <w:tcPr>
            <w:tcW w:w="4365" w:type="dxa"/>
          </w:tcPr>
          <w:p w:rsidR="00526DD2" w:rsidRDefault="00526DD2">
            <w:pPr>
              <w:spacing w:after="1" w:line="220" w:lineRule="atLeast"/>
            </w:pPr>
            <w:hyperlink r:id="rId2259"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2260" w:history="1">
              <w:r>
                <w:rPr>
                  <w:rFonts w:ascii="Calibri" w:hAnsi="Calibri" w:cs="Calibri"/>
                  <w:color w:val="0000FF"/>
                </w:rPr>
                <w:t>п. 3.1</w:t>
              </w:r>
            </w:hyperlink>
            <w:r>
              <w:rPr>
                <w:rFonts w:ascii="Calibri" w:hAnsi="Calibri" w:cs="Calibri"/>
              </w:rPr>
              <w:t xml:space="preserve">, </w:t>
            </w:r>
            <w:hyperlink r:id="rId2261" w:history="1">
              <w:r>
                <w:rPr>
                  <w:rFonts w:ascii="Calibri" w:hAnsi="Calibri" w:cs="Calibri"/>
                  <w:color w:val="0000FF"/>
                </w:rPr>
                <w:t>п. 3.2</w:t>
              </w:r>
            </w:hyperlink>
            <w:r>
              <w:rPr>
                <w:rFonts w:ascii="Calibri" w:hAnsi="Calibri" w:cs="Calibri"/>
              </w:rPr>
              <w:t xml:space="preserve"> и </w:t>
            </w:r>
            <w:hyperlink r:id="rId2262" w:history="1">
              <w:r>
                <w:rPr>
                  <w:rFonts w:ascii="Calibri" w:hAnsi="Calibri" w:cs="Calibri"/>
                  <w:color w:val="0000FF"/>
                </w:rPr>
                <w:t>п. 5.1 ст. 204</w:t>
              </w:r>
            </w:hyperlink>
            <w:r>
              <w:rPr>
                <w:rFonts w:ascii="Calibri" w:hAnsi="Calibri" w:cs="Calibri"/>
              </w:rPr>
              <w:t xml:space="preserve"> НК РФ)</w:t>
            </w:r>
          </w:p>
        </w:tc>
      </w:tr>
      <w:bookmarkStart w:id="533" w:name="P4400"/>
      <w:bookmarkEnd w:id="53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2263" w:history="1">
              <w:r>
                <w:rPr>
                  <w:rFonts w:ascii="Calibri" w:hAnsi="Calibri" w:cs="Calibri"/>
                  <w:color w:val="0000FF"/>
                </w:rPr>
                <w:t>пп. 4</w:t>
              </w:r>
            </w:hyperlink>
            <w:r>
              <w:rPr>
                <w:rFonts w:ascii="Calibri" w:hAnsi="Calibri" w:cs="Calibri"/>
              </w:rPr>
              <w:t xml:space="preserve">, </w:t>
            </w:r>
            <w:hyperlink r:id="rId2264" w:history="1">
              <w:r>
                <w:rPr>
                  <w:rFonts w:ascii="Calibri" w:hAnsi="Calibri" w:cs="Calibri"/>
                  <w:color w:val="0000FF"/>
                </w:rPr>
                <w:t>пп. 4.1</w:t>
              </w:r>
            </w:hyperlink>
            <w:r>
              <w:rPr>
                <w:rFonts w:ascii="Calibri" w:hAnsi="Calibri" w:cs="Calibri"/>
              </w:rPr>
              <w:t xml:space="preserve">, </w:t>
            </w:r>
            <w:hyperlink r:id="rId2265"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2266"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март 2024 г.</w:t>
            </w:r>
          </w:p>
        </w:tc>
        <w:tc>
          <w:tcPr>
            <w:tcW w:w="4365" w:type="dxa"/>
          </w:tcPr>
          <w:p w:rsidR="00526DD2" w:rsidRDefault="00526DD2">
            <w:pPr>
              <w:spacing w:after="1" w:line="220" w:lineRule="atLeast"/>
            </w:pPr>
            <w:hyperlink r:id="rId2267" w:history="1">
              <w:r>
                <w:rPr>
                  <w:rFonts w:ascii="Calibri" w:hAnsi="Calibri" w:cs="Calibri"/>
                  <w:color w:val="0000FF"/>
                </w:rPr>
                <w:t>Налогоплательщики</w:t>
              </w:r>
            </w:hyperlink>
            <w:r>
              <w:rPr>
                <w:rFonts w:ascii="Calibri" w:hAnsi="Calibri" w:cs="Calibri"/>
              </w:rPr>
              <w:t xml:space="preserve">, указанные в </w:t>
            </w:r>
            <w:hyperlink r:id="rId2268" w:history="1">
              <w:r>
                <w:rPr>
                  <w:rFonts w:ascii="Calibri" w:hAnsi="Calibri" w:cs="Calibri"/>
                  <w:color w:val="0000FF"/>
                </w:rPr>
                <w:t>п. 3.1 ст. 204</w:t>
              </w:r>
            </w:hyperlink>
            <w:r>
              <w:rPr>
                <w:rFonts w:ascii="Calibri" w:hAnsi="Calibri" w:cs="Calibri"/>
              </w:rPr>
              <w:t xml:space="preserve"> НК РФ</w:t>
            </w:r>
          </w:p>
        </w:tc>
      </w:tr>
      <w:bookmarkStart w:id="534" w:name="P4403"/>
      <w:bookmarkEnd w:id="534"/>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2269" w:history="1">
              <w:r>
                <w:rPr>
                  <w:rFonts w:ascii="Calibri" w:hAnsi="Calibri" w:cs="Calibri"/>
                  <w:color w:val="0000FF"/>
                </w:rPr>
                <w:t>пп. 4</w:t>
              </w:r>
            </w:hyperlink>
            <w:r>
              <w:rPr>
                <w:rFonts w:ascii="Calibri" w:hAnsi="Calibri" w:cs="Calibri"/>
              </w:rPr>
              <w:t xml:space="preserve">, </w:t>
            </w:r>
            <w:hyperlink r:id="rId2270" w:history="1">
              <w:r>
                <w:rPr>
                  <w:rFonts w:ascii="Calibri" w:hAnsi="Calibri" w:cs="Calibri"/>
                  <w:color w:val="0000FF"/>
                </w:rPr>
                <w:t>пп. 4.1</w:t>
              </w:r>
            </w:hyperlink>
            <w:r>
              <w:rPr>
                <w:rFonts w:ascii="Calibri" w:hAnsi="Calibri" w:cs="Calibri"/>
              </w:rPr>
              <w:t xml:space="preserve">, </w:t>
            </w:r>
            <w:hyperlink r:id="rId2271"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w:t>
            </w:r>
            <w:r>
              <w:rPr>
                <w:rFonts w:ascii="Calibri" w:hAnsi="Calibri" w:cs="Calibri"/>
              </w:rPr>
              <w:lastRenderedPageBreak/>
              <w:t xml:space="preserve">совершения указанных операций, определяемая в соответствии со </w:t>
            </w:r>
            <w:hyperlink r:id="rId2272"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декабрь 2023 г.</w:t>
            </w:r>
          </w:p>
        </w:tc>
        <w:tc>
          <w:tcPr>
            <w:tcW w:w="4365" w:type="dxa"/>
          </w:tcPr>
          <w:p w:rsidR="00526DD2" w:rsidRDefault="00526DD2">
            <w:pPr>
              <w:spacing w:after="1" w:line="220" w:lineRule="atLeast"/>
            </w:pPr>
            <w:hyperlink r:id="rId2273" w:history="1">
              <w:r>
                <w:rPr>
                  <w:rFonts w:ascii="Calibri" w:hAnsi="Calibri" w:cs="Calibri"/>
                  <w:color w:val="0000FF"/>
                </w:rPr>
                <w:t>Налогоплательщики</w:t>
              </w:r>
            </w:hyperlink>
            <w:r>
              <w:rPr>
                <w:rFonts w:ascii="Calibri" w:hAnsi="Calibri" w:cs="Calibri"/>
              </w:rPr>
              <w:t xml:space="preserve">, указанные в </w:t>
            </w:r>
            <w:hyperlink r:id="rId2274" w:history="1">
              <w:r>
                <w:rPr>
                  <w:rFonts w:ascii="Calibri" w:hAnsi="Calibri" w:cs="Calibri"/>
                  <w:color w:val="0000FF"/>
                </w:rPr>
                <w:t>п. 3.2</w:t>
              </w:r>
            </w:hyperlink>
            <w:r>
              <w:rPr>
                <w:rFonts w:ascii="Calibri" w:hAnsi="Calibri" w:cs="Calibri"/>
              </w:rPr>
              <w:t xml:space="preserve"> и </w:t>
            </w:r>
            <w:hyperlink r:id="rId2275" w:history="1">
              <w:r>
                <w:rPr>
                  <w:rFonts w:ascii="Calibri" w:hAnsi="Calibri" w:cs="Calibri"/>
                  <w:color w:val="0000FF"/>
                </w:rPr>
                <w:t>п. 5.1 ст. 204</w:t>
              </w:r>
            </w:hyperlink>
            <w:r>
              <w:rPr>
                <w:rFonts w:ascii="Calibri" w:hAnsi="Calibri" w:cs="Calibri"/>
              </w:rPr>
              <w:t xml:space="preserve"> НК РФ</w:t>
            </w:r>
          </w:p>
        </w:tc>
      </w:tr>
      <w:bookmarkStart w:id="535" w:name="P4406"/>
      <w:bookmarkEnd w:id="53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"https://login.consultant.ru/link/?req=doc&amp;base=LAW&amp;n=454482&amp;dst=16960"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2276"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2277" w:history="1">
              <w:r>
                <w:rPr>
                  <w:rFonts w:ascii="Calibri" w:hAnsi="Calibri" w:cs="Calibri"/>
                  <w:color w:val="0000FF"/>
                </w:rPr>
                <w:t>формат</w:t>
              </w:r>
            </w:hyperlink>
            <w:r>
              <w:rPr>
                <w:rFonts w:ascii="Calibri" w:hAnsi="Calibri" w:cs="Calibri"/>
              </w:rPr>
              <w:t xml:space="preserve"> в электронной форме, </w:t>
            </w:r>
            <w:hyperlink r:id="rId2278" w:history="1">
              <w:r>
                <w:rPr>
                  <w:rFonts w:ascii="Calibri" w:hAnsi="Calibri" w:cs="Calibri"/>
                  <w:color w:val="0000FF"/>
                </w:rPr>
                <w:t>порядок</w:t>
              </w:r>
            </w:hyperlink>
            <w:r>
              <w:rPr>
                <w:rFonts w:ascii="Calibri" w:hAnsi="Calibri" w:cs="Calibri"/>
              </w:rPr>
              <w:t xml:space="preserve"> заполнения утверждены </w:t>
            </w:r>
            <w:hyperlink r:id="rId2279"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228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2281" w:history="1">
              <w:r>
                <w:rPr>
                  <w:rFonts w:ascii="Calibri" w:hAnsi="Calibri" w:cs="Calibri"/>
                  <w:color w:val="0000FF"/>
                </w:rPr>
                <w:t>пп. 34 п. 1 ст. 182</w:t>
              </w:r>
            </w:hyperlink>
            <w:r>
              <w:rPr>
                <w:rFonts w:ascii="Calibri" w:hAnsi="Calibri" w:cs="Calibri"/>
              </w:rPr>
              <w:t xml:space="preserve"> НК РФ</w:t>
            </w:r>
          </w:p>
        </w:tc>
      </w:tr>
      <w:bookmarkStart w:id="536" w:name="P4411"/>
      <w:bookmarkEnd w:id="536"/>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2282" w:history="1">
              <w:r>
                <w:rPr>
                  <w:rFonts w:ascii="Calibri" w:hAnsi="Calibri" w:cs="Calibri"/>
                  <w:color w:val="0000FF"/>
                </w:rPr>
                <w:t>Форма</w:t>
              </w:r>
            </w:hyperlink>
            <w:r>
              <w:rPr>
                <w:rFonts w:ascii="Calibri" w:hAnsi="Calibri" w:cs="Calibri"/>
              </w:rPr>
              <w:t xml:space="preserve"> уведомления, </w:t>
            </w:r>
            <w:hyperlink r:id="rId2283" w:history="1">
              <w:r>
                <w:rPr>
                  <w:rFonts w:ascii="Calibri" w:hAnsi="Calibri" w:cs="Calibri"/>
                  <w:color w:val="0000FF"/>
                </w:rPr>
                <w:t>порядок</w:t>
              </w:r>
            </w:hyperlink>
            <w:r>
              <w:rPr>
                <w:rFonts w:ascii="Calibri" w:hAnsi="Calibri" w:cs="Calibri"/>
              </w:rPr>
              <w:t xml:space="preserve"> заполнения, </w:t>
            </w:r>
            <w:hyperlink r:id="rId2284" w:history="1">
              <w:r>
                <w:rPr>
                  <w:rFonts w:ascii="Calibri" w:hAnsi="Calibri" w:cs="Calibri"/>
                  <w:color w:val="0000FF"/>
                </w:rPr>
                <w:t>формат</w:t>
              </w:r>
            </w:hyperlink>
            <w:r>
              <w:rPr>
                <w:rFonts w:ascii="Calibri" w:hAnsi="Calibri" w:cs="Calibri"/>
              </w:rPr>
              <w:t xml:space="preserve"> представления утверждены </w:t>
            </w:r>
            <w:hyperlink r:id="rId2285"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2286" w:history="1">
              <w:r>
                <w:rPr>
                  <w:rFonts w:ascii="Calibri" w:hAnsi="Calibri" w:cs="Calibri"/>
                  <w:color w:val="0000FF"/>
                </w:rPr>
                <w:t>также</w:t>
              </w:r>
            </w:hyperlink>
          </w:p>
        </w:tc>
        <w:tc>
          <w:tcPr>
            <w:tcW w:w="4365" w:type="dxa"/>
          </w:tcPr>
          <w:p w:rsidR="00526DD2" w:rsidRDefault="00526DD2">
            <w:pPr>
              <w:spacing w:after="1" w:line="220" w:lineRule="atLeast"/>
            </w:pPr>
            <w:hyperlink r:id="rId2287" w:history="1">
              <w:r>
                <w:rPr>
                  <w:rFonts w:ascii="Calibri" w:hAnsi="Calibri" w:cs="Calibri"/>
                  <w:color w:val="0000FF"/>
                </w:rPr>
                <w:t>Организация</w:t>
              </w:r>
            </w:hyperlink>
            <w:r>
              <w:rPr>
                <w:rFonts w:ascii="Calibri" w:hAnsi="Calibri" w:cs="Calibri"/>
              </w:rPr>
              <w:t xml:space="preserve">, получившая </w:t>
            </w:r>
            <w:hyperlink r:id="rId2288"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2289" w:history="1">
              <w:r>
                <w:rPr>
                  <w:rFonts w:ascii="Calibri" w:hAnsi="Calibri" w:cs="Calibri"/>
                  <w:color w:val="0000FF"/>
                </w:rPr>
                <w:t>Организация</w:t>
              </w:r>
            </w:hyperlink>
            <w:r>
              <w:rPr>
                <w:rFonts w:ascii="Calibri" w:hAnsi="Calibri" w:cs="Calibri"/>
              </w:rPr>
              <w:t xml:space="preserve">, получившая </w:t>
            </w:r>
            <w:hyperlink r:id="rId2290"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37" w:name="P4419"/>
      <w:bookmarkEnd w:id="537"/>
      <w:r>
        <w:rPr>
          <w:rFonts w:ascii="Calibri" w:hAnsi="Calibri" w:cs="Calibri"/>
          <w:b/>
        </w:rPr>
        <w:t>28 ИЮНЯ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2291"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457" w:history="1">
              <w:r>
                <w:rPr>
                  <w:rFonts w:ascii="Calibri" w:hAnsi="Calibri" w:cs="Calibri"/>
                  <w:color w:val="0000FF"/>
                </w:rPr>
                <w:t>уплата</w:t>
              </w:r>
            </w:hyperlink>
            <w:r>
              <w:rPr>
                <w:rFonts w:ascii="Calibri" w:hAnsi="Calibri" w:cs="Calibri"/>
              </w:rPr>
              <w:t xml:space="preserve"> третьего аванса во II квартале;</w:t>
            </w:r>
          </w:p>
          <w:p w:rsidR="00526DD2" w:rsidRDefault="00526DD2">
            <w:pPr>
              <w:spacing w:after="1" w:line="220" w:lineRule="atLeast"/>
            </w:pPr>
            <w:r>
              <w:rPr>
                <w:rFonts w:ascii="Calibri" w:hAnsi="Calibri" w:cs="Calibri"/>
              </w:rPr>
              <w:t xml:space="preserve">- </w:t>
            </w:r>
            <w:hyperlink w:anchor="P4461"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4465"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4469"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w:t>
            </w:r>
            <w:hyperlink w:anchor="P4473" w:history="1">
              <w:r>
                <w:rPr>
                  <w:rFonts w:ascii="Calibri" w:hAnsi="Calibri" w:cs="Calibri"/>
                  <w:color w:val="0000FF"/>
                </w:rPr>
                <w:t>уплата</w:t>
              </w:r>
            </w:hyperlink>
            <w:r>
              <w:rPr>
                <w:rFonts w:ascii="Calibri" w:hAnsi="Calibri" w:cs="Calibri"/>
              </w:rPr>
              <w:t xml:space="preserve"> аванса вновь созданными организациями при превышении выручки 5 млн руб.;</w:t>
            </w:r>
          </w:p>
          <w:p w:rsidR="00526DD2" w:rsidRDefault="00526DD2">
            <w:pPr>
              <w:spacing w:after="1" w:line="220" w:lineRule="atLeast"/>
            </w:pPr>
            <w:r>
              <w:rPr>
                <w:rFonts w:ascii="Calibri" w:hAnsi="Calibri" w:cs="Calibri"/>
              </w:rPr>
              <w:t xml:space="preserve">- </w:t>
            </w:r>
            <w:hyperlink w:anchor="P4476"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481"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4485"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489"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496" w:history="1">
              <w:r>
                <w:rPr>
                  <w:rFonts w:ascii="Calibri" w:hAnsi="Calibri" w:cs="Calibri"/>
                  <w:color w:val="0000FF"/>
                </w:rPr>
                <w:t>уплата</w:t>
              </w:r>
            </w:hyperlink>
            <w:r>
              <w:rPr>
                <w:rFonts w:ascii="Calibri" w:hAnsi="Calibri" w:cs="Calibri"/>
              </w:rPr>
              <w:t xml:space="preserve"> 1/3 НДС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508"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513"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518" w:history="1">
              <w:r>
                <w:rPr>
                  <w:rFonts w:ascii="Calibri" w:hAnsi="Calibri" w:cs="Calibri"/>
                  <w:color w:val="0000FF"/>
                </w:rPr>
                <w:t>уплата</w:t>
              </w:r>
            </w:hyperlink>
            <w:r>
              <w:rPr>
                <w:rFonts w:ascii="Calibri" w:hAnsi="Calibri" w:cs="Calibri"/>
              </w:rPr>
              <w:t xml:space="preserve"> НДПИ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Организации, деятельность которых сопровождается выбросами парниковых газов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523" w:history="1">
              <w:r>
                <w:rPr>
                  <w:rFonts w:ascii="Calibri" w:hAnsi="Calibri" w:cs="Calibri"/>
                  <w:color w:val="0000FF"/>
                </w:rPr>
                <w:t>отчет</w:t>
              </w:r>
            </w:hyperlink>
            <w:r>
              <w:rPr>
                <w:rFonts w:ascii="Calibri" w:hAnsi="Calibri" w:cs="Calibri"/>
              </w:rPr>
              <w:t xml:space="preserve"> о выбросах парниковых газов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535"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 xml:space="preserve">Участникам ЕГАИС и другим </w:t>
            </w:r>
            <w:r>
              <w:rPr>
                <w:rFonts w:ascii="Calibri" w:hAnsi="Calibri" w:cs="Calibri"/>
              </w:rPr>
              <w:lastRenderedPageBreak/>
              <w:t>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lastRenderedPageBreak/>
              <w:t xml:space="preserve">- </w:t>
            </w:r>
            <w:hyperlink w:anchor="P4540"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w:t>
            </w:r>
            <w:r>
              <w:rPr>
                <w:rFonts w:ascii="Calibri" w:hAnsi="Calibri" w:cs="Calibri"/>
              </w:rPr>
              <w:lastRenderedPageBreak/>
              <w:t>спиртосодержащей продукции;</w:t>
            </w:r>
          </w:p>
          <w:p w:rsidR="00526DD2" w:rsidRDefault="00526DD2">
            <w:pPr>
              <w:spacing w:after="1" w:line="220" w:lineRule="atLeast"/>
            </w:pPr>
            <w:r>
              <w:rPr>
                <w:rFonts w:ascii="Calibri" w:hAnsi="Calibri" w:cs="Calibri"/>
              </w:rPr>
              <w:t xml:space="preserve">- </w:t>
            </w:r>
            <w:hyperlink w:anchor="P4544"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4552"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4559" w:history="1">
              <w:r>
                <w:rPr>
                  <w:rFonts w:ascii="Calibri" w:hAnsi="Calibri" w:cs="Calibri"/>
                  <w:color w:val="0000FF"/>
                </w:rPr>
                <w:t>май</w:t>
              </w:r>
            </w:hyperlink>
            <w:r>
              <w:rPr>
                <w:rFonts w:ascii="Calibri" w:hAnsi="Calibri" w:cs="Calibri"/>
              </w:rPr>
              <w:t xml:space="preserve"> 2024 г., </w:t>
            </w:r>
            <w:hyperlink w:anchor="P4564" w:history="1">
              <w:r>
                <w:rPr>
                  <w:rFonts w:ascii="Calibri" w:hAnsi="Calibri" w:cs="Calibri"/>
                  <w:color w:val="0000FF"/>
                </w:rPr>
                <w:t>март</w:t>
              </w:r>
            </w:hyperlink>
            <w:r>
              <w:rPr>
                <w:rFonts w:ascii="Calibri" w:hAnsi="Calibri" w:cs="Calibri"/>
              </w:rPr>
              <w:t xml:space="preserve"> 2024 г., </w:t>
            </w:r>
            <w:hyperlink w:anchor="P4568" w:history="1">
              <w:r>
                <w:rPr>
                  <w:rFonts w:ascii="Calibri" w:hAnsi="Calibri" w:cs="Calibri"/>
                  <w:color w:val="0000FF"/>
                </w:rPr>
                <w:t>декабрь</w:t>
              </w:r>
            </w:hyperlink>
            <w:r>
              <w:rPr>
                <w:rFonts w:ascii="Calibri" w:hAnsi="Calibri" w:cs="Calibri"/>
              </w:rPr>
              <w:t xml:space="preserve"> 2023 г.;</w:t>
            </w:r>
          </w:p>
          <w:p w:rsidR="00526DD2" w:rsidRDefault="00526DD2">
            <w:pPr>
              <w:spacing w:after="1" w:line="220" w:lineRule="atLeast"/>
            </w:pPr>
            <w:r>
              <w:rPr>
                <w:rFonts w:ascii="Calibri" w:hAnsi="Calibri" w:cs="Calibri"/>
              </w:rPr>
              <w:t xml:space="preserve">- </w:t>
            </w:r>
            <w:hyperlink w:anchor="P4572" w:history="1">
              <w:r>
                <w:rPr>
                  <w:rFonts w:ascii="Calibri" w:hAnsi="Calibri" w:cs="Calibri"/>
                  <w:color w:val="0000FF"/>
                </w:rPr>
                <w:t>уплата</w:t>
              </w:r>
            </w:hyperlink>
            <w:r>
              <w:rPr>
                <w:rFonts w:ascii="Calibri" w:hAnsi="Calibri" w:cs="Calibri"/>
              </w:rPr>
              <w:t xml:space="preserve"> акциза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538" w:name="P4457"/>
      <w:bookmarkEnd w:id="538"/>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"https://login.consultant.ru/link/?req=doc&amp;base=LAW&amp;n=454482&amp;dst=102696"</w:instrText>
            </w:r>
            <w:r>
              <w:fldChar w:fldCharType="separate"/>
            </w:r>
            <w:r>
              <w:rPr>
                <w:rFonts w:ascii="Calibri" w:hAnsi="Calibri" w:cs="Calibri"/>
                <w:color w:val="0000FF"/>
              </w:rPr>
              <w:t>Уплата</w:t>
            </w:r>
            <w:r>
              <w:fldChar w:fldCharType="end"/>
            </w:r>
            <w:r>
              <w:rPr>
                <w:rFonts w:ascii="Calibri" w:hAnsi="Calibri" w:cs="Calibri"/>
              </w:rPr>
              <w:t xml:space="preserve"> третьего ежемесячного авансового платежа по налогу на прибыль</w:t>
            </w:r>
          </w:p>
          <w:p w:rsidR="00526DD2" w:rsidRDefault="00526DD2">
            <w:pPr>
              <w:spacing w:after="1" w:line="220" w:lineRule="atLeast"/>
            </w:pPr>
            <w:r>
              <w:rPr>
                <w:rFonts w:ascii="Calibri" w:hAnsi="Calibri" w:cs="Calibri"/>
              </w:rPr>
              <w:t>во II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292" w:history="1">
              <w:r>
                <w:rPr>
                  <w:rFonts w:ascii="Calibri" w:hAnsi="Calibri" w:cs="Calibri"/>
                  <w:color w:val="0000FF"/>
                </w:rPr>
                <w:t>Налогоплательщики</w:t>
              </w:r>
            </w:hyperlink>
            <w:r>
              <w:rPr>
                <w:rFonts w:ascii="Calibri" w:hAnsi="Calibri" w:cs="Calibri"/>
              </w:rPr>
              <w:t xml:space="preserve">, для которых </w:t>
            </w:r>
            <w:hyperlink r:id="rId2293"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539" w:name="P4461"/>
      <w:bookmarkEnd w:id="539"/>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294" w:history="1">
              <w:r>
                <w:rPr>
                  <w:rFonts w:ascii="Calibri" w:hAnsi="Calibri" w:cs="Calibri"/>
                  <w:color w:val="0000FF"/>
                </w:rPr>
                <w:t>Налогоплательщики</w:t>
              </w:r>
            </w:hyperlink>
            <w:r>
              <w:rPr>
                <w:rFonts w:ascii="Calibri" w:hAnsi="Calibri" w:cs="Calibri"/>
              </w:rPr>
              <w:t xml:space="preserve">, исчисляющие </w:t>
            </w:r>
            <w:hyperlink r:id="rId2295"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540" w:name="P4465"/>
      <w:bookmarkEnd w:id="540"/>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541" w:name="P4469"/>
      <w:bookmarkEnd w:id="541"/>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2296"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542" w:name="P4473"/>
      <w:bookmarkEnd w:id="54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r>
              <w:rPr>
                <w:rFonts w:ascii="Calibri" w:hAnsi="Calibri" w:cs="Calibri"/>
              </w:rPr>
              <w:lastRenderedPageBreak/>
              <w:t xml:space="preserve">Вновь созданные </w:t>
            </w:r>
            <w:hyperlink r:id="rId2297"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w:t>
            </w:r>
            <w:r>
              <w:rPr>
                <w:rFonts w:ascii="Calibri" w:hAnsi="Calibri" w:cs="Calibri"/>
              </w:rPr>
              <w:lastRenderedPageBreak/>
              <w:t>руб. в мае 2024 г.</w:t>
            </w:r>
          </w:p>
        </w:tc>
      </w:tr>
      <w:bookmarkStart w:id="543" w:name="P4476"/>
      <w:bookmarkEnd w:id="54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298"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мае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544" w:name="P4481"/>
      <w:bookmarkEnd w:id="544"/>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299"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545" w:name="P4485"/>
            <w:bookmarkEnd w:id="545"/>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май 2024 г.</w:t>
            </w:r>
          </w:p>
        </w:tc>
        <w:tc>
          <w:tcPr>
            <w:tcW w:w="4365" w:type="dxa"/>
          </w:tcPr>
          <w:p w:rsidR="00526DD2" w:rsidRDefault="00526DD2">
            <w:pPr>
              <w:spacing w:after="1" w:line="220" w:lineRule="atLeast"/>
            </w:pPr>
            <w:hyperlink r:id="rId2300"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546" w:name="P4489"/>
            <w:bookmarkEnd w:id="546"/>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01.06.2024 по 22.06.2024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2301" w:history="1">
              <w:r>
                <w:rPr>
                  <w:rFonts w:ascii="Calibri" w:hAnsi="Calibri" w:cs="Calibri"/>
                  <w:color w:val="0000FF"/>
                </w:rPr>
                <w:t>агенты</w:t>
              </w:r>
            </w:hyperlink>
            <w:r>
              <w:rPr>
                <w:rFonts w:ascii="Calibri" w:hAnsi="Calibri" w:cs="Calibri"/>
              </w:rPr>
              <w:t xml:space="preserve"> (</w:t>
            </w:r>
            <w:hyperlink r:id="rId2302"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2303" w:history="1">
              <w:r>
                <w:rPr>
                  <w:rFonts w:ascii="Calibri" w:hAnsi="Calibri" w:cs="Calibri"/>
                  <w:color w:val="0000FF"/>
                </w:rPr>
                <w:t>агенты</w:t>
              </w:r>
            </w:hyperlink>
            <w:r>
              <w:rPr>
                <w:rFonts w:ascii="Calibri" w:hAnsi="Calibri" w:cs="Calibri"/>
              </w:rPr>
              <w:t xml:space="preserve"> (</w:t>
            </w:r>
            <w:hyperlink r:id="rId2304"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2305" w:history="1">
              <w:r>
                <w:rPr>
                  <w:rFonts w:ascii="Calibri" w:hAnsi="Calibri" w:cs="Calibri"/>
                  <w:color w:val="0000FF"/>
                </w:rPr>
                <w:t>агенты</w:t>
              </w:r>
            </w:hyperlink>
            <w:r>
              <w:rPr>
                <w:rFonts w:ascii="Calibri" w:hAnsi="Calibri" w:cs="Calibri"/>
              </w:rPr>
              <w:t xml:space="preserve"> (</w:t>
            </w:r>
            <w:hyperlink r:id="rId2306"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547" w:name="P4496"/>
      <w:bookmarkEnd w:id="54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307"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2308"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w:t>
            </w:r>
            <w:r>
              <w:rPr>
                <w:rFonts w:ascii="Calibri" w:hAnsi="Calibri" w:cs="Calibri"/>
              </w:rPr>
              <w:lastRenderedPageBreak/>
              <w:t>выделением НДС).</w:t>
            </w:r>
          </w:p>
          <w:p w:rsidR="00526DD2" w:rsidRDefault="00526DD2">
            <w:pPr>
              <w:spacing w:after="1" w:line="220" w:lineRule="atLeast"/>
            </w:pPr>
            <w:hyperlink r:id="rId2309"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2310"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Упрощенная система налогообложения</w:t>
            </w:r>
          </w:p>
        </w:tc>
      </w:tr>
      <w:bookmarkStart w:id="548" w:name="P4508"/>
      <w:bookmarkEnd w:id="548"/>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2311" w:history="1">
              <w:r>
                <w:rPr>
                  <w:rFonts w:ascii="Calibri" w:hAnsi="Calibri" w:cs="Calibri"/>
                  <w:color w:val="0000FF"/>
                </w:rPr>
                <w:t>п. 8 ст. 346.13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312"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549" w:name="P4513"/>
      <w:bookmarkEnd w:id="549"/>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2313"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314"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550" w:name="P4518"/>
      <w:bookmarkEnd w:id="550"/>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lastRenderedPageBreak/>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315" w:history="1">
              <w:r>
                <w:rPr>
                  <w:rFonts w:ascii="Calibri" w:hAnsi="Calibri" w:cs="Calibri"/>
                  <w:color w:val="0000FF"/>
                </w:rPr>
                <w:t>Налогоплательщики</w:t>
              </w:r>
            </w:hyperlink>
            <w:r>
              <w:rPr>
                <w:rFonts w:ascii="Calibri" w:hAnsi="Calibri" w:cs="Calibri"/>
              </w:rPr>
              <w:t xml:space="preserve">, признаваемые </w:t>
            </w:r>
            <w:r>
              <w:rPr>
                <w:rFonts w:ascii="Calibri" w:hAnsi="Calibri" w:cs="Calibri"/>
              </w:rPr>
              <w:lastRenderedPageBreak/>
              <w:t>пользователями недр</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Ограничение выбросов парниковых газов</w:t>
            </w:r>
          </w:p>
        </w:tc>
      </w:tr>
      <w:tr w:rsidR="00526DD2">
        <w:tc>
          <w:tcPr>
            <w:tcW w:w="10034" w:type="dxa"/>
            <w:gridSpan w:val="2"/>
          </w:tcPr>
          <w:p w:rsidR="00526DD2" w:rsidRDefault="00526DD2">
            <w:pPr>
              <w:spacing w:after="1" w:line="220" w:lineRule="atLeast"/>
              <w:jc w:val="both"/>
            </w:pPr>
            <w:bookmarkStart w:id="551" w:name="P4523"/>
            <w:bookmarkEnd w:id="551"/>
            <w:r>
              <w:rPr>
                <w:rFonts w:ascii="Calibri" w:hAnsi="Calibri" w:cs="Calibri"/>
                <w:b/>
                <w:i/>
              </w:rPr>
              <w:t>Внимание!</w:t>
            </w:r>
          </w:p>
          <w:p w:rsidR="00526DD2" w:rsidRDefault="00526DD2">
            <w:pPr>
              <w:spacing w:after="1" w:line="220" w:lineRule="atLeast"/>
              <w:jc w:val="both"/>
            </w:pPr>
            <w:r>
              <w:rPr>
                <w:rFonts w:ascii="Calibri" w:hAnsi="Calibri" w:cs="Calibri"/>
                <w:i/>
              </w:rPr>
              <w:t xml:space="preserve">1. Последний день срока попадает на 30.06.2024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Минэкономразвития России.</w:t>
            </w:r>
          </w:p>
          <w:p w:rsidR="00526DD2" w:rsidRDefault="00526DD2">
            <w:pPr>
              <w:spacing w:after="1" w:line="220" w:lineRule="atLeast"/>
              <w:jc w:val="both"/>
            </w:pPr>
            <w:r>
              <w:rPr>
                <w:rFonts w:ascii="Calibri" w:hAnsi="Calibri" w:cs="Calibri"/>
                <w:i/>
              </w:rPr>
              <w:t xml:space="preserve">2. См. </w:t>
            </w:r>
            <w:hyperlink w:anchor="P9795" w:history="1">
              <w:r>
                <w:rPr>
                  <w:rFonts w:ascii="Calibri" w:hAnsi="Calibri" w:cs="Calibri"/>
                  <w:i/>
                  <w:color w:val="0000FF"/>
                </w:rPr>
                <w:t>ч. 2</w:t>
              </w:r>
            </w:hyperlink>
            <w:r>
              <w:rPr>
                <w:rFonts w:ascii="Calibri" w:hAnsi="Calibri" w:cs="Calibri"/>
                <w:i/>
              </w:rPr>
              <w:t xml:space="preserve"> Календаря бухгалтера о сроке размещения в реестре доработанного отчета</w:t>
            </w:r>
          </w:p>
        </w:tc>
      </w:tr>
      <w:tr w:rsidR="00526DD2">
        <w:tc>
          <w:tcPr>
            <w:tcW w:w="5669" w:type="dxa"/>
          </w:tcPr>
          <w:p w:rsidR="00526DD2" w:rsidRDefault="00526DD2">
            <w:pPr>
              <w:spacing w:after="1" w:line="220" w:lineRule="atLeast"/>
              <w:outlineLvl w:val="3"/>
            </w:pPr>
            <w:r>
              <w:rPr>
                <w:rFonts w:ascii="Calibri" w:hAnsi="Calibri" w:cs="Calibri"/>
              </w:rPr>
              <w:t>Представление в Минэкономразвития России в электронном виде отчета о выбросах парниковых газов.</w:t>
            </w:r>
          </w:p>
          <w:p w:rsidR="00526DD2" w:rsidRDefault="00526DD2">
            <w:pPr>
              <w:spacing w:after="1" w:line="220" w:lineRule="atLeast"/>
            </w:pPr>
            <w:hyperlink r:id="rId2316" w:history="1">
              <w:r>
                <w:rPr>
                  <w:rFonts w:ascii="Calibri" w:hAnsi="Calibri" w:cs="Calibri"/>
                  <w:color w:val="0000FF"/>
                </w:rPr>
                <w:t>Форма</w:t>
              </w:r>
            </w:hyperlink>
            <w:r>
              <w:rPr>
                <w:rFonts w:ascii="Calibri" w:hAnsi="Calibri" w:cs="Calibri"/>
              </w:rPr>
              <w:t xml:space="preserve"> отчета, </w:t>
            </w:r>
            <w:hyperlink r:id="rId2317" w:history="1">
              <w:r>
                <w:rPr>
                  <w:rFonts w:ascii="Calibri" w:hAnsi="Calibri" w:cs="Calibri"/>
                  <w:color w:val="0000FF"/>
                </w:rPr>
                <w:t>правила</w:t>
              </w:r>
            </w:hyperlink>
            <w:r>
              <w:rPr>
                <w:rFonts w:ascii="Calibri" w:hAnsi="Calibri" w:cs="Calibri"/>
              </w:rPr>
              <w:t xml:space="preserve"> представления утверждены </w:t>
            </w:r>
            <w:hyperlink r:id="rId2318" w:history="1">
              <w:r>
                <w:rPr>
                  <w:rFonts w:ascii="Calibri" w:hAnsi="Calibri" w:cs="Calibri"/>
                  <w:color w:val="0000FF"/>
                </w:rPr>
                <w:t>Постановлением</w:t>
              </w:r>
            </w:hyperlink>
            <w:r>
              <w:rPr>
                <w:rFonts w:ascii="Calibri" w:hAnsi="Calibri" w:cs="Calibri"/>
              </w:rPr>
              <w:t xml:space="preserve"> Правительства РФ от 20.04.2022 N 707.</w:t>
            </w:r>
          </w:p>
          <w:p w:rsidR="00526DD2" w:rsidRDefault="00526DD2">
            <w:pPr>
              <w:spacing w:after="1" w:line="220" w:lineRule="atLeast"/>
            </w:pPr>
            <w:r>
              <w:rPr>
                <w:rFonts w:ascii="Calibri" w:hAnsi="Calibri" w:cs="Calibri"/>
              </w:rPr>
              <w:t xml:space="preserve">Отчет представляется в ИТС "Интернет" по адресу https://co2.gisee.ru/ посредством </w:t>
            </w:r>
            <w:hyperlink r:id="rId2319" w:history="1">
              <w:r>
                <w:rPr>
                  <w:rFonts w:ascii="Calibri" w:hAnsi="Calibri" w:cs="Calibri"/>
                  <w:color w:val="0000FF"/>
                </w:rPr>
                <w:t>заполнения</w:t>
              </w:r>
            </w:hyperlink>
            <w:r>
              <w:rPr>
                <w:rFonts w:ascii="Calibri" w:hAnsi="Calibri" w:cs="Calibri"/>
              </w:rPr>
              <w:t xml:space="preserve"> формы отчета в реестре выбросов парниковых газов.</w:t>
            </w:r>
          </w:p>
          <w:p w:rsidR="00526DD2" w:rsidRDefault="00526DD2">
            <w:pPr>
              <w:spacing w:after="1" w:line="220" w:lineRule="atLeast"/>
            </w:pPr>
            <w:hyperlink r:id="rId2320" w:history="1">
              <w:r>
                <w:rPr>
                  <w:rFonts w:ascii="Calibri" w:hAnsi="Calibri" w:cs="Calibri"/>
                  <w:color w:val="0000FF"/>
                </w:rPr>
                <w:t>Перечень</w:t>
              </w:r>
            </w:hyperlink>
            <w:r>
              <w:rPr>
                <w:rFonts w:ascii="Calibri" w:hAnsi="Calibri" w:cs="Calibri"/>
              </w:rPr>
              <w:t xml:space="preserve"> парниковых газов, в отношении которых осуществляется государственный учет выбросов парниковых газов и ведение кадастра парниковых газов, утвержден </w:t>
            </w:r>
            <w:hyperlink r:id="rId2321" w:history="1">
              <w:r>
                <w:rPr>
                  <w:rFonts w:ascii="Calibri" w:hAnsi="Calibri" w:cs="Calibri"/>
                  <w:color w:val="0000FF"/>
                </w:rPr>
                <w:t>Распоряжением</w:t>
              </w:r>
            </w:hyperlink>
            <w:r>
              <w:rPr>
                <w:rFonts w:ascii="Calibri" w:hAnsi="Calibri" w:cs="Calibri"/>
              </w:rPr>
              <w:t xml:space="preserve"> Правительства РФ от 22.10.2021 N 2979-р.</w:t>
            </w:r>
          </w:p>
          <w:p w:rsidR="00526DD2" w:rsidRDefault="00526DD2">
            <w:pPr>
              <w:spacing w:after="1" w:line="220" w:lineRule="atLeast"/>
            </w:pPr>
            <w:hyperlink r:id="rId2322" w:history="1">
              <w:r>
                <w:rPr>
                  <w:rFonts w:ascii="Calibri" w:hAnsi="Calibri" w:cs="Calibri"/>
                  <w:color w:val="0000FF"/>
                </w:rPr>
                <w:t>Критерии</w:t>
              </w:r>
            </w:hyperlink>
            <w:r>
              <w:rPr>
                <w:rFonts w:ascii="Calibri" w:hAnsi="Calibri" w:cs="Calibri"/>
              </w:rPr>
              <w:t xml:space="preserve"> отнесения юридических лиц и индивидуальных предпринимателей к регулируемым организациям утверждены </w:t>
            </w:r>
            <w:hyperlink r:id="rId2323" w:history="1">
              <w:r>
                <w:rPr>
                  <w:rFonts w:ascii="Calibri" w:hAnsi="Calibri" w:cs="Calibri"/>
                  <w:color w:val="0000FF"/>
                </w:rPr>
                <w:t>Постановлением</w:t>
              </w:r>
            </w:hyperlink>
            <w:r>
              <w:rPr>
                <w:rFonts w:ascii="Calibri" w:hAnsi="Calibri" w:cs="Calibri"/>
              </w:rPr>
              <w:t xml:space="preserve"> Правительства РФ от 14.03.2022 N 355</w:t>
            </w:r>
          </w:p>
        </w:tc>
        <w:tc>
          <w:tcPr>
            <w:tcW w:w="4365" w:type="dxa"/>
          </w:tcPr>
          <w:p w:rsidR="00526DD2" w:rsidRDefault="00526DD2">
            <w:pPr>
              <w:spacing w:after="1" w:line="220" w:lineRule="atLeast"/>
            </w:pPr>
            <w:hyperlink r:id="rId2324" w:history="1">
              <w:r>
                <w:rPr>
                  <w:rFonts w:ascii="Calibri" w:hAnsi="Calibri" w:cs="Calibri"/>
                  <w:color w:val="0000FF"/>
                </w:rPr>
                <w:t>Регулируемые организации</w:t>
              </w:r>
            </w:hyperlink>
            <w:r>
              <w:rPr>
                <w:rFonts w:ascii="Calibri" w:hAnsi="Calibri" w:cs="Calibri"/>
              </w:rPr>
              <w:t xml:space="preserve"> (юридические лица и индивидуальные предприниматели</w:t>
            </w:r>
            <w:r>
              <w:rPr>
                <w:rFonts w:ascii="Calibri" w:hAnsi="Calibri" w:cs="Calibri"/>
                <w:b/>
              </w:rPr>
              <w:t>)</w:t>
            </w:r>
            <w:r>
              <w:rPr>
                <w:rFonts w:ascii="Calibri" w:hAnsi="Calibri" w:cs="Calibri"/>
              </w:rPr>
              <w:t>, хозяйственная и иная деятельность которых сопровождается выбросами парниковых газов, масса которых эквивалентна 150 и более тысячам тонн углекислого газа в год.</w:t>
            </w:r>
          </w:p>
          <w:p w:rsidR="00526DD2" w:rsidRDefault="00526DD2">
            <w:pPr>
              <w:spacing w:after="1" w:line="220" w:lineRule="atLeast"/>
            </w:pPr>
          </w:p>
          <w:p w:rsidR="00526DD2" w:rsidRDefault="00526DD2">
            <w:pPr>
              <w:spacing w:after="1" w:line="220" w:lineRule="atLeast"/>
            </w:pPr>
            <w:r>
              <w:rPr>
                <w:rFonts w:ascii="Calibri" w:hAnsi="Calibri" w:cs="Calibri"/>
              </w:rPr>
              <w:t>Вправе представлять отчеты иные организации - юридические лица и индивидуальные предприниматели, не относящиеся к регулируемым организациям</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552" w:name="P4535"/>
      <w:bookmarkEnd w:id="552"/>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325"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2326"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Участники ЕГАИС и другие плательщики акцизов</w:t>
            </w:r>
          </w:p>
        </w:tc>
      </w:tr>
      <w:bookmarkStart w:id="553" w:name="P4540"/>
      <w:bookmarkEnd w:id="553"/>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2327"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554" w:name="P4544"/>
      <w:bookmarkEnd w:id="554"/>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2328"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2329"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2330"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2331" w:history="1">
              <w:r>
                <w:rPr>
                  <w:rFonts w:ascii="Calibri" w:hAnsi="Calibri" w:cs="Calibri"/>
                  <w:color w:val="0000FF"/>
                </w:rPr>
                <w:t>формат</w:t>
              </w:r>
            </w:hyperlink>
            <w:r>
              <w:rPr>
                <w:rFonts w:ascii="Calibri" w:hAnsi="Calibri" w:cs="Calibri"/>
              </w:rPr>
              <w:t xml:space="preserve"> в электронном виде утверждены </w:t>
            </w:r>
            <w:hyperlink r:id="rId2332"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233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w:t>
            </w:r>
            <w:hyperlink r:id="rId2334"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555" w:name="P4552"/>
      <w:bookmarkEnd w:id="555"/>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2335"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2336"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2337" w:history="1">
              <w:r>
                <w:rPr>
                  <w:rFonts w:ascii="Calibri" w:hAnsi="Calibri" w:cs="Calibri"/>
                  <w:color w:val="0000FF"/>
                </w:rPr>
                <w:t>формат</w:t>
              </w:r>
            </w:hyperlink>
            <w:r>
              <w:rPr>
                <w:rFonts w:ascii="Calibri" w:hAnsi="Calibri" w:cs="Calibri"/>
              </w:rPr>
              <w:t xml:space="preserve"> в электронном виде утверждены </w:t>
            </w:r>
            <w:hyperlink r:id="rId2338"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233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556" w:name="P4559"/>
            <w:bookmarkEnd w:id="556"/>
            <w:r>
              <w:rPr>
                <w:rFonts w:ascii="Calibri" w:hAnsi="Calibri" w:cs="Calibri"/>
              </w:rPr>
              <w:lastRenderedPageBreak/>
              <w:t>Уплата акциза</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340"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2341" w:history="1">
              <w:r>
                <w:rPr>
                  <w:rFonts w:ascii="Calibri" w:hAnsi="Calibri" w:cs="Calibri"/>
                  <w:color w:val="0000FF"/>
                </w:rPr>
                <w:t>п. 3.1</w:t>
              </w:r>
            </w:hyperlink>
            <w:r>
              <w:rPr>
                <w:rFonts w:ascii="Calibri" w:hAnsi="Calibri" w:cs="Calibri"/>
              </w:rPr>
              <w:t xml:space="preserve">, </w:t>
            </w:r>
            <w:hyperlink r:id="rId2342" w:history="1">
              <w:r>
                <w:rPr>
                  <w:rFonts w:ascii="Calibri" w:hAnsi="Calibri" w:cs="Calibri"/>
                  <w:color w:val="0000FF"/>
                </w:rPr>
                <w:t>п. 3.2</w:t>
              </w:r>
            </w:hyperlink>
            <w:r>
              <w:rPr>
                <w:rFonts w:ascii="Calibri" w:hAnsi="Calibri" w:cs="Calibri"/>
              </w:rPr>
              <w:t xml:space="preserve"> и </w:t>
            </w:r>
            <w:hyperlink r:id="rId2343"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2344" w:history="1">
              <w:r>
                <w:rPr>
                  <w:rFonts w:ascii="Calibri" w:hAnsi="Calibri" w:cs="Calibri"/>
                  <w:color w:val="0000FF"/>
                </w:rPr>
                <w:t>природному газу</w:t>
              </w:r>
            </w:hyperlink>
          </w:p>
        </w:tc>
      </w:tr>
      <w:bookmarkStart w:id="557" w:name="P4564"/>
      <w:bookmarkEnd w:id="557"/>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2345" w:history="1">
              <w:r>
                <w:rPr>
                  <w:rFonts w:ascii="Calibri" w:hAnsi="Calibri" w:cs="Calibri"/>
                  <w:color w:val="0000FF"/>
                </w:rPr>
                <w:t>п. 3.1 ст. 204</w:t>
              </w:r>
            </w:hyperlink>
            <w:r>
              <w:rPr>
                <w:rFonts w:ascii="Calibri" w:hAnsi="Calibri" w:cs="Calibri"/>
              </w:rPr>
              <w:t xml:space="preserve"> НК РФ</w:t>
            </w:r>
          </w:p>
        </w:tc>
      </w:tr>
      <w:bookmarkStart w:id="558" w:name="P4568"/>
      <w:bookmarkEnd w:id="558"/>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декабрь 2023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2346" w:history="1">
              <w:r>
                <w:rPr>
                  <w:rFonts w:ascii="Calibri" w:hAnsi="Calibri" w:cs="Calibri"/>
                  <w:color w:val="0000FF"/>
                </w:rPr>
                <w:t>п. 3.2</w:t>
              </w:r>
            </w:hyperlink>
            <w:r>
              <w:rPr>
                <w:rFonts w:ascii="Calibri" w:hAnsi="Calibri" w:cs="Calibri"/>
              </w:rPr>
              <w:t xml:space="preserve"> и </w:t>
            </w:r>
            <w:hyperlink r:id="rId2347" w:history="1">
              <w:r>
                <w:rPr>
                  <w:rFonts w:ascii="Calibri" w:hAnsi="Calibri" w:cs="Calibri"/>
                  <w:color w:val="0000FF"/>
                </w:rPr>
                <w:t>п. 5.1 ст. 204</w:t>
              </w:r>
            </w:hyperlink>
            <w:r>
              <w:rPr>
                <w:rFonts w:ascii="Calibri" w:hAnsi="Calibri" w:cs="Calibri"/>
              </w:rPr>
              <w:t xml:space="preserve"> НК РФ</w:t>
            </w:r>
          </w:p>
        </w:tc>
      </w:tr>
      <w:bookmarkStart w:id="559" w:name="P4572"/>
      <w:bookmarkEnd w:id="559"/>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2348" w:history="1">
              <w:r>
                <w:rPr>
                  <w:rFonts w:ascii="Calibri" w:hAnsi="Calibri" w:cs="Calibri"/>
                  <w:color w:val="0000FF"/>
                </w:rPr>
                <w:t>пп. 34 п. 1 ст. 182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60" w:name="P4577"/>
      <w:bookmarkEnd w:id="560"/>
      <w:r>
        <w:rPr>
          <w:rFonts w:ascii="Calibri" w:hAnsi="Calibri" w:cs="Calibri"/>
          <w:b/>
        </w:rPr>
        <w:t>1 ИЮЛЯ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589" w:history="1">
              <w:r>
                <w:rPr>
                  <w:rFonts w:ascii="Calibri" w:hAnsi="Calibri" w:cs="Calibri"/>
                  <w:color w:val="0000FF"/>
                </w:rPr>
                <w:t>уплата</w:t>
              </w:r>
            </w:hyperlink>
            <w:r>
              <w:rPr>
                <w:rFonts w:ascii="Calibri" w:hAnsi="Calibri" w:cs="Calibri"/>
              </w:rPr>
              <w:t xml:space="preserve"> на ОПС с дохода, превышающего 300 000 руб.</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601" w:history="1">
              <w:r>
                <w:rPr>
                  <w:rFonts w:ascii="Calibri" w:hAnsi="Calibri" w:cs="Calibri"/>
                  <w:color w:val="0000FF"/>
                </w:rPr>
                <w:t>заявление</w:t>
              </w:r>
            </w:hyperlink>
            <w:r>
              <w:rPr>
                <w:rFonts w:ascii="Calibri" w:hAnsi="Calibri" w:cs="Calibri"/>
              </w:rPr>
              <w:t xml:space="preserve"> об отказе от освобождения от НДС или о его приостановлении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Транспортный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607" w:history="1">
              <w:r>
                <w:rPr>
                  <w:rFonts w:ascii="Calibri" w:hAnsi="Calibri" w:cs="Calibri"/>
                  <w:color w:val="0000FF"/>
                </w:rPr>
                <w:t>данные</w:t>
              </w:r>
            </w:hyperlink>
            <w:r>
              <w:rPr>
                <w:rFonts w:ascii="Calibri" w:hAnsi="Calibri" w:cs="Calibri"/>
              </w:rPr>
              <w:t xml:space="preserve"> о рекомендованной розничной цене всех базовых версий автомобилей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bookmarkStart w:id="561" w:name="P4589"/>
      <w:bookmarkEnd w:id="561"/>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"https://login.consultant.ru/link/?req=doc&amp;base=LAW&amp;n=465521&amp;dst=24333"</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на обязательное пенсионное страхование (ОПС), исчисленных с суммы дохода плательщика, превышающей 300 000 рублей,</w:t>
            </w:r>
          </w:p>
          <w:p w:rsidR="00526DD2" w:rsidRDefault="00526DD2">
            <w:pPr>
              <w:spacing w:after="1" w:line="220" w:lineRule="atLeast"/>
            </w:pPr>
            <w:r>
              <w:rPr>
                <w:rFonts w:ascii="Calibri" w:hAnsi="Calibri" w:cs="Calibri"/>
              </w:rPr>
              <w:t>за расчетный период 2023 г.</w:t>
            </w:r>
          </w:p>
        </w:tc>
        <w:tc>
          <w:tcPr>
            <w:tcW w:w="4365" w:type="dxa"/>
          </w:tcPr>
          <w:p w:rsidR="00526DD2" w:rsidRDefault="00526DD2">
            <w:pPr>
              <w:spacing w:after="1" w:line="220" w:lineRule="atLeast"/>
            </w:pPr>
            <w:hyperlink r:id="rId2349" w:history="1">
              <w:r>
                <w:rPr>
                  <w:rFonts w:ascii="Calibri" w:hAnsi="Calibri" w:cs="Calibri"/>
                  <w:color w:val="0000FF"/>
                </w:rPr>
                <w:t>Плательщики</w:t>
              </w:r>
            </w:hyperlink>
            <w:r>
              <w:rPr>
                <w:rFonts w:ascii="Calibri" w:hAnsi="Calibri" w:cs="Calibri"/>
              </w:rPr>
              <w:t xml:space="preserve"> страховых взносов, не производящие выплаты и иные вознаграждения физическим лицам:</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адвокаты,</w:t>
            </w:r>
          </w:p>
          <w:p w:rsidR="00526DD2" w:rsidRDefault="00526DD2">
            <w:pPr>
              <w:spacing w:after="1" w:line="220" w:lineRule="atLeast"/>
            </w:pPr>
            <w:r>
              <w:rPr>
                <w:rFonts w:ascii="Calibri" w:hAnsi="Calibri" w:cs="Calibri"/>
              </w:rPr>
              <w:t>- медиаторы,</w:t>
            </w:r>
          </w:p>
          <w:p w:rsidR="00526DD2" w:rsidRDefault="00526DD2">
            <w:pPr>
              <w:spacing w:after="1" w:line="220" w:lineRule="atLeast"/>
            </w:pPr>
            <w:r>
              <w:rPr>
                <w:rFonts w:ascii="Calibri" w:hAnsi="Calibri" w:cs="Calibri"/>
              </w:rPr>
              <w:t>- нотариусы, занимающиеся частной практикой,</w:t>
            </w:r>
          </w:p>
          <w:p w:rsidR="00526DD2" w:rsidRDefault="00526DD2">
            <w:pPr>
              <w:spacing w:after="1" w:line="220" w:lineRule="atLeast"/>
            </w:pPr>
            <w:r>
              <w:rPr>
                <w:rFonts w:ascii="Calibri" w:hAnsi="Calibri" w:cs="Calibri"/>
              </w:rPr>
              <w:t>- арбитражные управляющие,</w:t>
            </w:r>
          </w:p>
          <w:p w:rsidR="00526DD2" w:rsidRDefault="00526DD2">
            <w:pPr>
              <w:spacing w:after="1" w:line="220" w:lineRule="atLeast"/>
            </w:pPr>
            <w:r>
              <w:rPr>
                <w:rFonts w:ascii="Calibri" w:hAnsi="Calibri" w:cs="Calibri"/>
              </w:rPr>
              <w:t>- оценщики,</w:t>
            </w:r>
          </w:p>
          <w:p w:rsidR="00526DD2" w:rsidRDefault="00526DD2">
            <w:pPr>
              <w:spacing w:after="1" w:line="220" w:lineRule="atLeast"/>
            </w:pPr>
            <w:r>
              <w:rPr>
                <w:rFonts w:ascii="Calibri" w:hAnsi="Calibri" w:cs="Calibri"/>
              </w:rPr>
              <w:t>- патентные поверенные,</w:t>
            </w:r>
          </w:p>
          <w:p w:rsidR="00526DD2" w:rsidRDefault="00526DD2">
            <w:pPr>
              <w:spacing w:after="1" w:line="220" w:lineRule="atLeast"/>
            </w:pPr>
            <w:r>
              <w:rPr>
                <w:rFonts w:ascii="Calibri" w:hAnsi="Calibri" w:cs="Calibri"/>
              </w:rPr>
              <w:t>- иные лица, занимающиеся в установленном законодательством РФ порядке частной практикой</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562" w:name="P4601"/>
      <w:bookmarkEnd w:id="56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"https://login.consultant.ru/link/?req=doc&amp;base=LAW&amp;n=463356&amp;dst=5708"</w:instrText>
            </w:r>
            <w:r>
              <w:fldChar w:fldCharType="separate"/>
            </w:r>
            <w:r>
              <w:rPr>
                <w:rFonts w:ascii="Calibri" w:hAnsi="Calibri" w:cs="Calibri"/>
                <w:color w:val="0000FF"/>
              </w:rPr>
              <w:t>Представление</w:t>
            </w:r>
            <w:r>
              <w:fldChar w:fldCharType="end"/>
            </w:r>
            <w:r>
              <w:rPr>
                <w:rFonts w:ascii="Calibri" w:hAnsi="Calibri" w:cs="Calibri"/>
              </w:rPr>
              <w:t xml:space="preserve"> заявления:</w:t>
            </w:r>
          </w:p>
          <w:p w:rsidR="00526DD2" w:rsidRDefault="00526DD2">
            <w:pPr>
              <w:spacing w:after="1" w:line="220" w:lineRule="atLeast"/>
            </w:pPr>
            <w:r>
              <w:rPr>
                <w:rFonts w:ascii="Calibri" w:hAnsi="Calibri" w:cs="Calibri"/>
              </w:rPr>
              <w:t>- об отказе от освобождения от НДС;</w:t>
            </w:r>
          </w:p>
          <w:p w:rsidR="00526DD2" w:rsidRDefault="00526DD2">
            <w:pPr>
              <w:spacing w:after="1" w:line="220" w:lineRule="atLeast"/>
            </w:pPr>
            <w:r>
              <w:rPr>
                <w:rFonts w:ascii="Calibri" w:hAnsi="Calibri" w:cs="Calibri"/>
              </w:rPr>
              <w:t>- о приостановлении использования освобождения от НДС,</w:t>
            </w:r>
          </w:p>
          <w:p w:rsidR="00526DD2" w:rsidRDefault="00526DD2">
            <w:pPr>
              <w:spacing w:after="1" w:line="220" w:lineRule="atLeast"/>
            </w:pPr>
            <w:r>
              <w:rPr>
                <w:rFonts w:ascii="Calibri" w:hAnsi="Calibri" w:cs="Calibri"/>
              </w:rPr>
              <w:t>начиная с III квартала 2024 г.</w:t>
            </w:r>
          </w:p>
        </w:tc>
        <w:tc>
          <w:tcPr>
            <w:tcW w:w="4365" w:type="dxa"/>
          </w:tcPr>
          <w:p w:rsidR="00526DD2" w:rsidRDefault="00526DD2">
            <w:pPr>
              <w:spacing w:after="1" w:line="220" w:lineRule="atLeast"/>
            </w:pPr>
            <w:hyperlink r:id="rId2350" w:history="1">
              <w:r>
                <w:rPr>
                  <w:rFonts w:ascii="Calibri" w:hAnsi="Calibri" w:cs="Calibri"/>
                  <w:color w:val="0000FF"/>
                </w:rPr>
                <w:t>Налогоплательщики</w:t>
              </w:r>
            </w:hyperlink>
            <w:r>
              <w:rPr>
                <w:rFonts w:ascii="Calibri" w:hAnsi="Calibri" w:cs="Calibri"/>
              </w:rPr>
              <w:t xml:space="preserve">, осуществляющие операции по реализации товаров (работ, услуг), предусмотренные </w:t>
            </w:r>
            <w:hyperlink r:id="rId2351" w:history="1">
              <w:r>
                <w:rPr>
                  <w:rFonts w:ascii="Calibri" w:hAnsi="Calibri" w:cs="Calibri"/>
                  <w:color w:val="0000FF"/>
                </w:rPr>
                <w:t>п. 3 ст. 149</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Транспортный налог</w:t>
            </w:r>
          </w:p>
        </w:tc>
      </w:tr>
      <w:tr w:rsidR="00526DD2">
        <w:tc>
          <w:tcPr>
            <w:tcW w:w="5669" w:type="dxa"/>
          </w:tcPr>
          <w:p w:rsidR="00526DD2" w:rsidRDefault="00526DD2">
            <w:pPr>
              <w:spacing w:after="1" w:line="220" w:lineRule="atLeast"/>
              <w:outlineLvl w:val="3"/>
            </w:pPr>
            <w:bookmarkStart w:id="563" w:name="P4607"/>
            <w:bookmarkEnd w:id="563"/>
            <w:r>
              <w:rPr>
                <w:rFonts w:ascii="Calibri" w:hAnsi="Calibri" w:cs="Calibri"/>
              </w:rPr>
              <w:t xml:space="preserve">Представление в Минпромторг России данных (на бумажном и электронном носителях) о рекомендованной розничной цене всех базовых версий автомобилей для расчета средней стоимости автомобилей по </w:t>
            </w:r>
            <w:hyperlink r:id="rId2352" w:history="1">
              <w:r>
                <w:rPr>
                  <w:rFonts w:ascii="Calibri" w:hAnsi="Calibri" w:cs="Calibri"/>
                  <w:color w:val="0000FF"/>
                </w:rPr>
                <w:t>формуле N 1</w:t>
              </w:r>
            </w:hyperlink>
            <w:r>
              <w:rPr>
                <w:rFonts w:ascii="Calibri" w:hAnsi="Calibri" w:cs="Calibri"/>
              </w:rPr>
              <w:t>.</w:t>
            </w:r>
          </w:p>
          <w:p w:rsidR="00526DD2" w:rsidRDefault="00526DD2">
            <w:pPr>
              <w:spacing w:after="1" w:line="220" w:lineRule="atLeast"/>
            </w:pPr>
            <w:hyperlink r:id="rId2353" w:history="1">
              <w:r>
                <w:rPr>
                  <w:rFonts w:ascii="Calibri" w:hAnsi="Calibri" w:cs="Calibri"/>
                  <w:color w:val="0000FF"/>
                </w:rPr>
                <w:t>Порядок</w:t>
              </w:r>
            </w:hyperlink>
            <w:r>
              <w:rPr>
                <w:rFonts w:ascii="Calibri" w:hAnsi="Calibri" w:cs="Calibri"/>
              </w:rPr>
              <w:t xml:space="preserve"> представления данных и расчет утверждены </w:t>
            </w:r>
            <w:hyperlink r:id="rId2354" w:history="1">
              <w:r>
                <w:rPr>
                  <w:rFonts w:ascii="Calibri" w:hAnsi="Calibri" w:cs="Calibri"/>
                  <w:color w:val="0000FF"/>
                </w:rPr>
                <w:t>Приказом</w:t>
              </w:r>
            </w:hyperlink>
            <w:r>
              <w:rPr>
                <w:rFonts w:ascii="Calibri" w:hAnsi="Calibri" w:cs="Calibri"/>
              </w:rPr>
              <w:t xml:space="preserve"> Минпромторга России от 28.02.2014 N 316</w:t>
            </w:r>
          </w:p>
        </w:tc>
        <w:tc>
          <w:tcPr>
            <w:tcW w:w="4365" w:type="dxa"/>
          </w:tcPr>
          <w:p w:rsidR="00526DD2" w:rsidRDefault="00526DD2">
            <w:pPr>
              <w:spacing w:after="1" w:line="220" w:lineRule="atLeast"/>
            </w:pPr>
            <w:r>
              <w:rPr>
                <w:rFonts w:ascii="Calibri" w:hAnsi="Calibri" w:cs="Calibri"/>
              </w:rPr>
              <w:t>Производители и/или уполномоченные лица производителя</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564" w:name="P4611"/>
      <w:bookmarkEnd w:id="564"/>
      <w:r>
        <w:rPr>
          <w:rFonts w:ascii="Calibri" w:hAnsi="Calibri" w:cs="Calibri"/>
          <w:b/>
        </w:rPr>
        <w:t>3 ИЮЛЯ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2355"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621"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565" w:name="P4621"/>
            <w:bookmarkEnd w:id="565"/>
            <w:r>
              <w:rPr>
                <w:rFonts w:ascii="Calibri" w:hAnsi="Calibri" w:cs="Calibri"/>
              </w:rPr>
              <w:t>Представление уведомлений о суммах НДФЛ, исчисленных и удержанных за период с 23.06.2024 по 30.06.2024.</w:t>
            </w:r>
          </w:p>
          <w:p w:rsidR="00526DD2" w:rsidRDefault="00526DD2">
            <w:pPr>
              <w:spacing w:after="1" w:line="220" w:lineRule="atLeast"/>
            </w:pPr>
            <w:hyperlink r:id="rId2356" w:history="1">
              <w:r>
                <w:rPr>
                  <w:rFonts w:ascii="Calibri" w:hAnsi="Calibri" w:cs="Calibri"/>
                  <w:color w:val="0000FF"/>
                </w:rPr>
                <w:t>Форма</w:t>
              </w:r>
            </w:hyperlink>
            <w:r>
              <w:rPr>
                <w:rFonts w:ascii="Calibri" w:hAnsi="Calibri" w:cs="Calibri"/>
              </w:rPr>
              <w:t xml:space="preserve"> уведомления, </w:t>
            </w:r>
            <w:hyperlink r:id="rId2357" w:history="1">
              <w:r>
                <w:rPr>
                  <w:rFonts w:ascii="Calibri" w:hAnsi="Calibri" w:cs="Calibri"/>
                  <w:color w:val="0000FF"/>
                </w:rPr>
                <w:t>порядок</w:t>
              </w:r>
            </w:hyperlink>
            <w:r>
              <w:rPr>
                <w:rFonts w:ascii="Calibri" w:hAnsi="Calibri" w:cs="Calibri"/>
              </w:rPr>
              <w:t xml:space="preserve"> заполнения, </w:t>
            </w:r>
            <w:hyperlink r:id="rId235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359"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236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66" w:name="P4626"/>
      <w:bookmarkEnd w:id="566"/>
      <w:r>
        <w:rPr>
          <w:rFonts w:ascii="Calibri" w:hAnsi="Calibri" w:cs="Calibri"/>
          <w:b/>
        </w:rPr>
        <w:t>4 ИЮЛЯ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634"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567" w:name="P4634"/>
            <w:bookmarkEnd w:id="567"/>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2361"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2362"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2363"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2364"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68" w:name="P4641"/>
      <w:bookmarkEnd w:id="568"/>
      <w:r>
        <w:rPr>
          <w:rFonts w:ascii="Calibri" w:hAnsi="Calibri" w:cs="Calibri"/>
          <w:b/>
        </w:rPr>
        <w:t>5 ИЮЛЯ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2365"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653"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660"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569" w:name="P4653"/>
            <w:bookmarkEnd w:id="569"/>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23.06.2024 по 30.06.2024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2366"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2367" w:history="1">
              <w:r>
                <w:rPr>
                  <w:rFonts w:ascii="Calibri" w:hAnsi="Calibri" w:cs="Calibri"/>
                  <w:color w:val="0000FF"/>
                </w:rPr>
                <w:t>агенты</w:t>
              </w:r>
            </w:hyperlink>
            <w:r>
              <w:rPr>
                <w:rFonts w:ascii="Calibri" w:hAnsi="Calibri" w:cs="Calibri"/>
              </w:rPr>
              <w:t xml:space="preserve"> (</w:t>
            </w:r>
            <w:hyperlink r:id="rId2368"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2369" w:history="1">
              <w:r>
                <w:rPr>
                  <w:rFonts w:ascii="Calibri" w:hAnsi="Calibri" w:cs="Calibri"/>
                  <w:color w:val="0000FF"/>
                </w:rPr>
                <w:t>агенты</w:t>
              </w:r>
            </w:hyperlink>
            <w:r>
              <w:rPr>
                <w:rFonts w:ascii="Calibri" w:hAnsi="Calibri" w:cs="Calibri"/>
              </w:rPr>
              <w:t xml:space="preserve"> (</w:t>
            </w:r>
            <w:hyperlink r:id="rId2370"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Автоматизированная упрощенная система налогообложения (АУСН)</w:t>
            </w:r>
          </w:p>
        </w:tc>
      </w:tr>
      <w:bookmarkStart w:id="570" w:name="P4660"/>
      <w:bookmarkEnd w:id="57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2371" w:history="1">
              <w:r>
                <w:rPr>
                  <w:rFonts w:ascii="Calibri" w:hAnsi="Calibri" w:cs="Calibri"/>
                  <w:color w:val="0000FF"/>
                </w:rPr>
                <w:t>п. 1</w:t>
              </w:r>
            </w:hyperlink>
            <w:r>
              <w:rPr>
                <w:rFonts w:ascii="Calibri" w:hAnsi="Calibri" w:cs="Calibri"/>
              </w:rPr>
              <w:t xml:space="preserve"> и </w:t>
            </w:r>
            <w:hyperlink r:id="rId2372"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2373"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июнь 2024 г.</w:t>
            </w:r>
          </w:p>
        </w:tc>
        <w:tc>
          <w:tcPr>
            <w:tcW w:w="4365" w:type="dxa"/>
          </w:tcPr>
          <w:p w:rsidR="00526DD2" w:rsidRDefault="00526DD2">
            <w:pPr>
              <w:spacing w:after="1" w:line="220" w:lineRule="atLeast"/>
            </w:pPr>
            <w:hyperlink r:id="rId2374"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71" w:name="P4666"/>
      <w:bookmarkEnd w:id="571"/>
      <w:r>
        <w:rPr>
          <w:rFonts w:ascii="Calibri" w:hAnsi="Calibri" w:cs="Calibri"/>
          <w:b/>
        </w:rPr>
        <w:t>8 ИЮЛЯ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674"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572" w:name="P4674"/>
      <w:bookmarkEnd w:id="572"/>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2375"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2376"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июнь 2024 г.</w:t>
            </w:r>
          </w:p>
        </w:tc>
        <w:tc>
          <w:tcPr>
            <w:tcW w:w="4365" w:type="dxa"/>
          </w:tcPr>
          <w:p w:rsidR="00526DD2" w:rsidRDefault="00526DD2">
            <w:pPr>
              <w:spacing w:after="1" w:line="220" w:lineRule="atLeast"/>
            </w:pPr>
            <w:hyperlink r:id="rId2377"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73" w:name="P4681"/>
      <w:bookmarkEnd w:id="573"/>
      <w:r>
        <w:rPr>
          <w:rFonts w:ascii="Calibri" w:hAnsi="Calibri" w:cs="Calibri"/>
          <w:b/>
        </w:rPr>
        <w:t>10 ИЮЛЯ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689"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w:t>
            </w:r>
            <w:r>
              <w:rPr>
                <w:rFonts w:ascii="Calibri" w:hAnsi="Calibri" w:cs="Calibri"/>
              </w:rPr>
              <w:lastRenderedPageBreak/>
              <w:t>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574" w:name="P4689"/>
      <w:bookmarkEnd w:id="574"/>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июнь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75" w:name="P4696"/>
      <w:bookmarkEnd w:id="575"/>
      <w:r>
        <w:rPr>
          <w:rFonts w:ascii="Calibri" w:hAnsi="Calibri" w:cs="Calibri"/>
          <w:b/>
        </w:rPr>
        <w:t>12 ИЮЛЯ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Экологический сбор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705" w:history="1">
              <w:r>
                <w:rPr>
                  <w:rFonts w:ascii="Calibri" w:hAnsi="Calibri" w:cs="Calibri"/>
                  <w:color w:val="0000FF"/>
                </w:rPr>
                <w:t>отчетность</w:t>
              </w:r>
            </w:hyperlink>
            <w:r>
              <w:rPr>
                <w:rFonts w:ascii="Calibri" w:hAnsi="Calibri" w:cs="Calibri"/>
              </w:rPr>
              <w:t xml:space="preserve"> о массе отходов от использования товаров и (или) полученного из них вторичного сырья;</w:t>
            </w:r>
          </w:p>
          <w:p w:rsidR="00526DD2" w:rsidRDefault="00526DD2">
            <w:pPr>
              <w:spacing w:after="1" w:line="220" w:lineRule="atLeast"/>
            </w:pPr>
            <w:r>
              <w:rPr>
                <w:rFonts w:ascii="Calibri" w:hAnsi="Calibri" w:cs="Calibri"/>
              </w:rPr>
              <w:t xml:space="preserve">- </w:t>
            </w:r>
            <w:hyperlink w:anchor="P4705" w:history="1">
              <w:r>
                <w:rPr>
                  <w:rFonts w:ascii="Calibri" w:hAnsi="Calibri" w:cs="Calibri"/>
                  <w:color w:val="0000FF"/>
                </w:rPr>
                <w:t>сведения</w:t>
              </w:r>
            </w:hyperlink>
            <w:r>
              <w:rPr>
                <w:rFonts w:ascii="Calibri" w:hAnsi="Calibri" w:cs="Calibri"/>
              </w:rPr>
              <w:t xml:space="preserve"> о договорах, которыми предусмотрена утилизация отходов от использования товаров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Экологический сбор</w:t>
            </w:r>
          </w:p>
        </w:tc>
      </w:tr>
      <w:tr w:rsidR="00526DD2">
        <w:tc>
          <w:tcPr>
            <w:tcW w:w="10034" w:type="dxa"/>
            <w:gridSpan w:val="2"/>
          </w:tcPr>
          <w:p w:rsidR="00526DD2" w:rsidRDefault="00526DD2">
            <w:pPr>
              <w:spacing w:after="1" w:line="220" w:lineRule="atLeast"/>
              <w:jc w:val="both"/>
            </w:pPr>
            <w:bookmarkStart w:id="576" w:name="P4705"/>
            <w:bookmarkEnd w:id="576"/>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14.07.2024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у Российского экологического оператора</w:t>
            </w:r>
          </w:p>
        </w:tc>
      </w:tr>
      <w:tr w:rsidR="00526DD2">
        <w:tc>
          <w:tcPr>
            <w:tcW w:w="5669" w:type="dxa"/>
          </w:tcPr>
          <w:p w:rsidR="00526DD2" w:rsidRDefault="00526DD2">
            <w:pPr>
              <w:spacing w:after="1" w:line="220" w:lineRule="atLeast"/>
              <w:outlineLvl w:val="3"/>
            </w:pPr>
            <w:r>
              <w:rPr>
                <w:rFonts w:ascii="Calibri" w:hAnsi="Calibri" w:cs="Calibri"/>
              </w:rPr>
              <w:t xml:space="preserve">Представление в ЕФГИС учета отходов от использования </w:t>
            </w:r>
            <w:r>
              <w:rPr>
                <w:rFonts w:ascii="Calibri" w:hAnsi="Calibri" w:cs="Calibri"/>
              </w:rPr>
              <w:lastRenderedPageBreak/>
              <w:t>товаров отчетности:</w:t>
            </w:r>
          </w:p>
          <w:p w:rsidR="00526DD2" w:rsidRDefault="00526DD2">
            <w:pPr>
              <w:spacing w:after="1" w:line="220" w:lineRule="atLeast"/>
            </w:pPr>
            <w:r>
              <w:rPr>
                <w:rFonts w:ascii="Calibri" w:hAnsi="Calibri" w:cs="Calibri"/>
              </w:rPr>
              <w:t>- о массе отходов от использования товаров и (или) полученного из них вторичного сырья и об их доле, использованных при производстве товаров (продукции),</w:t>
            </w:r>
          </w:p>
          <w:p w:rsidR="00526DD2" w:rsidRDefault="00526DD2">
            <w:pPr>
              <w:spacing w:after="1" w:line="220" w:lineRule="atLeast"/>
            </w:pPr>
            <w:r>
              <w:rPr>
                <w:rFonts w:ascii="Calibri" w:hAnsi="Calibri" w:cs="Calibri"/>
              </w:rPr>
              <w:t>- сведения о договорах, которыми предусмотрена утилизация отходов от использования товаров и которые заключены с производителями товаров, импортерами товаров, иными лицами, о расторжении таких договоров в отчетном периоде</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hyperlink r:id="rId2378" w:history="1">
              <w:r>
                <w:rPr>
                  <w:rFonts w:ascii="Calibri" w:hAnsi="Calibri" w:cs="Calibri"/>
                  <w:color w:val="0000FF"/>
                </w:rPr>
                <w:t>Форма</w:t>
              </w:r>
            </w:hyperlink>
            <w:r>
              <w:rPr>
                <w:rFonts w:ascii="Calibri" w:hAnsi="Calibri" w:cs="Calibri"/>
              </w:rPr>
              <w:t xml:space="preserve"> отчетности о массе отходов и сведений о договорах, которыми предусмотрена утилизация отходов от использования товаров, </w:t>
            </w:r>
            <w:hyperlink r:id="rId2379" w:history="1">
              <w:r>
                <w:rPr>
                  <w:rFonts w:ascii="Calibri" w:hAnsi="Calibri" w:cs="Calibri"/>
                  <w:color w:val="0000FF"/>
                </w:rPr>
                <w:t>порядок</w:t>
              </w:r>
            </w:hyperlink>
            <w:r>
              <w:rPr>
                <w:rFonts w:ascii="Calibri" w:hAnsi="Calibri" w:cs="Calibri"/>
              </w:rPr>
              <w:t xml:space="preserve"> представления отчетности;</w:t>
            </w:r>
          </w:p>
          <w:p w:rsidR="00526DD2" w:rsidRDefault="00526DD2">
            <w:pPr>
              <w:spacing w:after="1" w:line="220" w:lineRule="atLeast"/>
            </w:pPr>
            <w:hyperlink r:id="rId2380" w:history="1">
              <w:r>
                <w:rPr>
                  <w:rFonts w:ascii="Calibri" w:hAnsi="Calibri" w:cs="Calibri"/>
                  <w:color w:val="0000FF"/>
                </w:rPr>
                <w:t>Форма</w:t>
              </w:r>
            </w:hyperlink>
            <w:r>
              <w:rPr>
                <w:rFonts w:ascii="Calibri" w:hAnsi="Calibri" w:cs="Calibri"/>
              </w:rPr>
              <w:t xml:space="preserve"> обобщенных данных учета отходов от использования товаров, полученного из них вторичного сырья, использованных при производстве товаров (продукции);</w:t>
            </w:r>
          </w:p>
          <w:p w:rsidR="00526DD2" w:rsidRDefault="00526DD2">
            <w:pPr>
              <w:spacing w:after="1" w:line="220" w:lineRule="atLeast"/>
            </w:pPr>
            <w:hyperlink r:id="rId2381" w:history="1">
              <w:r>
                <w:rPr>
                  <w:rFonts w:ascii="Calibri" w:hAnsi="Calibri" w:cs="Calibri"/>
                  <w:color w:val="0000FF"/>
                </w:rPr>
                <w:t>Правила</w:t>
              </w:r>
            </w:hyperlink>
            <w:r>
              <w:rPr>
                <w:rFonts w:ascii="Calibri" w:hAnsi="Calibri" w:cs="Calibri"/>
              </w:rPr>
              <w:t xml:space="preserve"> ведения учета отходов от использования товаров, полученного из них вторичного сырья, использованных при производстве товаров (продукции),</w:t>
            </w:r>
          </w:p>
          <w:p w:rsidR="00526DD2" w:rsidRDefault="00526DD2">
            <w:pPr>
              <w:spacing w:after="1" w:line="220" w:lineRule="atLeast"/>
            </w:pPr>
            <w:r>
              <w:rPr>
                <w:rFonts w:ascii="Calibri" w:hAnsi="Calibri" w:cs="Calibri"/>
              </w:rPr>
              <w:t xml:space="preserve">утверждены </w:t>
            </w:r>
            <w:hyperlink r:id="rId2382" w:history="1">
              <w:r>
                <w:rPr>
                  <w:rFonts w:ascii="Calibri" w:hAnsi="Calibri" w:cs="Calibri"/>
                  <w:color w:val="0000FF"/>
                </w:rPr>
                <w:t>Постановлением</w:t>
              </w:r>
            </w:hyperlink>
            <w:r>
              <w:rPr>
                <w:rFonts w:ascii="Calibri" w:hAnsi="Calibri" w:cs="Calibri"/>
              </w:rPr>
              <w:t xml:space="preserve"> Правительства РФ от 11.12.2023 N 2116</w:t>
            </w:r>
          </w:p>
        </w:tc>
        <w:tc>
          <w:tcPr>
            <w:tcW w:w="4365" w:type="dxa"/>
          </w:tcPr>
          <w:p w:rsidR="00526DD2" w:rsidRDefault="00526DD2">
            <w:pPr>
              <w:spacing w:after="1" w:line="220" w:lineRule="atLeast"/>
            </w:pPr>
            <w:r>
              <w:rPr>
                <w:rFonts w:ascii="Calibri" w:hAnsi="Calibri" w:cs="Calibri"/>
              </w:rPr>
              <w:lastRenderedPageBreak/>
              <w:t xml:space="preserve">Юридические лица, индивидуальные </w:t>
            </w:r>
            <w:r>
              <w:rPr>
                <w:rFonts w:ascii="Calibri" w:hAnsi="Calibri" w:cs="Calibri"/>
              </w:rPr>
              <w:lastRenderedPageBreak/>
              <w:t>предприниматели, сведения о которых внесены в реестр утилизаторов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77" w:name="P4716"/>
      <w:bookmarkEnd w:id="577"/>
      <w:r>
        <w:rPr>
          <w:rFonts w:ascii="Calibri" w:hAnsi="Calibri" w:cs="Calibri"/>
          <w:b/>
        </w:rPr>
        <w:t>15 ИЮЛЯ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Постановление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733"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lastRenderedPageBreak/>
              <w:t xml:space="preserve">- </w:t>
            </w:r>
            <w:hyperlink w:anchor="P4736"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741" w:history="1">
              <w:r>
                <w:rPr>
                  <w:rFonts w:ascii="Calibri" w:hAnsi="Calibri" w:cs="Calibri"/>
                  <w:color w:val="0000FF"/>
                </w:rPr>
                <w:t>уплата</w:t>
              </w:r>
            </w:hyperlink>
            <w:r>
              <w:rPr>
                <w:rFonts w:ascii="Calibri" w:hAnsi="Calibri" w:cs="Calibri"/>
              </w:rPr>
              <w:t xml:space="preserve"> общей суммы налога предпринимателями, нотариусами, адвокатами, другими лицами, занимающимися частной практикой;</w:t>
            </w:r>
          </w:p>
          <w:p w:rsidR="00526DD2" w:rsidRDefault="00526DD2">
            <w:pPr>
              <w:spacing w:after="1" w:line="220" w:lineRule="atLeast"/>
            </w:pPr>
            <w:r>
              <w:rPr>
                <w:rFonts w:ascii="Calibri" w:hAnsi="Calibri" w:cs="Calibri"/>
              </w:rPr>
              <w:t xml:space="preserve">- </w:t>
            </w:r>
            <w:hyperlink w:anchor="P4749" w:history="1">
              <w:r>
                <w:rPr>
                  <w:rFonts w:ascii="Calibri" w:hAnsi="Calibri" w:cs="Calibri"/>
                  <w:color w:val="0000FF"/>
                </w:rPr>
                <w:t>уплата</w:t>
              </w:r>
            </w:hyperlink>
            <w:r>
              <w:rPr>
                <w:rFonts w:ascii="Calibri" w:hAnsi="Calibri" w:cs="Calibri"/>
              </w:rPr>
              <w:t xml:space="preserve"> общей суммы налога физическими лицами по отдельным видам дохода;</w:t>
            </w:r>
          </w:p>
          <w:p w:rsidR="00526DD2" w:rsidRDefault="00526DD2">
            <w:pPr>
              <w:spacing w:after="1" w:line="220" w:lineRule="atLeast"/>
            </w:pPr>
            <w:r>
              <w:rPr>
                <w:rFonts w:ascii="Calibri" w:hAnsi="Calibri" w:cs="Calibri"/>
              </w:rPr>
              <w:t xml:space="preserve">- </w:t>
            </w:r>
            <w:hyperlink w:anchor="P4753" w:history="1">
              <w:r>
                <w:rPr>
                  <w:rFonts w:ascii="Calibri" w:hAnsi="Calibri" w:cs="Calibri"/>
                  <w:color w:val="0000FF"/>
                </w:rPr>
                <w:t>уплата</w:t>
              </w:r>
            </w:hyperlink>
            <w:r>
              <w:rPr>
                <w:rFonts w:ascii="Calibri" w:hAnsi="Calibri" w:cs="Calibri"/>
              </w:rPr>
              <w:t xml:space="preserve"> недоимки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758" w:history="1">
              <w:r>
                <w:rPr>
                  <w:rFonts w:ascii="Calibri" w:hAnsi="Calibri" w:cs="Calibri"/>
                  <w:color w:val="0000FF"/>
                </w:rPr>
                <w:t>сообщение</w:t>
              </w:r>
            </w:hyperlink>
            <w:r>
              <w:rPr>
                <w:rFonts w:ascii="Calibri" w:hAnsi="Calibri" w:cs="Calibri"/>
              </w:rPr>
              <w:t xml:space="preserve"> об утрате права на применение 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578" w:name="P4733"/>
      <w:bookmarkEnd w:id="578"/>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июнь 2024 г.</w:t>
            </w:r>
          </w:p>
        </w:tc>
        <w:tc>
          <w:tcPr>
            <w:tcW w:w="4365" w:type="dxa"/>
          </w:tcPr>
          <w:p w:rsidR="00526DD2" w:rsidRDefault="00526DD2">
            <w:pPr>
              <w:spacing w:after="1" w:line="220" w:lineRule="atLeast"/>
            </w:pPr>
            <w:hyperlink r:id="rId2383"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579" w:name="P4736"/>
      <w:bookmarkEnd w:id="579"/>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2384"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июнь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bookmarkStart w:id="580" w:name="P4741"/>
      <w:bookmarkEnd w:id="580"/>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"https://login.consultant.ru/link/?req=doc&amp;base=LAW&amp;n=465521&amp;dst=101482"</w:instrText>
            </w:r>
            <w:r>
              <w:fldChar w:fldCharType="separate"/>
            </w:r>
            <w:r>
              <w:rPr>
                <w:rFonts w:ascii="Calibri" w:hAnsi="Calibri" w:cs="Calibri"/>
                <w:color w:val="0000FF"/>
              </w:rPr>
              <w:t>Уплата</w:t>
            </w:r>
            <w:r>
              <w:fldChar w:fldCharType="end"/>
            </w:r>
            <w:r>
              <w:rPr>
                <w:rFonts w:ascii="Calibri" w:hAnsi="Calibri" w:cs="Calibri"/>
              </w:rPr>
              <w:t xml:space="preserve"> общей суммы НДФЛ</w:t>
            </w:r>
          </w:p>
          <w:p w:rsidR="00526DD2" w:rsidRDefault="00526DD2">
            <w:pPr>
              <w:spacing w:after="1" w:line="220" w:lineRule="atLeast"/>
            </w:pPr>
            <w:r>
              <w:rPr>
                <w:rFonts w:ascii="Calibri" w:hAnsi="Calibri" w:cs="Calibri"/>
              </w:rPr>
              <w:t xml:space="preserve">(на основании </w:t>
            </w:r>
            <w:hyperlink r:id="rId2385" w:history="1">
              <w:r>
                <w:rPr>
                  <w:rFonts w:ascii="Calibri" w:hAnsi="Calibri" w:cs="Calibri"/>
                  <w:color w:val="0000FF"/>
                </w:rPr>
                <w:t>п. 6 ст. 227</w:t>
              </w:r>
            </w:hyperlink>
            <w:r>
              <w:rPr>
                <w:rFonts w:ascii="Calibri" w:hAnsi="Calibri" w:cs="Calibri"/>
              </w:rPr>
              <w:t xml:space="preserve"> НК РФ)</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hyperlink r:id="rId2386" w:history="1">
              <w:r>
                <w:rPr>
                  <w:rFonts w:ascii="Calibri" w:hAnsi="Calibri" w:cs="Calibri"/>
                  <w:color w:val="0000FF"/>
                </w:rPr>
                <w:t>Налогоплательщики</w:t>
              </w:r>
            </w:hyperlink>
            <w:r>
              <w:rPr>
                <w:rFonts w:ascii="Calibri" w:hAnsi="Calibri" w:cs="Calibri"/>
              </w:rPr>
              <w:t>:</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нотариусы, занимающиеся частной практикой;</w:t>
            </w:r>
          </w:p>
          <w:p w:rsidR="00526DD2" w:rsidRDefault="00526DD2">
            <w:pPr>
              <w:spacing w:after="1" w:line="220" w:lineRule="atLeast"/>
            </w:pPr>
            <w:r>
              <w:rPr>
                <w:rFonts w:ascii="Calibri" w:hAnsi="Calibri" w:cs="Calibri"/>
              </w:rPr>
              <w:t>- адвокаты, учредившие адвокатские кабинеты;</w:t>
            </w:r>
          </w:p>
          <w:p w:rsidR="00526DD2" w:rsidRDefault="00526DD2">
            <w:pPr>
              <w:spacing w:after="1" w:line="220" w:lineRule="atLeast"/>
            </w:pPr>
            <w:r>
              <w:rPr>
                <w:rFonts w:ascii="Calibri" w:hAnsi="Calibri" w:cs="Calibri"/>
              </w:rPr>
              <w:t xml:space="preserve">- другие лица, занимающиеся в </w:t>
            </w:r>
            <w:r>
              <w:rPr>
                <w:rFonts w:ascii="Calibri" w:hAnsi="Calibri" w:cs="Calibri"/>
              </w:rPr>
              <w:lastRenderedPageBreak/>
              <w:t>установленном действующим законодательством порядке частной практикой</w:t>
            </w:r>
          </w:p>
        </w:tc>
      </w:tr>
      <w:bookmarkStart w:id="581" w:name="P4749"/>
      <w:bookmarkEnd w:id="58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"https://login.consultant.ru/link/?req=doc&amp;base=LAW&amp;n=465521&amp;dst=101502"</w:instrText>
            </w:r>
            <w:r>
              <w:fldChar w:fldCharType="separate"/>
            </w:r>
            <w:r>
              <w:rPr>
                <w:rFonts w:ascii="Calibri" w:hAnsi="Calibri" w:cs="Calibri"/>
                <w:color w:val="0000FF"/>
              </w:rPr>
              <w:t>Уплата</w:t>
            </w:r>
            <w:r>
              <w:fldChar w:fldCharType="end"/>
            </w:r>
            <w:r>
              <w:rPr>
                <w:rFonts w:ascii="Calibri" w:hAnsi="Calibri" w:cs="Calibri"/>
              </w:rPr>
              <w:t xml:space="preserve"> общей суммы НДФЛ</w:t>
            </w:r>
          </w:p>
          <w:p w:rsidR="00526DD2" w:rsidRDefault="00526DD2">
            <w:pPr>
              <w:spacing w:after="1" w:line="220" w:lineRule="atLeast"/>
            </w:pPr>
            <w:r>
              <w:rPr>
                <w:rFonts w:ascii="Calibri" w:hAnsi="Calibri" w:cs="Calibri"/>
              </w:rPr>
              <w:t xml:space="preserve">(на основании </w:t>
            </w:r>
            <w:hyperlink r:id="rId2387" w:history="1">
              <w:r>
                <w:rPr>
                  <w:rFonts w:ascii="Calibri" w:hAnsi="Calibri" w:cs="Calibri"/>
                  <w:color w:val="0000FF"/>
                </w:rPr>
                <w:t>п. 4 ст. 228</w:t>
              </w:r>
            </w:hyperlink>
            <w:r>
              <w:rPr>
                <w:rFonts w:ascii="Calibri" w:hAnsi="Calibri" w:cs="Calibri"/>
              </w:rPr>
              <w:t xml:space="preserve"> НК РФ)</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hyperlink r:id="rId2388" w:history="1">
              <w:r>
                <w:rPr>
                  <w:rFonts w:ascii="Calibri" w:hAnsi="Calibri" w:cs="Calibri"/>
                  <w:color w:val="0000FF"/>
                </w:rPr>
                <w:t>Налогоплательщики</w:t>
              </w:r>
            </w:hyperlink>
            <w:r>
              <w:rPr>
                <w:rFonts w:ascii="Calibri" w:hAnsi="Calibri" w:cs="Calibri"/>
              </w:rPr>
              <w:t xml:space="preserve"> - физические лица по отдельным видам полученных доходов</w:t>
            </w:r>
          </w:p>
        </w:tc>
      </w:tr>
      <w:bookmarkStart w:id="582" w:name="P4753"/>
      <w:bookmarkEnd w:id="582"/>
      <w:tr w:rsidR="00526DD2">
        <w:tc>
          <w:tcPr>
            <w:tcW w:w="5669" w:type="dxa"/>
          </w:tcPr>
          <w:p w:rsidR="00526DD2" w:rsidRDefault="00526DD2">
            <w:pPr>
              <w:spacing w:after="1" w:line="220" w:lineRule="atLeast"/>
              <w:outlineLvl w:val="3"/>
            </w:pPr>
            <w:r>
              <w:fldChar w:fldCharType="begin"/>
            </w:r>
            <w:r>
              <w:instrText>HYPERLINK "https://login.consultant.ru/link/?req=doc&amp;base=LAW&amp;n=464883&amp;dst=6118"</w:instrText>
            </w:r>
            <w:r>
              <w:fldChar w:fldCharType="separate"/>
            </w:r>
            <w:r>
              <w:rPr>
                <w:rFonts w:ascii="Calibri" w:hAnsi="Calibri" w:cs="Calibri"/>
                <w:color w:val="0000FF"/>
              </w:rPr>
              <w:t>Уплата</w:t>
            </w:r>
            <w:r>
              <w:fldChar w:fldCharType="end"/>
            </w:r>
            <w:r>
              <w:rPr>
                <w:rFonts w:ascii="Calibri" w:hAnsi="Calibri" w:cs="Calibri"/>
              </w:rPr>
              <w:t xml:space="preserve"> суммы недоимки по НДФЛ, выявленной налогоплательщиком самостоятельно по результатам произведенной корректировки</w:t>
            </w:r>
          </w:p>
          <w:p w:rsidR="00526DD2" w:rsidRDefault="00526DD2">
            <w:pPr>
              <w:spacing w:after="1" w:line="220" w:lineRule="atLeast"/>
            </w:pPr>
            <w:r>
              <w:rPr>
                <w:rFonts w:ascii="Calibri" w:hAnsi="Calibri" w:cs="Calibri"/>
              </w:rPr>
              <w:t xml:space="preserve">в соответствии с </w:t>
            </w:r>
            <w:hyperlink r:id="rId2389" w:history="1">
              <w:r>
                <w:rPr>
                  <w:rFonts w:ascii="Calibri" w:hAnsi="Calibri" w:cs="Calibri"/>
                  <w:color w:val="0000FF"/>
                </w:rPr>
                <w:t>п. 6 ст. 105.3</w:t>
              </w:r>
            </w:hyperlink>
            <w:r>
              <w:rPr>
                <w:rFonts w:ascii="Calibri" w:hAnsi="Calibri" w:cs="Calibri"/>
              </w:rPr>
              <w:t xml:space="preserve"> НК РФ,</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r>
              <w:rPr>
                <w:rFonts w:ascii="Calibri" w:hAnsi="Calibri" w:cs="Calibri"/>
              </w:rPr>
              <w:t>Налогоплательщики по сделкам между взаимозависимыми лицами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583" w:name="P4758"/>
      <w:bookmarkEnd w:id="583"/>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"https://login.consultant.ru/link/?req=doc&amp;base=LAW&amp;n=463191&amp;dst=7900"</w:instrText>
            </w:r>
            <w:r>
              <w:fldChar w:fldCharType="separate"/>
            </w:r>
            <w:r>
              <w:rPr>
                <w:rFonts w:ascii="Calibri" w:hAnsi="Calibri" w:cs="Calibri"/>
                <w:color w:val="0000FF"/>
              </w:rPr>
              <w:t>Представление</w:t>
            </w:r>
            <w:r>
              <w:fldChar w:fldCharType="end"/>
            </w:r>
            <w:r>
              <w:rPr>
                <w:rFonts w:ascii="Calibri" w:hAnsi="Calibri" w:cs="Calibri"/>
              </w:rPr>
              <w:t xml:space="preserve"> сообщения об утрате права на применение УСН и переходе на иной режим налогообложения, осуществленном в соответствии с </w:t>
            </w:r>
            <w:hyperlink r:id="rId2390"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r>
              <w:rPr>
                <w:rFonts w:ascii="Calibri" w:hAnsi="Calibri" w:cs="Calibri"/>
              </w:rPr>
              <w:t xml:space="preserve">Рекомендуемая </w:t>
            </w:r>
            <w:hyperlink r:id="rId2391" w:history="1">
              <w:r>
                <w:rPr>
                  <w:rFonts w:ascii="Calibri" w:hAnsi="Calibri" w:cs="Calibri"/>
                  <w:color w:val="0000FF"/>
                </w:rPr>
                <w:t>форма</w:t>
              </w:r>
            </w:hyperlink>
            <w:r>
              <w:rPr>
                <w:rFonts w:ascii="Calibri" w:hAnsi="Calibri" w:cs="Calibri"/>
              </w:rPr>
              <w:t xml:space="preserve"> сообщения N 26.2-2 утверждена </w:t>
            </w:r>
            <w:hyperlink r:id="rId2392" w:history="1">
              <w:r>
                <w:rPr>
                  <w:rFonts w:ascii="Calibri" w:hAnsi="Calibri" w:cs="Calibri"/>
                  <w:color w:val="0000FF"/>
                </w:rPr>
                <w:t>Приказом</w:t>
              </w:r>
            </w:hyperlink>
            <w:r>
              <w:rPr>
                <w:rFonts w:ascii="Calibri" w:hAnsi="Calibri" w:cs="Calibri"/>
              </w:rPr>
              <w:t xml:space="preserve"> ФНС России от 02.11.2012 N ММВ-7-3/829@.</w:t>
            </w:r>
          </w:p>
          <w:p w:rsidR="00526DD2" w:rsidRDefault="00526DD2">
            <w:pPr>
              <w:spacing w:after="1" w:line="220" w:lineRule="atLeast"/>
            </w:pPr>
            <w:hyperlink r:id="rId2393" w:history="1">
              <w:r>
                <w:rPr>
                  <w:rFonts w:ascii="Calibri" w:hAnsi="Calibri" w:cs="Calibri"/>
                  <w:color w:val="0000FF"/>
                </w:rPr>
                <w:t>Формат</w:t>
              </w:r>
            </w:hyperlink>
            <w:r>
              <w:rPr>
                <w:rFonts w:ascii="Calibri" w:hAnsi="Calibri" w:cs="Calibri"/>
              </w:rPr>
              <w:t xml:space="preserve"> представления сообщения в электронной форме утвержден </w:t>
            </w:r>
            <w:hyperlink r:id="rId2394" w:history="1">
              <w:r>
                <w:rPr>
                  <w:rFonts w:ascii="Calibri" w:hAnsi="Calibri" w:cs="Calibri"/>
                  <w:color w:val="0000FF"/>
                </w:rPr>
                <w:t>Приказом</w:t>
              </w:r>
            </w:hyperlink>
            <w:r>
              <w:rPr>
                <w:rFonts w:ascii="Calibri" w:hAnsi="Calibri" w:cs="Calibri"/>
              </w:rPr>
              <w:t xml:space="preserve"> ФНС России от 16.11.2012 N ММВ-7-6/878@.</w:t>
            </w:r>
          </w:p>
          <w:p w:rsidR="00526DD2" w:rsidRDefault="00526DD2">
            <w:pPr>
              <w:spacing w:after="1" w:line="220" w:lineRule="atLeast"/>
            </w:pPr>
            <w:r>
              <w:rPr>
                <w:rFonts w:ascii="Calibri" w:hAnsi="Calibri" w:cs="Calibri"/>
              </w:rPr>
              <w:t xml:space="preserve">См. </w:t>
            </w:r>
            <w:hyperlink r:id="rId2395" w:history="1">
              <w:r>
                <w:rPr>
                  <w:rFonts w:ascii="Calibri" w:hAnsi="Calibri" w:cs="Calibri"/>
                  <w:color w:val="0000FF"/>
                </w:rPr>
                <w:t>также</w:t>
              </w:r>
            </w:hyperlink>
          </w:p>
        </w:tc>
        <w:tc>
          <w:tcPr>
            <w:tcW w:w="4365" w:type="dxa"/>
          </w:tcPr>
          <w:p w:rsidR="00526DD2" w:rsidRDefault="00526DD2">
            <w:pPr>
              <w:spacing w:after="1" w:line="220" w:lineRule="atLeast"/>
            </w:pPr>
            <w:hyperlink r:id="rId2396" w:history="1">
              <w:r>
                <w:rPr>
                  <w:rFonts w:ascii="Calibri" w:hAnsi="Calibri" w:cs="Calibri"/>
                  <w:color w:val="0000FF"/>
                </w:rPr>
                <w:t>Налогоплательщики</w:t>
              </w:r>
            </w:hyperlink>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84" w:name="P4765"/>
      <w:bookmarkEnd w:id="584"/>
      <w:r>
        <w:rPr>
          <w:rFonts w:ascii="Calibri" w:hAnsi="Calibri" w:cs="Calibri"/>
          <w:b/>
        </w:rPr>
        <w:t>19 ИЮЛЯ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778" w:history="1">
              <w:r>
                <w:rPr>
                  <w:rFonts w:ascii="Calibri" w:hAnsi="Calibri" w:cs="Calibri"/>
                  <w:color w:val="0000FF"/>
                </w:rPr>
                <w:t>сообщение</w:t>
              </w:r>
            </w:hyperlink>
            <w:r>
              <w:rPr>
                <w:rFonts w:ascii="Calibri" w:hAnsi="Calibri" w:cs="Calibri"/>
              </w:rPr>
              <w:t xml:space="preserve"> об утрате права на применение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 xml:space="preserve">Негативное воздействие на </w:t>
            </w:r>
            <w:r>
              <w:rPr>
                <w:rFonts w:ascii="Calibri" w:hAnsi="Calibri" w:cs="Calibri"/>
              </w:rPr>
              <w:lastRenderedPageBreak/>
              <w:t>окружающую среду (НВОС)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lastRenderedPageBreak/>
              <w:t xml:space="preserve">- </w:t>
            </w:r>
            <w:hyperlink w:anchor="P4784" w:history="1">
              <w:r>
                <w:rPr>
                  <w:rFonts w:ascii="Calibri" w:hAnsi="Calibri" w:cs="Calibri"/>
                  <w:color w:val="0000FF"/>
                </w:rPr>
                <w:t>уплата</w:t>
              </w:r>
            </w:hyperlink>
            <w:r>
              <w:rPr>
                <w:rFonts w:ascii="Calibri" w:hAnsi="Calibri" w:cs="Calibri"/>
              </w:rPr>
              <w:t xml:space="preserve"> аванса за НВОС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790" w:history="1">
              <w:r>
                <w:rPr>
                  <w:rFonts w:ascii="Calibri" w:hAnsi="Calibri" w:cs="Calibri"/>
                  <w:color w:val="0000FF"/>
                </w:rPr>
                <w:t>декларации</w:t>
              </w:r>
            </w:hyperlink>
            <w:r>
              <w:rPr>
                <w:rFonts w:ascii="Calibri" w:hAnsi="Calibri" w:cs="Calibri"/>
              </w:rPr>
              <w:t xml:space="preserve">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 xml:space="preserve">- </w:t>
            </w:r>
            <w:hyperlink w:anchor="P4800" w:history="1">
              <w:r>
                <w:rPr>
                  <w:rFonts w:ascii="Calibri" w:hAnsi="Calibri" w:cs="Calibri"/>
                  <w:color w:val="0000FF"/>
                </w:rPr>
                <w:t>корректирующие декларации</w:t>
              </w:r>
            </w:hyperlink>
            <w:r>
              <w:rPr>
                <w:rFonts w:ascii="Calibri" w:hAnsi="Calibri" w:cs="Calibri"/>
              </w:rPr>
              <w:t xml:space="preserve">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585" w:name="P4778"/>
      <w:bookmarkEnd w:id="585"/>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"https://login.consultant.ru/link/?req=doc&amp;base=LAW&amp;n=463191&amp;dst=2667"</w:instrText>
            </w:r>
            <w:r>
              <w:fldChar w:fldCharType="separate"/>
            </w:r>
            <w:r>
              <w:rPr>
                <w:rFonts w:ascii="Calibri" w:hAnsi="Calibri" w:cs="Calibri"/>
                <w:color w:val="0000FF"/>
              </w:rPr>
              <w:t>Представление</w:t>
            </w:r>
            <w:r>
              <w:fldChar w:fldCharType="end"/>
            </w:r>
            <w:r>
              <w:rPr>
                <w:rFonts w:ascii="Calibri" w:hAnsi="Calibri" w:cs="Calibri"/>
              </w:rPr>
              <w:t xml:space="preserve"> сообщения об утрате права на применение ЕСХН и о переходе на иной режим налогообложения, осуществленном в соответствии с </w:t>
            </w:r>
            <w:hyperlink r:id="rId2397" w:history="1">
              <w:r>
                <w:rPr>
                  <w:rFonts w:ascii="Calibri" w:hAnsi="Calibri" w:cs="Calibri"/>
                  <w:color w:val="0000FF"/>
                </w:rPr>
                <w:t>п. 4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r>
              <w:rPr>
                <w:rFonts w:ascii="Calibri" w:hAnsi="Calibri" w:cs="Calibri"/>
              </w:rPr>
              <w:t xml:space="preserve">Рекомендуемая </w:t>
            </w:r>
            <w:hyperlink r:id="rId2398" w:history="1">
              <w:r>
                <w:rPr>
                  <w:rFonts w:ascii="Calibri" w:hAnsi="Calibri" w:cs="Calibri"/>
                  <w:color w:val="0000FF"/>
                </w:rPr>
                <w:t>форма</w:t>
              </w:r>
            </w:hyperlink>
            <w:r>
              <w:rPr>
                <w:rFonts w:ascii="Calibri" w:hAnsi="Calibri" w:cs="Calibri"/>
              </w:rPr>
              <w:t xml:space="preserve"> сообщения N 26.1-2 утверждена </w:t>
            </w:r>
            <w:hyperlink r:id="rId2399" w:history="1">
              <w:r>
                <w:rPr>
                  <w:rFonts w:ascii="Calibri" w:hAnsi="Calibri" w:cs="Calibri"/>
                  <w:color w:val="0000FF"/>
                </w:rPr>
                <w:t>Приказом</w:t>
              </w:r>
            </w:hyperlink>
            <w:r>
              <w:rPr>
                <w:rFonts w:ascii="Calibri" w:hAnsi="Calibri" w:cs="Calibri"/>
              </w:rPr>
              <w:t xml:space="preserve"> ФНС России от 28.01.2013 N ММВ-7-3/41@.</w:t>
            </w:r>
          </w:p>
          <w:p w:rsidR="00526DD2" w:rsidRDefault="00526DD2">
            <w:pPr>
              <w:spacing w:after="1" w:line="220" w:lineRule="atLeast"/>
            </w:pPr>
            <w:r>
              <w:rPr>
                <w:rFonts w:ascii="Calibri" w:hAnsi="Calibri" w:cs="Calibri"/>
              </w:rPr>
              <w:t xml:space="preserve">См. </w:t>
            </w:r>
            <w:hyperlink r:id="rId2400" w:history="1">
              <w:r>
                <w:rPr>
                  <w:rFonts w:ascii="Calibri" w:hAnsi="Calibri" w:cs="Calibri"/>
                  <w:color w:val="0000FF"/>
                </w:rPr>
                <w:t>также</w:t>
              </w:r>
            </w:hyperlink>
          </w:p>
        </w:tc>
        <w:tc>
          <w:tcPr>
            <w:tcW w:w="4365" w:type="dxa"/>
          </w:tcPr>
          <w:p w:rsidR="00526DD2" w:rsidRDefault="00526DD2">
            <w:pPr>
              <w:spacing w:after="1" w:line="220" w:lineRule="atLeast"/>
            </w:pPr>
            <w:hyperlink r:id="rId2401"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Негативное воздействие на окружающую среду (НВОС)</w:t>
            </w:r>
          </w:p>
        </w:tc>
      </w:tr>
      <w:tr w:rsidR="00526DD2">
        <w:tc>
          <w:tcPr>
            <w:tcW w:w="10034" w:type="dxa"/>
            <w:gridSpan w:val="2"/>
          </w:tcPr>
          <w:p w:rsidR="00526DD2" w:rsidRDefault="00526DD2">
            <w:pPr>
              <w:spacing w:after="1" w:line="220" w:lineRule="atLeast"/>
              <w:jc w:val="both"/>
            </w:pPr>
            <w:bookmarkStart w:id="586" w:name="P4784"/>
            <w:bookmarkEnd w:id="586"/>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Последний день срока попадает на 20.07.2024 (суббота).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Росприроднадзоре</w:t>
            </w:r>
          </w:p>
        </w:tc>
      </w:tr>
      <w:tr w:rsidR="00526DD2">
        <w:tc>
          <w:tcPr>
            <w:tcW w:w="5669" w:type="dxa"/>
          </w:tcPr>
          <w:p w:rsidR="00526DD2" w:rsidRDefault="00526DD2">
            <w:pPr>
              <w:spacing w:after="1" w:line="220" w:lineRule="atLeast"/>
              <w:outlineLvl w:val="3"/>
            </w:pPr>
            <w:r>
              <w:rPr>
                <w:rFonts w:ascii="Calibri" w:hAnsi="Calibri" w:cs="Calibri"/>
              </w:rPr>
              <w:t>Уплата квартальных авансовых платежей за негативное воздействие на окружающую среду</w:t>
            </w:r>
          </w:p>
          <w:p w:rsidR="00526DD2" w:rsidRDefault="00526DD2">
            <w:pPr>
              <w:spacing w:after="1" w:line="220" w:lineRule="atLeast"/>
            </w:pPr>
            <w:r>
              <w:rPr>
                <w:rFonts w:ascii="Calibri" w:hAnsi="Calibri" w:cs="Calibri"/>
              </w:rPr>
              <w:t>(по выбору одним из 3 способов определения размера квартального авансового платежа)</w:t>
            </w:r>
          </w:p>
          <w:p w:rsidR="00526DD2" w:rsidRDefault="00526DD2">
            <w:pPr>
              <w:spacing w:after="1" w:line="220" w:lineRule="atLeast"/>
            </w:pPr>
            <w:r>
              <w:rPr>
                <w:rFonts w:ascii="Calibri" w:hAnsi="Calibri" w:cs="Calibri"/>
              </w:rPr>
              <w:t>за II квартал 2024 г.</w:t>
            </w:r>
          </w:p>
        </w:tc>
        <w:tc>
          <w:tcPr>
            <w:tcW w:w="4365" w:type="dxa"/>
          </w:tcPr>
          <w:p w:rsidR="00526DD2" w:rsidRDefault="00526DD2">
            <w:pPr>
              <w:spacing w:after="1" w:line="220" w:lineRule="atLeast"/>
            </w:pPr>
            <w:r>
              <w:rPr>
                <w:rFonts w:ascii="Calibri" w:hAnsi="Calibri" w:cs="Calibri"/>
              </w:rPr>
              <w:t>Лица, обязанные вносить плату, за исключением субъектов малого и среднего предпринимательства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10034" w:type="dxa"/>
            <w:gridSpan w:val="2"/>
          </w:tcPr>
          <w:p w:rsidR="00526DD2" w:rsidRDefault="00526DD2">
            <w:pPr>
              <w:spacing w:after="1" w:line="220" w:lineRule="atLeast"/>
              <w:jc w:val="both"/>
            </w:pPr>
            <w:bookmarkStart w:id="587" w:name="P4790"/>
            <w:bookmarkEnd w:id="587"/>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20.07.2024 (суббота).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Росалкогольтабакконтроле</w:t>
            </w:r>
          </w:p>
        </w:tc>
      </w:tr>
      <w:tr w:rsidR="00526DD2">
        <w:tc>
          <w:tcPr>
            <w:tcW w:w="5669" w:type="dxa"/>
          </w:tcPr>
          <w:p w:rsidR="00526DD2" w:rsidRDefault="00526DD2">
            <w:pPr>
              <w:spacing w:after="1" w:line="220" w:lineRule="atLeast"/>
              <w:outlineLvl w:val="3"/>
            </w:pPr>
            <w:r>
              <w:rPr>
                <w:rFonts w:ascii="Calibri" w:hAnsi="Calibri" w:cs="Calibri"/>
              </w:rPr>
              <w:t>Представление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i/>
              </w:rPr>
              <w:t>(декларации, предусмотренные:</w:t>
            </w:r>
          </w:p>
          <w:p w:rsidR="00526DD2" w:rsidRDefault="00526DD2">
            <w:pPr>
              <w:spacing w:after="1" w:line="220" w:lineRule="atLeast"/>
            </w:pPr>
            <w:r>
              <w:rPr>
                <w:rFonts w:ascii="Calibri" w:hAnsi="Calibri" w:cs="Calibri"/>
                <w:i/>
              </w:rPr>
              <w:t xml:space="preserve">- приложениями 1 - 6, </w:t>
            </w:r>
            <w:hyperlink r:id="rId2402" w:history="1">
              <w:r>
                <w:rPr>
                  <w:rFonts w:ascii="Calibri" w:hAnsi="Calibri" w:cs="Calibri"/>
                  <w:i/>
                  <w:color w:val="0000FF"/>
                </w:rPr>
                <w:t>9</w:t>
              </w:r>
            </w:hyperlink>
            <w:r>
              <w:rPr>
                <w:rFonts w:ascii="Calibri" w:hAnsi="Calibri" w:cs="Calibri"/>
                <w:i/>
              </w:rPr>
              <w:t xml:space="preserve">, </w:t>
            </w:r>
            <w:hyperlink r:id="rId2403" w:history="1">
              <w:r>
                <w:rPr>
                  <w:rFonts w:ascii="Calibri" w:hAnsi="Calibri" w:cs="Calibri"/>
                  <w:i/>
                  <w:color w:val="0000FF"/>
                </w:rPr>
                <w:t>10</w:t>
              </w:r>
            </w:hyperlink>
            <w:r>
              <w:rPr>
                <w:rFonts w:ascii="Calibri" w:hAnsi="Calibri" w:cs="Calibri"/>
                <w:i/>
              </w:rPr>
              <w:t>, представляются в</w:t>
            </w:r>
            <w:r>
              <w:rPr>
                <w:rFonts w:ascii="Calibri" w:hAnsi="Calibri" w:cs="Calibri"/>
              </w:rPr>
              <w:t xml:space="preserve"> </w:t>
            </w:r>
            <w:hyperlink r:id="rId2404" w:history="1">
              <w:r>
                <w:rPr>
                  <w:rFonts w:ascii="Calibri" w:hAnsi="Calibri" w:cs="Calibri"/>
                  <w:color w:val="0000FF"/>
                </w:rPr>
                <w:t>Росалкогольтабакконтроль</w:t>
              </w:r>
            </w:hyperlink>
            <w:r>
              <w:rPr>
                <w:rFonts w:ascii="Calibri" w:hAnsi="Calibri" w:cs="Calibri"/>
                <w:i/>
              </w:rPr>
              <w:t>;</w:t>
            </w:r>
          </w:p>
          <w:p w:rsidR="00526DD2" w:rsidRDefault="00526DD2">
            <w:pPr>
              <w:spacing w:after="1" w:line="220" w:lineRule="atLeast"/>
            </w:pPr>
            <w:r>
              <w:rPr>
                <w:rFonts w:ascii="Calibri" w:hAnsi="Calibri" w:cs="Calibri"/>
                <w:i/>
              </w:rPr>
              <w:t xml:space="preserve">- приложением </w:t>
            </w:r>
            <w:hyperlink r:id="rId2405" w:history="1">
              <w:r>
                <w:rPr>
                  <w:rFonts w:ascii="Calibri" w:hAnsi="Calibri" w:cs="Calibri"/>
                  <w:i/>
                  <w:color w:val="0000FF"/>
                </w:rPr>
                <w:t>7</w:t>
              </w:r>
            </w:hyperlink>
            <w:r>
              <w:rPr>
                <w:rFonts w:ascii="Calibri" w:hAnsi="Calibri" w:cs="Calibri"/>
                <w:i/>
              </w:rPr>
              <w:t xml:space="preserve">, представляются в </w:t>
            </w:r>
            <w:hyperlink r:id="rId2406" w:history="1">
              <w:r>
                <w:rPr>
                  <w:rFonts w:ascii="Calibri" w:hAnsi="Calibri" w:cs="Calibri"/>
                  <w:i/>
                  <w:color w:val="0000FF"/>
                </w:rPr>
                <w:t>органы</w:t>
              </w:r>
            </w:hyperlink>
            <w:r>
              <w:rPr>
                <w:rFonts w:ascii="Calibri" w:hAnsi="Calibri" w:cs="Calibri"/>
                <w:i/>
              </w:rPr>
              <w:t xml:space="preserve"> исполнительной власти субъектов РФ по месту регистрации организации, ИП)</w:t>
            </w:r>
          </w:p>
          <w:p w:rsidR="00526DD2" w:rsidRDefault="00526DD2">
            <w:pPr>
              <w:spacing w:after="1" w:line="220" w:lineRule="atLeast"/>
            </w:pPr>
            <w:r>
              <w:rPr>
                <w:rFonts w:ascii="Calibri" w:hAnsi="Calibri" w:cs="Calibri"/>
              </w:rPr>
              <w:t xml:space="preserve">Формы деклараций, </w:t>
            </w:r>
            <w:hyperlink r:id="rId2407" w:history="1">
              <w:r>
                <w:rPr>
                  <w:rFonts w:ascii="Calibri" w:hAnsi="Calibri" w:cs="Calibri"/>
                  <w:color w:val="0000FF"/>
                </w:rPr>
                <w:t>порядок</w:t>
              </w:r>
            </w:hyperlink>
            <w:r>
              <w:rPr>
                <w:rFonts w:ascii="Calibri" w:hAnsi="Calibri" w:cs="Calibri"/>
              </w:rPr>
              <w:t xml:space="preserve"> заполнения, </w:t>
            </w:r>
            <w:hyperlink r:id="rId2408" w:history="1">
              <w:r>
                <w:rPr>
                  <w:rFonts w:ascii="Calibri" w:hAnsi="Calibri" w:cs="Calibri"/>
                  <w:color w:val="0000FF"/>
                </w:rPr>
                <w:t>порядок</w:t>
              </w:r>
            </w:hyperlink>
            <w:r>
              <w:rPr>
                <w:rFonts w:ascii="Calibri" w:hAnsi="Calibri" w:cs="Calibri"/>
              </w:rPr>
              <w:t xml:space="preserve"> и </w:t>
            </w:r>
            <w:hyperlink r:id="rId2409" w:history="1">
              <w:r>
                <w:rPr>
                  <w:rFonts w:ascii="Calibri" w:hAnsi="Calibri" w:cs="Calibri"/>
                  <w:color w:val="0000FF"/>
                </w:rPr>
                <w:t>форматы</w:t>
              </w:r>
            </w:hyperlink>
            <w:r>
              <w:rPr>
                <w:rFonts w:ascii="Calibri" w:hAnsi="Calibri" w:cs="Calibri"/>
              </w:rPr>
              <w:t xml:space="preserve"> представления деклараций в форме электронного документа утверждены </w:t>
            </w:r>
            <w:hyperlink r:id="rId2410" w:history="1">
              <w:r>
                <w:rPr>
                  <w:rFonts w:ascii="Calibri" w:hAnsi="Calibri" w:cs="Calibri"/>
                  <w:color w:val="0000FF"/>
                </w:rPr>
                <w:t>Приказом</w:t>
              </w:r>
            </w:hyperlink>
            <w:r>
              <w:rPr>
                <w:rFonts w:ascii="Calibri" w:hAnsi="Calibri" w:cs="Calibri"/>
              </w:rPr>
              <w:t xml:space="preserve"> </w:t>
            </w:r>
            <w:r>
              <w:rPr>
                <w:rFonts w:ascii="Calibri" w:hAnsi="Calibri" w:cs="Calibri"/>
              </w:rPr>
              <w:lastRenderedPageBreak/>
              <w:t>Росалкогольрегулирования от 17.12.2020 N 396</w:t>
            </w:r>
          </w:p>
        </w:tc>
        <w:tc>
          <w:tcPr>
            <w:tcW w:w="4365" w:type="dxa"/>
          </w:tcPr>
          <w:p w:rsidR="00526DD2" w:rsidRDefault="00526DD2">
            <w:pPr>
              <w:spacing w:after="1" w:line="220" w:lineRule="atLeast"/>
            </w:pPr>
            <w:r>
              <w:rPr>
                <w:rFonts w:ascii="Calibri" w:hAnsi="Calibri" w:cs="Calibri"/>
              </w:rPr>
              <w:lastRenderedPageBreak/>
              <w:t>Организации;</w:t>
            </w:r>
          </w:p>
          <w:p w:rsidR="00526DD2" w:rsidRDefault="00526DD2">
            <w:pPr>
              <w:spacing w:after="1" w:line="220" w:lineRule="atLeast"/>
            </w:pPr>
            <w:r>
              <w:rPr>
                <w:rFonts w:ascii="Calibri" w:hAnsi="Calibri" w:cs="Calibri"/>
              </w:rPr>
              <w:t>сельскохозяйственные товаропроизводители (организации);</w:t>
            </w:r>
          </w:p>
          <w:p w:rsidR="00526DD2" w:rsidRDefault="00526DD2">
            <w:pPr>
              <w:spacing w:after="1" w:line="220" w:lineRule="atLeast"/>
            </w:pPr>
            <w:r>
              <w:rPr>
                <w:rFonts w:ascii="Calibri" w:hAnsi="Calibri" w:cs="Calibri"/>
              </w:rP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r w:rsidR="00526DD2">
        <w:tc>
          <w:tcPr>
            <w:tcW w:w="10034" w:type="dxa"/>
            <w:gridSpan w:val="2"/>
          </w:tcPr>
          <w:p w:rsidR="00526DD2" w:rsidRDefault="00526DD2">
            <w:pPr>
              <w:spacing w:after="1" w:line="220" w:lineRule="atLeast"/>
              <w:jc w:val="both"/>
            </w:pPr>
            <w:bookmarkStart w:id="588" w:name="P4800"/>
            <w:bookmarkEnd w:id="588"/>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Последний день срока попадает на 20.07.2024 (суббота). </w:t>
            </w:r>
            <w:hyperlink w:anchor="P10169" w:history="1">
              <w:r>
                <w:rPr>
                  <w:rFonts w:ascii="Calibri" w:hAnsi="Calibri" w:cs="Calibri"/>
                  <w:i/>
                  <w:color w:val="0000FF"/>
                </w:rPr>
                <w:t>Перенос</w:t>
              </w:r>
            </w:hyperlink>
            <w:r>
              <w:rPr>
                <w:rFonts w:ascii="Calibri" w:hAnsi="Calibri" w:cs="Calibri"/>
                <w:i/>
              </w:rPr>
              <w:t xml:space="preserve"> срока не установлен.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Росалкогольтабакконтроле</w:t>
            </w:r>
          </w:p>
        </w:tc>
      </w:tr>
      <w:tr w:rsidR="00526DD2">
        <w:tc>
          <w:tcPr>
            <w:tcW w:w="5669" w:type="dxa"/>
          </w:tcPr>
          <w:p w:rsidR="00526DD2" w:rsidRDefault="00526DD2">
            <w:pPr>
              <w:spacing w:after="1" w:line="220" w:lineRule="atLeast"/>
              <w:outlineLvl w:val="3"/>
            </w:pPr>
            <w:hyperlink r:id="rId2411" w:history="1">
              <w:r>
                <w:rPr>
                  <w:rFonts w:ascii="Calibri" w:hAnsi="Calibri" w:cs="Calibri"/>
                  <w:color w:val="0000FF"/>
                </w:rPr>
                <w:t>Представление</w:t>
              </w:r>
            </w:hyperlink>
            <w:r>
              <w:rPr>
                <w:rFonts w:ascii="Calibri" w:hAnsi="Calibri" w:cs="Calibri"/>
              </w:rPr>
              <w:t xml:space="preserve">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за I квартал 2024 г.</w:t>
            </w:r>
          </w:p>
          <w:p w:rsidR="00526DD2" w:rsidRDefault="00526DD2">
            <w:pPr>
              <w:spacing w:after="1" w:line="220" w:lineRule="atLeast"/>
            </w:pPr>
            <w:r>
              <w:rPr>
                <w:rFonts w:ascii="Calibri" w:hAnsi="Calibri" w:cs="Calibri"/>
                <w:i/>
              </w:rPr>
              <w:t>(декларации, предусмотренные:</w:t>
            </w:r>
          </w:p>
          <w:p w:rsidR="00526DD2" w:rsidRDefault="00526DD2">
            <w:pPr>
              <w:spacing w:after="1" w:line="220" w:lineRule="atLeast"/>
            </w:pPr>
            <w:r>
              <w:rPr>
                <w:rFonts w:ascii="Calibri" w:hAnsi="Calibri" w:cs="Calibri"/>
                <w:i/>
              </w:rPr>
              <w:t xml:space="preserve">- приложениями 1 - 6, </w:t>
            </w:r>
            <w:hyperlink r:id="rId2412" w:history="1">
              <w:r>
                <w:rPr>
                  <w:rFonts w:ascii="Calibri" w:hAnsi="Calibri" w:cs="Calibri"/>
                  <w:i/>
                  <w:color w:val="0000FF"/>
                </w:rPr>
                <w:t>9</w:t>
              </w:r>
            </w:hyperlink>
            <w:r>
              <w:rPr>
                <w:rFonts w:ascii="Calibri" w:hAnsi="Calibri" w:cs="Calibri"/>
                <w:i/>
              </w:rPr>
              <w:t xml:space="preserve">, </w:t>
            </w:r>
            <w:hyperlink r:id="rId2413" w:history="1">
              <w:r>
                <w:rPr>
                  <w:rFonts w:ascii="Calibri" w:hAnsi="Calibri" w:cs="Calibri"/>
                  <w:i/>
                  <w:color w:val="0000FF"/>
                </w:rPr>
                <w:t>10</w:t>
              </w:r>
            </w:hyperlink>
            <w:r>
              <w:rPr>
                <w:rFonts w:ascii="Calibri" w:hAnsi="Calibri" w:cs="Calibri"/>
              </w:rPr>
              <w:t xml:space="preserve">, </w:t>
            </w:r>
            <w:r>
              <w:rPr>
                <w:rFonts w:ascii="Calibri" w:hAnsi="Calibri" w:cs="Calibri"/>
                <w:i/>
              </w:rPr>
              <w:t>представляются в</w:t>
            </w:r>
            <w:r>
              <w:rPr>
                <w:rFonts w:ascii="Calibri" w:hAnsi="Calibri" w:cs="Calibri"/>
              </w:rPr>
              <w:t xml:space="preserve"> </w:t>
            </w:r>
            <w:hyperlink r:id="rId2414" w:history="1">
              <w:r>
                <w:rPr>
                  <w:rFonts w:ascii="Calibri" w:hAnsi="Calibri" w:cs="Calibri"/>
                  <w:color w:val="0000FF"/>
                </w:rPr>
                <w:t>Росалкогольтабакконтроль</w:t>
              </w:r>
            </w:hyperlink>
            <w:r>
              <w:rPr>
                <w:rFonts w:ascii="Calibri" w:hAnsi="Calibri" w:cs="Calibri"/>
                <w:i/>
              </w:rPr>
              <w:t>;</w:t>
            </w:r>
          </w:p>
          <w:p w:rsidR="00526DD2" w:rsidRDefault="00526DD2">
            <w:pPr>
              <w:spacing w:after="1" w:line="220" w:lineRule="atLeast"/>
            </w:pPr>
            <w:r>
              <w:rPr>
                <w:rFonts w:ascii="Calibri" w:hAnsi="Calibri" w:cs="Calibri"/>
                <w:i/>
              </w:rPr>
              <w:t xml:space="preserve">- приложением </w:t>
            </w:r>
            <w:hyperlink r:id="rId2415" w:history="1">
              <w:r>
                <w:rPr>
                  <w:rFonts w:ascii="Calibri" w:hAnsi="Calibri" w:cs="Calibri"/>
                  <w:i/>
                  <w:color w:val="0000FF"/>
                </w:rPr>
                <w:t>7</w:t>
              </w:r>
            </w:hyperlink>
            <w:r>
              <w:rPr>
                <w:rFonts w:ascii="Calibri" w:hAnsi="Calibri" w:cs="Calibri"/>
                <w:i/>
              </w:rPr>
              <w:t xml:space="preserve">, представляются в </w:t>
            </w:r>
            <w:hyperlink r:id="rId2416" w:history="1">
              <w:r>
                <w:rPr>
                  <w:rFonts w:ascii="Calibri" w:hAnsi="Calibri" w:cs="Calibri"/>
                  <w:i/>
                  <w:color w:val="0000FF"/>
                </w:rPr>
                <w:t>органы</w:t>
              </w:r>
            </w:hyperlink>
            <w:r>
              <w:rPr>
                <w:rFonts w:ascii="Calibri" w:hAnsi="Calibri" w:cs="Calibri"/>
                <w:i/>
              </w:rPr>
              <w:t xml:space="preserve"> исполнительной власти субъектов РФ по месту регистрации организации, ИП)</w:t>
            </w:r>
          </w:p>
          <w:p w:rsidR="00526DD2" w:rsidRDefault="00526DD2">
            <w:pPr>
              <w:spacing w:after="1" w:line="220" w:lineRule="atLeast"/>
            </w:pPr>
            <w:r>
              <w:rPr>
                <w:rFonts w:ascii="Calibri" w:hAnsi="Calibri" w:cs="Calibri"/>
              </w:rPr>
              <w:t xml:space="preserve">Формы деклараций, </w:t>
            </w:r>
            <w:hyperlink r:id="rId2417" w:history="1">
              <w:r>
                <w:rPr>
                  <w:rFonts w:ascii="Calibri" w:hAnsi="Calibri" w:cs="Calibri"/>
                  <w:color w:val="0000FF"/>
                </w:rPr>
                <w:t>порядок</w:t>
              </w:r>
            </w:hyperlink>
            <w:r>
              <w:rPr>
                <w:rFonts w:ascii="Calibri" w:hAnsi="Calibri" w:cs="Calibri"/>
              </w:rPr>
              <w:t xml:space="preserve"> заполнения, </w:t>
            </w:r>
            <w:hyperlink r:id="rId2418" w:history="1">
              <w:r>
                <w:rPr>
                  <w:rFonts w:ascii="Calibri" w:hAnsi="Calibri" w:cs="Calibri"/>
                  <w:color w:val="0000FF"/>
                </w:rPr>
                <w:t>порядок</w:t>
              </w:r>
            </w:hyperlink>
            <w:r>
              <w:rPr>
                <w:rFonts w:ascii="Calibri" w:hAnsi="Calibri" w:cs="Calibri"/>
              </w:rPr>
              <w:t xml:space="preserve"> и </w:t>
            </w:r>
            <w:hyperlink r:id="rId2419" w:history="1">
              <w:r>
                <w:rPr>
                  <w:rFonts w:ascii="Calibri" w:hAnsi="Calibri" w:cs="Calibri"/>
                  <w:color w:val="0000FF"/>
                </w:rPr>
                <w:t>форматы</w:t>
              </w:r>
            </w:hyperlink>
            <w:r>
              <w:rPr>
                <w:rFonts w:ascii="Calibri" w:hAnsi="Calibri" w:cs="Calibri"/>
              </w:rPr>
              <w:t xml:space="preserve"> представления деклараций в форме электронного документа утверждены </w:t>
            </w:r>
            <w:hyperlink r:id="rId2420" w:history="1">
              <w:r>
                <w:rPr>
                  <w:rFonts w:ascii="Calibri" w:hAnsi="Calibri" w:cs="Calibri"/>
                  <w:color w:val="0000FF"/>
                </w:rPr>
                <w:t>Приказом</w:t>
              </w:r>
            </w:hyperlink>
            <w:r>
              <w:rPr>
                <w:rFonts w:ascii="Calibri" w:hAnsi="Calibri" w:cs="Calibri"/>
              </w:rPr>
              <w:t xml:space="preserve"> Росалкогольрегулирования от 17.12.2020 N 396</w:t>
            </w:r>
          </w:p>
        </w:tc>
        <w:tc>
          <w:tcPr>
            <w:tcW w:w="4365" w:type="dxa"/>
          </w:tcPr>
          <w:p w:rsidR="00526DD2" w:rsidRDefault="00526DD2">
            <w:pPr>
              <w:spacing w:after="1" w:line="220" w:lineRule="atLeast"/>
            </w:pPr>
            <w:r>
              <w:rPr>
                <w:rFonts w:ascii="Calibri" w:hAnsi="Calibri" w:cs="Calibri"/>
              </w:rPr>
              <w:t>Организации;</w:t>
            </w:r>
          </w:p>
          <w:p w:rsidR="00526DD2" w:rsidRDefault="00526DD2">
            <w:pPr>
              <w:spacing w:after="1" w:line="220" w:lineRule="atLeast"/>
            </w:pPr>
            <w:r>
              <w:rPr>
                <w:rFonts w:ascii="Calibri" w:hAnsi="Calibri" w:cs="Calibri"/>
              </w:rPr>
              <w:t>сельскохозяйственные товаропроизводители (организации);</w:t>
            </w:r>
          </w:p>
          <w:p w:rsidR="00526DD2" w:rsidRDefault="00526DD2">
            <w:pPr>
              <w:spacing w:after="1" w:line="220" w:lineRule="atLeast"/>
            </w:pPr>
            <w:r>
              <w:rPr>
                <w:rFonts w:ascii="Calibri" w:hAnsi="Calibri" w:cs="Calibri"/>
              </w:rP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89" w:name="P4811"/>
      <w:bookmarkEnd w:id="589"/>
      <w:r>
        <w:rPr>
          <w:rFonts w:ascii="Calibri" w:hAnsi="Calibri" w:cs="Calibri"/>
          <w:b/>
        </w:rPr>
        <w:t>22 ИЮЛЯ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Единая (упрощенная) налоговая декларация</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829" w:history="1">
              <w:r>
                <w:rPr>
                  <w:rFonts w:ascii="Calibri" w:hAnsi="Calibri" w:cs="Calibri"/>
                  <w:color w:val="0000FF"/>
                </w:rPr>
                <w:t>декларация</w:t>
              </w:r>
            </w:hyperlink>
            <w:r>
              <w:rPr>
                <w:rFonts w:ascii="Calibri" w:hAnsi="Calibri" w:cs="Calibri"/>
              </w:rPr>
              <w:t xml:space="preserve"> за I полугодие 2024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835" w:history="1">
              <w:r>
                <w:rPr>
                  <w:rFonts w:ascii="Calibri" w:hAnsi="Calibri" w:cs="Calibri"/>
                  <w:color w:val="0000FF"/>
                </w:rPr>
                <w:t>сведения</w:t>
              </w:r>
            </w:hyperlink>
            <w:r>
              <w:rPr>
                <w:rFonts w:ascii="Calibri" w:hAnsi="Calibri" w:cs="Calibri"/>
              </w:rPr>
              <w:t xml:space="preserve"> об уплате дополнительных страховых взносов на накопительную пенсию по индивидуальному (персонифицированному) учету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842" w:history="1">
              <w:r>
                <w:rPr>
                  <w:rFonts w:ascii="Calibri" w:hAnsi="Calibri" w:cs="Calibri"/>
                  <w:color w:val="0000FF"/>
                </w:rPr>
                <w:t>журнал</w:t>
              </w:r>
            </w:hyperlink>
            <w:r>
              <w:rPr>
                <w:rFonts w:ascii="Calibri" w:hAnsi="Calibri" w:cs="Calibri"/>
              </w:rPr>
              <w:t xml:space="preserve"> учета счетов-фактур;</w:t>
            </w:r>
          </w:p>
          <w:p w:rsidR="00526DD2" w:rsidRDefault="00526DD2">
            <w:pPr>
              <w:spacing w:after="1" w:line="220" w:lineRule="atLeast"/>
            </w:pPr>
            <w:r>
              <w:rPr>
                <w:rFonts w:ascii="Calibri" w:hAnsi="Calibri" w:cs="Calibri"/>
              </w:rPr>
              <w:t xml:space="preserve">- </w:t>
            </w:r>
            <w:hyperlink w:anchor="P4849"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4856"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865"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4872"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4879"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Единая (упрощенная) налоговая декларация</w:t>
            </w:r>
          </w:p>
        </w:tc>
      </w:tr>
      <w:bookmarkStart w:id="590" w:name="P4829"/>
      <w:bookmarkEnd w:id="590"/>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"https://login.consultant.ru/link/?req=doc&amp;base=LAW&amp;n=453958&amp;dst=957"</w:instrText>
            </w:r>
            <w:r>
              <w:fldChar w:fldCharType="separate"/>
            </w:r>
            <w:r>
              <w:rPr>
                <w:rFonts w:ascii="Calibri" w:hAnsi="Calibri" w:cs="Calibri"/>
                <w:color w:val="0000FF"/>
              </w:rPr>
              <w:t>Представление</w:t>
            </w:r>
            <w:r>
              <w:fldChar w:fldCharType="end"/>
            </w:r>
            <w:r>
              <w:rPr>
                <w:rFonts w:ascii="Calibri" w:hAnsi="Calibri" w:cs="Calibri"/>
              </w:rPr>
              <w:t xml:space="preserve"> единой (упрощенной) налоговой декларации</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hyperlink r:id="rId2421" w:history="1">
              <w:r>
                <w:rPr>
                  <w:rFonts w:ascii="Calibri" w:hAnsi="Calibri" w:cs="Calibri"/>
                  <w:color w:val="0000FF"/>
                </w:rPr>
                <w:t>Форма</w:t>
              </w:r>
            </w:hyperlink>
            <w:r>
              <w:rPr>
                <w:rFonts w:ascii="Calibri" w:hAnsi="Calibri" w:cs="Calibri"/>
              </w:rPr>
              <w:t xml:space="preserve"> декларации утверждена </w:t>
            </w:r>
            <w:hyperlink r:id="rId2422" w:history="1">
              <w:r>
                <w:rPr>
                  <w:rFonts w:ascii="Calibri" w:hAnsi="Calibri" w:cs="Calibri"/>
                  <w:color w:val="0000FF"/>
                </w:rPr>
                <w:t>Приказом</w:t>
              </w:r>
            </w:hyperlink>
            <w:r>
              <w:rPr>
                <w:rFonts w:ascii="Calibri" w:hAnsi="Calibri" w:cs="Calibri"/>
              </w:rPr>
              <w:t xml:space="preserve"> Минфина России от 10.07.2007 N 62н.</w:t>
            </w:r>
          </w:p>
          <w:p w:rsidR="00526DD2" w:rsidRDefault="00526DD2">
            <w:pPr>
              <w:spacing w:after="1" w:line="220" w:lineRule="atLeast"/>
            </w:pPr>
            <w:r>
              <w:rPr>
                <w:rFonts w:ascii="Calibri" w:hAnsi="Calibri" w:cs="Calibri"/>
              </w:rPr>
              <w:t xml:space="preserve">См. </w:t>
            </w:r>
            <w:hyperlink r:id="rId2423" w:history="1">
              <w:r>
                <w:rPr>
                  <w:rFonts w:ascii="Calibri" w:hAnsi="Calibri" w:cs="Calibri"/>
                  <w:color w:val="0000FF"/>
                </w:rPr>
                <w:t>также</w:t>
              </w:r>
            </w:hyperlink>
          </w:p>
        </w:tc>
        <w:tc>
          <w:tcPr>
            <w:tcW w:w="4365" w:type="dxa"/>
          </w:tcPr>
          <w:p w:rsidR="00526DD2" w:rsidRDefault="00526DD2">
            <w:pPr>
              <w:spacing w:after="1" w:line="220" w:lineRule="atLeast"/>
            </w:pPr>
            <w:hyperlink r:id="rId2424"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tr w:rsidR="00526DD2">
        <w:tc>
          <w:tcPr>
            <w:tcW w:w="5669" w:type="dxa"/>
          </w:tcPr>
          <w:p w:rsidR="00526DD2" w:rsidRDefault="00526DD2">
            <w:pPr>
              <w:spacing w:after="1" w:line="220" w:lineRule="atLeast"/>
              <w:outlineLvl w:val="3"/>
            </w:pPr>
            <w:bookmarkStart w:id="591" w:name="P4835"/>
            <w:bookmarkEnd w:id="591"/>
            <w:r>
              <w:rPr>
                <w:rFonts w:ascii="Calibri" w:hAnsi="Calibri" w:cs="Calibri"/>
              </w:rPr>
              <w:t>Представление в территориальные органы СФР по индивидуальному (персонифицированному) учету сведений и документов:</w:t>
            </w:r>
          </w:p>
          <w:p w:rsidR="00526DD2" w:rsidRDefault="00526DD2">
            <w:pPr>
              <w:spacing w:after="1" w:line="220" w:lineRule="atLeast"/>
            </w:pPr>
            <w:r>
              <w:rPr>
                <w:rFonts w:ascii="Calibri" w:hAnsi="Calibri" w:cs="Calibri"/>
              </w:rPr>
              <w:t xml:space="preserve">- указанных в </w:t>
            </w:r>
            <w:hyperlink r:id="rId2425" w:history="1">
              <w:r>
                <w:rPr>
                  <w:rFonts w:ascii="Calibri" w:hAnsi="Calibri" w:cs="Calibri"/>
                  <w:color w:val="0000FF"/>
                </w:rPr>
                <w:t>п. 3 ст. 10</w:t>
              </w:r>
            </w:hyperlink>
            <w:r>
              <w:rPr>
                <w:rFonts w:ascii="Calibri" w:hAnsi="Calibri" w:cs="Calibri"/>
              </w:rPr>
              <w:t xml:space="preserve"> Федерального закона от 01.04.1996 N 27-ФЗ;</w:t>
            </w:r>
          </w:p>
          <w:p w:rsidR="00526DD2" w:rsidRDefault="00526DD2">
            <w:pPr>
              <w:spacing w:after="1" w:line="220" w:lineRule="atLeast"/>
            </w:pPr>
            <w:r>
              <w:rPr>
                <w:rFonts w:ascii="Calibri" w:hAnsi="Calibri" w:cs="Calibri"/>
              </w:rPr>
              <w:t xml:space="preserve">- предусмотренных </w:t>
            </w:r>
            <w:hyperlink r:id="rId2426" w:history="1">
              <w:r>
                <w:rPr>
                  <w:rFonts w:ascii="Calibri" w:hAnsi="Calibri" w:cs="Calibri"/>
                  <w:color w:val="0000FF"/>
                </w:rPr>
                <w:t>ч. 2 ст. 6</w:t>
              </w:r>
            </w:hyperlink>
            <w:r>
              <w:rPr>
                <w:rFonts w:ascii="Calibri" w:hAnsi="Calibri" w:cs="Calibri"/>
              </w:rPr>
              <w:t xml:space="preserve"> Федерального закона "О дополнительных страховых взносах на накопительную </w:t>
            </w:r>
            <w:r>
              <w:rPr>
                <w:rFonts w:ascii="Calibri" w:hAnsi="Calibri" w:cs="Calibri"/>
              </w:rPr>
              <w:lastRenderedPageBreak/>
              <w:t>пенсию и государственной поддержке формирования пенсионных накоплений" по уплаченным дополнительным страховым взносам на накопительную пенсию</w:t>
            </w:r>
          </w:p>
          <w:p w:rsidR="00526DD2" w:rsidRDefault="00526DD2">
            <w:pPr>
              <w:spacing w:after="1" w:line="220" w:lineRule="atLeast"/>
            </w:pPr>
            <w:r>
              <w:rPr>
                <w:rFonts w:ascii="Calibri" w:hAnsi="Calibri" w:cs="Calibri"/>
              </w:rPr>
              <w:t>за II квартал 2024 г.</w:t>
            </w:r>
          </w:p>
        </w:tc>
        <w:tc>
          <w:tcPr>
            <w:tcW w:w="4365" w:type="dxa"/>
          </w:tcPr>
          <w:p w:rsidR="00526DD2" w:rsidRDefault="00526DD2">
            <w:pPr>
              <w:spacing w:after="1" w:line="220" w:lineRule="atLeast"/>
            </w:pPr>
            <w:hyperlink r:id="rId2427" w:history="1">
              <w:r>
                <w:rPr>
                  <w:rFonts w:ascii="Calibri" w:hAnsi="Calibri" w:cs="Calibri"/>
                  <w:color w:val="0000FF"/>
                </w:rPr>
                <w:t>Физические лица</w:t>
              </w:r>
            </w:hyperlink>
            <w:r>
              <w:rPr>
                <w:rFonts w:ascii="Calibri" w:hAnsi="Calibri" w:cs="Calibri"/>
              </w:rPr>
              <w:t>,</w:t>
            </w:r>
          </w:p>
          <w:p w:rsidR="00526DD2" w:rsidRDefault="00526DD2">
            <w:pPr>
              <w:spacing w:after="1" w:line="220" w:lineRule="atLeast"/>
            </w:pPr>
            <w:r>
              <w:rPr>
                <w:rFonts w:ascii="Calibri" w:hAnsi="Calibri" w:cs="Calibri"/>
              </w:rPr>
              <w:t>самостоятельно уплачивающие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добавленную стоимость</w:t>
            </w:r>
          </w:p>
        </w:tc>
      </w:tr>
      <w:bookmarkStart w:id="592" w:name="P4842"/>
      <w:bookmarkEnd w:id="59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"https://login.consultant.ru/link/?req=doc&amp;base=LAW&amp;n=463191&amp;dst=10294"</w:instrText>
            </w:r>
            <w:r>
              <w:fldChar w:fldCharType="separate"/>
            </w:r>
            <w:r>
              <w:rPr>
                <w:rFonts w:ascii="Calibri" w:hAnsi="Calibri" w:cs="Calibri"/>
                <w:color w:val="0000FF"/>
              </w:rPr>
              <w:t>Представление</w:t>
            </w:r>
            <w:r>
              <w:fldChar w:fldCharType="end"/>
            </w:r>
            <w:r>
              <w:rPr>
                <w:rFonts w:ascii="Calibri" w:hAnsi="Calibri" w:cs="Calibri"/>
              </w:rPr>
              <w:t xml:space="preserve"> журнала учета полученных и выставленных счетов-фактур по установленному формату в электронной форме</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hyperlink r:id="rId2428" w:history="1">
              <w:r>
                <w:rPr>
                  <w:rFonts w:ascii="Calibri" w:hAnsi="Calibri" w:cs="Calibri"/>
                  <w:color w:val="0000FF"/>
                </w:rPr>
                <w:t>Форма</w:t>
              </w:r>
            </w:hyperlink>
            <w:r>
              <w:rPr>
                <w:rFonts w:ascii="Calibri" w:hAnsi="Calibri" w:cs="Calibri"/>
              </w:rPr>
              <w:t xml:space="preserve"> журнала учета и </w:t>
            </w:r>
            <w:hyperlink r:id="rId2429" w:history="1">
              <w:r>
                <w:rPr>
                  <w:rFonts w:ascii="Calibri" w:hAnsi="Calibri" w:cs="Calibri"/>
                  <w:color w:val="0000FF"/>
                </w:rPr>
                <w:t>правила</w:t>
              </w:r>
            </w:hyperlink>
            <w:r>
              <w:rPr>
                <w:rFonts w:ascii="Calibri" w:hAnsi="Calibri" w:cs="Calibri"/>
              </w:rPr>
              <w:t xml:space="preserve"> ведения журнала учета утверждены </w:t>
            </w:r>
            <w:hyperlink r:id="rId2430" w:history="1">
              <w:r>
                <w:rPr>
                  <w:rFonts w:ascii="Calibri" w:hAnsi="Calibri" w:cs="Calibri"/>
                  <w:color w:val="0000FF"/>
                </w:rPr>
                <w:t>Постановлением</w:t>
              </w:r>
            </w:hyperlink>
            <w:r>
              <w:rPr>
                <w:rFonts w:ascii="Calibri" w:hAnsi="Calibri" w:cs="Calibri"/>
              </w:rPr>
              <w:t xml:space="preserve"> Правительства РФ от 26.12.2011 N 1137.</w:t>
            </w:r>
          </w:p>
          <w:p w:rsidR="00526DD2" w:rsidRDefault="00526DD2">
            <w:pPr>
              <w:spacing w:after="1" w:line="220" w:lineRule="atLeast"/>
            </w:pPr>
            <w:hyperlink r:id="rId2431" w:history="1">
              <w:r>
                <w:rPr>
                  <w:rFonts w:ascii="Calibri" w:hAnsi="Calibri" w:cs="Calibri"/>
                  <w:color w:val="0000FF"/>
                </w:rPr>
                <w:t>Формат</w:t>
              </w:r>
            </w:hyperlink>
            <w:r>
              <w:rPr>
                <w:rFonts w:ascii="Calibri" w:hAnsi="Calibri" w:cs="Calibri"/>
              </w:rPr>
              <w:t xml:space="preserve"> журнала учета в электронном виде утвержден </w:t>
            </w:r>
            <w:hyperlink r:id="rId2432" w:history="1">
              <w:r>
                <w:rPr>
                  <w:rFonts w:ascii="Calibri" w:hAnsi="Calibri" w:cs="Calibri"/>
                  <w:color w:val="0000FF"/>
                </w:rPr>
                <w:t>Приказом</w:t>
              </w:r>
            </w:hyperlink>
            <w:r>
              <w:rPr>
                <w:rFonts w:ascii="Calibri" w:hAnsi="Calibri" w:cs="Calibri"/>
              </w:rPr>
              <w:t xml:space="preserve"> ФНС России от 08.06.2021 N ЕД-7-26/547@.</w:t>
            </w:r>
          </w:p>
          <w:p w:rsidR="00526DD2" w:rsidRDefault="00526DD2">
            <w:pPr>
              <w:spacing w:after="1" w:line="220" w:lineRule="atLeast"/>
            </w:pPr>
            <w:hyperlink r:id="rId2433" w:history="1">
              <w:r>
                <w:rPr>
                  <w:rFonts w:ascii="Calibri" w:hAnsi="Calibri" w:cs="Calibri"/>
                  <w:color w:val="0000FF"/>
                </w:rPr>
                <w:t>Перечень</w:t>
              </w:r>
            </w:hyperlink>
            <w:r>
              <w:rPr>
                <w:rFonts w:ascii="Calibri" w:hAnsi="Calibri" w:cs="Calibri"/>
              </w:rPr>
              <w:t xml:space="preserve"> кодов видов операций по НДС утвержден </w:t>
            </w:r>
            <w:hyperlink r:id="rId2434" w:history="1">
              <w:r>
                <w:rPr>
                  <w:rFonts w:ascii="Calibri" w:hAnsi="Calibri" w:cs="Calibri"/>
                  <w:color w:val="0000FF"/>
                </w:rPr>
                <w:t>Приказом</w:t>
              </w:r>
            </w:hyperlink>
            <w:r>
              <w:rPr>
                <w:rFonts w:ascii="Calibri" w:hAnsi="Calibri" w:cs="Calibri"/>
              </w:rPr>
              <w:t xml:space="preserve"> ФНС России от 14.03.2016 N ММВ-7-3/136@.</w:t>
            </w:r>
          </w:p>
          <w:p w:rsidR="00526DD2" w:rsidRDefault="00526DD2">
            <w:pPr>
              <w:spacing w:after="1" w:line="220" w:lineRule="atLeast"/>
            </w:pPr>
            <w:r>
              <w:rPr>
                <w:rFonts w:ascii="Calibri" w:hAnsi="Calibri" w:cs="Calibri"/>
              </w:rPr>
              <w:t xml:space="preserve">См. </w:t>
            </w:r>
            <w:hyperlink r:id="rId2435" w:history="1">
              <w:r>
                <w:rPr>
                  <w:rFonts w:ascii="Calibri" w:hAnsi="Calibri" w:cs="Calibri"/>
                  <w:color w:val="0000FF"/>
                </w:rPr>
                <w:t>также</w:t>
              </w:r>
            </w:hyperlink>
          </w:p>
        </w:tc>
        <w:tc>
          <w:tcPr>
            <w:tcW w:w="4365" w:type="dxa"/>
          </w:tcPr>
          <w:p w:rsidR="00526DD2" w:rsidRDefault="00526DD2">
            <w:pPr>
              <w:spacing w:after="1" w:line="220" w:lineRule="atLeast"/>
            </w:pPr>
            <w:hyperlink r:id="rId2436" w:history="1">
              <w:r>
                <w:rPr>
                  <w:rFonts w:ascii="Calibri" w:hAnsi="Calibri" w:cs="Calibri"/>
                  <w:color w:val="0000FF"/>
                </w:rPr>
                <w:t>Лица</w:t>
              </w:r>
            </w:hyperlink>
            <w:r>
              <w:rPr>
                <w:rFonts w:ascii="Calibri" w:hAnsi="Calibri" w:cs="Calibri"/>
              </w:rPr>
              <w:t xml:space="preserve">,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w:t>
            </w:r>
            <w:hyperlink r:id="rId2437" w:history="1">
              <w:r>
                <w:rPr>
                  <w:rFonts w:ascii="Calibri" w:hAnsi="Calibri" w:cs="Calibri"/>
                  <w:color w:val="0000FF"/>
                </w:rPr>
                <w:t>23</w:t>
              </w:r>
            </w:hyperlink>
            <w:r>
              <w:rPr>
                <w:rFonts w:ascii="Calibri" w:hAnsi="Calibri" w:cs="Calibri"/>
              </w:rPr>
              <w:t xml:space="preserve">, </w:t>
            </w:r>
            <w:hyperlink r:id="rId2438" w:history="1">
              <w:r>
                <w:rPr>
                  <w:rFonts w:ascii="Calibri" w:hAnsi="Calibri" w:cs="Calibri"/>
                  <w:color w:val="0000FF"/>
                </w:rPr>
                <w:t>25</w:t>
              </w:r>
            </w:hyperlink>
            <w:r>
              <w:rPr>
                <w:rFonts w:ascii="Calibri" w:hAnsi="Calibri" w:cs="Calibri"/>
              </w:rPr>
              <w:t xml:space="preserve">, </w:t>
            </w:r>
            <w:hyperlink r:id="rId2439" w:history="1">
              <w:r>
                <w:rPr>
                  <w:rFonts w:ascii="Calibri" w:hAnsi="Calibri" w:cs="Calibri"/>
                  <w:color w:val="0000FF"/>
                </w:rPr>
                <w:t>26.1</w:t>
              </w:r>
            </w:hyperlink>
            <w:r>
              <w:rPr>
                <w:rFonts w:ascii="Calibri" w:hAnsi="Calibri" w:cs="Calibri"/>
              </w:rPr>
              <w:t xml:space="preserve"> и </w:t>
            </w:r>
            <w:hyperlink r:id="rId2440" w:history="1">
              <w:r>
                <w:rPr>
                  <w:rFonts w:ascii="Calibri" w:hAnsi="Calibri" w:cs="Calibri"/>
                  <w:color w:val="0000FF"/>
                </w:rPr>
                <w:t>26.2</w:t>
              </w:r>
            </w:hyperlink>
            <w:r>
              <w:rPr>
                <w:rFonts w:ascii="Calibri" w:hAnsi="Calibri" w:cs="Calibri"/>
              </w:rP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593" w:name="P4849"/>
      <w:bookmarkEnd w:id="59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уведомления об использовании права на освобождение </w:t>
            </w:r>
            <w:r>
              <w:rPr>
                <w:rFonts w:ascii="Calibri" w:hAnsi="Calibri" w:cs="Calibri"/>
              </w:rPr>
              <w:lastRenderedPageBreak/>
              <w:t>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2441"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2442"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июля 2024 г.</w:t>
            </w:r>
          </w:p>
          <w:p w:rsidR="00526DD2" w:rsidRDefault="00526DD2">
            <w:pPr>
              <w:spacing w:after="1" w:line="220" w:lineRule="atLeast"/>
            </w:pPr>
            <w:r>
              <w:rPr>
                <w:rFonts w:ascii="Calibri" w:hAnsi="Calibri" w:cs="Calibri"/>
              </w:rPr>
              <w:t xml:space="preserve">Формы уведомлений утверждены </w:t>
            </w:r>
            <w:hyperlink r:id="rId2443"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Налогоплательщики, перечисленные в п. 1 ст. 145 НК РФ</w:t>
            </w:r>
          </w:p>
        </w:tc>
      </w:tr>
      <w:bookmarkStart w:id="594" w:name="P4856"/>
      <w:bookmarkEnd w:id="59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2444"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2445"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2446"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июля 2024 г.</w:t>
            </w:r>
          </w:p>
          <w:p w:rsidR="00526DD2" w:rsidRDefault="00526DD2">
            <w:pPr>
              <w:spacing w:after="1" w:line="220" w:lineRule="atLeast"/>
            </w:pPr>
            <w:hyperlink r:id="rId2447" w:history="1">
              <w:r>
                <w:rPr>
                  <w:rFonts w:ascii="Calibri" w:hAnsi="Calibri" w:cs="Calibri"/>
                  <w:color w:val="0000FF"/>
                </w:rPr>
                <w:t>Форма</w:t>
              </w:r>
            </w:hyperlink>
            <w:r>
              <w:rPr>
                <w:rFonts w:ascii="Calibri" w:hAnsi="Calibri" w:cs="Calibri"/>
              </w:rPr>
              <w:t xml:space="preserve"> уведомления утверждена </w:t>
            </w:r>
            <w:hyperlink r:id="rId2448"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244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2450"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течение 12 календарных месяцев (с июля 2023 г. по июнь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Косвенные налоги</w:t>
            </w:r>
          </w:p>
        </w:tc>
      </w:tr>
      <w:tr w:rsidR="00526DD2">
        <w:tc>
          <w:tcPr>
            <w:tcW w:w="5669" w:type="dxa"/>
          </w:tcPr>
          <w:p w:rsidR="00526DD2" w:rsidRDefault="00526DD2">
            <w:pPr>
              <w:spacing w:after="1" w:line="220" w:lineRule="atLeast"/>
              <w:outlineLvl w:val="3"/>
            </w:pPr>
            <w:bookmarkStart w:id="595" w:name="P4865"/>
            <w:bookmarkEnd w:id="595"/>
            <w:r>
              <w:rPr>
                <w:rFonts w:ascii="Calibri" w:hAnsi="Calibri" w:cs="Calibri"/>
              </w:rPr>
              <w:t xml:space="preserve">Уплата косвенных </w:t>
            </w:r>
            <w:hyperlink r:id="rId2451"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452" w:history="1">
              <w:r>
                <w:rPr>
                  <w:rFonts w:ascii="Calibri" w:hAnsi="Calibri" w:cs="Calibri"/>
                  <w:color w:val="0000FF"/>
                </w:rPr>
                <w:t>Налогоплательщики</w:t>
              </w:r>
            </w:hyperlink>
            <w:r>
              <w:rPr>
                <w:rFonts w:ascii="Calibri" w:hAnsi="Calibri" w:cs="Calibri"/>
              </w:rPr>
              <w:t xml:space="preserve"> при </w:t>
            </w:r>
            <w:hyperlink r:id="rId2453"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596" w:name="P4872"/>
            <w:bookmarkEnd w:id="596"/>
            <w:r>
              <w:rPr>
                <w:rFonts w:ascii="Calibri" w:hAnsi="Calibri" w:cs="Calibri"/>
              </w:rPr>
              <w:lastRenderedPageBreak/>
              <w:t xml:space="preserve">Представление налоговой декларации по </w:t>
            </w:r>
            <w:hyperlink r:id="rId2454"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2455" w:history="1">
              <w:r>
                <w:rPr>
                  <w:rFonts w:ascii="Calibri" w:hAnsi="Calibri" w:cs="Calibri"/>
                  <w:color w:val="0000FF"/>
                </w:rPr>
                <w:t>Форма</w:t>
              </w:r>
            </w:hyperlink>
            <w:r>
              <w:rPr>
                <w:rFonts w:ascii="Calibri" w:hAnsi="Calibri" w:cs="Calibri"/>
              </w:rPr>
              <w:t xml:space="preserve"> декларации, </w:t>
            </w:r>
            <w:hyperlink r:id="rId2456" w:history="1">
              <w:r>
                <w:rPr>
                  <w:rFonts w:ascii="Calibri" w:hAnsi="Calibri" w:cs="Calibri"/>
                  <w:color w:val="0000FF"/>
                </w:rPr>
                <w:t>порядок</w:t>
              </w:r>
            </w:hyperlink>
            <w:r>
              <w:rPr>
                <w:rFonts w:ascii="Calibri" w:hAnsi="Calibri" w:cs="Calibri"/>
              </w:rPr>
              <w:t xml:space="preserve"> заполнения, </w:t>
            </w:r>
            <w:hyperlink r:id="rId2457"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458"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459" w:history="1">
              <w:r>
                <w:rPr>
                  <w:rFonts w:ascii="Calibri" w:hAnsi="Calibri" w:cs="Calibri"/>
                  <w:color w:val="0000FF"/>
                </w:rPr>
                <w:t>Налогоплательщики</w:t>
              </w:r>
            </w:hyperlink>
            <w:r>
              <w:rPr>
                <w:rFonts w:ascii="Calibri" w:hAnsi="Calibri" w:cs="Calibri"/>
              </w:rPr>
              <w:t xml:space="preserve"> при </w:t>
            </w:r>
            <w:hyperlink r:id="rId2460"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597" w:name="P4879"/>
      <w:bookmarkEnd w:id="597"/>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2461"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2462" w:history="1">
              <w:r>
                <w:rPr>
                  <w:rFonts w:ascii="Calibri" w:hAnsi="Calibri" w:cs="Calibri"/>
                  <w:color w:val="0000FF"/>
                </w:rPr>
                <w:t>Форма</w:t>
              </w:r>
            </w:hyperlink>
            <w:r>
              <w:rPr>
                <w:rFonts w:ascii="Calibri" w:hAnsi="Calibri" w:cs="Calibri"/>
              </w:rPr>
              <w:t xml:space="preserve"> декларации, </w:t>
            </w:r>
            <w:hyperlink r:id="rId2463" w:history="1">
              <w:r>
                <w:rPr>
                  <w:rFonts w:ascii="Calibri" w:hAnsi="Calibri" w:cs="Calibri"/>
                  <w:color w:val="0000FF"/>
                </w:rPr>
                <w:t>порядок</w:t>
              </w:r>
            </w:hyperlink>
            <w:r>
              <w:rPr>
                <w:rFonts w:ascii="Calibri" w:hAnsi="Calibri" w:cs="Calibri"/>
              </w:rPr>
              <w:t xml:space="preserve"> заполнения, </w:t>
            </w:r>
            <w:hyperlink r:id="rId2464"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465"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являющиеся резидентами СЭЗ, при принятии на учет импортированных товаров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598" w:name="P4885"/>
      <w:bookmarkEnd w:id="598"/>
      <w:r>
        <w:rPr>
          <w:rFonts w:ascii="Calibri" w:hAnsi="Calibri" w:cs="Calibri"/>
          <w:b/>
        </w:rPr>
        <w:t>25 ИЮЛЯ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2466"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938"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945" w:history="1">
              <w:r>
                <w:rPr>
                  <w:rFonts w:ascii="Calibri" w:hAnsi="Calibri" w:cs="Calibri"/>
                  <w:color w:val="0000FF"/>
                </w:rPr>
                <w:t>уплата</w:t>
              </w:r>
            </w:hyperlink>
            <w:r>
              <w:rPr>
                <w:rFonts w:ascii="Calibri" w:hAnsi="Calibri" w:cs="Calibri"/>
              </w:rPr>
              <w:t xml:space="preserve"> аванса индивидуальными предпринимателями, нотариусами, адвокатами, другими лицами, занимающимися частной практикой;</w:t>
            </w:r>
          </w:p>
          <w:p w:rsidR="00526DD2" w:rsidRDefault="00526DD2">
            <w:pPr>
              <w:spacing w:after="1" w:line="220" w:lineRule="atLeast"/>
            </w:pPr>
            <w:r>
              <w:rPr>
                <w:rFonts w:ascii="Calibri" w:hAnsi="Calibri" w:cs="Calibri"/>
              </w:rPr>
              <w:t xml:space="preserve">- </w:t>
            </w:r>
            <w:hyperlink w:anchor="P4952" w:history="1">
              <w:r>
                <w:rPr>
                  <w:rFonts w:ascii="Calibri" w:hAnsi="Calibri" w:cs="Calibri"/>
                  <w:color w:val="0000FF"/>
                </w:rPr>
                <w:t>расчет</w:t>
              </w:r>
            </w:hyperlink>
            <w:r>
              <w:rPr>
                <w:rFonts w:ascii="Calibri" w:hAnsi="Calibri" w:cs="Calibri"/>
              </w:rPr>
              <w:t xml:space="preserve"> по форме 6-НДФЛ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4961" w:history="1">
              <w:r>
                <w:rPr>
                  <w:rFonts w:ascii="Calibri" w:hAnsi="Calibri" w:cs="Calibri"/>
                  <w:color w:val="0000FF"/>
                </w:rPr>
                <w:t>расчет</w:t>
              </w:r>
            </w:hyperlink>
            <w:r>
              <w:rPr>
                <w:rFonts w:ascii="Calibri" w:hAnsi="Calibri" w:cs="Calibri"/>
              </w:rPr>
              <w:t xml:space="preserve"> по страховым взносам;</w:t>
            </w:r>
          </w:p>
          <w:p w:rsidR="00526DD2" w:rsidRDefault="00526DD2">
            <w:pPr>
              <w:spacing w:after="1" w:line="220" w:lineRule="atLeast"/>
            </w:pPr>
            <w:r>
              <w:rPr>
                <w:rFonts w:ascii="Calibri" w:hAnsi="Calibri" w:cs="Calibri"/>
              </w:rPr>
              <w:lastRenderedPageBreak/>
              <w:t xml:space="preserve">- </w:t>
            </w:r>
            <w:hyperlink w:anchor="P4967"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4972"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4979"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p w:rsidR="00526DD2" w:rsidRDefault="00526DD2">
            <w:pPr>
              <w:spacing w:after="1" w:line="220" w:lineRule="atLeast"/>
            </w:pPr>
            <w:r>
              <w:rPr>
                <w:rFonts w:ascii="Calibri" w:hAnsi="Calibri" w:cs="Calibri"/>
              </w:rPr>
              <w:t xml:space="preserve">- </w:t>
            </w:r>
            <w:hyperlink w:anchor="P4989" w:history="1">
              <w:r>
                <w:rPr>
                  <w:rFonts w:ascii="Calibri" w:hAnsi="Calibri" w:cs="Calibri"/>
                  <w:color w:val="0000FF"/>
                </w:rPr>
                <w:t>сведения</w:t>
              </w:r>
            </w:hyperlink>
            <w:r>
              <w:rPr>
                <w:rFonts w:ascii="Calibri" w:hAnsi="Calibri" w:cs="Calibri"/>
              </w:rPr>
              <w:t xml:space="preserve"> по дополнительным страховым взносам на накопительную пенсию;</w:t>
            </w:r>
          </w:p>
          <w:p w:rsidR="00526DD2" w:rsidRDefault="00526DD2">
            <w:pPr>
              <w:spacing w:after="1" w:line="220" w:lineRule="atLeast"/>
            </w:pPr>
            <w:r>
              <w:rPr>
                <w:rFonts w:ascii="Calibri" w:hAnsi="Calibri" w:cs="Calibri"/>
              </w:rPr>
              <w:t xml:space="preserve">- </w:t>
            </w:r>
            <w:hyperlink w:anchor="P4994" w:history="1">
              <w:r>
                <w:rPr>
                  <w:rFonts w:ascii="Calibri" w:hAnsi="Calibri" w:cs="Calibri"/>
                  <w:color w:val="0000FF"/>
                </w:rPr>
                <w:t>сведения</w:t>
              </w:r>
            </w:hyperlink>
            <w:r>
              <w:rPr>
                <w:rFonts w:ascii="Calibri" w:hAnsi="Calibri" w:cs="Calibri"/>
              </w:rPr>
              <w:t xml:space="preserve"> по травматизму;</w:t>
            </w:r>
          </w:p>
          <w:p w:rsidR="00526DD2" w:rsidRDefault="00526DD2">
            <w:pPr>
              <w:spacing w:after="1" w:line="220" w:lineRule="atLeast"/>
            </w:pPr>
            <w:r>
              <w:rPr>
                <w:rFonts w:ascii="Calibri" w:hAnsi="Calibri" w:cs="Calibri"/>
              </w:rPr>
              <w:t xml:space="preserve">- </w:t>
            </w:r>
            <w:hyperlink w:anchor="P4999" w:history="1">
              <w:r>
                <w:rPr>
                  <w:rFonts w:ascii="Calibri" w:hAnsi="Calibri" w:cs="Calibri"/>
                  <w:color w:val="0000FF"/>
                </w:rPr>
                <w:t>отчет</w:t>
              </w:r>
            </w:hyperlink>
            <w:r>
              <w:rPr>
                <w:rFonts w:ascii="Calibri" w:hAnsi="Calibri" w:cs="Calibri"/>
              </w:rPr>
              <w:t xml:space="preserve"> по травматизму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за </w:t>
            </w:r>
            <w:hyperlink w:anchor="P5006" w:history="1">
              <w:r>
                <w:rPr>
                  <w:rFonts w:ascii="Calibri" w:hAnsi="Calibri" w:cs="Calibri"/>
                  <w:color w:val="0000FF"/>
                </w:rPr>
                <w:t>I полугодие</w:t>
              </w:r>
            </w:hyperlink>
            <w:r>
              <w:rPr>
                <w:rFonts w:ascii="Calibri" w:hAnsi="Calibri" w:cs="Calibri"/>
              </w:rPr>
              <w:t xml:space="preserve">, за </w:t>
            </w:r>
            <w:hyperlink w:anchor="P5015" w:history="1">
              <w:r>
                <w:rPr>
                  <w:rFonts w:ascii="Calibri" w:hAnsi="Calibri" w:cs="Calibri"/>
                  <w:color w:val="0000FF"/>
                </w:rPr>
                <w:t>июнь</w:t>
              </w:r>
            </w:hyperlink>
            <w:r>
              <w:rPr>
                <w:rFonts w:ascii="Calibri" w:hAnsi="Calibri" w:cs="Calibri"/>
              </w:rPr>
              <w:t>;</w:t>
            </w:r>
          </w:p>
          <w:p w:rsidR="00526DD2" w:rsidRDefault="00526DD2">
            <w:pPr>
              <w:spacing w:after="1" w:line="220" w:lineRule="atLeast"/>
            </w:pPr>
            <w:r>
              <w:rPr>
                <w:rFonts w:ascii="Calibri" w:hAnsi="Calibri" w:cs="Calibri"/>
              </w:rPr>
              <w:t xml:space="preserve">- налоговый расчет за </w:t>
            </w:r>
            <w:hyperlink w:anchor="P5024" w:history="1">
              <w:r>
                <w:rPr>
                  <w:rFonts w:ascii="Calibri" w:hAnsi="Calibri" w:cs="Calibri"/>
                  <w:color w:val="0000FF"/>
                </w:rPr>
                <w:t>I полугодие</w:t>
              </w:r>
            </w:hyperlink>
            <w:r>
              <w:rPr>
                <w:rFonts w:ascii="Calibri" w:hAnsi="Calibri" w:cs="Calibri"/>
              </w:rPr>
              <w:t xml:space="preserve">, за </w:t>
            </w:r>
            <w:hyperlink w:anchor="P5030" w:history="1">
              <w:r>
                <w:rPr>
                  <w:rFonts w:ascii="Calibri" w:hAnsi="Calibri" w:cs="Calibri"/>
                  <w:color w:val="0000FF"/>
                </w:rPr>
                <w:t>июнь</w:t>
              </w:r>
            </w:hyperlink>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037" w:history="1">
              <w:r>
                <w:rPr>
                  <w:rFonts w:ascii="Calibri" w:hAnsi="Calibri" w:cs="Calibri"/>
                  <w:color w:val="0000FF"/>
                </w:rPr>
                <w:t>декларация</w:t>
              </w:r>
            </w:hyperlink>
            <w:r>
              <w:rPr>
                <w:rFonts w:ascii="Calibri" w:hAnsi="Calibri" w:cs="Calibri"/>
              </w:rPr>
              <w:t xml:space="preserve"> в электронной форме;</w:t>
            </w:r>
          </w:p>
          <w:p w:rsidR="00526DD2" w:rsidRDefault="00526DD2">
            <w:pPr>
              <w:spacing w:after="1" w:line="220" w:lineRule="atLeast"/>
            </w:pPr>
            <w:r>
              <w:rPr>
                <w:rFonts w:ascii="Calibri" w:hAnsi="Calibri" w:cs="Calibri"/>
              </w:rPr>
              <w:t xml:space="preserve">- </w:t>
            </w:r>
            <w:hyperlink w:anchor="P5050" w:history="1">
              <w:r>
                <w:rPr>
                  <w:rFonts w:ascii="Calibri" w:hAnsi="Calibri" w:cs="Calibri"/>
                  <w:color w:val="0000FF"/>
                </w:rPr>
                <w:t>декларация</w:t>
              </w:r>
            </w:hyperlink>
            <w:r>
              <w:rPr>
                <w:rFonts w:ascii="Calibri" w:hAnsi="Calibri" w:cs="Calibri"/>
              </w:rPr>
              <w:t xml:space="preserve"> на бумажном носителе</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Прослеживаемость товаров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057" w:history="1">
              <w:r>
                <w:rPr>
                  <w:rFonts w:ascii="Calibri" w:hAnsi="Calibri" w:cs="Calibri"/>
                  <w:color w:val="0000FF"/>
                </w:rPr>
                <w:t>отчет</w:t>
              </w:r>
            </w:hyperlink>
            <w:r>
              <w:rPr>
                <w:rFonts w:ascii="Calibri" w:hAnsi="Calibri" w:cs="Calibri"/>
              </w:rPr>
              <w:t xml:space="preserve"> об операциях с товарами, подлежащими прослеживаемости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067"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p w:rsidR="00526DD2" w:rsidRDefault="00526DD2">
            <w:pPr>
              <w:spacing w:after="1" w:line="220" w:lineRule="atLeast"/>
            </w:pPr>
            <w:r>
              <w:rPr>
                <w:rFonts w:ascii="Calibri" w:hAnsi="Calibri" w:cs="Calibri"/>
              </w:rPr>
              <w:t xml:space="preserve">- </w:t>
            </w:r>
            <w:hyperlink w:anchor="P5072" w:history="1">
              <w:r>
                <w:rPr>
                  <w:rFonts w:ascii="Calibri" w:hAnsi="Calibri" w:cs="Calibri"/>
                  <w:color w:val="0000FF"/>
                </w:rPr>
                <w:t>декларация</w:t>
              </w:r>
            </w:hyperlink>
            <w:r>
              <w:rPr>
                <w:rFonts w:ascii="Calibri" w:hAnsi="Calibri" w:cs="Calibri"/>
              </w:rPr>
              <w:t xml:space="preserve"> в связи с утратой права применять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078"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5081"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5088"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5094" w:history="1">
              <w:r>
                <w:rPr>
                  <w:rFonts w:ascii="Calibri" w:hAnsi="Calibri" w:cs="Calibri"/>
                  <w:color w:val="0000FF"/>
                </w:rPr>
                <w:t>представление</w:t>
              </w:r>
            </w:hyperlink>
            <w:r>
              <w:rPr>
                <w:rFonts w:ascii="Calibri" w:hAnsi="Calibri" w:cs="Calibri"/>
              </w:rPr>
              <w:t xml:space="preserve"> информации плательщиками страховых взносов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5098"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103"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109"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5114" w:history="1">
              <w:r>
                <w:rPr>
                  <w:rFonts w:ascii="Calibri" w:hAnsi="Calibri" w:cs="Calibri"/>
                  <w:color w:val="0000FF"/>
                </w:rPr>
                <w:t>декларация</w:t>
              </w:r>
            </w:hyperlink>
            <w:r>
              <w:rPr>
                <w:rFonts w:ascii="Calibri" w:hAnsi="Calibri" w:cs="Calibri"/>
              </w:rPr>
              <w:t xml:space="preserve"> по НДД;</w:t>
            </w:r>
          </w:p>
          <w:p w:rsidR="00526DD2" w:rsidRDefault="00526DD2">
            <w:pPr>
              <w:spacing w:after="1" w:line="220" w:lineRule="atLeast"/>
            </w:pPr>
            <w:r>
              <w:rPr>
                <w:rFonts w:ascii="Calibri" w:hAnsi="Calibri" w:cs="Calibri"/>
              </w:rPr>
              <w:t xml:space="preserve">- уведомление о решении признания скважины непродуктивной по налогу на прибыль организаций за </w:t>
            </w:r>
            <w:hyperlink w:anchor="P5119" w:history="1">
              <w:r>
                <w:rPr>
                  <w:rFonts w:ascii="Calibri" w:hAnsi="Calibri" w:cs="Calibri"/>
                  <w:color w:val="0000FF"/>
                </w:rPr>
                <w:t>I полугодие</w:t>
              </w:r>
            </w:hyperlink>
            <w:r>
              <w:rPr>
                <w:rFonts w:ascii="Calibri" w:hAnsi="Calibri" w:cs="Calibri"/>
              </w:rPr>
              <w:t xml:space="preserve">, за </w:t>
            </w:r>
            <w:hyperlink w:anchor="P5122" w:history="1">
              <w:r>
                <w:rPr>
                  <w:rFonts w:ascii="Calibri" w:hAnsi="Calibri" w:cs="Calibri"/>
                  <w:color w:val="0000FF"/>
                </w:rPr>
                <w:t>июнь</w:t>
              </w:r>
            </w:hyperlink>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Водный налог</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126" w:history="1">
              <w:r>
                <w:rPr>
                  <w:rFonts w:ascii="Calibri" w:hAnsi="Calibri" w:cs="Calibri"/>
                  <w:color w:val="0000FF"/>
                </w:rPr>
                <w:t>декларация</w:t>
              </w:r>
            </w:hyperlink>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5132" w:history="1">
              <w:r>
                <w:rPr>
                  <w:rFonts w:ascii="Calibri" w:hAnsi="Calibri" w:cs="Calibri"/>
                  <w:color w:val="0000FF"/>
                </w:rPr>
                <w:t>июнь</w:t>
              </w:r>
            </w:hyperlink>
            <w:r>
              <w:rPr>
                <w:rFonts w:ascii="Calibri" w:hAnsi="Calibri" w:cs="Calibri"/>
              </w:rPr>
              <w:t xml:space="preserve"> 2024 г., </w:t>
            </w:r>
            <w:hyperlink w:anchor="P5141" w:history="1">
              <w:r>
                <w:rPr>
                  <w:rFonts w:ascii="Calibri" w:hAnsi="Calibri" w:cs="Calibri"/>
                  <w:color w:val="0000FF"/>
                </w:rPr>
                <w:t>апрель</w:t>
              </w:r>
            </w:hyperlink>
            <w:r>
              <w:rPr>
                <w:rFonts w:ascii="Calibri" w:hAnsi="Calibri" w:cs="Calibri"/>
              </w:rPr>
              <w:t xml:space="preserve"> 2024 г., </w:t>
            </w:r>
            <w:hyperlink w:anchor="P5147" w:history="1">
              <w:r>
                <w:rPr>
                  <w:rFonts w:ascii="Calibri" w:hAnsi="Calibri" w:cs="Calibri"/>
                  <w:color w:val="0000FF"/>
                </w:rPr>
                <w:t>январь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5152" w:history="1">
              <w:r>
                <w:rPr>
                  <w:rFonts w:ascii="Calibri" w:hAnsi="Calibri" w:cs="Calibri"/>
                  <w:color w:val="0000FF"/>
                </w:rPr>
                <w:t>июнь</w:t>
              </w:r>
            </w:hyperlink>
            <w:r>
              <w:rPr>
                <w:rFonts w:ascii="Calibri" w:hAnsi="Calibri" w:cs="Calibri"/>
              </w:rPr>
              <w:t xml:space="preserve"> 2024 г., </w:t>
            </w:r>
            <w:hyperlink w:anchor="P5155" w:history="1">
              <w:r>
                <w:rPr>
                  <w:rFonts w:ascii="Calibri" w:hAnsi="Calibri" w:cs="Calibri"/>
                  <w:color w:val="0000FF"/>
                </w:rPr>
                <w:t>апрель</w:t>
              </w:r>
            </w:hyperlink>
            <w:r>
              <w:rPr>
                <w:rFonts w:ascii="Calibri" w:hAnsi="Calibri" w:cs="Calibri"/>
              </w:rPr>
              <w:t xml:space="preserve"> 2024 г., </w:t>
            </w:r>
            <w:hyperlink w:anchor="P5158" w:history="1">
              <w:r>
                <w:rPr>
                  <w:rFonts w:ascii="Calibri" w:hAnsi="Calibri" w:cs="Calibri"/>
                  <w:color w:val="0000FF"/>
                </w:rPr>
                <w:t>январь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5161"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5166"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174" w:history="1">
              <w:r>
                <w:rPr>
                  <w:rFonts w:ascii="Calibri" w:hAnsi="Calibri" w:cs="Calibri"/>
                  <w:color w:val="0000FF"/>
                </w:rPr>
                <w:t>декларация</w:t>
              </w:r>
            </w:hyperlink>
            <w:r>
              <w:rPr>
                <w:rFonts w:ascii="Calibri" w:hAnsi="Calibri" w:cs="Calibri"/>
              </w:rPr>
              <w:t xml:space="preserve"> по НДС</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599" w:name="P4938"/>
      <w:bookmarkEnd w:id="599"/>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2467" w:history="1">
              <w:r>
                <w:rPr>
                  <w:rFonts w:ascii="Calibri" w:hAnsi="Calibri" w:cs="Calibri"/>
                  <w:color w:val="0000FF"/>
                </w:rPr>
                <w:t>в случае</w:t>
              </w:r>
            </w:hyperlink>
            <w:r>
              <w:rPr>
                <w:rFonts w:ascii="Calibri" w:hAnsi="Calibri" w:cs="Calibri"/>
              </w:rPr>
              <w:t>,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xml:space="preserve">- в т.ч. указывается информация о суммах НДФЛ, исчисленных и удержанных за период с 01.07.2024 по </w:t>
            </w:r>
            <w:r>
              <w:rPr>
                <w:rFonts w:ascii="Calibri" w:hAnsi="Calibri" w:cs="Calibri"/>
              </w:rPr>
              <w:lastRenderedPageBreak/>
              <w:t>22.07.2024.</w:t>
            </w:r>
          </w:p>
          <w:p w:rsidR="00526DD2" w:rsidRDefault="00526DD2">
            <w:pPr>
              <w:spacing w:after="1" w:line="220" w:lineRule="atLeast"/>
            </w:pPr>
            <w:hyperlink r:id="rId2468" w:history="1">
              <w:r>
                <w:rPr>
                  <w:rFonts w:ascii="Calibri" w:hAnsi="Calibri" w:cs="Calibri"/>
                  <w:color w:val="0000FF"/>
                </w:rPr>
                <w:t>Форма</w:t>
              </w:r>
            </w:hyperlink>
            <w:r>
              <w:rPr>
                <w:rFonts w:ascii="Calibri" w:hAnsi="Calibri" w:cs="Calibri"/>
              </w:rPr>
              <w:t xml:space="preserve"> уведомления, </w:t>
            </w:r>
            <w:hyperlink r:id="rId2469" w:history="1">
              <w:r>
                <w:rPr>
                  <w:rFonts w:ascii="Calibri" w:hAnsi="Calibri" w:cs="Calibri"/>
                  <w:color w:val="0000FF"/>
                </w:rPr>
                <w:t>порядок</w:t>
              </w:r>
            </w:hyperlink>
            <w:r>
              <w:rPr>
                <w:rFonts w:ascii="Calibri" w:hAnsi="Calibri" w:cs="Calibri"/>
              </w:rPr>
              <w:t xml:space="preserve"> заполнения, </w:t>
            </w:r>
            <w:hyperlink r:id="rId247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471"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247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доходы физических лиц</w:t>
            </w:r>
          </w:p>
        </w:tc>
      </w:tr>
      <w:bookmarkStart w:id="600" w:name="P4945"/>
      <w:bookmarkEnd w:id="600"/>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"https://login.consultant.ru/link/?req=doc&amp;base=LAW&amp;n=463191&amp;dst=17511"</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НДФЛ</w:t>
            </w:r>
          </w:p>
          <w:p w:rsidR="00526DD2" w:rsidRDefault="00526DD2">
            <w:pPr>
              <w:spacing w:after="1" w:line="220" w:lineRule="atLeast"/>
            </w:pPr>
            <w:r>
              <w:rPr>
                <w:rFonts w:ascii="Calibri" w:hAnsi="Calibri" w:cs="Calibri"/>
              </w:rPr>
              <w:t>за I полугодие 2024 г.</w:t>
            </w:r>
          </w:p>
        </w:tc>
        <w:tc>
          <w:tcPr>
            <w:tcW w:w="4365" w:type="dxa"/>
          </w:tcPr>
          <w:p w:rsidR="00526DD2" w:rsidRDefault="00526DD2">
            <w:pPr>
              <w:spacing w:after="1" w:line="220" w:lineRule="atLeast"/>
            </w:pPr>
            <w:hyperlink r:id="rId2473" w:history="1">
              <w:r>
                <w:rPr>
                  <w:rFonts w:ascii="Calibri" w:hAnsi="Calibri" w:cs="Calibri"/>
                  <w:color w:val="0000FF"/>
                </w:rPr>
                <w:t>Налогоплательщики</w:t>
              </w:r>
            </w:hyperlink>
            <w:r>
              <w:rPr>
                <w:rFonts w:ascii="Calibri" w:hAnsi="Calibri" w:cs="Calibri"/>
              </w:rPr>
              <w:t>:</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нотариусы, занимающиеся частной практикой;</w:t>
            </w:r>
          </w:p>
          <w:p w:rsidR="00526DD2" w:rsidRDefault="00526DD2">
            <w:pPr>
              <w:spacing w:after="1" w:line="220" w:lineRule="atLeast"/>
            </w:pPr>
            <w:r>
              <w:rPr>
                <w:rFonts w:ascii="Calibri" w:hAnsi="Calibri" w:cs="Calibri"/>
              </w:rPr>
              <w:t>- адвокаты, учредившие адвокатские кабинеты;</w:t>
            </w:r>
          </w:p>
          <w:p w:rsidR="00526DD2" w:rsidRDefault="00526DD2">
            <w:pPr>
              <w:spacing w:after="1" w:line="220" w:lineRule="atLeast"/>
            </w:pPr>
            <w:r>
              <w:rPr>
                <w:rFonts w:ascii="Calibri" w:hAnsi="Calibri" w:cs="Calibri"/>
              </w:rPr>
              <w:t>- другие лица, занимающиеся частной практикой</w:t>
            </w:r>
          </w:p>
        </w:tc>
      </w:tr>
      <w:tr w:rsidR="00526DD2">
        <w:tc>
          <w:tcPr>
            <w:tcW w:w="10034" w:type="dxa"/>
            <w:gridSpan w:val="2"/>
          </w:tcPr>
          <w:p w:rsidR="00526DD2" w:rsidRDefault="00526DD2">
            <w:pPr>
              <w:spacing w:after="1" w:line="220" w:lineRule="atLeast"/>
              <w:jc w:val="both"/>
            </w:pPr>
            <w:bookmarkStart w:id="601" w:name="P4952"/>
            <w:bookmarkEnd w:id="601"/>
            <w:r>
              <w:rPr>
                <w:rFonts w:ascii="Calibri" w:hAnsi="Calibri" w:cs="Calibri"/>
                <w:b/>
                <w:i/>
              </w:rPr>
              <w:t>Внимание!</w:t>
            </w:r>
            <w:r>
              <w:rPr>
                <w:rFonts w:ascii="Calibri" w:hAnsi="Calibri" w:cs="Calibri"/>
              </w:rPr>
              <w:t xml:space="preserve"> </w:t>
            </w:r>
            <w:r>
              <w:rPr>
                <w:rFonts w:ascii="Calibri" w:hAnsi="Calibri" w:cs="Calibri"/>
                <w:i/>
              </w:rPr>
              <w:t xml:space="preserve">До утверждения ФНС России новой формы 6-НДФЛ, в целях реализации Федерального </w:t>
            </w:r>
            <w:hyperlink r:id="rId2474" w:history="1">
              <w:r>
                <w:rPr>
                  <w:rFonts w:ascii="Calibri" w:hAnsi="Calibri" w:cs="Calibri"/>
                  <w:i/>
                  <w:color w:val="0000FF"/>
                </w:rPr>
                <w:t>закона</w:t>
              </w:r>
            </w:hyperlink>
            <w:r>
              <w:rPr>
                <w:rFonts w:ascii="Calibri" w:hAnsi="Calibri" w:cs="Calibri"/>
                <w:i/>
              </w:rPr>
              <w:t xml:space="preserve"> от 27.11.2023 N 539-ФЗ, такие расчеты </w:t>
            </w:r>
            <w:hyperlink r:id="rId2475" w:history="1">
              <w:r>
                <w:rPr>
                  <w:rFonts w:ascii="Calibri" w:hAnsi="Calibri" w:cs="Calibri"/>
                  <w:i/>
                  <w:color w:val="0000FF"/>
                </w:rPr>
                <w:t>представляются</w:t>
              </w:r>
            </w:hyperlink>
            <w:r>
              <w:rPr>
                <w:rFonts w:ascii="Calibri" w:hAnsi="Calibri" w:cs="Calibri"/>
                <w:i/>
              </w:rPr>
              <w:t xml:space="preserve"> по формам и форматам, которые рекомендованы ФНС России</w:t>
            </w:r>
          </w:p>
        </w:tc>
      </w:tr>
      <w:tr w:rsidR="00526DD2">
        <w:tc>
          <w:tcPr>
            <w:tcW w:w="5669" w:type="dxa"/>
          </w:tcPr>
          <w:p w:rsidR="00526DD2" w:rsidRDefault="00526DD2">
            <w:pPr>
              <w:spacing w:after="1" w:line="220" w:lineRule="atLeast"/>
              <w:outlineLvl w:val="3"/>
            </w:pPr>
            <w:hyperlink r:id="rId2476" w:history="1">
              <w:r>
                <w:rPr>
                  <w:rFonts w:ascii="Calibri" w:hAnsi="Calibri" w:cs="Calibri"/>
                  <w:color w:val="0000FF"/>
                </w:rPr>
                <w:t>Представление</w:t>
              </w:r>
            </w:hyperlink>
            <w:r>
              <w:rPr>
                <w:rFonts w:ascii="Calibri" w:hAnsi="Calibri" w:cs="Calibri"/>
              </w:rPr>
              <w:t xml:space="preserve"> в электронной </w:t>
            </w:r>
            <w:hyperlink r:id="rId2477" w:history="1">
              <w:r>
                <w:rPr>
                  <w:rFonts w:ascii="Calibri" w:hAnsi="Calibri" w:cs="Calibri"/>
                  <w:color w:val="0000FF"/>
                </w:rPr>
                <w:t>форме</w:t>
              </w:r>
            </w:hyperlink>
            <w:r>
              <w:rPr>
                <w:rFonts w:ascii="Calibri" w:hAnsi="Calibri" w:cs="Calibri"/>
              </w:rPr>
              <w:t xml:space="preserve"> (может быть представлен на </w:t>
            </w:r>
            <w:hyperlink r:id="rId2478" w:history="1">
              <w:r>
                <w:rPr>
                  <w:rFonts w:ascii="Calibri" w:hAnsi="Calibri" w:cs="Calibri"/>
                  <w:color w:val="0000FF"/>
                </w:rPr>
                <w:t>бумажных носителях</w:t>
              </w:r>
            </w:hyperlink>
            <w:r>
              <w:rPr>
                <w:rFonts w:ascii="Calibri" w:hAnsi="Calibri" w:cs="Calibri"/>
              </w:rPr>
              <w:t xml:space="preserve"> при численности физических лиц, получивших доходы в налоговом периоде, до 10 человек):</w:t>
            </w:r>
          </w:p>
          <w:p w:rsidR="00526DD2" w:rsidRDefault="00526DD2">
            <w:pPr>
              <w:spacing w:after="1" w:line="220" w:lineRule="atLeast"/>
            </w:pPr>
            <w:r>
              <w:rPr>
                <w:rFonts w:ascii="Calibri" w:hAnsi="Calibri" w:cs="Calibri"/>
              </w:rPr>
              <w:t>- расчета сумм НДФЛ, исчисленных и удержанных налоговым агентом, в котором отражаются удержанные суммы налога в период с 1 января по 22 июня включительно,</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ind w:firstLine="540"/>
              <w:jc w:val="both"/>
            </w:pPr>
            <w:r>
              <w:rPr>
                <w:rFonts w:ascii="Calibri" w:hAnsi="Calibri" w:cs="Calibri"/>
                <w:b/>
                <w:i/>
              </w:rPr>
              <w:t>Внимание!</w:t>
            </w:r>
            <w:r>
              <w:rPr>
                <w:rFonts w:ascii="Calibri" w:hAnsi="Calibri" w:cs="Calibri"/>
              </w:rPr>
              <w:t xml:space="preserve"> </w:t>
            </w:r>
            <w:r>
              <w:rPr>
                <w:rFonts w:ascii="Calibri" w:hAnsi="Calibri" w:cs="Calibri"/>
                <w:i/>
              </w:rPr>
              <w:t xml:space="preserve">ФНС России направлена  </w:t>
            </w:r>
            <w:hyperlink r:id="rId2479" w:history="1">
              <w:r>
                <w:rPr>
                  <w:rFonts w:ascii="Calibri" w:hAnsi="Calibri" w:cs="Calibri"/>
                  <w:i/>
                  <w:color w:val="0000FF"/>
                </w:rPr>
                <w:t>рекомендуемая форма</w:t>
              </w:r>
            </w:hyperlink>
            <w:r>
              <w:rPr>
                <w:rFonts w:ascii="Calibri" w:hAnsi="Calibri" w:cs="Calibri"/>
                <w:i/>
              </w:rPr>
              <w:t xml:space="preserve"> 6-НДФЛ и </w:t>
            </w:r>
            <w:hyperlink r:id="rId2480" w:history="1">
              <w:r>
                <w:rPr>
                  <w:rFonts w:ascii="Calibri" w:hAnsi="Calibri" w:cs="Calibri"/>
                  <w:i/>
                  <w:color w:val="0000FF"/>
                </w:rPr>
                <w:t>рекомендуемый порядок</w:t>
              </w:r>
            </w:hyperlink>
            <w:r>
              <w:rPr>
                <w:rFonts w:ascii="Calibri" w:hAnsi="Calibri" w:cs="Calibri"/>
                <w:i/>
              </w:rPr>
              <w:t xml:space="preserve"> ее заполнения, учитывающие изменения, внесенные Федеральным </w:t>
            </w:r>
            <w:hyperlink r:id="rId2481" w:history="1">
              <w:r>
                <w:rPr>
                  <w:rFonts w:ascii="Calibri" w:hAnsi="Calibri" w:cs="Calibri"/>
                  <w:i/>
                  <w:color w:val="0000FF"/>
                </w:rPr>
                <w:t>законом</w:t>
              </w:r>
            </w:hyperlink>
            <w:r>
              <w:rPr>
                <w:rFonts w:ascii="Calibri" w:hAnsi="Calibri" w:cs="Calibri"/>
                <w:i/>
              </w:rPr>
              <w:t xml:space="preserve"> от 27.11.2023 N 539-ФЗ.</w:t>
            </w:r>
          </w:p>
          <w:p w:rsidR="00526DD2" w:rsidRDefault="00526DD2">
            <w:pPr>
              <w:spacing w:after="1" w:line="220" w:lineRule="atLeast"/>
              <w:ind w:firstLine="540"/>
              <w:jc w:val="both"/>
            </w:pPr>
            <w:r>
              <w:rPr>
                <w:rFonts w:ascii="Calibri" w:hAnsi="Calibri" w:cs="Calibri"/>
                <w:i/>
              </w:rPr>
              <w:lastRenderedPageBreak/>
              <w:t xml:space="preserve">При этом </w:t>
            </w:r>
            <w:hyperlink r:id="rId2482" w:history="1">
              <w:r>
                <w:rPr>
                  <w:rFonts w:ascii="Calibri" w:hAnsi="Calibri" w:cs="Calibri"/>
                  <w:i/>
                  <w:color w:val="0000FF"/>
                </w:rPr>
                <w:t>Приказом</w:t>
              </w:r>
            </w:hyperlink>
            <w:r>
              <w:rPr>
                <w:rFonts w:ascii="Calibri" w:hAnsi="Calibri" w:cs="Calibri"/>
                <w:i/>
              </w:rPr>
              <w:t xml:space="preserve"> ФНС России от 19.09.2023 N ЕД-7-11/649@, который применяется с отчетности за I квартал 2024 года, установлена </w:t>
            </w:r>
            <w:hyperlink r:id="rId2483" w:history="1">
              <w:r>
                <w:rPr>
                  <w:rFonts w:ascii="Calibri" w:hAnsi="Calibri" w:cs="Calibri"/>
                  <w:i/>
                  <w:color w:val="0000FF"/>
                </w:rPr>
                <w:t>форма</w:t>
              </w:r>
            </w:hyperlink>
            <w:r>
              <w:rPr>
                <w:rFonts w:ascii="Calibri" w:hAnsi="Calibri" w:cs="Calibri"/>
                <w:i/>
              </w:rPr>
              <w:t xml:space="preserve"> 6-НДФЛ, не учитывающая указанные выше изменения.</w:t>
            </w:r>
          </w:p>
          <w:p w:rsidR="00526DD2" w:rsidRDefault="00526DD2">
            <w:pPr>
              <w:spacing w:after="1" w:line="220" w:lineRule="atLeast"/>
            </w:pPr>
            <w:r>
              <w:rPr>
                <w:rFonts w:ascii="Calibri" w:hAnsi="Calibri" w:cs="Calibri"/>
              </w:rPr>
              <w:t xml:space="preserve">См. </w:t>
            </w:r>
            <w:hyperlink r:id="rId2484" w:history="1">
              <w:r>
                <w:rPr>
                  <w:rFonts w:ascii="Calibri" w:hAnsi="Calibri" w:cs="Calibri"/>
                  <w:color w:val="0000FF"/>
                </w:rPr>
                <w:t>также</w:t>
              </w:r>
            </w:hyperlink>
          </w:p>
        </w:tc>
        <w:tc>
          <w:tcPr>
            <w:tcW w:w="4365" w:type="dxa"/>
          </w:tcPr>
          <w:p w:rsidR="00526DD2" w:rsidRDefault="00526DD2">
            <w:pPr>
              <w:spacing w:after="1" w:line="220" w:lineRule="atLeast"/>
            </w:pPr>
            <w:hyperlink r:id="rId2485" w:history="1">
              <w:r>
                <w:rPr>
                  <w:rFonts w:ascii="Calibri" w:hAnsi="Calibri" w:cs="Calibri"/>
                  <w:color w:val="0000FF"/>
                </w:rPr>
                <w:t>Налоговые агенты</w:t>
              </w:r>
            </w:hyperlink>
            <w:r>
              <w:rPr>
                <w:rFonts w:ascii="Calibri" w:hAnsi="Calibri" w:cs="Calibri"/>
              </w:rPr>
              <w:t xml:space="preserve"> в соответствии с </w:t>
            </w:r>
            <w:hyperlink r:id="rId2486" w:history="1">
              <w:r>
                <w:rPr>
                  <w:rFonts w:ascii="Calibri" w:hAnsi="Calibri" w:cs="Calibri"/>
                  <w:color w:val="0000FF"/>
                </w:rPr>
                <w:t>п. 2 ст. 230</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bookmarkStart w:id="602" w:name="P4961"/>
      <w:bookmarkEnd w:id="60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"https://login.consultant.ru/link/?req=doc&amp;base=LAW&amp;n=463191&amp;dst=23088"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расчета по страховым взносам, </w:t>
            </w:r>
            <w:hyperlink r:id="rId2487" w:history="1">
              <w:r>
                <w:rPr>
                  <w:rFonts w:ascii="Calibri" w:hAnsi="Calibri" w:cs="Calibri"/>
                  <w:color w:val="0000FF"/>
                </w:rPr>
                <w:t>включая</w:t>
              </w:r>
            </w:hyperlink>
            <w:r>
              <w:rPr>
                <w:rFonts w:ascii="Calibri" w:hAnsi="Calibri" w:cs="Calibri"/>
              </w:rPr>
              <w:t xml:space="preserve"> сведения о среднесписочной численности работников,</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hyperlink r:id="rId2488" w:history="1">
              <w:r>
                <w:rPr>
                  <w:rFonts w:ascii="Calibri" w:hAnsi="Calibri" w:cs="Calibri"/>
                  <w:color w:val="0000FF"/>
                </w:rPr>
                <w:t>Форма</w:t>
              </w:r>
            </w:hyperlink>
            <w:r>
              <w:rPr>
                <w:rFonts w:ascii="Calibri" w:hAnsi="Calibri" w:cs="Calibri"/>
              </w:rPr>
              <w:t xml:space="preserve"> расчета, </w:t>
            </w:r>
            <w:hyperlink r:id="rId2489" w:history="1">
              <w:r>
                <w:rPr>
                  <w:rFonts w:ascii="Calibri" w:hAnsi="Calibri" w:cs="Calibri"/>
                  <w:color w:val="0000FF"/>
                </w:rPr>
                <w:t>порядок</w:t>
              </w:r>
            </w:hyperlink>
            <w:r>
              <w:rPr>
                <w:rFonts w:ascii="Calibri" w:hAnsi="Calibri" w:cs="Calibri"/>
              </w:rPr>
              <w:t xml:space="preserve"> заполнения, </w:t>
            </w:r>
            <w:hyperlink r:id="rId2490"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491"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492"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 в т.ч. являющиеся налогоплательщиками, отнесенными к категории крупнейших</w:t>
            </w:r>
          </w:p>
          <w:p w:rsidR="00526DD2" w:rsidRDefault="00526DD2">
            <w:pPr>
              <w:spacing w:after="1" w:line="220" w:lineRule="atLeast"/>
            </w:pPr>
            <w:r>
              <w:rPr>
                <w:rFonts w:ascii="Calibri" w:hAnsi="Calibri" w:cs="Calibri"/>
              </w:rPr>
              <w:t xml:space="preserve">(за </w:t>
            </w:r>
            <w:hyperlink r:id="rId2493" w:history="1">
              <w:r>
                <w:rPr>
                  <w:rFonts w:ascii="Calibri" w:hAnsi="Calibri" w:cs="Calibri"/>
                  <w:color w:val="0000FF"/>
                </w:rPr>
                <w:t>исключением</w:t>
              </w:r>
            </w:hyperlink>
            <w:r>
              <w:rPr>
                <w:rFonts w:ascii="Calibri" w:hAnsi="Calibri" w:cs="Calibri"/>
              </w:rPr>
              <w:t xml:space="preserve"> физических лиц, производящих выплаты, указанные в </w:t>
            </w:r>
            <w:hyperlink r:id="rId2494" w:history="1">
              <w:r>
                <w:rPr>
                  <w:rFonts w:ascii="Calibri" w:hAnsi="Calibri" w:cs="Calibri"/>
                  <w:color w:val="0000FF"/>
                </w:rPr>
                <w:t>пп. 3 п. 3 ст. 422</w:t>
              </w:r>
            </w:hyperlink>
            <w:r>
              <w:rPr>
                <w:rFonts w:ascii="Calibri" w:hAnsi="Calibri" w:cs="Calibri"/>
              </w:rPr>
              <w:t xml:space="preserve"> НК РФ)</w:t>
            </w:r>
          </w:p>
        </w:tc>
      </w:tr>
      <w:bookmarkStart w:id="603" w:name="P4967"/>
      <w:bookmarkEnd w:id="603"/>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2495" w:history="1">
              <w:r>
                <w:rPr>
                  <w:rFonts w:ascii="Calibri" w:hAnsi="Calibri" w:cs="Calibri"/>
                  <w:color w:val="0000FF"/>
                </w:rPr>
                <w:t>Форма</w:t>
              </w:r>
            </w:hyperlink>
            <w:r>
              <w:rPr>
                <w:rFonts w:ascii="Calibri" w:hAnsi="Calibri" w:cs="Calibri"/>
              </w:rPr>
              <w:t xml:space="preserve"> сведений, </w:t>
            </w:r>
            <w:hyperlink r:id="rId2496" w:history="1">
              <w:r>
                <w:rPr>
                  <w:rFonts w:ascii="Calibri" w:hAnsi="Calibri" w:cs="Calibri"/>
                  <w:color w:val="0000FF"/>
                </w:rPr>
                <w:t>порядок</w:t>
              </w:r>
            </w:hyperlink>
            <w:r>
              <w:rPr>
                <w:rFonts w:ascii="Calibri" w:hAnsi="Calibri" w:cs="Calibri"/>
              </w:rPr>
              <w:t xml:space="preserve"> заполнения, </w:t>
            </w:r>
            <w:hyperlink r:id="rId2497"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498"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2499" w:history="1">
              <w:r>
                <w:rPr>
                  <w:rFonts w:ascii="Calibri" w:hAnsi="Calibri" w:cs="Calibri"/>
                  <w:color w:val="0000FF"/>
                </w:rPr>
                <w:t>также</w:t>
              </w:r>
            </w:hyperlink>
          </w:p>
        </w:tc>
        <w:tc>
          <w:tcPr>
            <w:tcW w:w="4365" w:type="dxa"/>
          </w:tcPr>
          <w:p w:rsidR="00526DD2" w:rsidRDefault="00526DD2">
            <w:pPr>
              <w:spacing w:after="1" w:line="220" w:lineRule="atLeast"/>
            </w:pPr>
            <w:hyperlink r:id="rId2500"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604" w:name="P4972"/>
            <w:bookmarkEnd w:id="604"/>
            <w:r>
              <w:rPr>
                <w:rFonts w:ascii="Calibri" w:hAnsi="Calibri" w:cs="Calibri"/>
              </w:rPr>
              <w:t xml:space="preserve">Представление в органы СФР сведений о трудовой деятельности о работающих у страхователя зарегистрированных лицах, предусмотренные </w:t>
            </w:r>
            <w:hyperlink r:id="rId2501"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2502"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w:t>
            </w:r>
            <w:r>
              <w:rPr>
                <w:rFonts w:ascii="Calibri" w:hAnsi="Calibri" w:cs="Calibri"/>
              </w:rPr>
              <w:lastRenderedPageBreak/>
              <w:t xml:space="preserve">сведений о трудовой деятельности в соответствии со </w:t>
            </w:r>
            <w:hyperlink r:id="rId2503"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 xml:space="preserve">Единая </w:t>
            </w:r>
            <w:hyperlink r:id="rId2504" w:history="1">
              <w:r>
                <w:rPr>
                  <w:rFonts w:ascii="Calibri" w:hAnsi="Calibri" w:cs="Calibri"/>
                  <w:color w:val="0000FF"/>
                </w:rPr>
                <w:t>форма</w:t>
              </w:r>
            </w:hyperlink>
            <w:r>
              <w:rPr>
                <w:rFonts w:ascii="Calibri" w:hAnsi="Calibri" w:cs="Calibri"/>
              </w:rPr>
              <w:t xml:space="preserve"> ЕФС-1, </w:t>
            </w:r>
            <w:hyperlink r:id="rId2505" w:history="1">
              <w:r>
                <w:rPr>
                  <w:rFonts w:ascii="Calibri" w:hAnsi="Calibri" w:cs="Calibri"/>
                  <w:color w:val="0000FF"/>
                </w:rPr>
                <w:t>порядок</w:t>
              </w:r>
            </w:hyperlink>
            <w:r>
              <w:rPr>
                <w:rFonts w:ascii="Calibri" w:hAnsi="Calibri" w:cs="Calibri"/>
              </w:rPr>
              <w:t xml:space="preserve"> заполнения утверждены </w:t>
            </w:r>
            <w:hyperlink r:id="rId2506"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2507" w:history="1">
              <w:r>
                <w:rPr>
                  <w:rFonts w:ascii="Calibri" w:hAnsi="Calibri" w:cs="Calibri"/>
                  <w:color w:val="0000FF"/>
                </w:rPr>
                <w:t>также</w:t>
              </w:r>
            </w:hyperlink>
          </w:p>
        </w:tc>
        <w:tc>
          <w:tcPr>
            <w:tcW w:w="4365" w:type="dxa"/>
          </w:tcPr>
          <w:p w:rsidR="00526DD2" w:rsidRDefault="00526DD2">
            <w:pPr>
              <w:spacing w:after="1" w:line="220" w:lineRule="atLeast"/>
            </w:pPr>
            <w:hyperlink r:id="rId2508" w:history="1">
              <w:r>
                <w:rPr>
                  <w:rFonts w:ascii="Calibri" w:hAnsi="Calibri" w:cs="Calibri"/>
                  <w:color w:val="0000FF"/>
                </w:rPr>
                <w:t>Страхователи</w:t>
              </w:r>
            </w:hyperlink>
            <w:r>
              <w:rPr>
                <w:rFonts w:ascii="Calibri" w:hAnsi="Calibri" w:cs="Calibri"/>
              </w:rPr>
              <w:t xml:space="preserve"> (</w:t>
            </w:r>
            <w:hyperlink r:id="rId2509"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605" w:name="P4979"/>
      <w:bookmarkEnd w:id="60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 xml:space="preserve">Единая </w:t>
            </w:r>
            <w:hyperlink r:id="rId2510" w:history="1">
              <w:r>
                <w:rPr>
                  <w:rFonts w:ascii="Calibri" w:hAnsi="Calibri" w:cs="Calibri"/>
                  <w:color w:val="0000FF"/>
                </w:rPr>
                <w:t>форма</w:t>
              </w:r>
            </w:hyperlink>
            <w:r>
              <w:rPr>
                <w:rFonts w:ascii="Calibri" w:hAnsi="Calibri" w:cs="Calibri"/>
              </w:rPr>
              <w:t xml:space="preserve"> ЕФС-1, </w:t>
            </w:r>
            <w:hyperlink r:id="rId2511" w:history="1">
              <w:r>
                <w:rPr>
                  <w:rFonts w:ascii="Calibri" w:hAnsi="Calibri" w:cs="Calibri"/>
                  <w:color w:val="0000FF"/>
                </w:rPr>
                <w:t>порядок</w:t>
              </w:r>
            </w:hyperlink>
            <w:r>
              <w:rPr>
                <w:rFonts w:ascii="Calibri" w:hAnsi="Calibri" w:cs="Calibri"/>
              </w:rPr>
              <w:t xml:space="preserve"> заполнения утверждены </w:t>
            </w:r>
            <w:hyperlink r:id="rId2512"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2513" w:history="1">
              <w:r>
                <w:rPr>
                  <w:rFonts w:ascii="Calibri" w:hAnsi="Calibri" w:cs="Calibri"/>
                  <w:color w:val="0000FF"/>
                </w:rPr>
                <w:t>также</w:t>
              </w:r>
            </w:hyperlink>
          </w:p>
        </w:tc>
        <w:tc>
          <w:tcPr>
            <w:tcW w:w="4365" w:type="dxa"/>
          </w:tcPr>
          <w:p w:rsidR="00526DD2" w:rsidRDefault="00526DD2">
            <w:pPr>
              <w:spacing w:after="1" w:line="220" w:lineRule="atLeast"/>
            </w:pPr>
            <w:hyperlink r:id="rId2514"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2515"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5669" w:type="dxa"/>
          </w:tcPr>
          <w:p w:rsidR="00526DD2" w:rsidRDefault="00526DD2">
            <w:pPr>
              <w:spacing w:after="1" w:line="220" w:lineRule="atLeast"/>
              <w:outlineLvl w:val="3"/>
            </w:pPr>
            <w:bookmarkStart w:id="606" w:name="P4989"/>
            <w:bookmarkEnd w:id="606"/>
            <w:r>
              <w:rPr>
                <w:rFonts w:ascii="Calibri" w:hAnsi="Calibri" w:cs="Calibri"/>
              </w:rPr>
              <w:t xml:space="preserve">Представление в органы СФР сведений, предусмотренных </w:t>
            </w:r>
            <w:hyperlink r:id="rId2516" w:history="1">
              <w:r>
                <w:rPr>
                  <w:rFonts w:ascii="Calibri" w:hAnsi="Calibri" w:cs="Calibri"/>
                  <w:color w:val="0000FF"/>
                </w:rPr>
                <w:t>ч. 4 ст.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по дополнительным страховым взносам на накопительную пенсию</w:t>
            </w:r>
          </w:p>
          <w:p w:rsidR="00526DD2" w:rsidRDefault="00526DD2">
            <w:pPr>
              <w:spacing w:after="1" w:line="220" w:lineRule="atLeast"/>
            </w:pPr>
            <w:r>
              <w:rPr>
                <w:rFonts w:ascii="Calibri" w:hAnsi="Calibri" w:cs="Calibri"/>
              </w:rPr>
              <w:t>за полугодие 2024 г.</w:t>
            </w:r>
          </w:p>
          <w:p w:rsidR="00526DD2" w:rsidRDefault="00526DD2">
            <w:pPr>
              <w:spacing w:after="1" w:line="220" w:lineRule="atLeast"/>
            </w:pPr>
            <w:r>
              <w:rPr>
                <w:rFonts w:ascii="Calibri" w:hAnsi="Calibri" w:cs="Calibri"/>
              </w:rPr>
              <w:lastRenderedPageBreak/>
              <w:t xml:space="preserve">Единая </w:t>
            </w:r>
            <w:hyperlink r:id="rId2517" w:history="1">
              <w:r>
                <w:rPr>
                  <w:rFonts w:ascii="Calibri" w:hAnsi="Calibri" w:cs="Calibri"/>
                  <w:color w:val="0000FF"/>
                </w:rPr>
                <w:t>форма</w:t>
              </w:r>
            </w:hyperlink>
            <w:r>
              <w:rPr>
                <w:rFonts w:ascii="Calibri" w:hAnsi="Calibri" w:cs="Calibri"/>
              </w:rPr>
              <w:t xml:space="preserve"> ЕФС-1, </w:t>
            </w:r>
            <w:hyperlink r:id="rId2518" w:history="1">
              <w:r>
                <w:rPr>
                  <w:rFonts w:ascii="Calibri" w:hAnsi="Calibri" w:cs="Calibri"/>
                  <w:color w:val="0000FF"/>
                </w:rPr>
                <w:t>порядок</w:t>
              </w:r>
            </w:hyperlink>
            <w:r>
              <w:rPr>
                <w:rFonts w:ascii="Calibri" w:hAnsi="Calibri" w:cs="Calibri"/>
              </w:rPr>
              <w:t xml:space="preserve"> заполнения утверждены </w:t>
            </w:r>
            <w:hyperlink r:id="rId2519"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2520" w:history="1">
              <w:r>
                <w:rPr>
                  <w:rFonts w:ascii="Calibri" w:hAnsi="Calibri" w:cs="Calibri"/>
                  <w:color w:val="0000FF"/>
                </w:rPr>
                <w:t>также</w:t>
              </w:r>
            </w:hyperlink>
          </w:p>
        </w:tc>
        <w:tc>
          <w:tcPr>
            <w:tcW w:w="4365" w:type="dxa"/>
          </w:tcPr>
          <w:p w:rsidR="00526DD2" w:rsidRDefault="00526DD2">
            <w:pPr>
              <w:spacing w:after="1" w:line="220" w:lineRule="atLeast"/>
            </w:pPr>
            <w:hyperlink r:id="rId2521" w:history="1">
              <w:r>
                <w:rPr>
                  <w:rFonts w:ascii="Calibri" w:hAnsi="Calibri" w:cs="Calibri"/>
                  <w:color w:val="0000FF"/>
                </w:rPr>
                <w:t>Страхователи</w:t>
              </w:r>
            </w:hyperlink>
            <w:r>
              <w:rPr>
                <w:rFonts w:ascii="Calibri" w:hAnsi="Calibri" w:cs="Calibri"/>
              </w:rPr>
              <w:t xml:space="preserve"> (</w:t>
            </w:r>
            <w:hyperlink r:id="rId2522"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 уплачивающие дополнительные страховые взносы на накопительную пенсию</w:t>
            </w:r>
          </w:p>
        </w:tc>
      </w:tr>
      <w:tr w:rsidR="00526DD2">
        <w:tc>
          <w:tcPr>
            <w:tcW w:w="5669" w:type="dxa"/>
          </w:tcPr>
          <w:p w:rsidR="00526DD2" w:rsidRDefault="00526DD2">
            <w:pPr>
              <w:spacing w:after="1" w:line="220" w:lineRule="atLeast"/>
              <w:outlineLvl w:val="3"/>
            </w:pPr>
            <w:bookmarkStart w:id="607" w:name="P4994"/>
            <w:bookmarkEnd w:id="607"/>
            <w:r>
              <w:rPr>
                <w:rFonts w:ascii="Calibri" w:hAnsi="Calibri" w:cs="Calibri"/>
              </w:rPr>
              <w:lastRenderedPageBreak/>
              <w:t>Представление в органы СФР сведений о начисленных страховых взносах по обязательному социальному страхованию от несчастных случаев на производстве и профессиональных заболеваний</w:t>
            </w:r>
          </w:p>
          <w:p w:rsidR="00526DD2" w:rsidRDefault="00526DD2">
            <w:pPr>
              <w:spacing w:after="1" w:line="220" w:lineRule="atLeast"/>
            </w:pPr>
            <w:r>
              <w:rPr>
                <w:rFonts w:ascii="Calibri" w:hAnsi="Calibri" w:cs="Calibri"/>
              </w:rPr>
              <w:t>за полугодие 2024 г.</w:t>
            </w:r>
          </w:p>
          <w:p w:rsidR="00526DD2" w:rsidRDefault="00526DD2">
            <w:pPr>
              <w:spacing w:after="1" w:line="220" w:lineRule="atLeast"/>
            </w:pPr>
            <w:r>
              <w:rPr>
                <w:rFonts w:ascii="Calibri" w:hAnsi="Calibri" w:cs="Calibri"/>
              </w:rPr>
              <w:t xml:space="preserve">Единая </w:t>
            </w:r>
            <w:hyperlink r:id="rId2523" w:history="1">
              <w:r>
                <w:rPr>
                  <w:rFonts w:ascii="Calibri" w:hAnsi="Calibri" w:cs="Calibri"/>
                  <w:color w:val="0000FF"/>
                </w:rPr>
                <w:t>форма</w:t>
              </w:r>
            </w:hyperlink>
            <w:r>
              <w:rPr>
                <w:rFonts w:ascii="Calibri" w:hAnsi="Calibri" w:cs="Calibri"/>
              </w:rPr>
              <w:t xml:space="preserve"> ЕФС-1, </w:t>
            </w:r>
            <w:hyperlink r:id="rId2524" w:history="1">
              <w:r>
                <w:rPr>
                  <w:rFonts w:ascii="Calibri" w:hAnsi="Calibri" w:cs="Calibri"/>
                  <w:color w:val="0000FF"/>
                </w:rPr>
                <w:t>порядок</w:t>
              </w:r>
            </w:hyperlink>
            <w:r>
              <w:rPr>
                <w:rFonts w:ascii="Calibri" w:hAnsi="Calibri" w:cs="Calibri"/>
              </w:rPr>
              <w:t xml:space="preserve"> заполнения утверждены </w:t>
            </w:r>
            <w:hyperlink r:id="rId2525"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2526" w:history="1">
              <w:r>
                <w:rPr>
                  <w:rFonts w:ascii="Calibri" w:hAnsi="Calibri" w:cs="Calibri"/>
                  <w:color w:val="0000FF"/>
                </w:rPr>
                <w:t>также</w:t>
              </w:r>
            </w:hyperlink>
          </w:p>
        </w:tc>
        <w:tc>
          <w:tcPr>
            <w:tcW w:w="4365" w:type="dxa"/>
          </w:tcPr>
          <w:p w:rsidR="00526DD2" w:rsidRDefault="00526DD2">
            <w:pPr>
              <w:spacing w:after="1" w:line="220" w:lineRule="atLeast"/>
            </w:pPr>
            <w:hyperlink r:id="rId2527"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5669" w:type="dxa"/>
          </w:tcPr>
          <w:p w:rsidR="00526DD2" w:rsidRDefault="00526DD2">
            <w:pPr>
              <w:spacing w:after="1" w:line="220" w:lineRule="atLeast"/>
              <w:outlineLvl w:val="3"/>
            </w:pPr>
            <w:bookmarkStart w:id="608" w:name="P4999"/>
            <w:bookmarkEnd w:id="608"/>
            <w:r>
              <w:rPr>
                <w:rFonts w:ascii="Calibri" w:hAnsi="Calibri" w:cs="Calibri"/>
              </w:rPr>
              <w:t>Представление в органы СФР отчета 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территориальные органы СФР</w:t>
            </w:r>
          </w:p>
          <w:p w:rsidR="00526DD2" w:rsidRDefault="00526DD2">
            <w:pPr>
              <w:spacing w:after="1" w:line="220" w:lineRule="atLeast"/>
            </w:pPr>
            <w:r>
              <w:rPr>
                <w:rFonts w:ascii="Calibri" w:hAnsi="Calibri" w:cs="Calibri"/>
              </w:rPr>
              <w:t>за полугодие 2024 г.</w:t>
            </w:r>
          </w:p>
          <w:p w:rsidR="00526DD2" w:rsidRDefault="00526DD2">
            <w:pPr>
              <w:spacing w:after="1" w:line="220" w:lineRule="atLeast"/>
            </w:pPr>
            <w:r>
              <w:rPr>
                <w:rFonts w:ascii="Calibri" w:hAnsi="Calibri" w:cs="Calibri"/>
              </w:rPr>
              <w:t>(представляется одновременно со сведениями о начисленных страховых взносах).</w:t>
            </w:r>
          </w:p>
          <w:p w:rsidR="00526DD2" w:rsidRDefault="00526DD2">
            <w:pPr>
              <w:spacing w:after="1" w:line="220" w:lineRule="atLeast"/>
            </w:pPr>
            <w:r>
              <w:rPr>
                <w:rFonts w:ascii="Calibri" w:hAnsi="Calibri" w:cs="Calibri"/>
              </w:rPr>
              <w:t>Форма отчета приведена на сайте СФР https://sfr.gov.ru/info/fo/~8315.</w:t>
            </w:r>
          </w:p>
          <w:p w:rsidR="00526DD2" w:rsidRDefault="00526DD2">
            <w:pPr>
              <w:spacing w:after="1" w:line="220" w:lineRule="atLeast"/>
            </w:pPr>
            <w:r>
              <w:rPr>
                <w:rFonts w:ascii="Calibri" w:hAnsi="Calibri" w:cs="Calibri"/>
              </w:rPr>
              <w:t xml:space="preserve">См. </w:t>
            </w:r>
            <w:hyperlink r:id="rId2528" w:history="1">
              <w:r>
                <w:rPr>
                  <w:rFonts w:ascii="Calibri" w:hAnsi="Calibri" w:cs="Calibri"/>
                  <w:color w:val="0000FF"/>
                </w:rPr>
                <w:t>также</w:t>
              </w:r>
            </w:hyperlink>
          </w:p>
        </w:tc>
        <w:tc>
          <w:tcPr>
            <w:tcW w:w="4365" w:type="dxa"/>
          </w:tcPr>
          <w:p w:rsidR="00526DD2" w:rsidRDefault="00526DD2">
            <w:pPr>
              <w:spacing w:after="1" w:line="220" w:lineRule="atLeast"/>
            </w:pPr>
            <w:hyperlink r:id="rId2529"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609" w:name="P5006"/>
      <w:bookmarkEnd w:id="609"/>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hyperlink r:id="rId2530" w:history="1">
              <w:r>
                <w:rPr>
                  <w:rFonts w:ascii="Calibri" w:hAnsi="Calibri" w:cs="Calibri"/>
                  <w:color w:val="0000FF"/>
                </w:rPr>
                <w:t>Форма</w:t>
              </w:r>
            </w:hyperlink>
            <w:r>
              <w:rPr>
                <w:rFonts w:ascii="Calibri" w:hAnsi="Calibri" w:cs="Calibri"/>
              </w:rPr>
              <w:t xml:space="preserve"> декларации, </w:t>
            </w:r>
            <w:hyperlink r:id="rId2531" w:history="1">
              <w:r>
                <w:rPr>
                  <w:rFonts w:ascii="Calibri" w:hAnsi="Calibri" w:cs="Calibri"/>
                  <w:color w:val="0000FF"/>
                </w:rPr>
                <w:t>порядок</w:t>
              </w:r>
            </w:hyperlink>
            <w:r>
              <w:rPr>
                <w:rFonts w:ascii="Calibri" w:hAnsi="Calibri" w:cs="Calibri"/>
              </w:rPr>
              <w:t xml:space="preserve"> заполнения, </w:t>
            </w:r>
            <w:hyperlink r:id="rId2532"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533"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lastRenderedPageBreak/>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2534"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2535" w:history="1">
              <w:r>
                <w:rPr>
                  <w:rFonts w:ascii="Calibri" w:hAnsi="Calibri" w:cs="Calibri"/>
                  <w:color w:val="0000FF"/>
                </w:rPr>
                <w:t>Приказом</w:t>
              </w:r>
            </w:hyperlink>
            <w:r>
              <w:rPr>
                <w:rFonts w:ascii="Calibri" w:hAnsi="Calibri" w:cs="Calibri"/>
              </w:rPr>
              <w:t xml:space="preserve"> МНС России от 05.01.2004 N БГ-3-23/1 (</w:t>
            </w:r>
            <w:hyperlink r:id="rId2536" w:history="1">
              <w:r>
                <w:rPr>
                  <w:rFonts w:ascii="Calibri" w:hAnsi="Calibri" w:cs="Calibri"/>
                  <w:color w:val="0000FF"/>
                </w:rPr>
                <w:t>Инструкция</w:t>
              </w:r>
            </w:hyperlink>
            <w:r>
              <w:rPr>
                <w:rFonts w:ascii="Calibri" w:hAnsi="Calibri" w:cs="Calibri"/>
              </w:rPr>
              <w:t xml:space="preserve"> по заполнению утверждена </w:t>
            </w:r>
            <w:hyperlink r:id="rId2537"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2538"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539" w:history="1">
              <w:r>
                <w:rPr>
                  <w:rFonts w:ascii="Calibri" w:hAnsi="Calibri" w:cs="Calibri"/>
                  <w:color w:val="0000FF"/>
                </w:rPr>
                <w:t>Налогоплательщики</w:t>
              </w:r>
            </w:hyperlink>
            <w:r>
              <w:rPr>
                <w:rFonts w:ascii="Calibri" w:hAnsi="Calibri" w:cs="Calibri"/>
              </w:rPr>
              <w:t xml:space="preserve">, для которых </w:t>
            </w:r>
            <w:hyperlink r:id="rId2540"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610" w:name="P5015"/>
      <w:bookmarkEnd w:id="61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2541" w:history="1">
              <w:r>
                <w:rPr>
                  <w:rFonts w:ascii="Calibri" w:hAnsi="Calibri" w:cs="Calibri"/>
                  <w:color w:val="0000FF"/>
                </w:rPr>
                <w:t>Форма</w:t>
              </w:r>
            </w:hyperlink>
            <w:r>
              <w:rPr>
                <w:rFonts w:ascii="Calibri" w:hAnsi="Calibri" w:cs="Calibri"/>
              </w:rPr>
              <w:t xml:space="preserve"> декларации, </w:t>
            </w:r>
            <w:hyperlink r:id="rId2542" w:history="1">
              <w:r>
                <w:rPr>
                  <w:rFonts w:ascii="Calibri" w:hAnsi="Calibri" w:cs="Calibri"/>
                  <w:color w:val="0000FF"/>
                </w:rPr>
                <w:t>порядок</w:t>
              </w:r>
            </w:hyperlink>
            <w:r>
              <w:rPr>
                <w:rFonts w:ascii="Calibri" w:hAnsi="Calibri" w:cs="Calibri"/>
              </w:rPr>
              <w:t xml:space="preserve"> заполнения, </w:t>
            </w:r>
            <w:hyperlink r:id="rId2543"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544"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2545"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2546" w:history="1">
              <w:r>
                <w:rPr>
                  <w:rFonts w:ascii="Calibri" w:hAnsi="Calibri" w:cs="Calibri"/>
                  <w:color w:val="0000FF"/>
                </w:rPr>
                <w:t>Приказом</w:t>
              </w:r>
            </w:hyperlink>
            <w:r>
              <w:rPr>
                <w:rFonts w:ascii="Calibri" w:hAnsi="Calibri" w:cs="Calibri"/>
              </w:rPr>
              <w:t xml:space="preserve"> МНС России от 05.01.2004 N БГ-3-23/1 (</w:t>
            </w:r>
            <w:hyperlink r:id="rId2547" w:history="1">
              <w:r>
                <w:rPr>
                  <w:rFonts w:ascii="Calibri" w:hAnsi="Calibri" w:cs="Calibri"/>
                  <w:color w:val="0000FF"/>
                </w:rPr>
                <w:t>Инструкция</w:t>
              </w:r>
            </w:hyperlink>
            <w:r>
              <w:rPr>
                <w:rFonts w:ascii="Calibri" w:hAnsi="Calibri" w:cs="Calibri"/>
              </w:rPr>
              <w:t xml:space="preserve"> по заполнению утверждена </w:t>
            </w:r>
            <w:hyperlink r:id="rId2548"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2549"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550" w:history="1">
              <w:r>
                <w:rPr>
                  <w:rFonts w:ascii="Calibri" w:hAnsi="Calibri" w:cs="Calibri"/>
                  <w:color w:val="0000FF"/>
                </w:rPr>
                <w:t>Налогоплательщики</w:t>
              </w:r>
            </w:hyperlink>
            <w:r>
              <w:rPr>
                <w:rFonts w:ascii="Calibri" w:hAnsi="Calibri" w:cs="Calibri"/>
              </w:rPr>
              <w:t xml:space="preserve">, исчисляющие </w:t>
            </w:r>
            <w:hyperlink r:id="rId2551"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611" w:name="P5024"/>
      <w:bookmarkEnd w:id="611"/>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hyperlink r:id="rId2552"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2553" w:history="1">
              <w:r>
                <w:rPr>
                  <w:rFonts w:ascii="Calibri" w:hAnsi="Calibri" w:cs="Calibri"/>
                  <w:color w:val="0000FF"/>
                </w:rPr>
                <w:t>порядок</w:t>
              </w:r>
            </w:hyperlink>
            <w:r>
              <w:rPr>
                <w:rFonts w:ascii="Calibri" w:hAnsi="Calibri" w:cs="Calibri"/>
              </w:rPr>
              <w:t xml:space="preserve"> заполнения, </w:t>
            </w:r>
            <w:hyperlink r:id="rId255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555"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2556"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2557" w:history="1">
              <w:r>
                <w:rPr>
                  <w:rFonts w:ascii="Calibri" w:hAnsi="Calibri" w:cs="Calibri"/>
                  <w:color w:val="0000FF"/>
                </w:rPr>
                <w:t>порядок</w:t>
              </w:r>
            </w:hyperlink>
            <w:r>
              <w:rPr>
                <w:rFonts w:ascii="Calibri" w:hAnsi="Calibri" w:cs="Calibri"/>
              </w:rPr>
              <w:t xml:space="preserve"> заполнения, </w:t>
            </w:r>
            <w:hyperlink r:id="rId255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559" w:history="1">
              <w:r>
                <w:rPr>
                  <w:rFonts w:ascii="Calibri" w:hAnsi="Calibri" w:cs="Calibri"/>
                  <w:color w:val="0000FF"/>
                </w:rPr>
                <w:t>Приказом</w:t>
              </w:r>
            </w:hyperlink>
            <w:r>
              <w:rPr>
                <w:rFonts w:ascii="Calibri" w:hAnsi="Calibri" w:cs="Calibri"/>
              </w:rPr>
              <w:t xml:space="preserve"> ФНС России от </w:t>
            </w:r>
            <w:r>
              <w:rPr>
                <w:rFonts w:ascii="Calibri" w:hAnsi="Calibri" w:cs="Calibri"/>
              </w:rPr>
              <w:lastRenderedPageBreak/>
              <w:t>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Налоговые агенты, для которых </w:t>
            </w:r>
            <w:hyperlink r:id="rId2560"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612" w:name="P5030"/>
      <w:bookmarkEnd w:id="61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6 месяцев (январь - июнь) 2024 г.</w:t>
            </w:r>
          </w:p>
          <w:p w:rsidR="00526DD2" w:rsidRDefault="00526DD2">
            <w:pPr>
              <w:spacing w:after="1" w:line="220" w:lineRule="atLeast"/>
            </w:pPr>
            <w:hyperlink r:id="rId2561"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2562" w:history="1">
              <w:r>
                <w:rPr>
                  <w:rFonts w:ascii="Calibri" w:hAnsi="Calibri" w:cs="Calibri"/>
                  <w:color w:val="0000FF"/>
                </w:rPr>
                <w:t>порядок</w:t>
              </w:r>
            </w:hyperlink>
            <w:r>
              <w:rPr>
                <w:rFonts w:ascii="Calibri" w:hAnsi="Calibri" w:cs="Calibri"/>
              </w:rPr>
              <w:t xml:space="preserve"> заполнения, </w:t>
            </w:r>
            <w:hyperlink r:id="rId2563"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564"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2565"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2566" w:history="1">
              <w:r>
                <w:rPr>
                  <w:rFonts w:ascii="Calibri" w:hAnsi="Calibri" w:cs="Calibri"/>
                  <w:color w:val="0000FF"/>
                </w:rPr>
                <w:t>порядок</w:t>
              </w:r>
            </w:hyperlink>
            <w:r>
              <w:rPr>
                <w:rFonts w:ascii="Calibri" w:hAnsi="Calibri" w:cs="Calibri"/>
              </w:rPr>
              <w:t xml:space="preserve"> заполнения, </w:t>
            </w:r>
            <w:hyperlink r:id="rId256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568"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исчисляющие </w:t>
            </w:r>
            <w:hyperlink r:id="rId2569"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tr w:rsidR="00526DD2">
        <w:tc>
          <w:tcPr>
            <w:tcW w:w="5669" w:type="dxa"/>
          </w:tcPr>
          <w:p w:rsidR="00526DD2" w:rsidRDefault="00526DD2">
            <w:pPr>
              <w:spacing w:after="1" w:line="220" w:lineRule="atLeast"/>
              <w:outlineLvl w:val="3"/>
            </w:pPr>
            <w:bookmarkStart w:id="613" w:name="P5037"/>
            <w:bookmarkEnd w:id="613"/>
            <w:r>
              <w:rPr>
                <w:rFonts w:ascii="Calibri" w:hAnsi="Calibri" w:cs="Calibri"/>
              </w:rPr>
              <w:t>Представление декларации в электронной форме через оператора электронного документооборота</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hyperlink r:id="rId2570" w:history="1">
              <w:r>
                <w:rPr>
                  <w:rFonts w:ascii="Calibri" w:hAnsi="Calibri" w:cs="Calibri"/>
                  <w:color w:val="0000FF"/>
                </w:rPr>
                <w:t>Форма</w:t>
              </w:r>
            </w:hyperlink>
            <w:r>
              <w:rPr>
                <w:rFonts w:ascii="Calibri" w:hAnsi="Calibri" w:cs="Calibri"/>
              </w:rPr>
              <w:t xml:space="preserve"> декларации, </w:t>
            </w:r>
            <w:hyperlink r:id="rId2571" w:history="1">
              <w:r>
                <w:rPr>
                  <w:rFonts w:ascii="Calibri" w:hAnsi="Calibri" w:cs="Calibri"/>
                  <w:color w:val="0000FF"/>
                </w:rPr>
                <w:t>порядок</w:t>
              </w:r>
            </w:hyperlink>
            <w:r>
              <w:rPr>
                <w:rFonts w:ascii="Calibri" w:hAnsi="Calibri" w:cs="Calibri"/>
              </w:rPr>
              <w:t xml:space="preserve"> заполнения, </w:t>
            </w:r>
            <w:hyperlink r:id="rId2572" w:history="1">
              <w:r>
                <w:rPr>
                  <w:rFonts w:ascii="Calibri" w:hAnsi="Calibri" w:cs="Calibri"/>
                  <w:color w:val="0000FF"/>
                </w:rPr>
                <w:t>формат</w:t>
              </w:r>
            </w:hyperlink>
            <w:r>
              <w:rPr>
                <w:rFonts w:ascii="Calibri" w:hAnsi="Calibri" w:cs="Calibri"/>
              </w:rPr>
              <w:t xml:space="preserve"> представления налоговой декларации в электронной форме, форматы представления сведений утверждены </w:t>
            </w:r>
            <w:hyperlink r:id="rId2573" w:history="1">
              <w:r>
                <w:rPr>
                  <w:rFonts w:ascii="Calibri" w:hAnsi="Calibri" w:cs="Calibri"/>
                  <w:color w:val="0000FF"/>
                </w:rPr>
                <w:t>Приказом</w:t>
              </w:r>
            </w:hyperlink>
            <w:r>
              <w:rPr>
                <w:rFonts w:ascii="Calibri" w:hAnsi="Calibri" w:cs="Calibri"/>
              </w:rPr>
              <w:t xml:space="preserve"> ФНС России от 29.10.2014 N ММВ-7-3/558@.</w:t>
            </w:r>
          </w:p>
          <w:p w:rsidR="00526DD2" w:rsidRDefault="00526DD2">
            <w:pPr>
              <w:spacing w:after="1" w:line="220" w:lineRule="atLeast"/>
            </w:pPr>
            <w:hyperlink r:id="rId2574" w:history="1">
              <w:r>
                <w:rPr>
                  <w:rFonts w:ascii="Calibri" w:hAnsi="Calibri" w:cs="Calibri"/>
                  <w:color w:val="0000FF"/>
                </w:rPr>
                <w:t>Порядок</w:t>
              </w:r>
            </w:hyperlink>
            <w:r>
              <w:rPr>
                <w:rFonts w:ascii="Calibri" w:hAnsi="Calibri" w:cs="Calibri"/>
              </w:rPr>
              <w:t xml:space="preserve"> представления налоговой декларации в электронном виде утвержден </w:t>
            </w:r>
            <w:hyperlink r:id="rId2575" w:history="1">
              <w:r>
                <w:rPr>
                  <w:rFonts w:ascii="Calibri" w:hAnsi="Calibri" w:cs="Calibri"/>
                  <w:color w:val="0000FF"/>
                </w:rPr>
                <w:t>Приказом</w:t>
              </w:r>
            </w:hyperlink>
            <w:r>
              <w:rPr>
                <w:rFonts w:ascii="Calibri" w:hAnsi="Calibri" w:cs="Calibri"/>
              </w:rPr>
              <w:t xml:space="preserve"> МНС РФ от 02.04.2002 N БГ-3-32/169.</w:t>
            </w:r>
          </w:p>
          <w:p w:rsidR="00526DD2" w:rsidRDefault="00526DD2">
            <w:pPr>
              <w:spacing w:after="1" w:line="220" w:lineRule="atLeast"/>
            </w:pPr>
            <w:r>
              <w:rPr>
                <w:rFonts w:ascii="Calibri" w:hAnsi="Calibri" w:cs="Calibri"/>
              </w:rPr>
              <w:t xml:space="preserve">См. </w:t>
            </w:r>
            <w:hyperlink r:id="rId2576" w:history="1">
              <w:r>
                <w:rPr>
                  <w:rFonts w:ascii="Calibri" w:hAnsi="Calibri" w:cs="Calibri"/>
                  <w:color w:val="0000FF"/>
                </w:rPr>
                <w:t>также</w:t>
              </w:r>
            </w:hyperlink>
          </w:p>
        </w:tc>
        <w:tc>
          <w:tcPr>
            <w:tcW w:w="4365" w:type="dxa"/>
          </w:tcPr>
          <w:p w:rsidR="00526DD2" w:rsidRDefault="00526DD2">
            <w:pPr>
              <w:spacing w:after="1" w:line="220" w:lineRule="atLeast"/>
            </w:pPr>
            <w:hyperlink r:id="rId2577" w:history="1">
              <w:r>
                <w:rPr>
                  <w:rFonts w:ascii="Calibri" w:hAnsi="Calibri" w:cs="Calibri"/>
                  <w:color w:val="0000FF"/>
                </w:rPr>
                <w:t>Налогоплательщики</w:t>
              </w:r>
            </w:hyperlink>
            <w:r>
              <w:rPr>
                <w:rFonts w:ascii="Calibri" w:hAnsi="Calibri" w:cs="Calibri"/>
              </w:rPr>
              <w:t>.</w:t>
            </w:r>
          </w:p>
          <w:p w:rsidR="00526DD2" w:rsidRDefault="00526DD2">
            <w:pPr>
              <w:spacing w:after="1" w:line="220" w:lineRule="atLeast"/>
            </w:pPr>
            <w:r>
              <w:rPr>
                <w:rFonts w:ascii="Calibri" w:hAnsi="Calibri" w:cs="Calibri"/>
              </w:rPr>
              <w:t xml:space="preserve">Налоговые агенты, указанные в </w:t>
            </w:r>
            <w:hyperlink r:id="rId2578" w:history="1">
              <w:r>
                <w:rPr>
                  <w:rFonts w:ascii="Calibri" w:hAnsi="Calibri" w:cs="Calibri"/>
                  <w:color w:val="0000FF"/>
                </w:rPr>
                <w:t>абз. 3 п. 5 ст. 174</w:t>
              </w:r>
            </w:hyperlink>
            <w:r>
              <w:rPr>
                <w:rFonts w:ascii="Calibri" w:hAnsi="Calibri" w:cs="Calibri"/>
              </w:rPr>
              <w:t xml:space="preserve"> НК РФ.</w:t>
            </w:r>
          </w:p>
          <w:p w:rsidR="00526DD2" w:rsidRDefault="00526DD2">
            <w:pPr>
              <w:spacing w:after="1" w:line="220" w:lineRule="atLeast"/>
            </w:pPr>
            <w:hyperlink r:id="rId2579" w:history="1">
              <w:r>
                <w:rPr>
                  <w:rFonts w:ascii="Calibri" w:hAnsi="Calibri" w:cs="Calibri"/>
                  <w:color w:val="0000FF"/>
                </w:rPr>
                <w:t>Лица</w:t>
              </w:r>
            </w:hyperlink>
            <w:r>
              <w:rPr>
                <w:rFonts w:ascii="Calibri" w:hAnsi="Calibri" w:cs="Calibri"/>
              </w:rPr>
              <w:t xml:space="preserve">, указанные в </w:t>
            </w:r>
            <w:hyperlink r:id="rId2580" w:history="1">
              <w:r>
                <w:rPr>
                  <w:rFonts w:ascii="Calibri" w:hAnsi="Calibri" w:cs="Calibri"/>
                  <w:color w:val="0000FF"/>
                </w:rPr>
                <w:t>п. 8 ст. 161</w:t>
              </w:r>
            </w:hyperlink>
            <w:r>
              <w:rPr>
                <w:rFonts w:ascii="Calibri" w:hAnsi="Calibri" w:cs="Calibri"/>
              </w:rPr>
              <w:t xml:space="preserve">, </w:t>
            </w:r>
            <w:hyperlink r:id="rId2581" w:history="1">
              <w:r>
                <w:rPr>
                  <w:rFonts w:ascii="Calibri" w:hAnsi="Calibri" w:cs="Calibri"/>
                  <w:color w:val="0000FF"/>
                </w:rPr>
                <w:t>п. 5 ст. 173</w:t>
              </w:r>
            </w:hyperlink>
            <w:r>
              <w:rPr>
                <w:rFonts w:ascii="Calibri" w:hAnsi="Calibri" w:cs="Calibri"/>
              </w:rPr>
              <w:t xml:space="preserve"> НК РФ.</w:t>
            </w:r>
          </w:p>
          <w:p w:rsidR="00526DD2" w:rsidRDefault="00526DD2">
            <w:pPr>
              <w:spacing w:after="1" w:line="220" w:lineRule="atLeast"/>
            </w:pPr>
            <w:r>
              <w:rPr>
                <w:rFonts w:ascii="Calibri" w:hAnsi="Calibri" w:cs="Calibri"/>
              </w:rPr>
              <w:t>Лица,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bookmarkStart w:id="614" w:name="P5050"/>
      <w:bookmarkEnd w:id="61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"https://login.consultant.ru/link/?req=doc&amp;base=LAW&amp;n=463191&amp;dst=8306"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на бумажном носителе</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hyperlink r:id="rId2582" w:history="1">
              <w:r>
                <w:rPr>
                  <w:rFonts w:ascii="Calibri" w:hAnsi="Calibri" w:cs="Calibri"/>
                  <w:color w:val="0000FF"/>
                </w:rPr>
                <w:t>Форма</w:t>
              </w:r>
            </w:hyperlink>
            <w:r>
              <w:rPr>
                <w:rFonts w:ascii="Calibri" w:hAnsi="Calibri" w:cs="Calibri"/>
              </w:rPr>
              <w:t xml:space="preserve"> декларации, </w:t>
            </w:r>
            <w:hyperlink r:id="rId2583" w:history="1">
              <w:r>
                <w:rPr>
                  <w:rFonts w:ascii="Calibri" w:hAnsi="Calibri" w:cs="Calibri"/>
                  <w:color w:val="0000FF"/>
                </w:rPr>
                <w:t>порядок</w:t>
              </w:r>
            </w:hyperlink>
            <w:r>
              <w:rPr>
                <w:rFonts w:ascii="Calibri" w:hAnsi="Calibri" w:cs="Calibri"/>
              </w:rPr>
              <w:t xml:space="preserve"> заполнения утверждены </w:t>
            </w:r>
            <w:hyperlink r:id="rId2584" w:history="1">
              <w:r>
                <w:rPr>
                  <w:rFonts w:ascii="Calibri" w:hAnsi="Calibri" w:cs="Calibri"/>
                  <w:color w:val="0000FF"/>
                </w:rPr>
                <w:t>Приказом</w:t>
              </w:r>
            </w:hyperlink>
            <w:r>
              <w:rPr>
                <w:rFonts w:ascii="Calibri" w:hAnsi="Calibri" w:cs="Calibri"/>
              </w:rPr>
              <w:t xml:space="preserve"> ФНС России от 29.10.2014 N ММВ-7-3/558@.</w:t>
            </w:r>
          </w:p>
          <w:p w:rsidR="00526DD2" w:rsidRDefault="00526DD2">
            <w:pPr>
              <w:spacing w:after="1" w:line="220" w:lineRule="atLeast"/>
            </w:pPr>
            <w:r>
              <w:rPr>
                <w:rFonts w:ascii="Calibri" w:hAnsi="Calibri" w:cs="Calibri"/>
              </w:rPr>
              <w:t xml:space="preserve">См. </w:t>
            </w:r>
            <w:hyperlink r:id="rId2585" w:history="1">
              <w:r>
                <w:rPr>
                  <w:rFonts w:ascii="Calibri" w:hAnsi="Calibri" w:cs="Calibri"/>
                  <w:color w:val="0000FF"/>
                </w:rPr>
                <w:t>также</w:t>
              </w:r>
            </w:hyperlink>
          </w:p>
        </w:tc>
        <w:tc>
          <w:tcPr>
            <w:tcW w:w="4365" w:type="dxa"/>
          </w:tcPr>
          <w:p w:rsidR="00526DD2" w:rsidRDefault="00526DD2">
            <w:pPr>
              <w:spacing w:after="1" w:line="220" w:lineRule="atLeast"/>
            </w:pPr>
            <w:hyperlink r:id="rId2586" w:history="1">
              <w:r>
                <w:rPr>
                  <w:rFonts w:ascii="Calibri" w:hAnsi="Calibri" w:cs="Calibri"/>
                  <w:color w:val="0000FF"/>
                </w:rPr>
                <w:t>Налоговые агенты</w:t>
              </w:r>
            </w:hyperlink>
            <w:r>
              <w:rPr>
                <w:rFonts w:ascii="Calibri" w:hAnsi="Calibri" w:cs="Calibri"/>
              </w:rPr>
              <w:t xml:space="preserve">, а также </w:t>
            </w:r>
            <w:hyperlink r:id="rId2587" w:history="1">
              <w:r>
                <w:rPr>
                  <w:rFonts w:ascii="Calibri" w:hAnsi="Calibri" w:cs="Calibri"/>
                  <w:color w:val="0000FF"/>
                </w:rPr>
                <w:t>правопреемники</w:t>
              </w:r>
            </w:hyperlink>
            <w:r>
              <w:rPr>
                <w:rFonts w:ascii="Calibri" w:hAnsi="Calibri" w:cs="Calibri"/>
              </w:rPr>
              <w:t xml:space="preserve">, указанные в </w:t>
            </w:r>
            <w:hyperlink r:id="rId2588" w:history="1">
              <w:r>
                <w:rPr>
                  <w:rFonts w:ascii="Calibri" w:hAnsi="Calibri" w:cs="Calibri"/>
                  <w:color w:val="0000FF"/>
                </w:rPr>
                <w:t>абз. 4</w:t>
              </w:r>
            </w:hyperlink>
            <w:r>
              <w:rPr>
                <w:rFonts w:ascii="Calibri" w:hAnsi="Calibri" w:cs="Calibri"/>
              </w:rPr>
              <w:t xml:space="preserve"> и </w:t>
            </w:r>
            <w:hyperlink r:id="rId2589" w:history="1">
              <w:r>
                <w:rPr>
                  <w:rFonts w:ascii="Calibri" w:hAnsi="Calibri" w:cs="Calibri"/>
                  <w:color w:val="0000FF"/>
                </w:rPr>
                <w:t>абз. 5 п. 3.1 ст. 170</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(за исключением налоговых агентов, указанных в </w:t>
            </w:r>
            <w:hyperlink r:id="rId2590" w:history="1">
              <w:r>
                <w:rPr>
                  <w:rFonts w:ascii="Calibri" w:hAnsi="Calibri" w:cs="Calibri"/>
                  <w:color w:val="0000FF"/>
                </w:rPr>
                <w:t>абз. 3 п. 5 ст. 174</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Прослеживаемость товаров</w:t>
            </w:r>
          </w:p>
        </w:tc>
      </w:tr>
      <w:tr w:rsidR="00526DD2">
        <w:tc>
          <w:tcPr>
            <w:tcW w:w="10034" w:type="dxa"/>
            <w:gridSpan w:val="2"/>
          </w:tcPr>
          <w:p w:rsidR="00526DD2" w:rsidRDefault="00526DD2">
            <w:pPr>
              <w:spacing w:after="1" w:line="220" w:lineRule="atLeast"/>
              <w:jc w:val="both"/>
            </w:pPr>
            <w:bookmarkStart w:id="615" w:name="P5057"/>
            <w:bookmarkEnd w:id="615"/>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9746" w:history="1">
              <w:r>
                <w:rPr>
                  <w:rFonts w:ascii="Calibri" w:hAnsi="Calibri" w:cs="Calibri"/>
                  <w:i/>
                  <w:color w:val="0000FF"/>
                </w:rPr>
                <w:t>ч. 2</w:t>
              </w:r>
            </w:hyperlink>
            <w:r>
              <w:rPr>
                <w:rFonts w:ascii="Calibri" w:hAnsi="Calibri" w:cs="Calibri"/>
                <w:i/>
              </w:rPr>
              <w:t xml:space="preserve"> Календаря бухгалтера о сроках представления уведомлений (о перемещении товаров, о ввозе товаров, об имеющихся остатках товаров, подлежащих прослеживаемости)</w:t>
            </w:r>
          </w:p>
        </w:tc>
      </w:tr>
      <w:tr w:rsidR="00526DD2">
        <w:tc>
          <w:tcPr>
            <w:tcW w:w="5669" w:type="dxa"/>
          </w:tcPr>
          <w:p w:rsidR="00526DD2" w:rsidRDefault="00526DD2">
            <w:pPr>
              <w:spacing w:after="1" w:line="220" w:lineRule="atLeast"/>
              <w:outlineLvl w:val="3"/>
            </w:pPr>
            <w:r>
              <w:rPr>
                <w:rFonts w:ascii="Calibri" w:hAnsi="Calibri" w:cs="Calibri"/>
              </w:rPr>
              <w:t xml:space="preserve">Представление отчета об операциях с </w:t>
            </w:r>
            <w:hyperlink r:id="rId2591" w:history="1">
              <w:r>
                <w:rPr>
                  <w:rFonts w:ascii="Calibri" w:hAnsi="Calibri" w:cs="Calibri"/>
                  <w:color w:val="0000FF"/>
                </w:rPr>
                <w:t>товарами</w:t>
              </w:r>
            </w:hyperlink>
            <w:r>
              <w:rPr>
                <w:rFonts w:ascii="Calibri" w:hAnsi="Calibri" w:cs="Calibri"/>
              </w:rPr>
              <w:t>, подлежащими прослеживаемости, совершенных</w:t>
            </w:r>
          </w:p>
          <w:p w:rsidR="00526DD2" w:rsidRDefault="00526DD2">
            <w:pPr>
              <w:spacing w:after="1" w:line="220" w:lineRule="atLeast"/>
            </w:pPr>
            <w:r>
              <w:rPr>
                <w:rFonts w:ascii="Calibri" w:hAnsi="Calibri" w:cs="Calibri"/>
              </w:rPr>
              <w:t>во II квартале 2024 г.</w:t>
            </w:r>
          </w:p>
          <w:p w:rsidR="00526DD2" w:rsidRDefault="00526DD2">
            <w:pPr>
              <w:spacing w:after="1" w:line="220" w:lineRule="atLeast"/>
            </w:pPr>
            <w:hyperlink r:id="rId2592" w:history="1">
              <w:r>
                <w:rPr>
                  <w:rFonts w:ascii="Calibri" w:hAnsi="Calibri" w:cs="Calibri"/>
                  <w:color w:val="0000FF"/>
                </w:rPr>
                <w:t>Форма</w:t>
              </w:r>
            </w:hyperlink>
            <w:r>
              <w:rPr>
                <w:rFonts w:ascii="Calibri" w:hAnsi="Calibri" w:cs="Calibri"/>
              </w:rPr>
              <w:t xml:space="preserve"> отчета, </w:t>
            </w:r>
            <w:hyperlink r:id="rId2593" w:history="1">
              <w:r>
                <w:rPr>
                  <w:rFonts w:ascii="Calibri" w:hAnsi="Calibri" w:cs="Calibri"/>
                  <w:color w:val="0000FF"/>
                </w:rPr>
                <w:t>формат</w:t>
              </w:r>
            </w:hyperlink>
            <w:r>
              <w:rPr>
                <w:rFonts w:ascii="Calibri" w:hAnsi="Calibri" w:cs="Calibri"/>
              </w:rPr>
              <w:t xml:space="preserve"> в электронной форме, </w:t>
            </w:r>
            <w:hyperlink r:id="rId2594" w:history="1">
              <w:r>
                <w:rPr>
                  <w:rFonts w:ascii="Calibri" w:hAnsi="Calibri" w:cs="Calibri"/>
                  <w:color w:val="0000FF"/>
                </w:rPr>
                <w:t>порядок</w:t>
              </w:r>
            </w:hyperlink>
            <w:r>
              <w:rPr>
                <w:rFonts w:ascii="Calibri" w:hAnsi="Calibri" w:cs="Calibri"/>
              </w:rPr>
              <w:t xml:space="preserve"> заполнения отчета утверждены </w:t>
            </w:r>
            <w:hyperlink r:id="rId2595" w:history="1">
              <w:r>
                <w:rPr>
                  <w:rFonts w:ascii="Calibri" w:hAnsi="Calibri" w:cs="Calibri"/>
                  <w:color w:val="0000FF"/>
                </w:rPr>
                <w:t>Приказом</w:t>
              </w:r>
            </w:hyperlink>
            <w:r>
              <w:rPr>
                <w:rFonts w:ascii="Calibri" w:hAnsi="Calibri" w:cs="Calibri"/>
              </w:rPr>
              <w:t xml:space="preserve"> ФНС России от 08.07.2021 N ЕД-7-15/645@.</w:t>
            </w:r>
          </w:p>
          <w:p w:rsidR="00526DD2" w:rsidRDefault="00526DD2">
            <w:pPr>
              <w:spacing w:after="1" w:line="220" w:lineRule="atLeast"/>
            </w:pPr>
            <w:hyperlink r:id="rId2596" w:history="1">
              <w:r>
                <w:rPr>
                  <w:rFonts w:ascii="Calibri" w:hAnsi="Calibri" w:cs="Calibri"/>
                  <w:color w:val="0000FF"/>
                </w:rPr>
                <w:t>Перечень</w:t>
              </w:r>
            </w:hyperlink>
            <w:r>
              <w:rPr>
                <w:rFonts w:ascii="Calibri" w:hAnsi="Calibri" w:cs="Calibri"/>
              </w:rPr>
              <w:t xml:space="preserve"> товаров, подлежащих прослеживаемости, утвержден Постановлением </w:t>
            </w:r>
            <w:hyperlink r:id="rId2597" w:history="1">
              <w:r>
                <w:rPr>
                  <w:rFonts w:ascii="Calibri" w:hAnsi="Calibri" w:cs="Calibri"/>
                  <w:color w:val="0000FF"/>
                </w:rPr>
                <w:t>Правительства</w:t>
              </w:r>
            </w:hyperlink>
            <w:r>
              <w:rPr>
                <w:rFonts w:ascii="Calibri" w:hAnsi="Calibri" w:cs="Calibri"/>
              </w:rPr>
              <w:t xml:space="preserve"> РФ от 01.07.2021 N 1110.</w:t>
            </w:r>
          </w:p>
          <w:p w:rsidR="00526DD2" w:rsidRDefault="00526DD2">
            <w:pPr>
              <w:spacing w:after="1" w:line="220" w:lineRule="atLeast"/>
            </w:pPr>
            <w:r>
              <w:rPr>
                <w:rFonts w:ascii="Calibri" w:hAnsi="Calibri" w:cs="Calibri"/>
              </w:rPr>
              <w:t xml:space="preserve">См. </w:t>
            </w:r>
            <w:hyperlink r:id="rId2598" w:history="1">
              <w:r>
                <w:rPr>
                  <w:rFonts w:ascii="Calibri" w:hAnsi="Calibri" w:cs="Calibri"/>
                  <w:color w:val="0000FF"/>
                </w:rPr>
                <w:t>также</w:t>
              </w:r>
            </w:hyperlink>
          </w:p>
        </w:tc>
        <w:tc>
          <w:tcPr>
            <w:tcW w:w="4365" w:type="dxa"/>
          </w:tcPr>
          <w:p w:rsidR="00526DD2" w:rsidRDefault="00526DD2">
            <w:pPr>
              <w:spacing w:after="1" w:line="220" w:lineRule="atLeast"/>
            </w:pPr>
            <w:hyperlink r:id="rId2599" w:history="1">
              <w:r>
                <w:rPr>
                  <w:rFonts w:ascii="Calibri" w:hAnsi="Calibri" w:cs="Calibri"/>
                  <w:color w:val="0000FF"/>
                </w:rPr>
                <w:t>Участники</w:t>
              </w:r>
            </w:hyperlink>
            <w:r>
              <w:rPr>
                <w:rFonts w:ascii="Calibri" w:hAnsi="Calibri" w:cs="Calibri"/>
              </w:rPr>
              <w:t xml:space="preserve"> оборота товаров:</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и (или) юридические лица, осуществляющие операции с товарами, подлежащими прослеживаемости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616" w:name="P5067"/>
      <w:bookmarkEnd w:id="616"/>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2600"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июне 2024 г.</w:t>
            </w:r>
          </w:p>
          <w:p w:rsidR="00526DD2" w:rsidRDefault="00526DD2">
            <w:pPr>
              <w:spacing w:after="1" w:line="220" w:lineRule="atLeast"/>
            </w:pPr>
            <w:hyperlink r:id="rId2601" w:history="1">
              <w:r>
                <w:rPr>
                  <w:rFonts w:ascii="Calibri" w:hAnsi="Calibri" w:cs="Calibri"/>
                  <w:color w:val="0000FF"/>
                </w:rPr>
                <w:t>Форма</w:t>
              </w:r>
            </w:hyperlink>
            <w:r>
              <w:rPr>
                <w:rFonts w:ascii="Calibri" w:hAnsi="Calibri" w:cs="Calibri"/>
              </w:rPr>
              <w:t xml:space="preserve"> декларации, </w:t>
            </w:r>
            <w:hyperlink r:id="rId2602"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2603" w:history="1">
              <w:r>
                <w:rPr>
                  <w:rFonts w:ascii="Calibri" w:hAnsi="Calibri" w:cs="Calibri"/>
                  <w:color w:val="0000FF"/>
                </w:rPr>
                <w:t>порядок</w:t>
              </w:r>
            </w:hyperlink>
            <w:r>
              <w:rPr>
                <w:rFonts w:ascii="Calibri" w:hAnsi="Calibri" w:cs="Calibri"/>
              </w:rPr>
              <w:t xml:space="preserve"> заполнения утверждены </w:t>
            </w:r>
            <w:hyperlink r:id="rId2604"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2605" w:history="1">
              <w:r>
                <w:rPr>
                  <w:rFonts w:ascii="Calibri" w:hAnsi="Calibri" w:cs="Calibri"/>
                  <w:color w:val="0000FF"/>
                </w:rPr>
                <w:t>также</w:t>
              </w:r>
            </w:hyperlink>
          </w:p>
        </w:tc>
        <w:tc>
          <w:tcPr>
            <w:tcW w:w="4365" w:type="dxa"/>
          </w:tcPr>
          <w:p w:rsidR="00526DD2" w:rsidRDefault="00526DD2">
            <w:pPr>
              <w:spacing w:after="1" w:line="220" w:lineRule="atLeast"/>
            </w:pPr>
            <w:hyperlink r:id="rId2606" w:history="1">
              <w:r>
                <w:rPr>
                  <w:rFonts w:ascii="Calibri" w:hAnsi="Calibri" w:cs="Calibri"/>
                  <w:color w:val="0000FF"/>
                </w:rPr>
                <w:t>Налогоплательщики</w:t>
              </w:r>
            </w:hyperlink>
          </w:p>
        </w:tc>
      </w:tr>
      <w:bookmarkStart w:id="617" w:name="P5072"/>
      <w:bookmarkEnd w:id="61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"https://login.consultant.ru/link/?req=doc&amp;base=LAW&amp;n=463191&amp;dst=7922"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случае если налогоплательщик утратил право применять УСН на основании </w:t>
            </w:r>
            <w:hyperlink r:id="rId2607"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во II квартале 2024 г.</w:t>
            </w:r>
          </w:p>
          <w:p w:rsidR="00526DD2" w:rsidRDefault="00526DD2">
            <w:pPr>
              <w:spacing w:after="1" w:line="220" w:lineRule="atLeast"/>
            </w:pPr>
            <w:hyperlink r:id="rId2608" w:history="1">
              <w:r>
                <w:rPr>
                  <w:rFonts w:ascii="Calibri" w:hAnsi="Calibri" w:cs="Calibri"/>
                  <w:color w:val="0000FF"/>
                </w:rPr>
                <w:t>Форма</w:t>
              </w:r>
            </w:hyperlink>
            <w:r>
              <w:rPr>
                <w:rFonts w:ascii="Calibri" w:hAnsi="Calibri" w:cs="Calibri"/>
              </w:rPr>
              <w:t xml:space="preserve"> декларации, </w:t>
            </w:r>
            <w:hyperlink r:id="rId2609"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2610" w:history="1">
              <w:r>
                <w:rPr>
                  <w:rFonts w:ascii="Calibri" w:hAnsi="Calibri" w:cs="Calibri"/>
                  <w:color w:val="0000FF"/>
                </w:rPr>
                <w:t>порядок</w:t>
              </w:r>
            </w:hyperlink>
            <w:r>
              <w:rPr>
                <w:rFonts w:ascii="Calibri" w:hAnsi="Calibri" w:cs="Calibri"/>
              </w:rPr>
              <w:t xml:space="preserve"> заполнения утверждены </w:t>
            </w:r>
            <w:hyperlink r:id="rId2611"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2612" w:history="1">
              <w:r>
                <w:rPr>
                  <w:rFonts w:ascii="Calibri" w:hAnsi="Calibri" w:cs="Calibri"/>
                  <w:color w:val="0000FF"/>
                </w:rPr>
                <w:t>также</w:t>
              </w:r>
            </w:hyperlink>
          </w:p>
        </w:tc>
        <w:tc>
          <w:tcPr>
            <w:tcW w:w="4365" w:type="dxa"/>
          </w:tcPr>
          <w:p w:rsidR="00526DD2" w:rsidRDefault="00526DD2">
            <w:pPr>
              <w:spacing w:after="1" w:line="220" w:lineRule="atLeast"/>
            </w:pPr>
            <w:hyperlink r:id="rId2613"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618" w:name="P5078"/>
      <w:bookmarkEnd w:id="618"/>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июнь 2024 г.</w:t>
            </w:r>
          </w:p>
        </w:tc>
        <w:tc>
          <w:tcPr>
            <w:tcW w:w="4365" w:type="dxa"/>
          </w:tcPr>
          <w:p w:rsidR="00526DD2" w:rsidRDefault="00526DD2">
            <w:pPr>
              <w:spacing w:after="1" w:line="220" w:lineRule="atLeast"/>
            </w:pPr>
            <w:hyperlink r:id="rId2614"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619" w:name="P5081"/>
      <w:bookmarkEnd w:id="619"/>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2615"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23.06.2024 по 22.07.2024</w:t>
            </w:r>
          </w:p>
        </w:tc>
        <w:tc>
          <w:tcPr>
            <w:tcW w:w="4365" w:type="dxa"/>
          </w:tcPr>
          <w:p w:rsidR="00526DD2" w:rsidRDefault="00526DD2">
            <w:pPr>
              <w:spacing w:after="1" w:line="220" w:lineRule="atLeast"/>
            </w:pPr>
            <w:hyperlink r:id="rId2616" w:history="1">
              <w:r>
                <w:rPr>
                  <w:rFonts w:ascii="Calibri" w:hAnsi="Calibri" w:cs="Calibri"/>
                  <w:color w:val="0000FF"/>
                </w:rPr>
                <w:t>Налоговые</w:t>
              </w:r>
            </w:hyperlink>
            <w:r>
              <w:rPr>
                <w:rFonts w:ascii="Calibri" w:hAnsi="Calibri" w:cs="Calibri"/>
              </w:rPr>
              <w:t xml:space="preserve"> агенты</w:t>
            </w:r>
          </w:p>
        </w:tc>
      </w:tr>
      <w:bookmarkStart w:id="620" w:name="P5088"/>
      <w:bookmarkEnd w:id="62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xml:space="preserve">- суммах и видах выплаченных доходов (облагаемых и не </w:t>
            </w:r>
            <w:r>
              <w:rPr>
                <w:rFonts w:ascii="Calibri" w:hAnsi="Calibri" w:cs="Calibri"/>
              </w:rPr>
              <w:lastRenderedPageBreak/>
              <w:t>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23.06.2024 по 22.07.2024</w:t>
            </w:r>
          </w:p>
        </w:tc>
        <w:tc>
          <w:tcPr>
            <w:tcW w:w="4365" w:type="dxa"/>
          </w:tcPr>
          <w:p w:rsidR="00526DD2" w:rsidRDefault="00526DD2">
            <w:pPr>
              <w:spacing w:after="1" w:line="220" w:lineRule="atLeast"/>
            </w:pPr>
            <w:hyperlink r:id="rId2617"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621" w:name="P5094"/>
            <w:bookmarkEnd w:id="621"/>
            <w:r>
              <w:rPr>
                <w:rFonts w:ascii="Calibri" w:hAnsi="Calibri" w:cs="Calibri"/>
              </w:rPr>
              <w:lastRenderedPageBreak/>
              <w:t xml:space="preserve">Представление в налоговый орган в случае выплаты доходов без соблюдения </w:t>
            </w:r>
            <w:hyperlink r:id="rId2618"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2619"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23.06.2024 по 22.07.2024</w:t>
            </w:r>
          </w:p>
        </w:tc>
        <w:tc>
          <w:tcPr>
            <w:tcW w:w="4365" w:type="dxa"/>
          </w:tcPr>
          <w:p w:rsidR="00526DD2" w:rsidRDefault="00526DD2">
            <w:pPr>
              <w:spacing w:after="1" w:line="220" w:lineRule="atLeast"/>
            </w:pPr>
            <w:r>
              <w:rPr>
                <w:rFonts w:ascii="Calibri" w:hAnsi="Calibri" w:cs="Calibri"/>
              </w:rPr>
              <w:t>Плательщики страховых взносов</w:t>
            </w:r>
          </w:p>
        </w:tc>
      </w:tr>
      <w:tr w:rsidR="00526DD2">
        <w:tc>
          <w:tcPr>
            <w:tcW w:w="5669" w:type="dxa"/>
          </w:tcPr>
          <w:p w:rsidR="00526DD2" w:rsidRDefault="00526DD2">
            <w:pPr>
              <w:spacing w:after="1" w:line="220" w:lineRule="atLeast"/>
              <w:outlineLvl w:val="3"/>
            </w:pPr>
            <w:bookmarkStart w:id="622" w:name="P5098"/>
            <w:bookmarkEnd w:id="622"/>
            <w:r>
              <w:rPr>
                <w:rFonts w:ascii="Calibri" w:hAnsi="Calibri" w:cs="Calibri"/>
              </w:rPr>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2620"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23.06.2024 по 22.07.2024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623" w:name="P5103"/>
      <w:bookmarkEnd w:id="623"/>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2621"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в июне 2024 г.</w:t>
            </w:r>
          </w:p>
          <w:p w:rsidR="00526DD2" w:rsidRDefault="00526DD2">
            <w:pPr>
              <w:spacing w:after="1" w:line="220" w:lineRule="atLeast"/>
            </w:pPr>
            <w:hyperlink r:id="rId2622" w:history="1">
              <w:r>
                <w:rPr>
                  <w:rFonts w:ascii="Calibri" w:hAnsi="Calibri" w:cs="Calibri"/>
                  <w:color w:val="0000FF"/>
                </w:rPr>
                <w:t>Форма</w:t>
              </w:r>
            </w:hyperlink>
            <w:r>
              <w:rPr>
                <w:rFonts w:ascii="Calibri" w:hAnsi="Calibri" w:cs="Calibri"/>
              </w:rPr>
              <w:t xml:space="preserve"> декларации, </w:t>
            </w:r>
            <w:hyperlink r:id="rId2623"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2624" w:history="1">
              <w:r>
                <w:rPr>
                  <w:rFonts w:ascii="Calibri" w:hAnsi="Calibri" w:cs="Calibri"/>
                  <w:color w:val="0000FF"/>
                </w:rPr>
                <w:t>порядок</w:t>
              </w:r>
            </w:hyperlink>
            <w:r>
              <w:rPr>
                <w:rFonts w:ascii="Calibri" w:hAnsi="Calibri" w:cs="Calibri"/>
              </w:rPr>
              <w:t xml:space="preserve"> заполнения утверждены </w:t>
            </w:r>
            <w:hyperlink r:id="rId2625" w:history="1">
              <w:r>
                <w:rPr>
                  <w:rFonts w:ascii="Calibri" w:hAnsi="Calibri" w:cs="Calibri"/>
                  <w:color w:val="0000FF"/>
                </w:rPr>
                <w:t>Приказом</w:t>
              </w:r>
            </w:hyperlink>
            <w:r>
              <w:rPr>
                <w:rFonts w:ascii="Calibri" w:hAnsi="Calibri" w:cs="Calibri"/>
              </w:rPr>
              <w:t xml:space="preserve"> ФНС </w:t>
            </w:r>
            <w:r>
              <w:rPr>
                <w:rFonts w:ascii="Calibri" w:hAnsi="Calibri" w:cs="Calibri"/>
              </w:rPr>
              <w:lastRenderedPageBreak/>
              <w:t>России от 28.07.2014 N ММВ-7-3/384@.</w:t>
            </w:r>
          </w:p>
          <w:p w:rsidR="00526DD2" w:rsidRDefault="00526DD2">
            <w:pPr>
              <w:spacing w:after="1" w:line="220" w:lineRule="atLeast"/>
            </w:pPr>
            <w:r>
              <w:rPr>
                <w:rFonts w:ascii="Calibri" w:hAnsi="Calibri" w:cs="Calibri"/>
              </w:rPr>
              <w:t xml:space="preserve">См. </w:t>
            </w:r>
            <w:hyperlink r:id="rId2626" w:history="1">
              <w:r>
                <w:rPr>
                  <w:rFonts w:ascii="Calibri" w:hAnsi="Calibri" w:cs="Calibri"/>
                  <w:color w:val="0000FF"/>
                </w:rPr>
                <w:t>также</w:t>
              </w:r>
            </w:hyperlink>
          </w:p>
        </w:tc>
        <w:tc>
          <w:tcPr>
            <w:tcW w:w="4365" w:type="dxa"/>
          </w:tcPr>
          <w:p w:rsidR="00526DD2" w:rsidRDefault="00526DD2">
            <w:pPr>
              <w:spacing w:after="1" w:line="220" w:lineRule="atLeast"/>
            </w:pPr>
            <w:hyperlink r:id="rId2627"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Пользователи недр</w:t>
            </w:r>
          </w:p>
        </w:tc>
      </w:tr>
      <w:bookmarkStart w:id="624" w:name="P5109"/>
      <w:bookmarkEnd w:id="624"/>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2628" w:history="1">
              <w:r>
                <w:rPr>
                  <w:rFonts w:ascii="Calibri" w:hAnsi="Calibri" w:cs="Calibri"/>
                  <w:color w:val="0000FF"/>
                </w:rPr>
                <w:t>Форма</w:t>
              </w:r>
            </w:hyperlink>
            <w:r>
              <w:rPr>
                <w:rFonts w:ascii="Calibri" w:hAnsi="Calibri" w:cs="Calibri"/>
              </w:rPr>
              <w:t xml:space="preserve"> декларации, </w:t>
            </w:r>
            <w:hyperlink r:id="rId2629" w:history="1">
              <w:r>
                <w:rPr>
                  <w:rFonts w:ascii="Calibri" w:hAnsi="Calibri" w:cs="Calibri"/>
                  <w:color w:val="0000FF"/>
                </w:rPr>
                <w:t>порядок</w:t>
              </w:r>
            </w:hyperlink>
            <w:r>
              <w:rPr>
                <w:rFonts w:ascii="Calibri" w:hAnsi="Calibri" w:cs="Calibri"/>
              </w:rPr>
              <w:t xml:space="preserve"> заполнения, </w:t>
            </w:r>
            <w:hyperlink r:id="rId2630"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2631"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2632" w:history="1">
              <w:r>
                <w:rPr>
                  <w:rFonts w:ascii="Calibri" w:hAnsi="Calibri" w:cs="Calibri"/>
                  <w:color w:val="0000FF"/>
                </w:rPr>
                <w:t>также</w:t>
              </w:r>
            </w:hyperlink>
          </w:p>
        </w:tc>
        <w:tc>
          <w:tcPr>
            <w:tcW w:w="4365" w:type="dxa"/>
          </w:tcPr>
          <w:p w:rsidR="00526DD2" w:rsidRDefault="00526DD2">
            <w:pPr>
              <w:spacing w:after="1" w:line="220" w:lineRule="atLeast"/>
            </w:pPr>
            <w:hyperlink r:id="rId2633"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625" w:name="P5114"/>
      <w:bookmarkEnd w:id="625"/>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"https://login.consultant.ru/link/?req=doc&amp;base=LAW&amp;n=463191&amp;dst=22953"</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НДД</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hyperlink r:id="rId2634" w:history="1">
              <w:r>
                <w:rPr>
                  <w:rFonts w:ascii="Calibri" w:hAnsi="Calibri" w:cs="Calibri"/>
                  <w:color w:val="0000FF"/>
                </w:rPr>
                <w:t>Форма</w:t>
              </w:r>
            </w:hyperlink>
            <w:r>
              <w:rPr>
                <w:rFonts w:ascii="Calibri" w:hAnsi="Calibri" w:cs="Calibri"/>
              </w:rPr>
              <w:t xml:space="preserve"> декларации, </w:t>
            </w:r>
            <w:hyperlink r:id="rId2635" w:history="1">
              <w:r>
                <w:rPr>
                  <w:rFonts w:ascii="Calibri" w:hAnsi="Calibri" w:cs="Calibri"/>
                  <w:color w:val="0000FF"/>
                </w:rPr>
                <w:t>порядок</w:t>
              </w:r>
            </w:hyperlink>
            <w:r>
              <w:rPr>
                <w:rFonts w:ascii="Calibri" w:hAnsi="Calibri" w:cs="Calibri"/>
              </w:rPr>
              <w:t xml:space="preserve"> заполнения, </w:t>
            </w:r>
            <w:hyperlink r:id="rId2636"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637" w:history="1">
              <w:r>
                <w:rPr>
                  <w:rFonts w:ascii="Calibri" w:hAnsi="Calibri" w:cs="Calibri"/>
                  <w:color w:val="0000FF"/>
                </w:rPr>
                <w:t>Приказом</w:t>
              </w:r>
            </w:hyperlink>
            <w:r>
              <w:rPr>
                <w:rFonts w:ascii="Calibri" w:hAnsi="Calibri" w:cs="Calibri"/>
              </w:rPr>
              <w:t xml:space="preserve"> ФНС России от 30.03.2021 N КВ-7-3/234@.</w:t>
            </w:r>
          </w:p>
          <w:p w:rsidR="00526DD2" w:rsidRDefault="00526DD2">
            <w:pPr>
              <w:spacing w:after="1" w:line="220" w:lineRule="atLeast"/>
            </w:pPr>
            <w:r>
              <w:rPr>
                <w:rFonts w:ascii="Calibri" w:hAnsi="Calibri" w:cs="Calibri"/>
              </w:rPr>
              <w:t xml:space="preserve">См. </w:t>
            </w:r>
            <w:hyperlink r:id="rId2638" w:history="1">
              <w:r>
                <w:rPr>
                  <w:rFonts w:ascii="Calibri" w:hAnsi="Calibri" w:cs="Calibri"/>
                  <w:color w:val="0000FF"/>
                </w:rPr>
                <w:t>также</w:t>
              </w:r>
            </w:hyperlink>
          </w:p>
        </w:tc>
        <w:tc>
          <w:tcPr>
            <w:tcW w:w="4365" w:type="dxa"/>
          </w:tcPr>
          <w:p w:rsidR="00526DD2" w:rsidRDefault="00526DD2">
            <w:pPr>
              <w:spacing w:after="1" w:line="220" w:lineRule="atLeast"/>
            </w:pPr>
            <w:hyperlink r:id="rId2639" w:history="1">
              <w:r>
                <w:rPr>
                  <w:rFonts w:ascii="Calibri" w:hAnsi="Calibri" w:cs="Calibri"/>
                  <w:color w:val="0000FF"/>
                </w:rPr>
                <w:t>Налогоплательщики</w:t>
              </w:r>
            </w:hyperlink>
            <w:r>
              <w:rPr>
                <w:rFonts w:ascii="Calibri" w:hAnsi="Calibri" w:cs="Calibri"/>
              </w:rPr>
              <w:t xml:space="preserve"> по НДД</w:t>
            </w:r>
          </w:p>
        </w:tc>
      </w:tr>
      <w:bookmarkStart w:id="626" w:name="P5119"/>
      <w:bookmarkEnd w:id="626"/>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I полугодие 2024 г.</w:t>
            </w:r>
          </w:p>
        </w:tc>
        <w:tc>
          <w:tcPr>
            <w:tcW w:w="4365" w:type="dxa"/>
          </w:tcPr>
          <w:p w:rsidR="00526DD2" w:rsidRDefault="00526DD2">
            <w:pPr>
              <w:spacing w:after="1" w:line="220" w:lineRule="atLeast"/>
            </w:pPr>
            <w:hyperlink r:id="rId2640" w:history="1">
              <w:r>
                <w:rPr>
                  <w:rFonts w:ascii="Calibri" w:hAnsi="Calibri" w:cs="Calibri"/>
                  <w:color w:val="0000FF"/>
                </w:rPr>
                <w:t>Налогоплательщики</w:t>
              </w:r>
            </w:hyperlink>
            <w:r>
              <w:rPr>
                <w:rFonts w:ascii="Calibri" w:hAnsi="Calibri" w:cs="Calibri"/>
              </w:rPr>
              <w:t xml:space="preserve"> налога на прибыль организаций, для которых </w:t>
            </w:r>
            <w:hyperlink r:id="rId2641"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627" w:name="P5122"/>
      <w:bookmarkEnd w:id="627"/>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июнь 2024 г.</w:t>
            </w:r>
          </w:p>
        </w:tc>
        <w:tc>
          <w:tcPr>
            <w:tcW w:w="4365" w:type="dxa"/>
          </w:tcPr>
          <w:p w:rsidR="00526DD2" w:rsidRDefault="00526DD2">
            <w:pPr>
              <w:spacing w:after="1" w:line="220" w:lineRule="atLeast"/>
            </w:pPr>
            <w:hyperlink r:id="rId2642"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2643"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Водный налог</w:t>
            </w:r>
          </w:p>
        </w:tc>
      </w:tr>
      <w:bookmarkStart w:id="628" w:name="P5126"/>
      <w:bookmarkEnd w:id="628"/>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"https://login.consultant.ru/link/?req=doc&amp;base=LAW&amp;n=463191&amp;dst=609"</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водному налогу</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hyperlink r:id="rId2644" w:history="1">
              <w:r>
                <w:rPr>
                  <w:rFonts w:ascii="Calibri" w:hAnsi="Calibri" w:cs="Calibri"/>
                  <w:color w:val="0000FF"/>
                </w:rPr>
                <w:t>Форма</w:t>
              </w:r>
            </w:hyperlink>
            <w:r>
              <w:rPr>
                <w:rFonts w:ascii="Calibri" w:hAnsi="Calibri" w:cs="Calibri"/>
              </w:rPr>
              <w:t xml:space="preserve"> декларации, </w:t>
            </w:r>
            <w:hyperlink r:id="rId2645" w:history="1">
              <w:r>
                <w:rPr>
                  <w:rFonts w:ascii="Calibri" w:hAnsi="Calibri" w:cs="Calibri"/>
                  <w:color w:val="0000FF"/>
                </w:rPr>
                <w:t>порядок</w:t>
              </w:r>
            </w:hyperlink>
            <w:r>
              <w:rPr>
                <w:rFonts w:ascii="Calibri" w:hAnsi="Calibri" w:cs="Calibri"/>
              </w:rPr>
              <w:t xml:space="preserve"> заполнения, </w:t>
            </w:r>
            <w:hyperlink r:id="rId2646"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647" w:history="1">
              <w:r>
                <w:rPr>
                  <w:rFonts w:ascii="Calibri" w:hAnsi="Calibri" w:cs="Calibri"/>
                  <w:color w:val="0000FF"/>
                </w:rPr>
                <w:t>Приказом</w:t>
              </w:r>
            </w:hyperlink>
            <w:r>
              <w:rPr>
                <w:rFonts w:ascii="Calibri" w:hAnsi="Calibri" w:cs="Calibri"/>
              </w:rPr>
              <w:t xml:space="preserve"> Минфина </w:t>
            </w:r>
            <w:r>
              <w:rPr>
                <w:rFonts w:ascii="Calibri" w:hAnsi="Calibri" w:cs="Calibri"/>
              </w:rPr>
              <w:lastRenderedPageBreak/>
              <w:t>России от 09.11.2015 N ММВ-7-3/497@.</w:t>
            </w:r>
          </w:p>
          <w:p w:rsidR="00526DD2" w:rsidRDefault="00526DD2">
            <w:pPr>
              <w:spacing w:after="1" w:line="220" w:lineRule="atLeast"/>
            </w:pPr>
            <w:r>
              <w:rPr>
                <w:rFonts w:ascii="Calibri" w:hAnsi="Calibri" w:cs="Calibri"/>
              </w:rPr>
              <w:t xml:space="preserve">См. </w:t>
            </w:r>
            <w:hyperlink r:id="rId2648" w:history="1">
              <w:r>
                <w:rPr>
                  <w:rFonts w:ascii="Calibri" w:hAnsi="Calibri" w:cs="Calibri"/>
                  <w:color w:val="0000FF"/>
                </w:rPr>
                <w:t>также</w:t>
              </w:r>
            </w:hyperlink>
          </w:p>
        </w:tc>
        <w:tc>
          <w:tcPr>
            <w:tcW w:w="4365" w:type="dxa"/>
          </w:tcPr>
          <w:p w:rsidR="00526DD2" w:rsidRDefault="00526DD2">
            <w:pPr>
              <w:spacing w:after="1" w:line="220" w:lineRule="atLeast"/>
            </w:pPr>
            <w:hyperlink r:id="rId2649" w:history="1">
              <w:r>
                <w:rPr>
                  <w:rFonts w:ascii="Calibri" w:hAnsi="Calibri" w:cs="Calibri"/>
                  <w:color w:val="0000FF"/>
                </w:rPr>
                <w:t>Налогоплательщики</w:t>
              </w:r>
            </w:hyperlink>
            <w:r>
              <w:rPr>
                <w:rFonts w:ascii="Calibri" w:hAnsi="Calibri" w:cs="Calibri"/>
              </w:rPr>
              <w:t>, осуществляющие пользование водными объектами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629" w:name="P5132"/>
            <w:bookmarkEnd w:id="629"/>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2650"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2651" w:history="1">
              <w:r>
                <w:rPr>
                  <w:rFonts w:ascii="Calibri" w:hAnsi="Calibri" w:cs="Calibri"/>
                  <w:color w:val="0000FF"/>
                </w:rPr>
                <w:t>формат</w:t>
              </w:r>
            </w:hyperlink>
            <w:r>
              <w:rPr>
                <w:rFonts w:ascii="Calibri" w:hAnsi="Calibri" w:cs="Calibri"/>
              </w:rPr>
              <w:t xml:space="preserve"> в электронной форме, </w:t>
            </w:r>
            <w:hyperlink r:id="rId2652" w:history="1">
              <w:r>
                <w:rPr>
                  <w:rFonts w:ascii="Calibri" w:hAnsi="Calibri" w:cs="Calibri"/>
                  <w:color w:val="0000FF"/>
                </w:rPr>
                <w:t>порядок</w:t>
              </w:r>
            </w:hyperlink>
            <w:r>
              <w:rPr>
                <w:rFonts w:ascii="Calibri" w:hAnsi="Calibri" w:cs="Calibri"/>
              </w:rPr>
              <w:t xml:space="preserve"> заполнения утверждены </w:t>
            </w:r>
            <w:hyperlink r:id="rId2653"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2654"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2655" w:history="1">
              <w:r>
                <w:rPr>
                  <w:rFonts w:ascii="Calibri" w:hAnsi="Calibri" w:cs="Calibri"/>
                  <w:color w:val="0000FF"/>
                </w:rPr>
                <w:t>формат</w:t>
              </w:r>
            </w:hyperlink>
            <w:r>
              <w:rPr>
                <w:rFonts w:ascii="Calibri" w:hAnsi="Calibri" w:cs="Calibri"/>
              </w:rPr>
              <w:t xml:space="preserve"> в электронной форме, </w:t>
            </w:r>
            <w:hyperlink r:id="rId2656" w:history="1">
              <w:r>
                <w:rPr>
                  <w:rFonts w:ascii="Calibri" w:hAnsi="Calibri" w:cs="Calibri"/>
                  <w:color w:val="0000FF"/>
                </w:rPr>
                <w:t>порядок</w:t>
              </w:r>
            </w:hyperlink>
            <w:r>
              <w:rPr>
                <w:rFonts w:ascii="Calibri" w:hAnsi="Calibri" w:cs="Calibri"/>
              </w:rPr>
              <w:t xml:space="preserve"> заполнения утверждены </w:t>
            </w:r>
            <w:hyperlink r:id="rId2657"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2658"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2659" w:history="1">
              <w:r>
                <w:rPr>
                  <w:rFonts w:ascii="Calibri" w:hAnsi="Calibri" w:cs="Calibri"/>
                  <w:color w:val="0000FF"/>
                </w:rPr>
                <w:t>порядок</w:t>
              </w:r>
            </w:hyperlink>
            <w:r>
              <w:rPr>
                <w:rFonts w:ascii="Calibri" w:hAnsi="Calibri" w:cs="Calibri"/>
              </w:rPr>
              <w:t xml:space="preserve"> заполнения, </w:t>
            </w:r>
            <w:hyperlink r:id="rId266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661"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662"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2663" w:history="1">
              <w:r>
                <w:rPr>
                  <w:rFonts w:ascii="Calibri" w:hAnsi="Calibri" w:cs="Calibri"/>
                  <w:color w:val="0000FF"/>
                </w:rPr>
                <w:t>п. 3.1</w:t>
              </w:r>
            </w:hyperlink>
            <w:r>
              <w:rPr>
                <w:rFonts w:ascii="Calibri" w:hAnsi="Calibri" w:cs="Calibri"/>
              </w:rPr>
              <w:t xml:space="preserve">, </w:t>
            </w:r>
            <w:hyperlink r:id="rId2664" w:history="1">
              <w:r>
                <w:rPr>
                  <w:rFonts w:ascii="Calibri" w:hAnsi="Calibri" w:cs="Calibri"/>
                  <w:color w:val="0000FF"/>
                </w:rPr>
                <w:t>п. 3.2</w:t>
              </w:r>
            </w:hyperlink>
            <w:r>
              <w:rPr>
                <w:rFonts w:ascii="Calibri" w:hAnsi="Calibri" w:cs="Calibri"/>
              </w:rPr>
              <w:t xml:space="preserve"> и </w:t>
            </w:r>
            <w:hyperlink r:id="rId2665"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2666"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2667"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2668"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2669" w:history="1">
              <w:r>
                <w:rPr>
                  <w:rFonts w:ascii="Calibri" w:hAnsi="Calibri" w:cs="Calibri"/>
                  <w:color w:val="0000FF"/>
                </w:rPr>
                <w:t>природному газу</w:t>
              </w:r>
            </w:hyperlink>
          </w:p>
        </w:tc>
      </w:tr>
      <w:bookmarkStart w:id="630" w:name="P5141"/>
      <w:bookmarkEnd w:id="630"/>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hyperlink r:id="rId2670"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w:t>
            </w:r>
            <w:r>
              <w:rPr>
                <w:rFonts w:ascii="Calibri" w:hAnsi="Calibri" w:cs="Calibri"/>
              </w:rPr>
              <w:lastRenderedPageBreak/>
              <w:t xml:space="preserve">спирт, алкогольную и (или) подакцизную спиртосодержащую продукцию, сахаросодержащие напитки, а также на виноград, </w:t>
            </w:r>
            <w:hyperlink r:id="rId2671" w:history="1">
              <w:r>
                <w:rPr>
                  <w:rFonts w:ascii="Calibri" w:hAnsi="Calibri" w:cs="Calibri"/>
                  <w:color w:val="0000FF"/>
                </w:rPr>
                <w:t>формат</w:t>
              </w:r>
            </w:hyperlink>
            <w:r>
              <w:rPr>
                <w:rFonts w:ascii="Calibri" w:hAnsi="Calibri" w:cs="Calibri"/>
              </w:rPr>
              <w:t xml:space="preserve"> в электронной форме, </w:t>
            </w:r>
            <w:hyperlink r:id="rId2672" w:history="1">
              <w:r>
                <w:rPr>
                  <w:rFonts w:ascii="Calibri" w:hAnsi="Calibri" w:cs="Calibri"/>
                  <w:color w:val="0000FF"/>
                </w:rPr>
                <w:t>порядок</w:t>
              </w:r>
            </w:hyperlink>
            <w:r>
              <w:rPr>
                <w:rFonts w:ascii="Calibri" w:hAnsi="Calibri" w:cs="Calibri"/>
              </w:rPr>
              <w:t xml:space="preserve"> заполнения утверждены </w:t>
            </w:r>
            <w:hyperlink r:id="rId2673"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2674"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2675" w:history="1">
              <w:r>
                <w:rPr>
                  <w:rFonts w:ascii="Calibri" w:hAnsi="Calibri" w:cs="Calibri"/>
                  <w:color w:val="0000FF"/>
                </w:rPr>
                <w:t>формат</w:t>
              </w:r>
            </w:hyperlink>
            <w:r>
              <w:rPr>
                <w:rFonts w:ascii="Calibri" w:hAnsi="Calibri" w:cs="Calibri"/>
              </w:rPr>
              <w:t xml:space="preserve"> в электронной форме, </w:t>
            </w:r>
            <w:hyperlink r:id="rId2676" w:history="1">
              <w:r>
                <w:rPr>
                  <w:rFonts w:ascii="Calibri" w:hAnsi="Calibri" w:cs="Calibri"/>
                  <w:color w:val="0000FF"/>
                </w:rPr>
                <w:t>порядок</w:t>
              </w:r>
            </w:hyperlink>
            <w:r>
              <w:rPr>
                <w:rFonts w:ascii="Calibri" w:hAnsi="Calibri" w:cs="Calibri"/>
              </w:rPr>
              <w:t xml:space="preserve"> заполнения утверждены </w:t>
            </w:r>
            <w:hyperlink r:id="rId2677"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678" w:history="1">
              <w:r>
                <w:rPr>
                  <w:rFonts w:ascii="Calibri" w:hAnsi="Calibri" w:cs="Calibri"/>
                  <w:color w:val="0000FF"/>
                </w:rPr>
                <w:t>Налогоплательщики</w:t>
              </w:r>
            </w:hyperlink>
            <w:r>
              <w:rPr>
                <w:rFonts w:ascii="Calibri" w:hAnsi="Calibri" w:cs="Calibri"/>
              </w:rPr>
              <w:t xml:space="preserve">, указанные в </w:t>
            </w:r>
            <w:hyperlink r:id="rId2679" w:history="1">
              <w:r>
                <w:rPr>
                  <w:rFonts w:ascii="Calibri" w:hAnsi="Calibri" w:cs="Calibri"/>
                  <w:color w:val="0000FF"/>
                </w:rPr>
                <w:t>п. 3.1 ст. 204</w:t>
              </w:r>
            </w:hyperlink>
            <w:r>
              <w:rPr>
                <w:rFonts w:ascii="Calibri" w:hAnsi="Calibri" w:cs="Calibri"/>
              </w:rPr>
              <w:t xml:space="preserve"> НК РФ</w:t>
            </w:r>
          </w:p>
        </w:tc>
      </w:tr>
      <w:bookmarkStart w:id="631" w:name="P5147"/>
      <w:bookmarkEnd w:id="63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hyperlink r:id="rId2680"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2681" w:history="1">
              <w:r>
                <w:rPr>
                  <w:rFonts w:ascii="Calibri" w:hAnsi="Calibri" w:cs="Calibri"/>
                  <w:color w:val="0000FF"/>
                </w:rPr>
                <w:t>формат</w:t>
              </w:r>
            </w:hyperlink>
            <w:r>
              <w:rPr>
                <w:rFonts w:ascii="Calibri" w:hAnsi="Calibri" w:cs="Calibri"/>
              </w:rPr>
              <w:t xml:space="preserve"> в электронной форме, </w:t>
            </w:r>
            <w:hyperlink r:id="rId2682" w:history="1">
              <w:r>
                <w:rPr>
                  <w:rFonts w:ascii="Calibri" w:hAnsi="Calibri" w:cs="Calibri"/>
                  <w:color w:val="0000FF"/>
                </w:rPr>
                <w:t>порядок</w:t>
              </w:r>
            </w:hyperlink>
            <w:r>
              <w:rPr>
                <w:rFonts w:ascii="Calibri" w:hAnsi="Calibri" w:cs="Calibri"/>
              </w:rPr>
              <w:t xml:space="preserve"> заполнения утверждены </w:t>
            </w:r>
            <w:hyperlink r:id="rId2683"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2684" w:history="1">
              <w:r>
                <w:rPr>
                  <w:rFonts w:ascii="Calibri" w:hAnsi="Calibri" w:cs="Calibri"/>
                  <w:color w:val="0000FF"/>
                </w:rPr>
                <w:t>также</w:t>
              </w:r>
            </w:hyperlink>
          </w:p>
        </w:tc>
        <w:tc>
          <w:tcPr>
            <w:tcW w:w="4365" w:type="dxa"/>
          </w:tcPr>
          <w:p w:rsidR="00526DD2" w:rsidRDefault="00526DD2">
            <w:pPr>
              <w:spacing w:after="1" w:line="220" w:lineRule="atLeast"/>
            </w:pPr>
            <w:hyperlink r:id="rId2685" w:history="1">
              <w:r>
                <w:rPr>
                  <w:rFonts w:ascii="Calibri" w:hAnsi="Calibri" w:cs="Calibri"/>
                  <w:color w:val="0000FF"/>
                </w:rPr>
                <w:t>Налогоплательщики</w:t>
              </w:r>
            </w:hyperlink>
            <w:r>
              <w:rPr>
                <w:rFonts w:ascii="Calibri" w:hAnsi="Calibri" w:cs="Calibri"/>
              </w:rPr>
              <w:t xml:space="preserve">, указанные в </w:t>
            </w:r>
            <w:hyperlink r:id="rId2686" w:history="1">
              <w:r>
                <w:rPr>
                  <w:rFonts w:ascii="Calibri" w:hAnsi="Calibri" w:cs="Calibri"/>
                  <w:color w:val="0000FF"/>
                </w:rPr>
                <w:t>п. 3.2</w:t>
              </w:r>
            </w:hyperlink>
            <w:r>
              <w:rPr>
                <w:rFonts w:ascii="Calibri" w:hAnsi="Calibri" w:cs="Calibri"/>
              </w:rPr>
              <w:t xml:space="preserve"> и </w:t>
            </w:r>
            <w:hyperlink r:id="rId2687" w:history="1">
              <w:r>
                <w:rPr>
                  <w:rFonts w:ascii="Calibri" w:hAnsi="Calibri" w:cs="Calibri"/>
                  <w:color w:val="0000FF"/>
                </w:rPr>
                <w:t>п. 5.1 ст. 204</w:t>
              </w:r>
            </w:hyperlink>
            <w:r>
              <w:rPr>
                <w:rFonts w:ascii="Calibri" w:hAnsi="Calibri" w:cs="Calibri"/>
              </w:rPr>
              <w:t xml:space="preserve"> НК РФ</w:t>
            </w:r>
          </w:p>
        </w:tc>
      </w:tr>
      <w:bookmarkStart w:id="632" w:name="P5152"/>
      <w:bookmarkEnd w:id="63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2688" w:history="1">
              <w:r>
                <w:rPr>
                  <w:rFonts w:ascii="Calibri" w:hAnsi="Calibri" w:cs="Calibri"/>
                  <w:color w:val="0000FF"/>
                </w:rPr>
                <w:t>пп. 4</w:t>
              </w:r>
            </w:hyperlink>
            <w:r>
              <w:rPr>
                <w:rFonts w:ascii="Calibri" w:hAnsi="Calibri" w:cs="Calibri"/>
              </w:rPr>
              <w:t xml:space="preserve">, </w:t>
            </w:r>
            <w:hyperlink r:id="rId2689" w:history="1">
              <w:r>
                <w:rPr>
                  <w:rFonts w:ascii="Calibri" w:hAnsi="Calibri" w:cs="Calibri"/>
                  <w:color w:val="0000FF"/>
                </w:rPr>
                <w:t>пп. 4.1</w:t>
              </w:r>
            </w:hyperlink>
            <w:r>
              <w:rPr>
                <w:rFonts w:ascii="Calibri" w:hAnsi="Calibri" w:cs="Calibri"/>
              </w:rPr>
              <w:t xml:space="preserve">, </w:t>
            </w:r>
            <w:hyperlink r:id="rId2690" w:history="1">
              <w:r>
                <w:rPr>
                  <w:rFonts w:ascii="Calibri" w:hAnsi="Calibri" w:cs="Calibri"/>
                  <w:color w:val="0000FF"/>
                </w:rPr>
                <w:t>пп. 4.2 п. 1 ст. 183</w:t>
              </w:r>
            </w:hyperlink>
            <w:r>
              <w:rPr>
                <w:rFonts w:ascii="Calibri" w:hAnsi="Calibri" w:cs="Calibri"/>
              </w:rPr>
              <w:t xml:space="preserve"> НК РФ, </w:t>
            </w:r>
            <w:r>
              <w:rPr>
                <w:rFonts w:ascii="Calibri" w:hAnsi="Calibri" w:cs="Calibri"/>
              </w:rPr>
              <w:lastRenderedPageBreak/>
              <w:t xml:space="preserve">за налоговый период, на который приходится дата совершения указанных операций, определяемая в соответствии со </w:t>
            </w:r>
            <w:hyperlink r:id="rId2691"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июнь 2024 г.</w:t>
            </w:r>
          </w:p>
        </w:tc>
        <w:tc>
          <w:tcPr>
            <w:tcW w:w="4365" w:type="dxa"/>
          </w:tcPr>
          <w:p w:rsidR="00526DD2" w:rsidRDefault="00526DD2">
            <w:pPr>
              <w:spacing w:after="1" w:line="220" w:lineRule="atLeast"/>
            </w:pPr>
            <w:hyperlink r:id="rId2692"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2693" w:history="1">
              <w:r>
                <w:rPr>
                  <w:rFonts w:ascii="Calibri" w:hAnsi="Calibri" w:cs="Calibri"/>
                  <w:color w:val="0000FF"/>
                </w:rPr>
                <w:t>п. 3.1</w:t>
              </w:r>
            </w:hyperlink>
            <w:r>
              <w:rPr>
                <w:rFonts w:ascii="Calibri" w:hAnsi="Calibri" w:cs="Calibri"/>
              </w:rPr>
              <w:t xml:space="preserve">, </w:t>
            </w:r>
            <w:hyperlink r:id="rId2694" w:history="1">
              <w:r>
                <w:rPr>
                  <w:rFonts w:ascii="Calibri" w:hAnsi="Calibri" w:cs="Calibri"/>
                  <w:color w:val="0000FF"/>
                </w:rPr>
                <w:t>п. 3.2</w:t>
              </w:r>
            </w:hyperlink>
            <w:r>
              <w:rPr>
                <w:rFonts w:ascii="Calibri" w:hAnsi="Calibri" w:cs="Calibri"/>
              </w:rPr>
              <w:t xml:space="preserve"> и </w:t>
            </w:r>
            <w:hyperlink r:id="rId2695" w:history="1">
              <w:r>
                <w:rPr>
                  <w:rFonts w:ascii="Calibri" w:hAnsi="Calibri" w:cs="Calibri"/>
                  <w:color w:val="0000FF"/>
                </w:rPr>
                <w:t>п. 5.1 ст. 204</w:t>
              </w:r>
            </w:hyperlink>
            <w:r>
              <w:rPr>
                <w:rFonts w:ascii="Calibri" w:hAnsi="Calibri" w:cs="Calibri"/>
              </w:rPr>
              <w:t xml:space="preserve"> НК РФ)</w:t>
            </w:r>
          </w:p>
        </w:tc>
      </w:tr>
      <w:bookmarkStart w:id="633" w:name="P5155"/>
      <w:bookmarkEnd w:id="63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"https://login.consultant.ru/link/?req=doc&amp;base=LAW&amp;n=454482&amp;dst=8527"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2696" w:history="1">
              <w:r>
                <w:rPr>
                  <w:rFonts w:ascii="Calibri" w:hAnsi="Calibri" w:cs="Calibri"/>
                  <w:color w:val="0000FF"/>
                </w:rPr>
                <w:t>пп. 4</w:t>
              </w:r>
            </w:hyperlink>
            <w:r>
              <w:rPr>
                <w:rFonts w:ascii="Calibri" w:hAnsi="Calibri" w:cs="Calibri"/>
              </w:rPr>
              <w:t xml:space="preserve">, </w:t>
            </w:r>
            <w:hyperlink r:id="rId2697" w:history="1">
              <w:r>
                <w:rPr>
                  <w:rFonts w:ascii="Calibri" w:hAnsi="Calibri" w:cs="Calibri"/>
                  <w:color w:val="0000FF"/>
                </w:rPr>
                <w:t>пп. 4.1</w:t>
              </w:r>
            </w:hyperlink>
            <w:r>
              <w:rPr>
                <w:rFonts w:ascii="Calibri" w:hAnsi="Calibri" w:cs="Calibri"/>
              </w:rPr>
              <w:t xml:space="preserve">, </w:t>
            </w:r>
            <w:hyperlink r:id="rId2698"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2699"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апрель 2024 г.</w:t>
            </w:r>
          </w:p>
        </w:tc>
        <w:tc>
          <w:tcPr>
            <w:tcW w:w="4365" w:type="dxa"/>
          </w:tcPr>
          <w:p w:rsidR="00526DD2" w:rsidRDefault="00526DD2">
            <w:pPr>
              <w:spacing w:after="1" w:line="220" w:lineRule="atLeast"/>
            </w:pPr>
            <w:hyperlink r:id="rId2700" w:history="1">
              <w:r>
                <w:rPr>
                  <w:rFonts w:ascii="Calibri" w:hAnsi="Calibri" w:cs="Calibri"/>
                  <w:color w:val="0000FF"/>
                </w:rPr>
                <w:t>Налогоплательщики</w:t>
              </w:r>
            </w:hyperlink>
            <w:r>
              <w:rPr>
                <w:rFonts w:ascii="Calibri" w:hAnsi="Calibri" w:cs="Calibri"/>
              </w:rPr>
              <w:t xml:space="preserve">, указанные в </w:t>
            </w:r>
            <w:hyperlink r:id="rId2701" w:history="1">
              <w:r>
                <w:rPr>
                  <w:rFonts w:ascii="Calibri" w:hAnsi="Calibri" w:cs="Calibri"/>
                  <w:color w:val="0000FF"/>
                </w:rPr>
                <w:t>п. 3.1 ст. 204</w:t>
              </w:r>
            </w:hyperlink>
            <w:r>
              <w:rPr>
                <w:rFonts w:ascii="Calibri" w:hAnsi="Calibri" w:cs="Calibri"/>
              </w:rPr>
              <w:t xml:space="preserve"> НК РФ</w:t>
            </w:r>
          </w:p>
        </w:tc>
      </w:tr>
      <w:bookmarkStart w:id="634" w:name="P5158"/>
      <w:bookmarkEnd w:id="63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2702" w:history="1">
              <w:r>
                <w:rPr>
                  <w:rFonts w:ascii="Calibri" w:hAnsi="Calibri" w:cs="Calibri"/>
                  <w:color w:val="0000FF"/>
                </w:rPr>
                <w:t>пп. 4</w:t>
              </w:r>
            </w:hyperlink>
            <w:r>
              <w:rPr>
                <w:rFonts w:ascii="Calibri" w:hAnsi="Calibri" w:cs="Calibri"/>
              </w:rPr>
              <w:t xml:space="preserve">, </w:t>
            </w:r>
            <w:hyperlink r:id="rId2703" w:history="1">
              <w:r>
                <w:rPr>
                  <w:rFonts w:ascii="Calibri" w:hAnsi="Calibri" w:cs="Calibri"/>
                  <w:color w:val="0000FF"/>
                </w:rPr>
                <w:t>пп. 4.1</w:t>
              </w:r>
            </w:hyperlink>
            <w:r>
              <w:rPr>
                <w:rFonts w:ascii="Calibri" w:hAnsi="Calibri" w:cs="Calibri"/>
              </w:rPr>
              <w:t xml:space="preserve">, </w:t>
            </w:r>
            <w:hyperlink r:id="rId2704"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2705"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январь 2024 г.</w:t>
            </w:r>
          </w:p>
        </w:tc>
        <w:tc>
          <w:tcPr>
            <w:tcW w:w="4365" w:type="dxa"/>
          </w:tcPr>
          <w:p w:rsidR="00526DD2" w:rsidRDefault="00526DD2">
            <w:pPr>
              <w:spacing w:after="1" w:line="220" w:lineRule="atLeast"/>
            </w:pPr>
            <w:hyperlink r:id="rId2706" w:history="1">
              <w:r>
                <w:rPr>
                  <w:rFonts w:ascii="Calibri" w:hAnsi="Calibri" w:cs="Calibri"/>
                  <w:color w:val="0000FF"/>
                </w:rPr>
                <w:t>Налогоплательщики</w:t>
              </w:r>
            </w:hyperlink>
            <w:r>
              <w:rPr>
                <w:rFonts w:ascii="Calibri" w:hAnsi="Calibri" w:cs="Calibri"/>
              </w:rPr>
              <w:t xml:space="preserve">, указанные в </w:t>
            </w:r>
            <w:hyperlink r:id="rId2707" w:history="1">
              <w:r>
                <w:rPr>
                  <w:rFonts w:ascii="Calibri" w:hAnsi="Calibri" w:cs="Calibri"/>
                  <w:color w:val="0000FF"/>
                </w:rPr>
                <w:t>п. 3.2</w:t>
              </w:r>
            </w:hyperlink>
            <w:r>
              <w:rPr>
                <w:rFonts w:ascii="Calibri" w:hAnsi="Calibri" w:cs="Calibri"/>
              </w:rPr>
              <w:t xml:space="preserve"> и </w:t>
            </w:r>
            <w:hyperlink r:id="rId2708" w:history="1">
              <w:r>
                <w:rPr>
                  <w:rFonts w:ascii="Calibri" w:hAnsi="Calibri" w:cs="Calibri"/>
                  <w:color w:val="0000FF"/>
                </w:rPr>
                <w:t>п. 5.1 ст. 204</w:t>
              </w:r>
            </w:hyperlink>
            <w:r>
              <w:rPr>
                <w:rFonts w:ascii="Calibri" w:hAnsi="Calibri" w:cs="Calibri"/>
              </w:rPr>
              <w:t xml:space="preserve"> НК РФ</w:t>
            </w:r>
          </w:p>
        </w:tc>
      </w:tr>
      <w:bookmarkStart w:id="635" w:name="P5161"/>
      <w:bookmarkEnd w:id="635"/>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2709"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2710" w:history="1">
              <w:r>
                <w:rPr>
                  <w:rFonts w:ascii="Calibri" w:hAnsi="Calibri" w:cs="Calibri"/>
                  <w:color w:val="0000FF"/>
                </w:rPr>
                <w:t>формат</w:t>
              </w:r>
            </w:hyperlink>
            <w:r>
              <w:rPr>
                <w:rFonts w:ascii="Calibri" w:hAnsi="Calibri" w:cs="Calibri"/>
              </w:rPr>
              <w:t xml:space="preserve"> в электронной форме, </w:t>
            </w:r>
            <w:hyperlink r:id="rId2711" w:history="1">
              <w:r>
                <w:rPr>
                  <w:rFonts w:ascii="Calibri" w:hAnsi="Calibri" w:cs="Calibri"/>
                  <w:color w:val="0000FF"/>
                </w:rPr>
                <w:t>порядок</w:t>
              </w:r>
            </w:hyperlink>
            <w:r>
              <w:rPr>
                <w:rFonts w:ascii="Calibri" w:hAnsi="Calibri" w:cs="Calibri"/>
              </w:rPr>
              <w:t xml:space="preserve"> заполнения утверждены </w:t>
            </w:r>
            <w:hyperlink r:id="rId2712"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271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2714" w:history="1">
              <w:r>
                <w:rPr>
                  <w:rFonts w:ascii="Calibri" w:hAnsi="Calibri" w:cs="Calibri"/>
                  <w:color w:val="0000FF"/>
                </w:rPr>
                <w:t>пп. 34 п. 1 ст. 182</w:t>
              </w:r>
            </w:hyperlink>
            <w:r>
              <w:rPr>
                <w:rFonts w:ascii="Calibri" w:hAnsi="Calibri" w:cs="Calibri"/>
              </w:rPr>
              <w:t xml:space="preserve"> НК РФ</w:t>
            </w:r>
          </w:p>
        </w:tc>
      </w:tr>
      <w:bookmarkStart w:id="636" w:name="P5166"/>
      <w:bookmarkEnd w:id="636"/>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lastRenderedPageBreak/>
              <w:t>за июнь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2715" w:history="1">
              <w:r>
                <w:rPr>
                  <w:rFonts w:ascii="Calibri" w:hAnsi="Calibri" w:cs="Calibri"/>
                  <w:color w:val="0000FF"/>
                </w:rPr>
                <w:t>Форма</w:t>
              </w:r>
            </w:hyperlink>
            <w:r>
              <w:rPr>
                <w:rFonts w:ascii="Calibri" w:hAnsi="Calibri" w:cs="Calibri"/>
              </w:rPr>
              <w:t xml:space="preserve"> уведомления, </w:t>
            </w:r>
            <w:hyperlink r:id="rId2716" w:history="1">
              <w:r>
                <w:rPr>
                  <w:rFonts w:ascii="Calibri" w:hAnsi="Calibri" w:cs="Calibri"/>
                  <w:color w:val="0000FF"/>
                </w:rPr>
                <w:t>порядок</w:t>
              </w:r>
            </w:hyperlink>
            <w:r>
              <w:rPr>
                <w:rFonts w:ascii="Calibri" w:hAnsi="Calibri" w:cs="Calibri"/>
              </w:rPr>
              <w:t xml:space="preserve"> заполнения, </w:t>
            </w:r>
            <w:hyperlink r:id="rId2717" w:history="1">
              <w:r>
                <w:rPr>
                  <w:rFonts w:ascii="Calibri" w:hAnsi="Calibri" w:cs="Calibri"/>
                  <w:color w:val="0000FF"/>
                </w:rPr>
                <w:t>формат</w:t>
              </w:r>
            </w:hyperlink>
            <w:r>
              <w:rPr>
                <w:rFonts w:ascii="Calibri" w:hAnsi="Calibri" w:cs="Calibri"/>
              </w:rPr>
              <w:t xml:space="preserve"> представления утверждены </w:t>
            </w:r>
            <w:hyperlink r:id="rId2718"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2719" w:history="1">
              <w:r>
                <w:rPr>
                  <w:rFonts w:ascii="Calibri" w:hAnsi="Calibri" w:cs="Calibri"/>
                  <w:color w:val="0000FF"/>
                </w:rPr>
                <w:t>также</w:t>
              </w:r>
            </w:hyperlink>
          </w:p>
        </w:tc>
        <w:tc>
          <w:tcPr>
            <w:tcW w:w="4365" w:type="dxa"/>
          </w:tcPr>
          <w:p w:rsidR="00526DD2" w:rsidRDefault="00526DD2">
            <w:pPr>
              <w:spacing w:after="1" w:line="220" w:lineRule="atLeast"/>
            </w:pPr>
            <w:hyperlink r:id="rId2720" w:history="1">
              <w:r>
                <w:rPr>
                  <w:rFonts w:ascii="Calibri" w:hAnsi="Calibri" w:cs="Calibri"/>
                  <w:color w:val="0000FF"/>
                </w:rPr>
                <w:t>Организация</w:t>
              </w:r>
            </w:hyperlink>
            <w:r>
              <w:rPr>
                <w:rFonts w:ascii="Calibri" w:hAnsi="Calibri" w:cs="Calibri"/>
              </w:rPr>
              <w:t xml:space="preserve">, получившая </w:t>
            </w:r>
            <w:hyperlink r:id="rId2721"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2722" w:history="1">
              <w:r>
                <w:rPr>
                  <w:rFonts w:ascii="Calibri" w:hAnsi="Calibri" w:cs="Calibri"/>
                  <w:color w:val="0000FF"/>
                </w:rPr>
                <w:t>Организация</w:t>
              </w:r>
            </w:hyperlink>
            <w:r>
              <w:rPr>
                <w:rFonts w:ascii="Calibri" w:hAnsi="Calibri" w:cs="Calibri"/>
              </w:rPr>
              <w:t xml:space="preserve">, получившая </w:t>
            </w:r>
            <w:hyperlink r:id="rId2723" w:history="1">
              <w:r>
                <w:rPr>
                  <w:rFonts w:ascii="Calibri" w:hAnsi="Calibri" w:cs="Calibri"/>
                  <w:color w:val="0000FF"/>
                </w:rPr>
                <w:t>свидетельство</w:t>
              </w:r>
            </w:hyperlink>
            <w:r>
              <w:rPr>
                <w:rFonts w:ascii="Calibri" w:hAnsi="Calibri" w:cs="Calibri"/>
              </w:rPr>
              <w:t xml:space="preserve">, осуществляющая переработку нефтяного </w:t>
            </w:r>
            <w:r>
              <w:rPr>
                <w:rFonts w:ascii="Calibri" w:hAnsi="Calibri" w:cs="Calibri"/>
              </w:rPr>
              <w:lastRenderedPageBreak/>
              <w:t>сырья на основе договора об оказании услуг по переработке нефтяного сырья</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Иностранные организации</w:t>
            </w:r>
          </w:p>
        </w:tc>
      </w:tr>
      <w:bookmarkStart w:id="637" w:name="P5174"/>
      <w:bookmarkEnd w:id="637"/>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"https://login.consultant.ru/link/?req=doc&amp;base=LAW&amp;n=463191&amp;dst=13168"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в электронной форме по НДС</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hyperlink r:id="rId2724" w:history="1">
              <w:r>
                <w:rPr>
                  <w:rFonts w:ascii="Calibri" w:hAnsi="Calibri" w:cs="Calibri"/>
                  <w:color w:val="0000FF"/>
                </w:rPr>
                <w:t>Форма</w:t>
              </w:r>
            </w:hyperlink>
            <w:r>
              <w:rPr>
                <w:rFonts w:ascii="Calibri" w:hAnsi="Calibri" w:cs="Calibri"/>
              </w:rPr>
              <w:t xml:space="preserve"> налоговой декларации, </w:t>
            </w:r>
            <w:hyperlink r:id="rId2725" w:history="1">
              <w:r>
                <w:rPr>
                  <w:rFonts w:ascii="Calibri" w:hAnsi="Calibri" w:cs="Calibri"/>
                  <w:color w:val="0000FF"/>
                </w:rPr>
                <w:t>порядок</w:t>
              </w:r>
            </w:hyperlink>
            <w:r>
              <w:rPr>
                <w:rFonts w:ascii="Calibri" w:hAnsi="Calibri" w:cs="Calibri"/>
              </w:rPr>
              <w:t xml:space="preserve"> заполнения, </w:t>
            </w:r>
            <w:hyperlink r:id="rId2726"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727" w:history="1">
              <w:r>
                <w:rPr>
                  <w:rFonts w:ascii="Calibri" w:hAnsi="Calibri" w:cs="Calibri"/>
                  <w:color w:val="0000FF"/>
                </w:rPr>
                <w:t>Приказом</w:t>
              </w:r>
            </w:hyperlink>
            <w:r>
              <w:rPr>
                <w:rFonts w:ascii="Calibri" w:hAnsi="Calibri" w:cs="Calibri"/>
              </w:rPr>
              <w:t xml:space="preserve"> ФНС России от 30.11.2016 N ММВ-7-3/646@.</w:t>
            </w:r>
          </w:p>
          <w:p w:rsidR="00526DD2" w:rsidRDefault="00526DD2">
            <w:pPr>
              <w:spacing w:after="1" w:line="220" w:lineRule="atLeast"/>
            </w:pPr>
            <w:r>
              <w:rPr>
                <w:rFonts w:ascii="Calibri" w:hAnsi="Calibri" w:cs="Calibri"/>
              </w:rPr>
              <w:t xml:space="preserve">См. </w:t>
            </w:r>
            <w:hyperlink r:id="rId272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Иностранные организации, подлежащие постановке на учет в соответствии с </w:t>
            </w:r>
            <w:hyperlink r:id="rId2729" w:history="1">
              <w:r>
                <w:rPr>
                  <w:rFonts w:ascii="Calibri" w:hAnsi="Calibri" w:cs="Calibri"/>
                  <w:color w:val="0000FF"/>
                </w:rPr>
                <w:t>п. 4.6 ст. 83</w:t>
              </w:r>
            </w:hyperlink>
            <w:r>
              <w:rPr>
                <w:rFonts w:ascii="Calibri" w:hAnsi="Calibri" w:cs="Calibri"/>
              </w:rPr>
              <w:t xml:space="preserve"> НК РФ, либо </w:t>
            </w:r>
            <w:hyperlink r:id="rId2730" w:history="1">
              <w:r>
                <w:rPr>
                  <w:rFonts w:ascii="Calibri" w:hAnsi="Calibri" w:cs="Calibri"/>
                  <w:color w:val="0000FF"/>
                </w:rPr>
                <w:t>налоговые агенты</w:t>
              </w:r>
            </w:hyperlink>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638" w:name="P5180"/>
      <w:bookmarkEnd w:id="638"/>
      <w:r>
        <w:rPr>
          <w:rFonts w:ascii="Calibri" w:hAnsi="Calibri" w:cs="Calibri"/>
          <w:b/>
        </w:rPr>
        <w:t>29 ИЮЛЯ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2731"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236" w:history="1">
              <w:r>
                <w:rPr>
                  <w:rFonts w:ascii="Calibri" w:hAnsi="Calibri" w:cs="Calibri"/>
                  <w:color w:val="0000FF"/>
                </w:rPr>
                <w:t>уплата</w:t>
              </w:r>
            </w:hyperlink>
            <w:r>
              <w:rPr>
                <w:rFonts w:ascii="Calibri" w:hAnsi="Calibri" w:cs="Calibri"/>
              </w:rPr>
              <w:t xml:space="preserve"> первого аванса в III квартале;</w:t>
            </w:r>
          </w:p>
          <w:p w:rsidR="00526DD2" w:rsidRDefault="00526DD2">
            <w:pPr>
              <w:spacing w:after="1" w:line="220" w:lineRule="atLeast"/>
            </w:pPr>
            <w:r>
              <w:rPr>
                <w:rFonts w:ascii="Calibri" w:hAnsi="Calibri" w:cs="Calibri"/>
              </w:rPr>
              <w:t xml:space="preserve">- </w:t>
            </w:r>
            <w:hyperlink w:anchor="P5240" w:history="1">
              <w:r>
                <w:rPr>
                  <w:rFonts w:ascii="Calibri" w:hAnsi="Calibri" w:cs="Calibri"/>
                  <w:color w:val="0000FF"/>
                </w:rPr>
                <w:t>уплата</w:t>
              </w:r>
            </w:hyperlink>
            <w:r>
              <w:rPr>
                <w:rFonts w:ascii="Calibri" w:hAnsi="Calibri" w:cs="Calibri"/>
              </w:rPr>
              <w:t xml:space="preserve"> аванса за I полугодие;</w:t>
            </w:r>
          </w:p>
          <w:p w:rsidR="00526DD2" w:rsidRDefault="00526DD2">
            <w:pPr>
              <w:spacing w:after="1" w:line="220" w:lineRule="atLeast"/>
            </w:pPr>
            <w:r>
              <w:rPr>
                <w:rFonts w:ascii="Calibri" w:hAnsi="Calibri" w:cs="Calibri"/>
              </w:rPr>
              <w:t xml:space="preserve">- </w:t>
            </w:r>
            <w:hyperlink w:anchor="P5244"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5248"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5252"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уплата аванса вновь созданными организациями при превышении выручки </w:t>
            </w:r>
            <w:hyperlink w:anchor="P5256" w:history="1">
              <w:r>
                <w:rPr>
                  <w:rFonts w:ascii="Calibri" w:hAnsi="Calibri" w:cs="Calibri"/>
                  <w:color w:val="0000FF"/>
                </w:rPr>
                <w:t>5 млн руб</w:t>
              </w:r>
            </w:hyperlink>
            <w:r>
              <w:rPr>
                <w:rFonts w:ascii="Calibri" w:hAnsi="Calibri" w:cs="Calibri"/>
              </w:rPr>
              <w:t xml:space="preserve">., </w:t>
            </w:r>
            <w:hyperlink w:anchor="P5259" w:history="1">
              <w:r>
                <w:rPr>
                  <w:rFonts w:ascii="Calibri" w:hAnsi="Calibri" w:cs="Calibri"/>
                  <w:color w:val="0000FF"/>
                </w:rPr>
                <w:t>15 млн руб</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5262" w:history="1">
              <w:r>
                <w:rPr>
                  <w:rFonts w:ascii="Calibri" w:hAnsi="Calibri" w:cs="Calibri"/>
                  <w:color w:val="0000FF"/>
                </w:rPr>
                <w:t>уплата</w:t>
              </w:r>
            </w:hyperlink>
            <w:r>
              <w:rPr>
                <w:rFonts w:ascii="Calibri" w:hAnsi="Calibri" w:cs="Calibri"/>
              </w:rPr>
              <w:t xml:space="preserve"> аванса, если доходы, определяемые в соответствии со ст. 249 НК РФ, не превышали в среднем 15 млн руб. за каждый квартал из предыдущих;</w:t>
            </w:r>
          </w:p>
          <w:p w:rsidR="00526DD2" w:rsidRDefault="00526DD2">
            <w:pPr>
              <w:spacing w:after="1" w:line="220" w:lineRule="atLeast"/>
            </w:pPr>
            <w:r>
              <w:rPr>
                <w:rFonts w:ascii="Calibri" w:hAnsi="Calibri" w:cs="Calibri"/>
              </w:rPr>
              <w:t xml:space="preserve">- </w:t>
            </w:r>
            <w:hyperlink w:anchor="P5266"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271"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5275"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279"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286" w:history="1">
              <w:r>
                <w:rPr>
                  <w:rFonts w:ascii="Calibri" w:hAnsi="Calibri" w:cs="Calibri"/>
                  <w:color w:val="0000FF"/>
                </w:rPr>
                <w:t>уплата</w:t>
              </w:r>
            </w:hyperlink>
            <w:r>
              <w:rPr>
                <w:rFonts w:ascii="Calibri" w:hAnsi="Calibri" w:cs="Calibri"/>
              </w:rPr>
              <w:t xml:space="preserve"> 1/3 НДС;</w:t>
            </w:r>
          </w:p>
          <w:p w:rsidR="00526DD2" w:rsidRDefault="00526DD2">
            <w:pPr>
              <w:spacing w:after="1" w:line="220" w:lineRule="atLeast"/>
            </w:pPr>
            <w:r>
              <w:rPr>
                <w:rFonts w:ascii="Calibri" w:hAnsi="Calibri" w:cs="Calibri"/>
              </w:rPr>
              <w:t xml:space="preserve">- </w:t>
            </w:r>
            <w:hyperlink w:anchor="P5297" w:history="1">
              <w:r>
                <w:rPr>
                  <w:rFonts w:ascii="Calibri" w:hAnsi="Calibri" w:cs="Calibri"/>
                  <w:color w:val="0000FF"/>
                </w:rPr>
                <w:t>уплата</w:t>
              </w:r>
            </w:hyperlink>
            <w:r>
              <w:rPr>
                <w:rFonts w:ascii="Calibri" w:hAnsi="Calibri" w:cs="Calibri"/>
              </w:rPr>
              <w:t xml:space="preserve"> полной суммы НДС;</w:t>
            </w:r>
          </w:p>
          <w:p w:rsidR="00526DD2" w:rsidRDefault="00526DD2">
            <w:pPr>
              <w:spacing w:after="1" w:line="220" w:lineRule="atLeast"/>
            </w:pPr>
            <w:r>
              <w:rPr>
                <w:rFonts w:ascii="Calibri" w:hAnsi="Calibri" w:cs="Calibri"/>
              </w:rPr>
              <w:t xml:space="preserve">- </w:t>
            </w:r>
            <w:hyperlink w:anchor="P5301" w:history="1">
              <w:r>
                <w:rPr>
                  <w:rFonts w:ascii="Calibri" w:hAnsi="Calibri" w:cs="Calibri"/>
                  <w:color w:val="0000FF"/>
                </w:rPr>
                <w:t>уплата</w:t>
              </w:r>
            </w:hyperlink>
            <w:r>
              <w:rPr>
                <w:rFonts w:ascii="Calibri" w:hAnsi="Calibri" w:cs="Calibri"/>
              </w:rPr>
              <w:t xml:space="preserve"> НДС правопреемниками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Налог на имущество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06" w:history="1">
              <w:r>
                <w:rPr>
                  <w:rFonts w:ascii="Calibri" w:hAnsi="Calibri" w:cs="Calibri"/>
                  <w:color w:val="0000FF"/>
                </w:rPr>
                <w:t>уплата</w:t>
              </w:r>
            </w:hyperlink>
            <w:r>
              <w:rPr>
                <w:rFonts w:ascii="Calibri" w:hAnsi="Calibri" w:cs="Calibri"/>
              </w:rPr>
              <w:t xml:space="preserve"> авансового платежа по налогу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Транспортный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13" w:history="1">
              <w:r>
                <w:rPr>
                  <w:rFonts w:ascii="Calibri" w:hAnsi="Calibri" w:cs="Calibri"/>
                  <w:color w:val="0000FF"/>
                </w:rPr>
                <w:t>уплата</w:t>
              </w:r>
            </w:hyperlink>
            <w:r>
              <w:rPr>
                <w:rFonts w:ascii="Calibri" w:hAnsi="Calibri" w:cs="Calibri"/>
              </w:rPr>
              <w:t xml:space="preserve"> авансового платежа по налогу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Земельный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18" w:history="1">
              <w:r>
                <w:rPr>
                  <w:rFonts w:ascii="Calibri" w:hAnsi="Calibri" w:cs="Calibri"/>
                  <w:color w:val="0000FF"/>
                </w:rPr>
                <w:t>уплата</w:t>
              </w:r>
            </w:hyperlink>
            <w:r>
              <w:rPr>
                <w:rFonts w:ascii="Calibri" w:hAnsi="Calibri" w:cs="Calibri"/>
              </w:rPr>
              <w:t xml:space="preserve"> авансового платежа по налогу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23" w:history="1">
              <w:r>
                <w:rPr>
                  <w:rFonts w:ascii="Calibri" w:hAnsi="Calibri" w:cs="Calibri"/>
                  <w:color w:val="0000FF"/>
                </w:rPr>
                <w:t>уплата</w:t>
              </w:r>
            </w:hyperlink>
            <w:r>
              <w:rPr>
                <w:rFonts w:ascii="Calibri" w:hAnsi="Calibri" w:cs="Calibri"/>
              </w:rPr>
              <w:t xml:space="preserve"> авансового платежа по УСН;</w:t>
            </w:r>
          </w:p>
          <w:p w:rsidR="00526DD2" w:rsidRDefault="00526DD2">
            <w:pPr>
              <w:spacing w:after="1" w:line="220" w:lineRule="atLeast"/>
            </w:pPr>
            <w:r>
              <w:rPr>
                <w:rFonts w:ascii="Calibri" w:hAnsi="Calibri" w:cs="Calibri"/>
              </w:rPr>
              <w:t xml:space="preserve">- </w:t>
            </w:r>
            <w:hyperlink w:anchor="P5327"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p w:rsidR="00526DD2" w:rsidRDefault="00526DD2">
            <w:pPr>
              <w:spacing w:after="1" w:line="220" w:lineRule="atLeast"/>
            </w:pPr>
            <w:r>
              <w:rPr>
                <w:rFonts w:ascii="Calibri" w:hAnsi="Calibri" w:cs="Calibri"/>
              </w:rPr>
              <w:t xml:space="preserve">- </w:t>
            </w:r>
            <w:hyperlink w:anchor="P5331" w:history="1">
              <w:r>
                <w:rPr>
                  <w:rFonts w:ascii="Calibri" w:hAnsi="Calibri" w:cs="Calibri"/>
                  <w:color w:val="0000FF"/>
                </w:rPr>
                <w:t>уплата</w:t>
              </w:r>
            </w:hyperlink>
            <w:r>
              <w:rPr>
                <w:rFonts w:ascii="Calibri" w:hAnsi="Calibri" w:cs="Calibri"/>
              </w:rPr>
              <w:t xml:space="preserve"> налога в связи с утратой права применять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36" w:history="1">
              <w:r>
                <w:rPr>
                  <w:rFonts w:ascii="Calibri" w:hAnsi="Calibri" w:cs="Calibri"/>
                  <w:color w:val="0000FF"/>
                </w:rPr>
                <w:t>уплата</w:t>
              </w:r>
            </w:hyperlink>
            <w:r>
              <w:rPr>
                <w:rFonts w:ascii="Calibri" w:hAnsi="Calibri" w:cs="Calibri"/>
              </w:rPr>
              <w:t xml:space="preserve"> авансовых платежей по ЕСХН;</w:t>
            </w:r>
          </w:p>
          <w:p w:rsidR="00526DD2" w:rsidRDefault="00526DD2">
            <w:pPr>
              <w:spacing w:after="1" w:line="220" w:lineRule="atLeast"/>
            </w:pPr>
            <w:r>
              <w:rPr>
                <w:rFonts w:ascii="Calibri" w:hAnsi="Calibri" w:cs="Calibri"/>
              </w:rPr>
              <w:t xml:space="preserve">- </w:t>
            </w:r>
            <w:hyperlink w:anchor="P5339"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44" w:history="1">
              <w:r>
                <w:rPr>
                  <w:rFonts w:ascii="Calibri" w:hAnsi="Calibri" w:cs="Calibri"/>
                  <w:color w:val="0000FF"/>
                </w:rPr>
                <w:t>уплата</w:t>
              </w:r>
            </w:hyperlink>
            <w:r>
              <w:rPr>
                <w:rFonts w:ascii="Calibri" w:hAnsi="Calibri" w:cs="Calibri"/>
              </w:rPr>
              <w:t xml:space="preserve"> НДПИ;</w:t>
            </w:r>
          </w:p>
          <w:p w:rsidR="00526DD2" w:rsidRDefault="00526DD2">
            <w:pPr>
              <w:spacing w:after="1" w:line="220" w:lineRule="atLeast"/>
            </w:pPr>
            <w:r>
              <w:rPr>
                <w:rFonts w:ascii="Calibri" w:hAnsi="Calibri" w:cs="Calibri"/>
              </w:rPr>
              <w:t xml:space="preserve">- </w:t>
            </w:r>
            <w:hyperlink w:anchor="P5348" w:history="1">
              <w:r>
                <w:rPr>
                  <w:rFonts w:ascii="Calibri" w:hAnsi="Calibri" w:cs="Calibri"/>
                  <w:color w:val="0000FF"/>
                </w:rPr>
                <w:t>уплата</w:t>
              </w:r>
            </w:hyperlink>
            <w:r>
              <w:rPr>
                <w:rFonts w:ascii="Calibri" w:hAnsi="Calibri" w:cs="Calibri"/>
              </w:rPr>
              <w:t xml:space="preserve"> НДД</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Водный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53" w:history="1">
              <w:r>
                <w:rPr>
                  <w:rFonts w:ascii="Calibri" w:hAnsi="Calibri" w:cs="Calibri"/>
                  <w:color w:val="0000FF"/>
                </w:rPr>
                <w:t>уплата</w:t>
              </w:r>
            </w:hyperlink>
            <w:r>
              <w:rPr>
                <w:rFonts w:ascii="Calibri" w:hAnsi="Calibri" w:cs="Calibri"/>
              </w:rPr>
              <w:t xml:space="preserve"> водного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58"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Торговый сбор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63" w:history="1">
              <w:r>
                <w:rPr>
                  <w:rFonts w:ascii="Calibri" w:hAnsi="Calibri" w:cs="Calibri"/>
                  <w:color w:val="0000FF"/>
                </w:rPr>
                <w:t>уплата</w:t>
              </w:r>
            </w:hyperlink>
            <w:r>
              <w:rPr>
                <w:rFonts w:ascii="Calibri" w:hAnsi="Calibri" w:cs="Calibri"/>
              </w:rPr>
              <w:t xml:space="preserve"> сбора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369"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5373"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5381"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5388" w:history="1">
              <w:r>
                <w:rPr>
                  <w:rFonts w:ascii="Calibri" w:hAnsi="Calibri" w:cs="Calibri"/>
                  <w:color w:val="0000FF"/>
                </w:rPr>
                <w:t>июнь</w:t>
              </w:r>
            </w:hyperlink>
            <w:r>
              <w:rPr>
                <w:rFonts w:ascii="Calibri" w:hAnsi="Calibri" w:cs="Calibri"/>
              </w:rPr>
              <w:t xml:space="preserve"> 2024 г., </w:t>
            </w:r>
            <w:hyperlink w:anchor="P5393" w:history="1">
              <w:r>
                <w:rPr>
                  <w:rFonts w:ascii="Calibri" w:hAnsi="Calibri" w:cs="Calibri"/>
                  <w:color w:val="0000FF"/>
                </w:rPr>
                <w:t>апрель</w:t>
              </w:r>
            </w:hyperlink>
            <w:r>
              <w:rPr>
                <w:rFonts w:ascii="Calibri" w:hAnsi="Calibri" w:cs="Calibri"/>
              </w:rPr>
              <w:t xml:space="preserve"> 2024 г., </w:t>
            </w:r>
            <w:hyperlink w:anchor="P5397" w:history="1">
              <w:r>
                <w:rPr>
                  <w:rFonts w:ascii="Calibri" w:hAnsi="Calibri" w:cs="Calibri"/>
                  <w:color w:val="0000FF"/>
                </w:rPr>
                <w:t>январь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5401" w:history="1">
              <w:r>
                <w:rPr>
                  <w:rFonts w:ascii="Calibri" w:hAnsi="Calibri" w:cs="Calibri"/>
                  <w:color w:val="0000FF"/>
                </w:rPr>
                <w:t>уплата</w:t>
              </w:r>
            </w:hyperlink>
            <w:r>
              <w:rPr>
                <w:rFonts w:ascii="Calibri" w:hAnsi="Calibri" w:cs="Calibri"/>
              </w:rPr>
              <w:t xml:space="preserve"> акциза по нефтяному сырью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406" w:history="1">
              <w:r>
                <w:rPr>
                  <w:rFonts w:ascii="Calibri" w:hAnsi="Calibri" w:cs="Calibri"/>
                  <w:color w:val="0000FF"/>
                </w:rPr>
                <w:t>уплата</w:t>
              </w:r>
            </w:hyperlink>
            <w:r>
              <w:rPr>
                <w:rFonts w:ascii="Calibri" w:hAnsi="Calibri" w:cs="Calibri"/>
              </w:rPr>
              <w:t xml:space="preserve"> НДС</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lastRenderedPageBreak/>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639" w:name="P5236"/>
      <w:bookmarkEnd w:id="63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первого ежемесячного авансового платежа по налогу на прибыль, подлежащего уплате</w:t>
            </w:r>
          </w:p>
          <w:p w:rsidR="00526DD2" w:rsidRDefault="00526DD2">
            <w:pPr>
              <w:spacing w:after="1" w:line="220" w:lineRule="atLeast"/>
            </w:pPr>
            <w:r>
              <w:rPr>
                <w:rFonts w:ascii="Calibri" w:hAnsi="Calibri" w:cs="Calibri"/>
              </w:rPr>
              <w:t>в III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32" w:history="1">
              <w:r>
                <w:rPr>
                  <w:rFonts w:ascii="Calibri" w:hAnsi="Calibri" w:cs="Calibri"/>
                  <w:color w:val="0000FF"/>
                </w:rPr>
                <w:t>Налогоплательщики</w:t>
              </w:r>
            </w:hyperlink>
            <w:r>
              <w:rPr>
                <w:rFonts w:ascii="Calibri" w:hAnsi="Calibri" w:cs="Calibri"/>
              </w:rPr>
              <w:t xml:space="preserve">, для которых </w:t>
            </w:r>
            <w:hyperlink r:id="rId2733"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640" w:name="P5240"/>
      <w:bookmarkEnd w:id="640"/>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"https://login.consultant.ru/link/?req=doc&amp;base=LAW&amp;n=463191&amp;dst=102696"</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34" w:history="1">
              <w:r>
                <w:rPr>
                  <w:rFonts w:ascii="Calibri" w:hAnsi="Calibri" w:cs="Calibri"/>
                  <w:color w:val="0000FF"/>
                </w:rPr>
                <w:t>Налогоплательщики</w:t>
              </w:r>
            </w:hyperlink>
            <w:r>
              <w:rPr>
                <w:rFonts w:ascii="Calibri" w:hAnsi="Calibri" w:cs="Calibri"/>
              </w:rPr>
              <w:t xml:space="preserve">, для которых </w:t>
            </w:r>
            <w:hyperlink r:id="rId2735"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641" w:name="P5244"/>
      <w:bookmarkEnd w:id="641"/>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36" w:history="1">
              <w:r>
                <w:rPr>
                  <w:rFonts w:ascii="Calibri" w:hAnsi="Calibri" w:cs="Calibri"/>
                  <w:color w:val="0000FF"/>
                </w:rPr>
                <w:t>Налогоплательщики</w:t>
              </w:r>
            </w:hyperlink>
            <w:r>
              <w:rPr>
                <w:rFonts w:ascii="Calibri" w:hAnsi="Calibri" w:cs="Calibri"/>
              </w:rPr>
              <w:t xml:space="preserve">, исчисляющие </w:t>
            </w:r>
            <w:hyperlink r:id="rId2737"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642" w:name="P5248"/>
      <w:bookmarkEnd w:id="64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643" w:name="P5252"/>
      <w:bookmarkEnd w:id="643"/>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2738"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644" w:name="P5256"/>
      <w:bookmarkEnd w:id="644"/>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2739"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июне 2024 г.</w:t>
            </w:r>
          </w:p>
        </w:tc>
      </w:tr>
      <w:bookmarkStart w:id="645" w:name="P5259"/>
      <w:bookmarkEnd w:id="645"/>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"https://login.consultant.ru/link/?req=doc&amp;base=LAW&amp;n=463191&amp;dst=102695"</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w:t>
            </w:r>
            <w:r>
              <w:rPr>
                <w:rFonts w:ascii="Calibri" w:hAnsi="Calibri" w:cs="Calibri"/>
              </w:rPr>
              <w:lastRenderedPageBreak/>
              <w:t>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lastRenderedPageBreak/>
              <w:t xml:space="preserve">Вновь созданные </w:t>
            </w:r>
            <w:hyperlink r:id="rId2740" w:history="1">
              <w:r>
                <w:rPr>
                  <w:rFonts w:ascii="Calibri" w:hAnsi="Calibri" w:cs="Calibri"/>
                  <w:color w:val="0000FF"/>
                </w:rPr>
                <w:t>организации</w:t>
              </w:r>
            </w:hyperlink>
            <w:r>
              <w:rPr>
                <w:rFonts w:ascii="Calibri" w:hAnsi="Calibri" w:cs="Calibri"/>
              </w:rPr>
              <w:t xml:space="preserve"> в случае </w:t>
            </w:r>
            <w:r>
              <w:rPr>
                <w:rFonts w:ascii="Calibri" w:hAnsi="Calibri" w:cs="Calibri"/>
              </w:rPr>
              <w:lastRenderedPageBreak/>
              <w:t>превышения выручки от реализации 15 млн руб. во II квартале 2024 г.</w:t>
            </w:r>
          </w:p>
        </w:tc>
      </w:tr>
      <w:bookmarkStart w:id="646" w:name="P5262"/>
      <w:bookmarkEnd w:id="64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"https://login.consultant.ru/link/?req=doc&amp;base=LAW&amp;n=463191&amp;dst=102695"</w:instrText>
            </w:r>
            <w:r>
              <w:fldChar w:fldCharType="separate"/>
            </w:r>
            <w:r>
              <w:rPr>
                <w:rFonts w:ascii="Calibri" w:hAnsi="Calibri" w:cs="Calibri"/>
                <w:color w:val="0000FF"/>
              </w:rPr>
              <w:t>Уплата</w:t>
            </w:r>
            <w:r>
              <w:fldChar w:fldCharType="end"/>
            </w:r>
            <w:r>
              <w:rPr>
                <w:rFonts w:ascii="Calibri" w:hAnsi="Calibri" w:cs="Calibri"/>
              </w:rPr>
              <w:t xml:space="preserve"> квартального авансового платежа по налогу на прибыль по итогам отчетного периода</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41" w:history="1">
              <w:r>
                <w:rPr>
                  <w:rFonts w:ascii="Calibri" w:hAnsi="Calibri" w:cs="Calibri"/>
                  <w:color w:val="0000FF"/>
                </w:rPr>
                <w:t>Организации</w:t>
              </w:r>
            </w:hyperlink>
            <w:r>
              <w:rPr>
                <w:rFonts w:ascii="Calibri" w:hAnsi="Calibri" w:cs="Calibri"/>
              </w:rPr>
              <w:t xml:space="preserve">, у которых за предыдущие четыре квартала доходы от реализации, определяемые в соответствии со </w:t>
            </w:r>
            <w:hyperlink r:id="rId2742" w:history="1">
              <w:r>
                <w:rPr>
                  <w:rFonts w:ascii="Calibri" w:hAnsi="Calibri" w:cs="Calibri"/>
                  <w:color w:val="0000FF"/>
                </w:rPr>
                <w:t>ст. 249</w:t>
              </w:r>
            </w:hyperlink>
            <w:r>
              <w:rPr>
                <w:rFonts w:ascii="Calibri" w:hAnsi="Calibri" w:cs="Calibri"/>
              </w:rPr>
              <w:t xml:space="preserve"> НК РФ, не превышали в среднем 15 млн руб. за каждый квартал</w:t>
            </w:r>
          </w:p>
        </w:tc>
      </w:tr>
      <w:bookmarkStart w:id="647" w:name="P5266"/>
      <w:bookmarkEnd w:id="647"/>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743"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июне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648" w:name="P5271"/>
      <w:bookmarkEnd w:id="648"/>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44"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649" w:name="P5275"/>
            <w:bookmarkEnd w:id="649"/>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июнь 2024 г.</w:t>
            </w:r>
          </w:p>
        </w:tc>
        <w:tc>
          <w:tcPr>
            <w:tcW w:w="4365" w:type="dxa"/>
          </w:tcPr>
          <w:p w:rsidR="00526DD2" w:rsidRDefault="00526DD2">
            <w:pPr>
              <w:spacing w:after="1" w:line="220" w:lineRule="atLeast"/>
            </w:pPr>
            <w:hyperlink r:id="rId2745"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650" w:name="P5279"/>
            <w:bookmarkEnd w:id="650"/>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01.07.2024 по 22.07.2024</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r>
              <w:rPr>
                <w:rFonts w:ascii="Calibri" w:hAnsi="Calibri" w:cs="Calibri"/>
              </w:rPr>
              <w:lastRenderedPageBreak/>
              <w:t xml:space="preserve">Налоговые </w:t>
            </w:r>
            <w:hyperlink r:id="rId2746" w:history="1">
              <w:r>
                <w:rPr>
                  <w:rFonts w:ascii="Calibri" w:hAnsi="Calibri" w:cs="Calibri"/>
                  <w:color w:val="0000FF"/>
                </w:rPr>
                <w:t>агенты</w:t>
              </w:r>
            </w:hyperlink>
            <w:r>
              <w:rPr>
                <w:rFonts w:ascii="Calibri" w:hAnsi="Calibri" w:cs="Calibri"/>
              </w:rPr>
              <w:t xml:space="preserve"> (</w:t>
            </w:r>
            <w:hyperlink r:id="rId2747"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2748" w:history="1">
              <w:r>
                <w:rPr>
                  <w:rFonts w:ascii="Calibri" w:hAnsi="Calibri" w:cs="Calibri"/>
                  <w:color w:val="0000FF"/>
                </w:rPr>
                <w:t>агенты</w:t>
              </w:r>
            </w:hyperlink>
            <w:r>
              <w:rPr>
                <w:rFonts w:ascii="Calibri" w:hAnsi="Calibri" w:cs="Calibri"/>
              </w:rPr>
              <w:t xml:space="preserve"> (</w:t>
            </w:r>
            <w:hyperlink r:id="rId2749"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lastRenderedPageBreak/>
              <w:t xml:space="preserve">Налоговые </w:t>
            </w:r>
            <w:hyperlink r:id="rId2750" w:history="1">
              <w:r>
                <w:rPr>
                  <w:rFonts w:ascii="Calibri" w:hAnsi="Calibri" w:cs="Calibri"/>
                  <w:color w:val="0000FF"/>
                </w:rPr>
                <w:t>агенты</w:t>
              </w:r>
            </w:hyperlink>
            <w:r>
              <w:rPr>
                <w:rFonts w:ascii="Calibri" w:hAnsi="Calibri" w:cs="Calibri"/>
              </w:rPr>
              <w:t xml:space="preserve"> (</w:t>
            </w:r>
            <w:hyperlink r:id="rId2751"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добавленную стоимость</w:t>
            </w:r>
          </w:p>
        </w:tc>
      </w:tr>
      <w:bookmarkStart w:id="651" w:name="P5286"/>
      <w:bookmarkEnd w:id="651"/>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52"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2753"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2754"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2755"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bookmarkStart w:id="652" w:name="P5297"/>
      <w:bookmarkEnd w:id="65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"https://login.consultant.ru/link/?req=doc&amp;base=LAW&amp;n=463191&amp;dst=100563"</w:instrText>
            </w:r>
            <w:r>
              <w:fldChar w:fldCharType="separate"/>
            </w:r>
            <w:r>
              <w:rPr>
                <w:rFonts w:ascii="Calibri" w:hAnsi="Calibri" w:cs="Calibri"/>
                <w:color w:val="0000FF"/>
              </w:rPr>
              <w:t>Уплата</w:t>
            </w:r>
            <w:r>
              <w:fldChar w:fldCharType="end"/>
            </w:r>
            <w:r>
              <w:rPr>
                <w:rFonts w:ascii="Calibri" w:hAnsi="Calibri" w:cs="Calibri"/>
              </w:rPr>
              <w:t xml:space="preserve"> полной суммы НДС</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56" w:history="1">
              <w:r>
                <w:rPr>
                  <w:rFonts w:ascii="Calibri" w:hAnsi="Calibri" w:cs="Calibri"/>
                  <w:color w:val="0000FF"/>
                </w:rPr>
                <w:t>Лица</w:t>
              </w:r>
            </w:hyperlink>
            <w:r>
              <w:rPr>
                <w:rFonts w:ascii="Calibri" w:hAnsi="Calibri" w:cs="Calibri"/>
              </w:rPr>
              <w:t xml:space="preserve"> в случае выставления ими покупателю счета-фактуры с выделением суммы налога</w:t>
            </w:r>
          </w:p>
        </w:tc>
      </w:tr>
      <w:bookmarkStart w:id="653" w:name="P5301"/>
      <w:bookmarkEnd w:id="653"/>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"https://login.consultant.ru/link/?req=doc&amp;base=LAW&amp;n=463191&amp;dst=17902"</w:instrText>
            </w:r>
            <w:r>
              <w:fldChar w:fldCharType="separate"/>
            </w:r>
            <w:r>
              <w:rPr>
                <w:rFonts w:ascii="Calibri" w:hAnsi="Calibri" w:cs="Calibri"/>
                <w:color w:val="0000FF"/>
              </w:rPr>
              <w:t>Уплата</w:t>
            </w:r>
            <w:r>
              <w:fldChar w:fldCharType="end"/>
            </w:r>
            <w:r>
              <w:rPr>
                <w:rFonts w:ascii="Calibri" w:hAnsi="Calibri" w:cs="Calibri"/>
              </w:rPr>
              <w:t xml:space="preserve"> суммы НДС, подлежащей восстановлению</w:t>
            </w:r>
          </w:p>
          <w:p w:rsidR="00526DD2" w:rsidRDefault="00526DD2">
            <w:pPr>
              <w:spacing w:after="1" w:line="220" w:lineRule="atLeast"/>
            </w:pPr>
            <w:r>
              <w:rPr>
                <w:rFonts w:ascii="Calibri" w:hAnsi="Calibri" w:cs="Calibri"/>
              </w:rPr>
              <w:t>во II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Правопреемники, указанные в </w:t>
            </w:r>
            <w:hyperlink r:id="rId2757" w:history="1">
              <w:r>
                <w:rPr>
                  <w:rFonts w:ascii="Calibri" w:hAnsi="Calibri" w:cs="Calibri"/>
                  <w:color w:val="0000FF"/>
                </w:rPr>
                <w:t>абз. 4</w:t>
              </w:r>
            </w:hyperlink>
            <w:r>
              <w:rPr>
                <w:rFonts w:ascii="Calibri" w:hAnsi="Calibri" w:cs="Calibri"/>
              </w:rPr>
              <w:t xml:space="preserve"> и </w:t>
            </w:r>
            <w:hyperlink r:id="rId2758" w:history="1">
              <w:r>
                <w:rPr>
                  <w:rFonts w:ascii="Calibri" w:hAnsi="Calibri" w:cs="Calibri"/>
                  <w:color w:val="0000FF"/>
                </w:rPr>
                <w:t>абз. 5 п. 3.1 ст. 170</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имущество организаций</w:t>
            </w:r>
          </w:p>
        </w:tc>
      </w:tr>
      <w:tr w:rsidR="00526DD2">
        <w:tc>
          <w:tcPr>
            <w:tcW w:w="5669" w:type="dxa"/>
          </w:tcPr>
          <w:p w:rsidR="00526DD2" w:rsidRDefault="00526DD2">
            <w:pPr>
              <w:spacing w:after="1" w:line="220" w:lineRule="atLeast"/>
              <w:outlineLvl w:val="3"/>
            </w:pPr>
            <w:bookmarkStart w:id="654" w:name="P5306"/>
            <w:bookmarkEnd w:id="654"/>
            <w:r>
              <w:rPr>
                <w:rFonts w:ascii="Calibri" w:hAnsi="Calibri" w:cs="Calibri"/>
              </w:rPr>
              <w:t>Уплата авансового платежа по налогу на имущество организаций:</w:t>
            </w:r>
          </w:p>
          <w:p w:rsidR="00526DD2" w:rsidRDefault="00526DD2">
            <w:pPr>
              <w:spacing w:after="1" w:line="220" w:lineRule="atLeast"/>
            </w:pPr>
            <w:r>
              <w:rPr>
                <w:rFonts w:ascii="Calibri" w:hAnsi="Calibri" w:cs="Calibri"/>
              </w:rPr>
              <w:t>- в субъектах РФ (</w:t>
            </w:r>
            <w:hyperlink r:id="rId2759" w:history="1">
              <w:r>
                <w:rPr>
                  <w:rFonts w:ascii="Calibri" w:hAnsi="Calibri" w:cs="Calibri"/>
                  <w:color w:val="0000FF"/>
                </w:rPr>
                <w:t>п. 1 ст. 372</w:t>
              </w:r>
            </w:hyperlink>
            <w:r>
              <w:rPr>
                <w:rFonts w:ascii="Calibri" w:hAnsi="Calibri" w:cs="Calibri"/>
              </w:rPr>
              <w:t xml:space="preserve"> НК РФ);</w:t>
            </w:r>
          </w:p>
          <w:p w:rsidR="00526DD2" w:rsidRDefault="00526DD2">
            <w:pPr>
              <w:spacing w:after="1" w:line="220" w:lineRule="atLeast"/>
            </w:pPr>
            <w:r>
              <w:rPr>
                <w:rFonts w:ascii="Calibri" w:hAnsi="Calibri" w:cs="Calibri"/>
              </w:rPr>
              <w:t>- в федеральной территории "Сириус" (</w:t>
            </w:r>
            <w:hyperlink r:id="rId2760" w:history="1">
              <w:r>
                <w:rPr>
                  <w:rFonts w:ascii="Calibri" w:hAnsi="Calibri" w:cs="Calibri"/>
                  <w:color w:val="0000FF"/>
                </w:rPr>
                <w:t>п. 1 ст. 372.1</w:t>
              </w:r>
            </w:hyperlink>
            <w:r>
              <w:rPr>
                <w:rFonts w:ascii="Calibri" w:hAnsi="Calibri" w:cs="Calibri"/>
              </w:rPr>
              <w:t xml:space="preserve"> НК РФ)</w:t>
            </w:r>
          </w:p>
          <w:p w:rsidR="00526DD2" w:rsidRDefault="00526DD2">
            <w:pPr>
              <w:spacing w:after="1" w:line="220" w:lineRule="atLeast"/>
            </w:pPr>
            <w:r>
              <w:rPr>
                <w:rFonts w:ascii="Calibri" w:hAnsi="Calibri" w:cs="Calibri"/>
              </w:rPr>
              <w:lastRenderedPageBreak/>
              <w:t>за I полугодие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61" w:history="1">
              <w:r>
                <w:rPr>
                  <w:rFonts w:ascii="Calibri" w:hAnsi="Calibri" w:cs="Calibri"/>
                  <w:color w:val="0000FF"/>
                </w:rPr>
                <w:t>Налогоплательщики</w:t>
              </w:r>
            </w:hyperlink>
            <w:r>
              <w:rPr>
                <w:rFonts w:ascii="Calibri" w:hAnsi="Calibri" w:cs="Calibri"/>
              </w:rPr>
              <w:t>-организации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Транспортный налог</w:t>
            </w:r>
          </w:p>
        </w:tc>
      </w:tr>
      <w:bookmarkStart w:id="655" w:name="P5313"/>
      <w:bookmarkEnd w:id="655"/>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"https://login.consultant.ru/link/?req=doc&amp;base=LAW&amp;n=463191&amp;dst=18727"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транспортному налогу</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62" w:history="1">
              <w:r>
                <w:rPr>
                  <w:rFonts w:ascii="Calibri" w:hAnsi="Calibri" w:cs="Calibri"/>
                  <w:color w:val="0000FF"/>
                </w:rPr>
                <w:t>Налогоплательщики</w:t>
              </w:r>
            </w:hyperlink>
            <w:r>
              <w:rPr>
                <w:rFonts w:ascii="Calibri" w:hAnsi="Calibri" w:cs="Calibri"/>
              </w:rPr>
              <w:t>-организации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Земельный налог</w:t>
            </w:r>
          </w:p>
        </w:tc>
      </w:tr>
      <w:bookmarkStart w:id="656" w:name="P5318"/>
      <w:bookmarkEnd w:id="656"/>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"https://login.consultant.ru/link/?req=doc&amp;base=LAW&amp;n=463191&amp;dst=18743"</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земельному налогу</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63" w:history="1">
              <w:r>
                <w:rPr>
                  <w:rFonts w:ascii="Calibri" w:hAnsi="Calibri" w:cs="Calibri"/>
                  <w:color w:val="0000FF"/>
                </w:rPr>
                <w:t>Налогоплательщики</w:t>
              </w:r>
            </w:hyperlink>
            <w:r>
              <w:rPr>
                <w:rFonts w:ascii="Calibri" w:hAnsi="Calibri" w:cs="Calibri"/>
              </w:rPr>
              <w:t>-организации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657" w:name="P5323"/>
      <w:bookmarkEnd w:id="657"/>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"https://login.consultant.ru/link/?req=doc&amp;base=LAW&amp;n=463191&amp;dst=22973"</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УСН</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64" w:history="1">
              <w:r>
                <w:rPr>
                  <w:rFonts w:ascii="Calibri" w:hAnsi="Calibri" w:cs="Calibri"/>
                  <w:color w:val="0000FF"/>
                </w:rPr>
                <w:t>Налогоплательщики</w:t>
              </w:r>
            </w:hyperlink>
          </w:p>
        </w:tc>
      </w:tr>
      <w:bookmarkStart w:id="658" w:name="P5327"/>
      <w:bookmarkEnd w:id="658"/>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2765" w:history="1">
              <w:r>
                <w:rPr>
                  <w:rFonts w:ascii="Calibri" w:hAnsi="Calibri" w:cs="Calibri"/>
                  <w:color w:val="0000FF"/>
                </w:rPr>
                <w:t>п. 8 ст. 346.13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66" w:history="1">
              <w:r>
                <w:rPr>
                  <w:rFonts w:ascii="Calibri" w:hAnsi="Calibri" w:cs="Calibri"/>
                  <w:color w:val="0000FF"/>
                </w:rPr>
                <w:t>Налогоплательщики</w:t>
              </w:r>
            </w:hyperlink>
          </w:p>
        </w:tc>
      </w:tr>
      <w:bookmarkStart w:id="659" w:name="P5331"/>
      <w:bookmarkEnd w:id="659"/>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"https://login.consultant.ru/link/?req=doc&amp;base=LAW&amp;n=463191&amp;dst=22972"</w:instrText>
            </w:r>
            <w:r>
              <w:fldChar w:fldCharType="separate"/>
            </w:r>
            <w:r>
              <w:rPr>
                <w:rFonts w:ascii="Calibri" w:hAnsi="Calibri" w:cs="Calibri"/>
                <w:color w:val="0000FF"/>
              </w:rPr>
              <w:t>Уплата</w:t>
            </w:r>
            <w:r>
              <w:fldChar w:fldCharType="end"/>
            </w:r>
            <w:r>
              <w:rPr>
                <w:rFonts w:ascii="Calibri" w:hAnsi="Calibri" w:cs="Calibri"/>
              </w:rPr>
              <w:t xml:space="preserve"> налога, в случае если налогоплательщик утратил право применять УСН на основании </w:t>
            </w:r>
            <w:hyperlink r:id="rId2767"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68"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660" w:name="P5336"/>
      <w:bookmarkEnd w:id="66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"https://login.consultant.ru/link/?req=doc&amp;base=LAW&amp;n=463191&amp;dst=3135"</w:instrText>
            </w:r>
            <w:r>
              <w:fldChar w:fldCharType="separate"/>
            </w:r>
            <w:r>
              <w:rPr>
                <w:rFonts w:ascii="Calibri" w:hAnsi="Calibri" w:cs="Calibri"/>
                <w:color w:val="0000FF"/>
              </w:rPr>
              <w:t>Уплата</w:t>
            </w:r>
            <w:r>
              <w:fldChar w:fldCharType="end"/>
            </w:r>
            <w:r>
              <w:rPr>
                <w:rFonts w:ascii="Calibri" w:hAnsi="Calibri" w:cs="Calibri"/>
              </w:rPr>
              <w:t xml:space="preserve"> авансовых платежей по ЕСХН</w:t>
            </w:r>
          </w:p>
          <w:p w:rsidR="00526DD2" w:rsidRDefault="00526DD2">
            <w:pPr>
              <w:spacing w:after="1" w:line="220" w:lineRule="atLeast"/>
            </w:pPr>
            <w:r>
              <w:rPr>
                <w:rFonts w:ascii="Calibri" w:hAnsi="Calibri" w:cs="Calibri"/>
              </w:rPr>
              <w:t>за I полугодие 2024 г.</w:t>
            </w:r>
          </w:p>
        </w:tc>
        <w:tc>
          <w:tcPr>
            <w:tcW w:w="4365" w:type="dxa"/>
          </w:tcPr>
          <w:p w:rsidR="00526DD2" w:rsidRDefault="00526DD2">
            <w:pPr>
              <w:spacing w:after="1" w:line="220" w:lineRule="atLeast"/>
            </w:pPr>
            <w:hyperlink r:id="rId2769" w:history="1">
              <w:r>
                <w:rPr>
                  <w:rFonts w:ascii="Calibri" w:hAnsi="Calibri" w:cs="Calibri"/>
                  <w:color w:val="0000FF"/>
                </w:rPr>
                <w:t>Налогоплательщики</w:t>
              </w:r>
            </w:hyperlink>
            <w:r>
              <w:rPr>
                <w:rFonts w:ascii="Calibri" w:hAnsi="Calibri" w:cs="Calibri"/>
              </w:rPr>
              <w:t>, являющиеся сельскохозяйственными товаропроизводителями и перешедшие на уплату единого сельскохозяйственного налога</w:t>
            </w:r>
          </w:p>
        </w:tc>
      </w:tr>
      <w:bookmarkStart w:id="661" w:name="P5339"/>
      <w:bookmarkEnd w:id="661"/>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2770"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71"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662" w:name="P5344"/>
      <w:bookmarkEnd w:id="66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72"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663" w:name="P5348"/>
      <w:bookmarkEnd w:id="663"/>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"https://login.consultant.ru/link/?req=doc&amp;base=LAW&amp;n=463191&amp;dst=16098"</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НДД</w:t>
            </w:r>
          </w:p>
          <w:p w:rsidR="00526DD2" w:rsidRDefault="00526DD2">
            <w:pPr>
              <w:spacing w:after="1" w:line="220" w:lineRule="atLeast"/>
            </w:pPr>
            <w:r>
              <w:rPr>
                <w:rFonts w:ascii="Calibri" w:hAnsi="Calibri" w:cs="Calibri"/>
              </w:rPr>
              <w:t>за I полугодие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73" w:history="1">
              <w:r>
                <w:rPr>
                  <w:rFonts w:ascii="Calibri" w:hAnsi="Calibri" w:cs="Calibri"/>
                  <w:color w:val="0000FF"/>
                </w:rPr>
                <w:t>Налогоплательщики</w:t>
              </w:r>
            </w:hyperlink>
            <w:r>
              <w:rPr>
                <w:rFonts w:ascii="Calibri" w:hAnsi="Calibri" w:cs="Calibri"/>
              </w:rPr>
              <w:t xml:space="preserve"> по НДД</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Водный налог</w:t>
            </w:r>
          </w:p>
        </w:tc>
      </w:tr>
      <w:bookmarkStart w:id="664" w:name="P5353"/>
      <w:bookmarkEnd w:id="664"/>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"https://login.consultant.ru/link/?req=doc&amp;base=LAW&amp;n=463191&amp;dst=608"</w:instrText>
            </w:r>
            <w:r>
              <w:fldChar w:fldCharType="separate"/>
            </w:r>
            <w:r>
              <w:rPr>
                <w:rFonts w:ascii="Calibri" w:hAnsi="Calibri" w:cs="Calibri"/>
                <w:color w:val="0000FF"/>
              </w:rPr>
              <w:t>Уплата</w:t>
            </w:r>
            <w:r>
              <w:fldChar w:fldCharType="end"/>
            </w:r>
            <w:r>
              <w:rPr>
                <w:rFonts w:ascii="Calibri" w:hAnsi="Calibri" w:cs="Calibri"/>
              </w:rPr>
              <w:t xml:space="preserve"> водного налога</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74" w:history="1">
              <w:r>
                <w:rPr>
                  <w:rFonts w:ascii="Calibri" w:hAnsi="Calibri" w:cs="Calibri"/>
                  <w:color w:val="0000FF"/>
                </w:rPr>
                <w:t>Налогоплательщики</w:t>
              </w:r>
            </w:hyperlink>
            <w:r>
              <w:rPr>
                <w:rFonts w:ascii="Calibri" w:hAnsi="Calibri" w:cs="Calibri"/>
              </w:rPr>
              <w:t>, осуществляющие пользование водными объектами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665" w:name="P5358"/>
      <w:bookmarkEnd w:id="665"/>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75"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w:t>
            </w:r>
            <w:r>
              <w:rPr>
                <w:rFonts w:ascii="Calibri" w:hAnsi="Calibri" w:cs="Calibri"/>
              </w:rPr>
              <w:lastRenderedPageBreak/>
              <w:t xml:space="preserve">является территория субъекта РФ, включенного в </w:t>
            </w:r>
            <w:hyperlink r:id="rId2776"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Торговый сбор</w:t>
            </w:r>
          </w:p>
        </w:tc>
      </w:tr>
      <w:bookmarkStart w:id="666" w:name="P5363"/>
      <w:bookmarkEnd w:id="666"/>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"https://login.consultant.ru/link/?req=doc&amp;base=LAW&amp;n=463191&amp;dst=11453"</w:instrText>
            </w:r>
            <w:r>
              <w:fldChar w:fldCharType="separate"/>
            </w:r>
            <w:r>
              <w:rPr>
                <w:rFonts w:ascii="Calibri" w:hAnsi="Calibri" w:cs="Calibri"/>
                <w:color w:val="0000FF"/>
              </w:rPr>
              <w:t>Уплата</w:t>
            </w:r>
            <w:r>
              <w:fldChar w:fldCharType="end"/>
            </w:r>
            <w:r>
              <w:rPr>
                <w:rFonts w:ascii="Calibri" w:hAnsi="Calibri" w:cs="Calibri"/>
              </w:rPr>
              <w:t xml:space="preserve"> сбора</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 xml:space="preserve">(торговый сбор введен </w:t>
            </w:r>
            <w:hyperlink r:id="rId2777" w:history="1">
              <w:r>
                <w:rPr>
                  <w:rFonts w:ascii="Calibri" w:hAnsi="Calibri" w:cs="Calibri"/>
                  <w:color w:val="0000FF"/>
                </w:rPr>
                <w:t>Законом</w:t>
              </w:r>
            </w:hyperlink>
            <w:r>
              <w:rPr>
                <w:rFonts w:ascii="Calibri" w:hAnsi="Calibri" w:cs="Calibri"/>
              </w:rPr>
              <w:t xml:space="preserve"> г. Москвы от 17.12.2014 N 62)</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78" w:history="1">
              <w:r>
                <w:rPr>
                  <w:rFonts w:ascii="Calibri" w:hAnsi="Calibri" w:cs="Calibri"/>
                  <w:color w:val="0000FF"/>
                </w:rPr>
                <w:t>Плательщики</w:t>
              </w:r>
            </w:hyperlink>
            <w:r>
              <w:rPr>
                <w:rFonts w:ascii="Calibri" w:hAnsi="Calibri" w:cs="Calibri"/>
              </w:rPr>
              <w:t xml:space="preserve"> сбора, осуществляющие виды предпринимательской деятельности на территории Москвы</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bookmarkStart w:id="667" w:name="P5369"/>
      <w:bookmarkEnd w:id="66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2779"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668" w:name="P5373"/>
      <w:bookmarkEnd w:id="66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2780"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2781"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2782"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2783" w:history="1">
              <w:r>
                <w:rPr>
                  <w:rFonts w:ascii="Calibri" w:hAnsi="Calibri" w:cs="Calibri"/>
                  <w:color w:val="0000FF"/>
                </w:rPr>
                <w:t>формат</w:t>
              </w:r>
            </w:hyperlink>
            <w:r>
              <w:rPr>
                <w:rFonts w:ascii="Calibri" w:hAnsi="Calibri" w:cs="Calibri"/>
              </w:rPr>
              <w:t xml:space="preserve"> в электронном виде утверждены </w:t>
            </w:r>
            <w:hyperlink r:id="rId2784"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lastRenderedPageBreak/>
              <w:t xml:space="preserve">См. </w:t>
            </w:r>
            <w:hyperlink r:id="rId278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w:t>
            </w:r>
            <w:hyperlink r:id="rId2786"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669" w:name="P5381"/>
      <w:bookmarkEnd w:id="66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2787"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2788"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2789" w:history="1">
              <w:r>
                <w:rPr>
                  <w:rFonts w:ascii="Calibri" w:hAnsi="Calibri" w:cs="Calibri"/>
                  <w:color w:val="0000FF"/>
                </w:rPr>
                <w:t>формат</w:t>
              </w:r>
            </w:hyperlink>
            <w:r>
              <w:rPr>
                <w:rFonts w:ascii="Calibri" w:hAnsi="Calibri" w:cs="Calibri"/>
              </w:rPr>
              <w:t xml:space="preserve"> в электронном виде утверждены </w:t>
            </w:r>
            <w:hyperlink r:id="rId2790"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279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670" w:name="P5388"/>
            <w:bookmarkEnd w:id="670"/>
            <w:r>
              <w:rPr>
                <w:rFonts w:ascii="Calibri" w:hAnsi="Calibri" w:cs="Calibri"/>
              </w:rPr>
              <w:t>Уплата акциза</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2792"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2793" w:history="1">
              <w:r>
                <w:rPr>
                  <w:rFonts w:ascii="Calibri" w:hAnsi="Calibri" w:cs="Calibri"/>
                  <w:color w:val="0000FF"/>
                </w:rPr>
                <w:t>п. 3.1</w:t>
              </w:r>
            </w:hyperlink>
            <w:r>
              <w:rPr>
                <w:rFonts w:ascii="Calibri" w:hAnsi="Calibri" w:cs="Calibri"/>
              </w:rPr>
              <w:t xml:space="preserve">, </w:t>
            </w:r>
            <w:hyperlink r:id="rId2794" w:history="1">
              <w:r>
                <w:rPr>
                  <w:rFonts w:ascii="Calibri" w:hAnsi="Calibri" w:cs="Calibri"/>
                  <w:color w:val="0000FF"/>
                </w:rPr>
                <w:t>п. 3.2</w:t>
              </w:r>
            </w:hyperlink>
            <w:r>
              <w:rPr>
                <w:rFonts w:ascii="Calibri" w:hAnsi="Calibri" w:cs="Calibri"/>
              </w:rPr>
              <w:t xml:space="preserve"> и </w:t>
            </w:r>
            <w:hyperlink r:id="rId2795"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2796" w:history="1">
              <w:r>
                <w:rPr>
                  <w:rFonts w:ascii="Calibri" w:hAnsi="Calibri" w:cs="Calibri"/>
                  <w:color w:val="0000FF"/>
                </w:rPr>
                <w:t>природному газу</w:t>
              </w:r>
            </w:hyperlink>
          </w:p>
        </w:tc>
      </w:tr>
      <w:bookmarkStart w:id="671" w:name="P5393"/>
      <w:bookmarkEnd w:id="671"/>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2797" w:history="1">
              <w:r>
                <w:rPr>
                  <w:rFonts w:ascii="Calibri" w:hAnsi="Calibri" w:cs="Calibri"/>
                  <w:color w:val="0000FF"/>
                </w:rPr>
                <w:t>п. 3.1 ст. 204</w:t>
              </w:r>
            </w:hyperlink>
            <w:r>
              <w:rPr>
                <w:rFonts w:ascii="Calibri" w:hAnsi="Calibri" w:cs="Calibri"/>
              </w:rPr>
              <w:t xml:space="preserve"> НК РФ</w:t>
            </w:r>
          </w:p>
        </w:tc>
      </w:tr>
      <w:bookmarkStart w:id="672" w:name="P5397"/>
      <w:bookmarkEnd w:id="67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январь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2798" w:history="1">
              <w:r>
                <w:rPr>
                  <w:rFonts w:ascii="Calibri" w:hAnsi="Calibri" w:cs="Calibri"/>
                  <w:color w:val="0000FF"/>
                </w:rPr>
                <w:t>п. 3.2</w:t>
              </w:r>
            </w:hyperlink>
            <w:r>
              <w:rPr>
                <w:rFonts w:ascii="Calibri" w:hAnsi="Calibri" w:cs="Calibri"/>
              </w:rPr>
              <w:t xml:space="preserve"> и </w:t>
            </w:r>
            <w:hyperlink r:id="rId2799" w:history="1">
              <w:r>
                <w:rPr>
                  <w:rFonts w:ascii="Calibri" w:hAnsi="Calibri" w:cs="Calibri"/>
                  <w:color w:val="0000FF"/>
                </w:rPr>
                <w:t>п. 5.1 ст. 204</w:t>
              </w:r>
            </w:hyperlink>
            <w:r>
              <w:rPr>
                <w:rFonts w:ascii="Calibri" w:hAnsi="Calibri" w:cs="Calibri"/>
              </w:rPr>
              <w:t xml:space="preserve"> НК РФ</w:t>
            </w:r>
          </w:p>
        </w:tc>
      </w:tr>
      <w:bookmarkStart w:id="673" w:name="P5401"/>
      <w:bookmarkEnd w:id="673"/>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2800" w:history="1">
              <w:r>
                <w:rPr>
                  <w:rFonts w:ascii="Calibri" w:hAnsi="Calibri" w:cs="Calibri"/>
                  <w:color w:val="0000FF"/>
                </w:rPr>
                <w:t>пп. 34 п. 1 ст. 182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Иностранные организации</w:t>
            </w:r>
          </w:p>
        </w:tc>
      </w:tr>
      <w:bookmarkStart w:id="674" w:name="P5406"/>
      <w:bookmarkEnd w:id="67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"https://login.consultant.ru/link/?req=doc&amp;base=LAW&amp;n=463191&amp;dst=13167"</w:instrText>
            </w:r>
            <w:r>
              <w:fldChar w:fldCharType="separate"/>
            </w:r>
            <w:r>
              <w:rPr>
                <w:rFonts w:ascii="Calibri" w:hAnsi="Calibri" w:cs="Calibri"/>
                <w:color w:val="0000FF"/>
              </w:rPr>
              <w:t>Уплата</w:t>
            </w:r>
            <w:r>
              <w:fldChar w:fldCharType="end"/>
            </w:r>
            <w:r>
              <w:rPr>
                <w:rFonts w:ascii="Calibri" w:hAnsi="Calibri" w:cs="Calibri"/>
              </w:rPr>
              <w:t xml:space="preserve"> НДС</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Иностранные организации, указанные в </w:t>
            </w:r>
            <w:hyperlink r:id="rId2801" w:history="1">
              <w:r>
                <w:rPr>
                  <w:rFonts w:ascii="Calibri" w:hAnsi="Calibri" w:cs="Calibri"/>
                  <w:color w:val="0000FF"/>
                </w:rPr>
                <w:t>п. 3 ст. 174.2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675" w:name="P5411"/>
      <w:bookmarkEnd w:id="675"/>
      <w:r>
        <w:rPr>
          <w:rFonts w:ascii="Calibri" w:hAnsi="Calibri" w:cs="Calibri"/>
          <w:b/>
        </w:rPr>
        <w:t>30 ИЮЛЯ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Валютный контроль</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421" w:history="1">
              <w:r>
                <w:rPr>
                  <w:rFonts w:ascii="Calibri" w:hAnsi="Calibri" w:cs="Calibri"/>
                  <w:color w:val="0000FF"/>
                </w:rPr>
                <w:t>отчеты</w:t>
              </w:r>
            </w:hyperlink>
            <w:r>
              <w:rPr>
                <w:rFonts w:ascii="Calibri" w:hAnsi="Calibri" w:cs="Calibri"/>
              </w:rPr>
              <w:t>:</w:t>
            </w:r>
          </w:p>
          <w:p w:rsidR="00526DD2" w:rsidRDefault="00526DD2">
            <w:pPr>
              <w:spacing w:after="1" w:line="220" w:lineRule="atLeast"/>
            </w:pPr>
            <w:r>
              <w:rPr>
                <w:rFonts w:ascii="Calibri" w:hAnsi="Calibri" w:cs="Calibri"/>
              </w:rPr>
              <w:t>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Валютное регулирование и валютный контроль</w:t>
            </w:r>
          </w:p>
        </w:tc>
      </w:tr>
      <w:tr w:rsidR="00526DD2">
        <w:tc>
          <w:tcPr>
            <w:tcW w:w="10034" w:type="dxa"/>
            <w:gridSpan w:val="2"/>
          </w:tcPr>
          <w:p w:rsidR="00526DD2" w:rsidRDefault="00526DD2">
            <w:pPr>
              <w:spacing w:after="1" w:line="220" w:lineRule="atLeast"/>
              <w:jc w:val="both"/>
            </w:pPr>
            <w:bookmarkStart w:id="676" w:name="P5421"/>
            <w:bookmarkEnd w:id="676"/>
            <w:r>
              <w:rPr>
                <w:rFonts w:ascii="Calibri" w:hAnsi="Calibri" w:cs="Calibri"/>
                <w:b/>
                <w:i/>
              </w:rPr>
              <w:t>Внимание!</w:t>
            </w:r>
            <w:r>
              <w:rPr>
                <w:rFonts w:ascii="Calibri" w:hAnsi="Calibri" w:cs="Calibri"/>
              </w:rPr>
              <w:t xml:space="preserve"> </w:t>
            </w:r>
            <w:r>
              <w:rPr>
                <w:rFonts w:ascii="Calibri" w:hAnsi="Calibri" w:cs="Calibri"/>
                <w:i/>
              </w:rPr>
              <w:t xml:space="preserve">О продлении срока представления отчетов мобилизованными лицами и организациями, в которых такие лица являются руководителями и одновременно единственными участниками, см. </w:t>
            </w:r>
            <w:hyperlink r:id="rId2802"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outlineLvl w:val="3"/>
            </w:pPr>
            <w:r>
              <w:rPr>
                <w:rFonts w:ascii="Calibri" w:hAnsi="Calibri" w:cs="Calibri"/>
              </w:rPr>
              <w:t>Представление отчетов:</w:t>
            </w:r>
          </w:p>
          <w:p w:rsidR="00526DD2" w:rsidRDefault="00526DD2">
            <w:pPr>
              <w:spacing w:after="1" w:line="220" w:lineRule="atLeast"/>
            </w:pPr>
            <w:r>
              <w:rPr>
                <w:rFonts w:ascii="Calibri" w:hAnsi="Calibri" w:cs="Calibri"/>
              </w:rPr>
              <w:t xml:space="preserve">- </w:t>
            </w:r>
            <w:hyperlink r:id="rId2803" w:history="1">
              <w:r>
                <w:rPr>
                  <w:rFonts w:ascii="Calibri" w:hAnsi="Calibri" w:cs="Calibri"/>
                  <w:color w:val="0000FF"/>
                </w:rPr>
                <w:t>о движении</w:t>
              </w:r>
            </w:hyperlink>
            <w:r>
              <w:rPr>
                <w:rFonts w:ascii="Calibri" w:hAnsi="Calibri" w:cs="Calibri"/>
              </w:rPr>
              <w:t xml:space="preserve">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 xml:space="preserve">- </w:t>
            </w:r>
            <w:hyperlink r:id="rId2804" w:history="1">
              <w:r>
                <w:rPr>
                  <w:rFonts w:ascii="Calibri" w:hAnsi="Calibri" w:cs="Calibri"/>
                  <w:color w:val="0000FF"/>
                </w:rPr>
                <w:t>о переводах</w:t>
              </w:r>
            </w:hyperlink>
            <w:r>
              <w:rPr>
                <w:rFonts w:ascii="Calibri" w:hAnsi="Calibri" w:cs="Calibri"/>
              </w:rPr>
              <w:t xml:space="preserve">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hyperlink r:id="rId2805" w:history="1">
              <w:r>
                <w:rPr>
                  <w:rFonts w:ascii="Calibri" w:hAnsi="Calibri" w:cs="Calibri"/>
                  <w:color w:val="0000FF"/>
                </w:rPr>
                <w:t>Правила</w:t>
              </w:r>
            </w:hyperlink>
            <w:r>
              <w:rPr>
                <w:rFonts w:ascii="Calibri" w:hAnsi="Calibri" w:cs="Calibri"/>
              </w:rPr>
              <w:t xml:space="preserve"> представления и </w:t>
            </w:r>
            <w:hyperlink r:id="rId2806" w:history="1">
              <w:r>
                <w:rPr>
                  <w:rFonts w:ascii="Calibri" w:hAnsi="Calibri" w:cs="Calibri"/>
                  <w:color w:val="0000FF"/>
                </w:rPr>
                <w:t>форма</w:t>
              </w:r>
            </w:hyperlink>
            <w:r>
              <w:rPr>
                <w:rFonts w:ascii="Calibri" w:hAnsi="Calibri" w:cs="Calibri"/>
              </w:rPr>
              <w:t xml:space="preserve"> отчета утверждены </w:t>
            </w:r>
            <w:hyperlink r:id="rId2807" w:history="1">
              <w:r>
                <w:rPr>
                  <w:rFonts w:ascii="Calibri" w:hAnsi="Calibri" w:cs="Calibri"/>
                  <w:color w:val="0000FF"/>
                </w:rPr>
                <w:t>Постановлением</w:t>
              </w:r>
            </w:hyperlink>
            <w:r>
              <w:rPr>
                <w:rFonts w:ascii="Calibri" w:hAnsi="Calibri" w:cs="Calibri"/>
              </w:rPr>
              <w:t xml:space="preserve"> Правительства РФ от 28.12.2005 N 819.</w:t>
            </w:r>
          </w:p>
          <w:p w:rsidR="00526DD2" w:rsidRDefault="00526DD2">
            <w:pPr>
              <w:spacing w:after="1" w:line="220" w:lineRule="atLeast"/>
            </w:pPr>
            <w:r>
              <w:rPr>
                <w:rFonts w:ascii="Calibri" w:hAnsi="Calibri" w:cs="Calibri"/>
              </w:rPr>
              <w:t xml:space="preserve">См. </w:t>
            </w:r>
            <w:hyperlink r:id="rId2808" w:history="1">
              <w:r>
                <w:rPr>
                  <w:rFonts w:ascii="Calibri" w:hAnsi="Calibri" w:cs="Calibri"/>
                  <w:color w:val="0000FF"/>
                </w:rPr>
                <w:t>также</w:t>
              </w:r>
            </w:hyperlink>
          </w:p>
        </w:tc>
        <w:tc>
          <w:tcPr>
            <w:tcW w:w="4365" w:type="dxa"/>
          </w:tcPr>
          <w:p w:rsidR="00526DD2" w:rsidRDefault="00526DD2">
            <w:pPr>
              <w:spacing w:after="1" w:line="220" w:lineRule="atLeast"/>
            </w:pPr>
            <w:hyperlink r:id="rId2809" w:history="1">
              <w:r>
                <w:rPr>
                  <w:rFonts w:ascii="Calibri" w:hAnsi="Calibri" w:cs="Calibri"/>
                  <w:color w:val="0000FF"/>
                </w:rPr>
                <w:t>Резиденты</w:t>
              </w:r>
            </w:hyperlink>
            <w:r>
              <w:rPr>
                <w:rFonts w:ascii="Calibri" w:hAnsi="Calibri" w:cs="Calibri"/>
              </w:rPr>
              <w:t xml:space="preserve"> - юридические лица и индивидуальные предприниматели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677" w:name="P5430"/>
      <w:bookmarkEnd w:id="677"/>
      <w:r>
        <w:rPr>
          <w:rFonts w:ascii="Calibri" w:hAnsi="Calibri" w:cs="Calibri"/>
          <w:b/>
        </w:rPr>
        <w:t>31 ИЮЛЯ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бухгалтерской (финансовой) отчетности мобилизованными лицами и организациями, в которых такие лица являются руководителями и одновременно единственными участниками, см. </w:t>
            </w:r>
            <w:hyperlink r:id="rId2810"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Годовая бухгалтерская (финансовая) отчетность</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447" w:history="1">
              <w:r>
                <w:rPr>
                  <w:rFonts w:ascii="Calibri" w:hAnsi="Calibri" w:cs="Calibri"/>
                  <w:color w:val="0000FF"/>
                </w:rPr>
                <w:t>бухгалтерская</w:t>
              </w:r>
            </w:hyperlink>
            <w:r>
              <w:rPr>
                <w:rFonts w:ascii="Calibri" w:hAnsi="Calibri" w:cs="Calibri"/>
              </w:rPr>
              <w:t xml:space="preserve"> (финансовая) отчетность за 2023 г. в случае исправления ошибки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461" w:history="1">
              <w:r>
                <w:rPr>
                  <w:rFonts w:ascii="Calibri" w:hAnsi="Calibri" w:cs="Calibri"/>
                  <w:color w:val="0000FF"/>
                </w:rPr>
                <w:t>заявление</w:t>
              </w:r>
            </w:hyperlink>
            <w:r>
              <w:rPr>
                <w:rFonts w:ascii="Calibri" w:hAnsi="Calibri" w:cs="Calibri"/>
              </w:rPr>
              <w:t xml:space="preserve"> о финансовом обеспечении предупредительных мер по травматизму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468" w:history="1">
              <w:r>
                <w:rPr>
                  <w:rFonts w:ascii="Calibri" w:hAnsi="Calibri" w:cs="Calibri"/>
                  <w:color w:val="0000FF"/>
                </w:rPr>
                <w:t>уплата</w:t>
              </w:r>
            </w:hyperlink>
            <w:r>
              <w:rPr>
                <w:rFonts w:ascii="Calibri" w:hAnsi="Calibri" w:cs="Calibri"/>
              </w:rPr>
              <w:t xml:space="preserve"> 1/4 регулярного платежа за пользование недрами;</w:t>
            </w:r>
          </w:p>
          <w:p w:rsidR="00526DD2" w:rsidRDefault="00526DD2">
            <w:pPr>
              <w:spacing w:after="1" w:line="220" w:lineRule="atLeast"/>
            </w:pPr>
            <w:r>
              <w:rPr>
                <w:rFonts w:ascii="Calibri" w:hAnsi="Calibri" w:cs="Calibri"/>
              </w:rPr>
              <w:t xml:space="preserve">- </w:t>
            </w:r>
            <w:hyperlink w:anchor="P5471" w:history="1">
              <w:r>
                <w:rPr>
                  <w:rFonts w:ascii="Calibri" w:hAnsi="Calibri" w:cs="Calibri"/>
                  <w:color w:val="0000FF"/>
                </w:rPr>
                <w:t>расчет</w:t>
              </w:r>
            </w:hyperlink>
            <w:r>
              <w:rPr>
                <w:rFonts w:ascii="Calibri" w:hAnsi="Calibri" w:cs="Calibri"/>
              </w:rPr>
              <w:t xml:space="preserve"> регулярных платежей за пользование недрами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477" w:history="1">
              <w:r>
                <w:rPr>
                  <w:rFonts w:ascii="Calibri" w:hAnsi="Calibri" w:cs="Calibri"/>
                  <w:color w:val="0000FF"/>
                </w:rPr>
                <w:t>формы</w:t>
              </w:r>
            </w:hyperlink>
            <w:r>
              <w:rPr>
                <w:rFonts w:ascii="Calibri" w:hAnsi="Calibri" w:cs="Calibri"/>
              </w:rPr>
              <w:t xml:space="preserve"> по КНД 1125308, по КНД 1125309, по КНД 1125310, по КНД 1125311</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Годовая бухгалтерская (финансовая) отчетность</w:t>
            </w:r>
          </w:p>
        </w:tc>
      </w:tr>
      <w:bookmarkStart w:id="678" w:name="P5447"/>
      <w:bookmarkEnd w:id="678"/>
      <w:tr w:rsidR="00526DD2">
        <w:tc>
          <w:tcPr>
            <w:tcW w:w="5669" w:type="dxa"/>
          </w:tcPr>
          <w:p w:rsidR="00526DD2" w:rsidRDefault="00526DD2">
            <w:pPr>
              <w:spacing w:after="1" w:line="220" w:lineRule="atLeast"/>
              <w:outlineLvl w:val="3"/>
            </w:pPr>
            <w:r>
              <w:fldChar w:fldCharType="begin"/>
            </w:r>
            <w:r>
              <w:instrText>HYPERLINK "https://login.consultant.ru/link/?req=doc&amp;base=LAW&amp;n=464181&amp;dst=125"</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 месту нахождения экономического субъекта в случае исправления ошибки в бухгалтерской (финансовой) отчетности, обязательный </w:t>
            </w:r>
            <w:r>
              <w:rPr>
                <w:rFonts w:ascii="Calibri" w:hAnsi="Calibri" w:cs="Calibri"/>
              </w:rPr>
              <w:lastRenderedPageBreak/>
              <w:t xml:space="preserve">экземпляр которой представлен в соответствии с </w:t>
            </w:r>
            <w:hyperlink r:id="rId2811" w:history="1">
              <w:r>
                <w:rPr>
                  <w:rFonts w:ascii="Calibri" w:hAnsi="Calibri" w:cs="Calibri"/>
                  <w:color w:val="0000FF"/>
                </w:rPr>
                <w:t>ч. 3 ст. 18</w:t>
              </w:r>
            </w:hyperlink>
            <w:r>
              <w:rPr>
                <w:rFonts w:ascii="Calibri" w:hAnsi="Calibri" w:cs="Calibri"/>
              </w:rPr>
              <w:t xml:space="preserve"> Федерального закона от 06.12.2011 N 402-ФЗ:</w:t>
            </w:r>
          </w:p>
          <w:p w:rsidR="00526DD2" w:rsidRDefault="00526DD2">
            <w:pPr>
              <w:spacing w:after="1" w:line="220" w:lineRule="atLeast"/>
            </w:pPr>
            <w:r>
              <w:rPr>
                <w:rFonts w:ascii="Calibri" w:hAnsi="Calibri" w:cs="Calibri"/>
              </w:rPr>
              <w:t>- экземпляра бухгалтерской (финансовой) отчетности, в котором ошибка исправлена, в виде электронного документа</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2812" w:history="1">
              <w:r>
                <w:rPr>
                  <w:rFonts w:ascii="Calibri" w:hAnsi="Calibri" w:cs="Calibri"/>
                  <w:color w:val="0000FF"/>
                </w:rPr>
                <w:t>Порядок</w:t>
              </w:r>
            </w:hyperlink>
            <w:r>
              <w:rPr>
                <w:rFonts w:ascii="Calibri" w:hAnsi="Calibri" w:cs="Calibri"/>
              </w:rPr>
              <w:t xml:space="preserve"> представления экземпляра составленной годовой бухгалтерской (финансовой) отчетности утвержден </w:t>
            </w:r>
            <w:hyperlink r:id="rId2813" w:history="1">
              <w:r>
                <w:rPr>
                  <w:rFonts w:ascii="Calibri" w:hAnsi="Calibri" w:cs="Calibri"/>
                  <w:color w:val="0000FF"/>
                </w:rPr>
                <w:t>Приказом</w:t>
              </w:r>
            </w:hyperlink>
            <w:r>
              <w:rPr>
                <w:rFonts w:ascii="Calibri" w:hAnsi="Calibri" w:cs="Calibri"/>
              </w:rPr>
              <w:t xml:space="preserve"> ФНС России от 13.11.2019 N ММВ-7-1/569@.</w:t>
            </w:r>
          </w:p>
          <w:p w:rsidR="00526DD2" w:rsidRDefault="00526DD2">
            <w:pPr>
              <w:spacing w:after="1" w:line="220" w:lineRule="atLeast"/>
            </w:pPr>
            <w:r>
              <w:rPr>
                <w:rFonts w:ascii="Calibri" w:hAnsi="Calibri" w:cs="Calibri"/>
              </w:rPr>
              <w:t xml:space="preserve">Формат представления экземпляра составленной годовой бухгалтерской (финансовой) отчетности утвержден </w:t>
            </w:r>
            <w:hyperlink r:id="rId2814" w:history="1">
              <w:r>
                <w:rPr>
                  <w:rFonts w:ascii="Calibri" w:hAnsi="Calibri" w:cs="Calibri"/>
                  <w:color w:val="0000FF"/>
                </w:rPr>
                <w:t>Приказом</w:t>
              </w:r>
            </w:hyperlink>
            <w:r>
              <w:rPr>
                <w:rFonts w:ascii="Calibri" w:hAnsi="Calibri" w:cs="Calibri"/>
              </w:rPr>
              <w:t xml:space="preserve"> ФНС России от 13.11.2019 N ММВ-7-1/570@.</w:t>
            </w:r>
          </w:p>
          <w:p w:rsidR="00526DD2" w:rsidRDefault="00526DD2">
            <w:pPr>
              <w:spacing w:after="1" w:line="220" w:lineRule="atLeast"/>
            </w:pPr>
            <w:r>
              <w:rPr>
                <w:rFonts w:ascii="Calibri" w:hAnsi="Calibri" w:cs="Calibri"/>
              </w:rPr>
              <w:t xml:space="preserve">См. </w:t>
            </w:r>
            <w:hyperlink r:id="rId281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Экономические субъекты, </w:t>
            </w:r>
            <w:hyperlink r:id="rId2816" w:history="1">
              <w:r>
                <w:rPr>
                  <w:rFonts w:ascii="Calibri" w:hAnsi="Calibri" w:cs="Calibri"/>
                  <w:color w:val="0000FF"/>
                </w:rPr>
                <w:t>обязанные</w:t>
              </w:r>
            </w:hyperlink>
            <w:r>
              <w:rPr>
                <w:rFonts w:ascii="Calibri" w:hAnsi="Calibri" w:cs="Calibri"/>
              </w:rPr>
              <w:t xml:space="preserve"> вести бухгалтерский учет,</w:t>
            </w:r>
          </w:p>
          <w:p w:rsidR="00526DD2" w:rsidRDefault="00526DD2">
            <w:pPr>
              <w:spacing w:after="1" w:line="220" w:lineRule="atLeast"/>
            </w:pPr>
            <w:r>
              <w:rPr>
                <w:rFonts w:ascii="Calibri" w:hAnsi="Calibri" w:cs="Calibri"/>
              </w:rPr>
              <w:t xml:space="preserve">за </w:t>
            </w:r>
            <w:hyperlink r:id="rId2817" w:history="1">
              <w:r>
                <w:rPr>
                  <w:rFonts w:ascii="Calibri" w:hAnsi="Calibri" w:cs="Calibri"/>
                  <w:color w:val="0000FF"/>
                </w:rPr>
                <w:t>исключением</w:t>
              </w:r>
            </w:hyperlink>
            <w:r>
              <w:rPr>
                <w:rFonts w:ascii="Calibri" w:hAnsi="Calibri" w:cs="Calibri"/>
                <w:b/>
              </w:rPr>
              <w:t>:</w:t>
            </w:r>
          </w:p>
          <w:p w:rsidR="00526DD2" w:rsidRDefault="00526DD2">
            <w:pPr>
              <w:spacing w:after="1" w:line="220" w:lineRule="atLeast"/>
            </w:pPr>
            <w:r>
              <w:rPr>
                <w:rFonts w:ascii="Calibri" w:hAnsi="Calibri" w:cs="Calibri"/>
              </w:rPr>
              <w:lastRenderedPageBreak/>
              <w:t>1. организаций бюджетной сферы;</w:t>
            </w:r>
          </w:p>
          <w:p w:rsidR="00526DD2" w:rsidRDefault="00526DD2">
            <w:pPr>
              <w:spacing w:after="1" w:line="220" w:lineRule="atLeast"/>
            </w:pPr>
            <w:r>
              <w:rPr>
                <w:rFonts w:ascii="Calibri" w:hAnsi="Calibri" w:cs="Calibri"/>
              </w:rPr>
              <w:t>2. ЦБ РФ;</w:t>
            </w:r>
          </w:p>
          <w:p w:rsidR="00526DD2" w:rsidRDefault="00526DD2">
            <w:pPr>
              <w:spacing w:after="1" w:line="220" w:lineRule="atLeast"/>
            </w:pPr>
            <w:r>
              <w:rPr>
                <w:rFonts w:ascii="Calibri" w:hAnsi="Calibri" w:cs="Calibri"/>
              </w:rPr>
              <w:t>3. религиозных организаций;</w:t>
            </w:r>
          </w:p>
          <w:p w:rsidR="00526DD2" w:rsidRDefault="00526DD2">
            <w:pPr>
              <w:spacing w:after="1" w:line="220" w:lineRule="atLeast"/>
            </w:pPr>
            <w:r>
              <w:rPr>
                <w:rFonts w:ascii="Calibri" w:hAnsi="Calibri" w:cs="Calibri"/>
              </w:rPr>
              <w:t>4. организаций, представляющих БФО в ЦБ РФ;</w:t>
            </w:r>
          </w:p>
          <w:p w:rsidR="00526DD2" w:rsidRDefault="00526DD2">
            <w:pPr>
              <w:spacing w:after="1" w:line="220" w:lineRule="atLeast"/>
            </w:pPr>
            <w:r>
              <w:rPr>
                <w:rFonts w:ascii="Calibri" w:hAnsi="Calibri" w:cs="Calibri"/>
              </w:rPr>
              <w:t>5. организаций, годовая БФО которых содержит сведения, отнесенные к государственной тайне в соответствии с законодательством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bookmarkStart w:id="679" w:name="P5461"/>
      <w:bookmarkEnd w:id="679"/>
      <w:tr w:rsidR="00526DD2">
        <w:tc>
          <w:tcPr>
            <w:tcW w:w="5669" w:type="dxa"/>
          </w:tcPr>
          <w:p w:rsidR="00526DD2" w:rsidRDefault="00526DD2">
            <w:pPr>
              <w:spacing w:after="1" w:line="220" w:lineRule="atLeast"/>
              <w:outlineLvl w:val="3"/>
            </w:pPr>
            <w:r>
              <w:fldChar w:fldCharType="begin"/>
            </w:r>
            <w:r>
              <w:instrText>HYPERLINK "https://login.consultant.ru/link/?req=doc&amp;base=LAW&amp;n=451213&amp;dst=100060"</w:instrText>
            </w:r>
            <w:r>
              <w:fldChar w:fldCharType="separate"/>
            </w:r>
            <w:r>
              <w:rPr>
                <w:rFonts w:ascii="Calibri" w:hAnsi="Calibri" w:cs="Calibri"/>
                <w:color w:val="0000FF"/>
              </w:rPr>
              <w:t>Представление</w:t>
            </w:r>
            <w:r>
              <w:fldChar w:fldCharType="end"/>
            </w:r>
            <w:r>
              <w:rPr>
                <w:rFonts w:ascii="Calibri" w:hAnsi="Calibri" w:cs="Calibri"/>
              </w:rPr>
              <w:t xml:space="preserve"> заявления о финансовом обеспечении предупредительных мер в территориальный орган СФР по месту своей регистрации с прилагаемыми к нему </w:t>
            </w:r>
            <w:hyperlink r:id="rId2818" w:history="1">
              <w:r>
                <w:rPr>
                  <w:rFonts w:ascii="Calibri" w:hAnsi="Calibri" w:cs="Calibri"/>
                  <w:color w:val="0000FF"/>
                </w:rPr>
                <w:t>документами</w:t>
              </w:r>
            </w:hyperlink>
            <w:r>
              <w:rPr>
                <w:rFonts w:ascii="Calibri" w:hAnsi="Calibri" w:cs="Calibri"/>
              </w:rPr>
              <w:t xml:space="preserve"> (копиями документов)</w:t>
            </w:r>
          </w:p>
          <w:p w:rsidR="00526DD2" w:rsidRDefault="00526DD2">
            <w:pPr>
              <w:spacing w:after="1" w:line="220" w:lineRule="atLeast"/>
            </w:pPr>
            <w:r>
              <w:rPr>
                <w:rFonts w:ascii="Calibri" w:hAnsi="Calibri" w:cs="Calibri"/>
              </w:rPr>
              <w:t>на 2024 г.</w:t>
            </w:r>
          </w:p>
          <w:p w:rsidR="00526DD2" w:rsidRDefault="00526DD2">
            <w:pPr>
              <w:spacing w:after="1" w:line="220" w:lineRule="atLeast"/>
            </w:pPr>
            <w:hyperlink r:id="rId2819" w:history="1">
              <w:r>
                <w:rPr>
                  <w:rFonts w:ascii="Calibri" w:hAnsi="Calibri" w:cs="Calibri"/>
                  <w:color w:val="0000FF"/>
                </w:rPr>
                <w:t>План</w:t>
              </w:r>
            </w:hyperlink>
            <w:r>
              <w:rPr>
                <w:rFonts w:ascii="Calibri" w:hAnsi="Calibri" w:cs="Calibri"/>
              </w:rPr>
              <w:t xml:space="preserve"> финансового обеспечения предупредительных мер, </w:t>
            </w:r>
            <w:hyperlink r:id="rId2820" w:history="1">
              <w:r>
                <w:rPr>
                  <w:rFonts w:ascii="Calibri" w:hAnsi="Calibri" w:cs="Calibri"/>
                  <w:color w:val="0000FF"/>
                </w:rPr>
                <w:t>Правила</w:t>
              </w:r>
            </w:hyperlink>
            <w:r>
              <w:rPr>
                <w:rFonts w:ascii="Calibri" w:hAnsi="Calibri" w:cs="Calibri"/>
              </w:rPr>
              <w:t xml:space="preserve"> финансового обеспечения предупредительных мер утверждены </w:t>
            </w:r>
            <w:hyperlink r:id="rId2821" w:history="1">
              <w:r>
                <w:rPr>
                  <w:rFonts w:ascii="Calibri" w:hAnsi="Calibri" w:cs="Calibri"/>
                  <w:color w:val="0000FF"/>
                </w:rPr>
                <w:t>Приказом</w:t>
              </w:r>
            </w:hyperlink>
            <w:r>
              <w:rPr>
                <w:rFonts w:ascii="Calibri" w:hAnsi="Calibri" w:cs="Calibri"/>
              </w:rPr>
              <w:t xml:space="preserve"> Минтруда России от 14.07.2021 N 467н.</w:t>
            </w:r>
          </w:p>
          <w:p w:rsidR="00526DD2" w:rsidRDefault="00526DD2">
            <w:pPr>
              <w:spacing w:after="1" w:line="220" w:lineRule="atLeast"/>
            </w:pPr>
            <w:hyperlink r:id="rId2822" w:history="1">
              <w:r>
                <w:rPr>
                  <w:rFonts w:ascii="Calibri" w:hAnsi="Calibri" w:cs="Calibri"/>
                  <w:color w:val="0000FF"/>
                </w:rPr>
                <w:t>Форма</w:t>
              </w:r>
            </w:hyperlink>
            <w:r>
              <w:rPr>
                <w:rFonts w:ascii="Calibri" w:hAnsi="Calibri" w:cs="Calibri"/>
              </w:rPr>
              <w:t xml:space="preserve"> заявления утверждена </w:t>
            </w:r>
            <w:hyperlink r:id="rId2823" w:history="1">
              <w:r>
                <w:rPr>
                  <w:rFonts w:ascii="Calibri" w:hAnsi="Calibri" w:cs="Calibri"/>
                  <w:color w:val="0000FF"/>
                </w:rPr>
                <w:t>Приказом</w:t>
              </w:r>
            </w:hyperlink>
            <w:r>
              <w:rPr>
                <w:rFonts w:ascii="Calibri" w:hAnsi="Calibri" w:cs="Calibri"/>
              </w:rPr>
              <w:t xml:space="preserve"> ФСС РФ от 07.05.2019 N 237.</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824"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680" w:name="P5468"/>
      <w:bookmarkEnd w:id="680"/>
      <w:tr w:rsidR="00526DD2">
        <w:tc>
          <w:tcPr>
            <w:tcW w:w="5669" w:type="dxa"/>
          </w:tcPr>
          <w:p w:rsidR="00526DD2" w:rsidRDefault="00526DD2">
            <w:pPr>
              <w:spacing w:after="1" w:line="220" w:lineRule="atLeast"/>
              <w:outlineLvl w:val="3"/>
            </w:pPr>
            <w:r>
              <w:fldChar w:fldCharType="begin"/>
            </w:r>
            <w:r>
              <w:instrText>HYPERLINK "https://login.consultant.ru/link/?req=doc&amp;base=LAW&amp;n=456577&amp;dst=100454"</w:instrText>
            </w:r>
            <w:r>
              <w:fldChar w:fldCharType="separate"/>
            </w:r>
            <w:r>
              <w:rPr>
                <w:rFonts w:ascii="Calibri" w:hAnsi="Calibri" w:cs="Calibri"/>
                <w:color w:val="0000FF"/>
              </w:rPr>
              <w:t>Уплата</w:t>
            </w:r>
            <w:r>
              <w:fldChar w:fldCharType="end"/>
            </w:r>
            <w:r>
              <w:rPr>
                <w:rFonts w:ascii="Calibri" w:hAnsi="Calibri" w:cs="Calibri"/>
              </w:rPr>
              <w:t xml:space="preserve"> 1/4 от суммы регулярного платежа за пользование недрами, рассчитанного за год,</w:t>
            </w:r>
          </w:p>
          <w:p w:rsidR="00526DD2" w:rsidRDefault="00526DD2">
            <w:pPr>
              <w:spacing w:after="1" w:line="220" w:lineRule="atLeast"/>
            </w:pPr>
            <w:r>
              <w:rPr>
                <w:rFonts w:ascii="Calibri" w:hAnsi="Calibri" w:cs="Calibri"/>
              </w:rPr>
              <w:lastRenderedPageBreak/>
              <w:t>за II квартал 2024 г.</w:t>
            </w:r>
          </w:p>
        </w:tc>
        <w:tc>
          <w:tcPr>
            <w:tcW w:w="4365" w:type="dxa"/>
          </w:tcPr>
          <w:p w:rsidR="00526DD2" w:rsidRDefault="00526DD2">
            <w:pPr>
              <w:spacing w:after="1" w:line="220" w:lineRule="atLeast"/>
            </w:pPr>
            <w:hyperlink r:id="rId2825" w:history="1">
              <w:r>
                <w:rPr>
                  <w:rFonts w:ascii="Calibri" w:hAnsi="Calibri" w:cs="Calibri"/>
                  <w:color w:val="0000FF"/>
                </w:rPr>
                <w:t>Пользователи недр</w:t>
              </w:r>
            </w:hyperlink>
            <w:r>
              <w:rPr>
                <w:rFonts w:ascii="Calibri" w:hAnsi="Calibri" w:cs="Calibri"/>
              </w:rPr>
              <w:t xml:space="preserve"> (Закон РФ от 21.02.1992 N 2395-1 "О недрах")</w:t>
            </w:r>
          </w:p>
        </w:tc>
      </w:tr>
      <w:bookmarkStart w:id="681" w:name="P5471"/>
      <w:bookmarkEnd w:id="68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"https://login.consultant.ru/link/?req=doc&amp;base=LAW&amp;n=456577&amp;dst=100508"</w:instrText>
            </w:r>
            <w:r>
              <w:fldChar w:fldCharType="separate"/>
            </w:r>
            <w:r>
              <w:rPr>
                <w:rFonts w:ascii="Calibri" w:hAnsi="Calibri" w:cs="Calibri"/>
                <w:color w:val="0000FF"/>
              </w:rPr>
              <w:t>Представление</w:t>
            </w:r>
            <w:r>
              <w:fldChar w:fldCharType="end"/>
            </w:r>
            <w:r>
              <w:rPr>
                <w:rFonts w:ascii="Calibri" w:hAnsi="Calibri" w:cs="Calibri"/>
              </w:rPr>
              <w:t xml:space="preserve"> расчета регулярных платежей за пользование недрами</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hyperlink r:id="rId2826" w:history="1">
              <w:r>
                <w:rPr>
                  <w:rFonts w:ascii="Calibri" w:hAnsi="Calibri" w:cs="Calibri"/>
                  <w:color w:val="0000FF"/>
                </w:rPr>
                <w:t>Форма</w:t>
              </w:r>
            </w:hyperlink>
            <w:r>
              <w:rPr>
                <w:rFonts w:ascii="Calibri" w:hAnsi="Calibri" w:cs="Calibri"/>
              </w:rPr>
              <w:t xml:space="preserve"> расчета, </w:t>
            </w:r>
            <w:hyperlink r:id="rId2827" w:history="1">
              <w:r>
                <w:rPr>
                  <w:rFonts w:ascii="Calibri" w:hAnsi="Calibri" w:cs="Calibri"/>
                  <w:color w:val="0000FF"/>
                </w:rPr>
                <w:t>порядок</w:t>
              </w:r>
            </w:hyperlink>
            <w:r>
              <w:rPr>
                <w:rFonts w:ascii="Calibri" w:hAnsi="Calibri" w:cs="Calibri"/>
              </w:rPr>
              <w:t xml:space="preserve"> заполнения утверждены </w:t>
            </w:r>
            <w:hyperlink r:id="rId2828" w:history="1">
              <w:r>
                <w:rPr>
                  <w:rFonts w:ascii="Calibri" w:hAnsi="Calibri" w:cs="Calibri"/>
                  <w:color w:val="0000FF"/>
                </w:rPr>
                <w:t>Приказом</w:t>
              </w:r>
            </w:hyperlink>
            <w:r>
              <w:rPr>
                <w:rFonts w:ascii="Calibri" w:hAnsi="Calibri" w:cs="Calibri"/>
              </w:rPr>
              <w:t xml:space="preserve"> МНС России от 11.02.2004 N БГ-3-21/98@.</w:t>
            </w:r>
          </w:p>
          <w:p w:rsidR="00526DD2" w:rsidRDefault="00526DD2">
            <w:pPr>
              <w:spacing w:after="1" w:line="220" w:lineRule="atLeast"/>
            </w:pPr>
            <w:r>
              <w:rPr>
                <w:rFonts w:ascii="Calibri" w:hAnsi="Calibri" w:cs="Calibri"/>
              </w:rPr>
              <w:t xml:space="preserve">См. </w:t>
            </w:r>
            <w:hyperlink r:id="rId2829" w:history="1">
              <w:r>
                <w:rPr>
                  <w:rFonts w:ascii="Calibri" w:hAnsi="Calibri" w:cs="Calibri"/>
                  <w:color w:val="0000FF"/>
                </w:rPr>
                <w:t>также</w:t>
              </w:r>
            </w:hyperlink>
          </w:p>
        </w:tc>
        <w:tc>
          <w:tcPr>
            <w:tcW w:w="4365" w:type="dxa"/>
          </w:tcPr>
          <w:p w:rsidR="00526DD2" w:rsidRDefault="00526DD2">
            <w:pPr>
              <w:spacing w:after="1" w:line="220" w:lineRule="atLeast"/>
            </w:pPr>
            <w:hyperlink r:id="rId2830" w:history="1">
              <w:r>
                <w:rPr>
                  <w:rFonts w:ascii="Calibri" w:hAnsi="Calibri" w:cs="Calibri"/>
                  <w:color w:val="0000FF"/>
                </w:rPr>
                <w:t>Пользователи недр</w:t>
              </w:r>
            </w:hyperlink>
            <w:r>
              <w:rPr>
                <w:rFonts w:ascii="Calibri" w:hAnsi="Calibri" w:cs="Calibri"/>
              </w:rPr>
              <w:t xml:space="preserve"> (Закон РФ от 21.02.1992 N 2395-1 "О недрах")</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Система внутреннего контроля для целей проведения налогового мониторинга</w:t>
            </w:r>
          </w:p>
        </w:tc>
      </w:tr>
      <w:tr w:rsidR="00526DD2">
        <w:tc>
          <w:tcPr>
            <w:tcW w:w="5669" w:type="dxa"/>
          </w:tcPr>
          <w:p w:rsidR="00526DD2" w:rsidRDefault="00526DD2">
            <w:pPr>
              <w:spacing w:after="1" w:line="220" w:lineRule="atLeast"/>
              <w:outlineLvl w:val="3"/>
            </w:pPr>
            <w:bookmarkStart w:id="682" w:name="P5477"/>
            <w:bookmarkEnd w:id="682"/>
            <w:r>
              <w:rPr>
                <w:rFonts w:ascii="Calibri" w:hAnsi="Calibri" w:cs="Calibri"/>
              </w:rPr>
              <w:t>Представление форм СВК</w:t>
            </w:r>
          </w:p>
          <w:p w:rsidR="00526DD2" w:rsidRDefault="00526DD2">
            <w:pPr>
              <w:spacing w:after="1" w:line="220" w:lineRule="atLeast"/>
            </w:pPr>
            <w:r>
              <w:rPr>
                <w:rFonts w:ascii="Calibri" w:hAnsi="Calibri" w:cs="Calibri"/>
              </w:rPr>
              <w:t>за полугодие по состоянию на 1 июля 2024 г. проведения налогового мониторинга:</w:t>
            </w:r>
          </w:p>
          <w:p w:rsidR="00526DD2" w:rsidRDefault="00526DD2">
            <w:pPr>
              <w:spacing w:after="1" w:line="220" w:lineRule="atLeast"/>
            </w:pPr>
            <w:r>
              <w:rPr>
                <w:rFonts w:ascii="Calibri" w:hAnsi="Calibri" w:cs="Calibri"/>
              </w:rPr>
              <w:t xml:space="preserve">- </w:t>
            </w:r>
            <w:hyperlink r:id="rId2831" w:history="1">
              <w:r>
                <w:rPr>
                  <w:rFonts w:ascii="Calibri" w:hAnsi="Calibri" w:cs="Calibri"/>
                  <w:color w:val="0000FF"/>
                </w:rPr>
                <w:t>форма</w:t>
              </w:r>
            </w:hyperlink>
            <w:r>
              <w:rPr>
                <w:rFonts w:ascii="Calibri" w:hAnsi="Calibri" w:cs="Calibri"/>
              </w:rPr>
              <w:t xml:space="preserve"> и </w:t>
            </w:r>
            <w:hyperlink r:id="rId2832" w:history="1">
              <w:r>
                <w:rPr>
                  <w:rFonts w:ascii="Calibri" w:hAnsi="Calibri" w:cs="Calibri"/>
                  <w:color w:val="0000FF"/>
                </w:rPr>
                <w:t>формат</w:t>
              </w:r>
            </w:hyperlink>
            <w:r>
              <w:rPr>
                <w:rFonts w:ascii="Calibri" w:hAnsi="Calibri" w:cs="Calibri"/>
              </w:rPr>
              <w:t xml:space="preserve"> по КНД 1125308. Риски организации, идентифицируемые в целях налогового мониторинга,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2833" w:history="1">
              <w:r>
                <w:rPr>
                  <w:rFonts w:ascii="Calibri" w:hAnsi="Calibri" w:cs="Calibri"/>
                  <w:color w:val="0000FF"/>
                </w:rPr>
                <w:t>форма</w:t>
              </w:r>
            </w:hyperlink>
            <w:r>
              <w:rPr>
                <w:rFonts w:ascii="Calibri" w:hAnsi="Calibri" w:cs="Calibri"/>
              </w:rPr>
              <w:t xml:space="preserve"> и </w:t>
            </w:r>
            <w:hyperlink r:id="rId2834" w:history="1">
              <w:r>
                <w:rPr>
                  <w:rFonts w:ascii="Calibri" w:hAnsi="Calibri" w:cs="Calibri"/>
                  <w:color w:val="0000FF"/>
                </w:rPr>
                <w:t>формат</w:t>
              </w:r>
            </w:hyperlink>
            <w:r>
              <w:rPr>
                <w:rFonts w:ascii="Calibri" w:hAnsi="Calibri" w:cs="Calibri"/>
              </w:rPr>
              <w:t xml:space="preserve">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2835" w:history="1">
              <w:r>
                <w:rPr>
                  <w:rFonts w:ascii="Calibri" w:hAnsi="Calibri" w:cs="Calibri"/>
                  <w:color w:val="0000FF"/>
                </w:rPr>
                <w:t>форма</w:t>
              </w:r>
            </w:hyperlink>
            <w:r>
              <w:rPr>
                <w:rFonts w:ascii="Calibri" w:hAnsi="Calibri" w:cs="Calibri"/>
              </w:rPr>
              <w:t xml:space="preserve"> и </w:t>
            </w:r>
            <w:hyperlink r:id="rId2836" w:history="1">
              <w:r>
                <w:rPr>
                  <w:rFonts w:ascii="Calibri" w:hAnsi="Calibri" w:cs="Calibri"/>
                  <w:color w:val="0000FF"/>
                </w:rPr>
                <w:t>формат</w:t>
              </w:r>
            </w:hyperlink>
            <w:r>
              <w:rPr>
                <w:rFonts w:ascii="Calibri" w:hAnsi="Calibri" w:cs="Calibri"/>
              </w:rPr>
              <w:t xml:space="preserve"> по КНД 1125310. Информация о рисках по отдельным сделкам и операциям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2837" w:history="1">
              <w:r>
                <w:rPr>
                  <w:rFonts w:ascii="Calibri" w:hAnsi="Calibri" w:cs="Calibri"/>
                  <w:color w:val="0000FF"/>
                </w:rPr>
                <w:t>форма</w:t>
              </w:r>
            </w:hyperlink>
            <w:r>
              <w:rPr>
                <w:rFonts w:ascii="Calibri" w:hAnsi="Calibri" w:cs="Calibri"/>
              </w:rPr>
              <w:t xml:space="preserve"> и </w:t>
            </w:r>
            <w:hyperlink r:id="rId2838" w:history="1">
              <w:r>
                <w:rPr>
                  <w:rFonts w:ascii="Calibri" w:hAnsi="Calibri" w:cs="Calibri"/>
                  <w:color w:val="0000FF"/>
                </w:rPr>
                <w:t>формат</w:t>
              </w:r>
            </w:hyperlink>
            <w:r>
              <w:rPr>
                <w:rFonts w:ascii="Calibri" w:hAnsi="Calibri" w:cs="Calibri"/>
              </w:rPr>
              <w:t xml:space="preserve"> по КНД 1125311. Матрица рисков и контрольных процедур организации на календарный год, за который проводится налоговый мониторинг,</w:t>
            </w:r>
          </w:p>
          <w:p w:rsidR="00526DD2" w:rsidRDefault="00526DD2">
            <w:pPr>
              <w:spacing w:after="1" w:line="220" w:lineRule="atLeast"/>
            </w:pPr>
            <w:hyperlink r:id="rId2839"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2840"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r>
              <w:rPr>
                <w:rFonts w:ascii="Calibri" w:hAnsi="Calibri" w:cs="Calibri"/>
              </w:rPr>
              <w:t xml:space="preserve">Сроки представления форм приведены в </w:t>
            </w:r>
            <w:hyperlink r:id="rId2841"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Организации - участники налогового мониторинга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683" w:name="P5488"/>
      <w:bookmarkEnd w:id="683"/>
      <w:r>
        <w:rPr>
          <w:rFonts w:ascii="Calibri" w:hAnsi="Calibri" w:cs="Calibri"/>
          <w:b/>
        </w:rPr>
        <w:lastRenderedPageBreak/>
        <w:t>1 АВГУСТА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496" w:history="1">
              <w:r>
                <w:rPr>
                  <w:rFonts w:ascii="Calibri" w:hAnsi="Calibri" w:cs="Calibri"/>
                  <w:color w:val="0000FF"/>
                </w:rPr>
                <w:t>форма</w:t>
              </w:r>
            </w:hyperlink>
            <w:r>
              <w:rPr>
                <w:rFonts w:ascii="Calibri" w:hAnsi="Calibri" w:cs="Calibri"/>
              </w:rPr>
              <w:t xml:space="preserve"> по КНД 1125312</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Система внутреннего контроля для целей проведения налогового мониторинга</w:t>
            </w:r>
          </w:p>
        </w:tc>
      </w:tr>
      <w:bookmarkStart w:id="684" w:name="P5496"/>
      <w:bookmarkEnd w:id="684"/>
      <w:tr w:rsidR="00526DD2">
        <w:tc>
          <w:tcPr>
            <w:tcW w:w="5669" w:type="dxa"/>
          </w:tcPr>
          <w:p w:rsidR="00526DD2" w:rsidRDefault="00526DD2">
            <w:pPr>
              <w:spacing w:after="1" w:line="220" w:lineRule="atLeast"/>
              <w:outlineLvl w:val="3"/>
            </w:pPr>
            <w:r>
              <w:fldChar w:fldCharType="begin"/>
            </w:r>
            <w:r>
              <w:instrText>HYPERLINK "https://login.consultant.ru/link/?req=doc&amp;base=LAW&amp;n=385613&amp;dst=100388"</w:instrText>
            </w:r>
            <w:r>
              <w:fldChar w:fldCharType="separate"/>
            </w:r>
            <w:r>
              <w:rPr>
                <w:rFonts w:ascii="Calibri" w:hAnsi="Calibri" w:cs="Calibri"/>
                <w:color w:val="0000FF"/>
              </w:rPr>
              <w:t>Представление</w:t>
            </w:r>
            <w:r>
              <w:fldChar w:fldCharType="end"/>
            </w:r>
            <w:r>
              <w:rPr>
                <w:rFonts w:ascii="Calibri" w:hAnsi="Calibri" w:cs="Calibri"/>
              </w:rPr>
              <w:t xml:space="preserve"> формы СВК:</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hyperlink r:id="rId2842" w:history="1">
              <w:r>
                <w:rPr>
                  <w:rFonts w:ascii="Calibri" w:hAnsi="Calibri" w:cs="Calibri"/>
                  <w:color w:val="0000FF"/>
                </w:rPr>
                <w:t>Форма</w:t>
              </w:r>
            </w:hyperlink>
            <w:r>
              <w:rPr>
                <w:rFonts w:ascii="Calibri" w:hAnsi="Calibri" w:cs="Calibri"/>
              </w:rPr>
              <w:t xml:space="preserve"> и </w:t>
            </w:r>
            <w:hyperlink r:id="rId2843" w:history="1">
              <w:r>
                <w:rPr>
                  <w:rFonts w:ascii="Calibri" w:hAnsi="Calibri" w:cs="Calibri"/>
                  <w:color w:val="0000FF"/>
                </w:rPr>
                <w:t>формат</w:t>
              </w:r>
            </w:hyperlink>
            <w:r>
              <w:rPr>
                <w:rFonts w:ascii="Calibri" w:hAnsi="Calibri" w:cs="Calibri"/>
              </w:rPr>
              <w:t xml:space="preserve"> по КНД 1125312. Результаты выполнения контрольных процедур организации, осуществляемых в целях налогового мониторинга</w:t>
            </w:r>
          </w:p>
          <w:p w:rsidR="00526DD2" w:rsidRDefault="00526DD2">
            <w:pPr>
              <w:spacing w:after="1" w:line="220" w:lineRule="atLeast"/>
            </w:pPr>
            <w:hyperlink r:id="rId2844"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2845"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hyperlink r:id="rId2846" w:history="1">
              <w:r>
                <w:rPr>
                  <w:rFonts w:ascii="Calibri" w:hAnsi="Calibri" w:cs="Calibri"/>
                  <w:color w:val="0000FF"/>
                </w:rPr>
                <w:t>Сроки</w:t>
              </w:r>
            </w:hyperlink>
            <w:r>
              <w:rPr>
                <w:rFonts w:ascii="Calibri" w:hAnsi="Calibri" w:cs="Calibri"/>
              </w:rPr>
              <w:t xml:space="preserve"> представления формы приведены в </w:t>
            </w:r>
            <w:hyperlink r:id="rId2847"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 xml:space="preserve">См. </w:t>
            </w:r>
            <w:hyperlink r:id="rId284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Организации - участники налогового мониторинга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685" w:name="P5504"/>
      <w:bookmarkEnd w:id="685"/>
      <w:r>
        <w:rPr>
          <w:rFonts w:ascii="Calibri" w:hAnsi="Calibri" w:cs="Calibri"/>
          <w:b/>
        </w:rPr>
        <w:t>2 АВГУСТА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512"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686" w:name="P5512"/>
            <w:bookmarkEnd w:id="686"/>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Сведения представляются </w:t>
            </w:r>
            <w:hyperlink r:id="rId2849"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2850"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2851"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2852"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687" w:name="P5519"/>
      <w:bookmarkEnd w:id="687"/>
      <w:r>
        <w:rPr>
          <w:rFonts w:ascii="Calibri" w:hAnsi="Calibri" w:cs="Calibri"/>
          <w:b/>
        </w:rPr>
        <w:t>5 АВГУСТА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p>
          <w:p w:rsidR="00526DD2" w:rsidRDefault="00526DD2">
            <w:pPr>
              <w:spacing w:after="1" w:line="220" w:lineRule="atLeast"/>
              <w:jc w:val="both"/>
            </w:pPr>
            <w:r>
              <w:rPr>
                <w:rFonts w:ascii="Calibri" w:hAnsi="Calibri" w:cs="Calibri"/>
                <w:i/>
                <w:color w:val="392C69"/>
              </w:rPr>
              <w:t>1. О продлении срока</w:t>
            </w:r>
            <w:r>
              <w:rPr>
                <w:rFonts w:ascii="Calibri" w:hAnsi="Calibri" w:cs="Calibri"/>
                <w:color w:val="392C69"/>
              </w:rPr>
              <w:t xml:space="preserve"> </w:t>
            </w:r>
            <w:r>
              <w:rPr>
                <w:rFonts w:ascii="Calibri" w:hAnsi="Calibri" w:cs="Calibri"/>
                <w:b/>
                <w:i/>
                <w:color w:val="392C69"/>
              </w:rPr>
              <w:t>представления</w:t>
            </w:r>
            <w:r>
              <w:rPr>
                <w:rFonts w:ascii="Calibri" w:hAnsi="Calibri" w:cs="Calibri"/>
                <w:color w:val="392C69"/>
              </w:rPr>
              <w:t xml:space="preserve"> </w:t>
            </w:r>
            <w:r>
              <w:rPr>
                <w:rFonts w:ascii="Calibri" w:hAnsi="Calibri" w:cs="Calibri"/>
                <w:i/>
                <w:color w:val="392C69"/>
              </w:rPr>
              <w:t xml:space="preserve">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2853"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p w:rsidR="00526DD2" w:rsidRDefault="00526DD2">
            <w:pPr>
              <w:spacing w:after="1" w:line="220" w:lineRule="atLeast"/>
              <w:jc w:val="both"/>
            </w:pPr>
            <w:r>
              <w:rPr>
                <w:rFonts w:ascii="Calibri" w:hAnsi="Calibri" w:cs="Calibri"/>
                <w:i/>
                <w:color w:val="392C69"/>
              </w:rPr>
              <w:t>2. О продлении срока</w:t>
            </w:r>
            <w:r>
              <w:rPr>
                <w:rFonts w:ascii="Calibri" w:hAnsi="Calibri" w:cs="Calibri"/>
                <w:color w:val="392C69"/>
              </w:rPr>
              <w:t xml:space="preserve"> </w:t>
            </w:r>
            <w:r>
              <w:rPr>
                <w:rFonts w:ascii="Calibri" w:hAnsi="Calibri" w:cs="Calibri"/>
                <w:b/>
                <w:i/>
                <w:color w:val="392C69"/>
              </w:rPr>
              <w:t>уплаты</w:t>
            </w:r>
            <w:r>
              <w:rPr>
                <w:rFonts w:ascii="Calibri" w:hAnsi="Calibri" w:cs="Calibri"/>
                <w:color w:val="392C69"/>
              </w:rPr>
              <w:t xml:space="preserve"> </w:t>
            </w:r>
            <w:r>
              <w:rPr>
                <w:rFonts w:ascii="Calibri" w:hAnsi="Calibri" w:cs="Calibri"/>
                <w:i/>
                <w:color w:val="392C69"/>
              </w:rPr>
              <w:t xml:space="preserve">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2854"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535"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540"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547"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688" w:name="P5535"/>
            <w:bookmarkEnd w:id="688"/>
            <w:r>
              <w:rPr>
                <w:rFonts w:ascii="Calibri" w:hAnsi="Calibri" w:cs="Calibri"/>
              </w:rPr>
              <w:lastRenderedPageBreak/>
              <w:t>Представление уведомлений о суммах НДФЛ, исчисленных и удержанных за период с 23.07.2024 по 31.07.2024.</w:t>
            </w:r>
          </w:p>
          <w:p w:rsidR="00526DD2" w:rsidRDefault="00526DD2">
            <w:pPr>
              <w:spacing w:after="1" w:line="220" w:lineRule="atLeast"/>
            </w:pPr>
            <w:hyperlink r:id="rId2855" w:history="1">
              <w:r>
                <w:rPr>
                  <w:rFonts w:ascii="Calibri" w:hAnsi="Calibri" w:cs="Calibri"/>
                  <w:color w:val="0000FF"/>
                </w:rPr>
                <w:t>Форма</w:t>
              </w:r>
            </w:hyperlink>
            <w:r>
              <w:rPr>
                <w:rFonts w:ascii="Calibri" w:hAnsi="Calibri" w:cs="Calibri"/>
              </w:rPr>
              <w:t xml:space="preserve"> уведомления, </w:t>
            </w:r>
            <w:hyperlink r:id="rId2856" w:history="1">
              <w:r>
                <w:rPr>
                  <w:rFonts w:ascii="Calibri" w:hAnsi="Calibri" w:cs="Calibri"/>
                  <w:color w:val="0000FF"/>
                </w:rPr>
                <w:t>порядок</w:t>
              </w:r>
            </w:hyperlink>
            <w:r>
              <w:rPr>
                <w:rFonts w:ascii="Calibri" w:hAnsi="Calibri" w:cs="Calibri"/>
              </w:rPr>
              <w:t xml:space="preserve"> заполнения, </w:t>
            </w:r>
            <w:hyperlink r:id="rId285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858"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285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689" w:name="P5540"/>
            <w:bookmarkEnd w:id="689"/>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23.07.2024 по 31.07.2024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2860"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2861" w:history="1">
              <w:r>
                <w:rPr>
                  <w:rFonts w:ascii="Calibri" w:hAnsi="Calibri" w:cs="Calibri"/>
                  <w:color w:val="0000FF"/>
                </w:rPr>
                <w:t>агенты</w:t>
              </w:r>
            </w:hyperlink>
            <w:r>
              <w:rPr>
                <w:rFonts w:ascii="Calibri" w:hAnsi="Calibri" w:cs="Calibri"/>
              </w:rPr>
              <w:t xml:space="preserve"> (</w:t>
            </w:r>
            <w:hyperlink r:id="rId2862"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2863" w:history="1">
              <w:r>
                <w:rPr>
                  <w:rFonts w:ascii="Calibri" w:hAnsi="Calibri" w:cs="Calibri"/>
                  <w:color w:val="0000FF"/>
                </w:rPr>
                <w:t>агенты</w:t>
              </w:r>
            </w:hyperlink>
            <w:r>
              <w:rPr>
                <w:rFonts w:ascii="Calibri" w:hAnsi="Calibri" w:cs="Calibri"/>
              </w:rPr>
              <w:t xml:space="preserve"> (</w:t>
            </w:r>
            <w:hyperlink r:id="rId2864"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690" w:name="P5547"/>
      <w:bookmarkEnd w:id="69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2865" w:history="1">
              <w:r>
                <w:rPr>
                  <w:rFonts w:ascii="Calibri" w:hAnsi="Calibri" w:cs="Calibri"/>
                  <w:color w:val="0000FF"/>
                </w:rPr>
                <w:t>п. 1</w:t>
              </w:r>
            </w:hyperlink>
            <w:r>
              <w:rPr>
                <w:rFonts w:ascii="Calibri" w:hAnsi="Calibri" w:cs="Calibri"/>
              </w:rPr>
              <w:t xml:space="preserve"> и </w:t>
            </w:r>
            <w:hyperlink r:id="rId2866"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2867"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июль 2024 г.</w:t>
            </w:r>
          </w:p>
        </w:tc>
        <w:tc>
          <w:tcPr>
            <w:tcW w:w="4365" w:type="dxa"/>
          </w:tcPr>
          <w:p w:rsidR="00526DD2" w:rsidRDefault="00526DD2">
            <w:pPr>
              <w:spacing w:after="1" w:line="220" w:lineRule="atLeast"/>
            </w:pPr>
            <w:hyperlink r:id="rId2868"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691" w:name="P5553"/>
      <w:bookmarkEnd w:id="691"/>
      <w:r>
        <w:rPr>
          <w:rFonts w:ascii="Calibri" w:hAnsi="Calibri" w:cs="Calibri"/>
          <w:b/>
        </w:rPr>
        <w:t>7 АВГУСТА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561"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692" w:name="P5561"/>
      <w:bookmarkEnd w:id="69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2869"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2870"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июль 2024 г.</w:t>
            </w:r>
          </w:p>
        </w:tc>
        <w:tc>
          <w:tcPr>
            <w:tcW w:w="4365" w:type="dxa"/>
          </w:tcPr>
          <w:p w:rsidR="00526DD2" w:rsidRDefault="00526DD2">
            <w:pPr>
              <w:spacing w:after="1" w:line="220" w:lineRule="atLeast"/>
            </w:pPr>
            <w:hyperlink r:id="rId2871"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693" w:name="P5568"/>
      <w:bookmarkEnd w:id="693"/>
      <w:r>
        <w:rPr>
          <w:rFonts w:ascii="Calibri" w:hAnsi="Calibri" w:cs="Calibri"/>
          <w:b/>
        </w:rPr>
        <w:t>12 АВГУСТА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576"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694" w:name="P5576"/>
      <w:bookmarkEnd w:id="694"/>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июль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695" w:name="P5583"/>
      <w:bookmarkEnd w:id="695"/>
      <w:r>
        <w:rPr>
          <w:rFonts w:ascii="Calibri" w:hAnsi="Calibri" w:cs="Calibri"/>
          <w:b/>
        </w:rPr>
        <w:t>15 АВГУСТА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2872"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91"/>
        <w:gridCol w:w="7143"/>
      </w:tblGrid>
      <w:tr w:rsidR="00526DD2">
        <w:tc>
          <w:tcPr>
            <w:tcW w:w="2891"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14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594"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t xml:space="preserve">- </w:t>
            </w:r>
            <w:hyperlink w:anchor="P5597"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696" w:name="P5594"/>
      <w:bookmarkEnd w:id="696"/>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июль 2024 г.</w:t>
            </w:r>
          </w:p>
        </w:tc>
        <w:tc>
          <w:tcPr>
            <w:tcW w:w="4365" w:type="dxa"/>
          </w:tcPr>
          <w:p w:rsidR="00526DD2" w:rsidRDefault="00526DD2">
            <w:pPr>
              <w:spacing w:after="1" w:line="220" w:lineRule="atLeast"/>
            </w:pPr>
            <w:hyperlink r:id="rId2873"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697" w:name="P5597"/>
      <w:bookmarkEnd w:id="697"/>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2874"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июль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698" w:name="P5602"/>
      <w:bookmarkEnd w:id="698"/>
      <w:r>
        <w:rPr>
          <w:rFonts w:ascii="Calibri" w:hAnsi="Calibri" w:cs="Calibri"/>
          <w:b/>
        </w:rPr>
        <w:t>20 АВГУСТА</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617"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5624"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633"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5640"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5647"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w:t>
            </w:r>
            <w:r>
              <w:rPr>
                <w:rFonts w:ascii="Calibri" w:hAnsi="Calibri" w:cs="Calibri"/>
              </w:rPr>
              <w:lastRenderedPageBreak/>
              <w:t>резидентами СЭЗ)</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653" w:history="1">
              <w:r>
                <w:rPr>
                  <w:rFonts w:ascii="Calibri" w:hAnsi="Calibri" w:cs="Calibri"/>
                  <w:color w:val="0000FF"/>
                </w:rPr>
                <w:t>уведомление</w:t>
              </w:r>
            </w:hyperlink>
            <w:r>
              <w:rPr>
                <w:rFonts w:ascii="Calibri" w:hAnsi="Calibri" w:cs="Calibri"/>
              </w:rPr>
              <w:t xml:space="preserve"> об участниках группы материнской компании</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699" w:name="P5617"/>
      <w:bookmarkEnd w:id="69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2875"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2876"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августа 2024 г.</w:t>
            </w:r>
          </w:p>
          <w:p w:rsidR="00526DD2" w:rsidRDefault="00526DD2">
            <w:pPr>
              <w:spacing w:after="1" w:line="220" w:lineRule="atLeast"/>
            </w:pPr>
            <w:r>
              <w:rPr>
                <w:rFonts w:ascii="Calibri" w:hAnsi="Calibri" w:cs="Calibri"/>
              </w:rPr>
              <w:t xml:space="preserve">Формы уведомлений утверждены </w:t>
            </w:r>
            <w:hyperlink r:id="rId2877"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700" w:name="P5624"/>
      <w:bookmarkEnd w:id="70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2878"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2879"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2880"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августа 2024 г.</w:t>
            </w:r>
          </w:p>
          <w:p w:rsidR="00526DD2" w:rsidRDefault="00526DD2">
            <w:pPr>
              <w:spacing w:after="1" w:line="220" w:lineRule="atLeast"/>
            </w:pPr>
            <w:hyperlink r:id="rId2881" w:history="1">
              <w:r>
                <w:rPr>
                  <w:rFonts w:ascii="Calibri" w:hAnsi="Calibri" w:cs="Calibri"/>
                  <w:color w:val="0000FF"/>
                </w:rPr>
                <w:t>Форма</w:t>
              </w:r>
            </w:hyperlink>
            <w:r>
              <w:rPr>
                <w:rFonts w:ascii="Calibri" w:hAnsi="Calibri" w:cs="Calibri"/>
              </w:rPr>
              <w:t xml:space="preserve"> уведомления утверждена </w:t>
            </w:r>
            <w:hyperlink r:id="rId2882"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288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2884"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течение 12 календарных месяцев (с августа 2023 г. по июль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Косвенные налоги</w:t>
            </w:r>
          </w:p>
        </w:tc>
      </w:tr>
      <w:tr w:rsidR="00526DD2">
        <w:tc>
          <w:tcPr>
            <w:tcW w:w="5669" w:type="dxa"/>
          </w:tcPr>
          <w:p w:rsidR="00526DD2" w:rsidRDefault="00526DD2">
            <w:pPr>
              <w:spacing w:after="1" w:line="220" w:lineRule="atLeast"/>
              <w:outlineLvl w:val="3"/>
            </w:pPr>
            <w:bookmarkStart w:id="701" w:name="P5633"/>
            <w:bookmarkEnd w:id="701"/>
            <w:r>
              <w:rPr>
                <w:rFonts w:ascii="Calibri" w:hAnsi="Calibri" w:cs="Calibri"/>
              </w:rPr>
              <w:t xml:space="preserve">Уплата косвенных </w:t>
            </w:r>
            <w:hyperlink r:id="rId2885"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886" w:history="1">
              <w:r>
                <w:rPr>
                  <w:rFonts w:ascii="Calibri" w:hAnsi="Calibri" w:cs="Calibri"/>
                  <w:color w:val="0000FF"/>
                </w:rPr>
                <w:t>Налогоплательщики</w:t>
              </w:r>
            </w:hyperlink>
            <w:r>
              <w:rPr>
                <w:rFonts w:ascii="Calibri" w:hAnsi="Calibri" w:cs="Calibri"/>
              </w:rPr>
              <w:t xml:space="preserve"> при </w:t>
            </w:r>
            <w:hyperlink r:id="rId2887"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702" w:name="P5640"/>
            <w:bookmarkEnd w:id="702"/>
            <w:r>
              <w:rPr>
                <w:rFonts w:ascii="Calibri" w:hAnsi="Calibri" w:cs="Calibri"/>
              </w:rPr>
              <w:t xml:space="preserve">Представление налоговой декларации по </w:t>
            </w:r>
            <w:hyperlink r:id="rId2888"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2889" w:history="1">
              <w:r>
                <w:rPr>
                  <w:rFonts w:ascii="Calibri" w:hAnsi="Calibri" w:cs="Calibri"/>
                  <w:color w:val="0000FF"/>
                </w:rPr>
                <w:t>Форма</w:t>
              </w:r>
            </w:hyperlink>
            <w:r>
              <w:rPr>
                <w:rFonts w:ascii="Calibri" w:hAnsi="Calibri" w:cs="Calibri"/>
              </w:rPr>
              <w:t xml:space="preserve"> декларации, </w:t>
            </w:r>
            <w:hyperlink r:id="rId2890" w:history="1">
              <w:r>
                <w:rPr>
                  <w:rFonts w:ascii="Calibri" w:hAnsi="Calibri" w:cs="Calibri"/>
                  <w:color w:val="0000FF"/>
                </w:rPr>
                <w:t>порядок</w:t>
              </w:r>
            </w:hyperlink>
            <w:r>
              <w:rPr>
                <w:rFonts w:ascii="Calibri" w:hAnsi="Calibri" w:cs="Calibri"/>
              </w:rPr>
              <w:t xml:space="preserve"> заполнения, </w:t>
            </w:r>
            <w:hyperlink r:id="rId2891"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892"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893" w:history="1">
              <w:r>
                <w:rPr>
                  <w:rFonts w:ascii="Calibri" w:hAnsi="Calibri" w:cs="Calibri"/>
                  <w:color w:val="0000FF"/>
                </w:rPr>
                <w:t>Налогоплательщики</w:t>
              </w:r>
            </w:hyperlink>
            <w:r>
              <w:rPr>
                <w:rFonts w:ascii="Calibri" w:hAnsi="Calibri" w:cs="Calibri"/>
              </w:rPr>
              <w:t xml:space="preserve"> при </w:t>
            </w:r>
            <w:hyperlink r:id="rId2894"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703" w:name="P5647"/>
      <w:bookmarkEnd w:id="703"/>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2895"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2896" w:history="1">
              <w:r>
                <w:rPr>
                  <w:rFonts w:ascii="Calibri" w:hAnsi="Calibri" w:cs="Calibri"/>
                  <w:color w:val="0000FF"/>
                </w:rPr>
                <w:t>Форма</w:t>
              </w:r>
            </w:hyperlink>
            <w:r>
              <w:rPr>
                <w:rFonts w:ascii="Calibri" w:hAnsi="Calibri" w:cs="Calibri"/>
              </w:rPr>
              <w:t xml:space="preserve"> декларации, </w:t>
            </w:r>
            <w:hyperlink r:id="rId2897" w:history="1">
              <w:r>
                <w:rPr>
                  <w:rFonts w:ascii="Calibri" w:hAnsi="Calibri" w:cs="Calibri"/>
                  <w:color w:val="0000FF"/>
                </w:rPr>
                <w:t>порядок</w:t>
              </w:r>
            </w:hyperlink>
            <w:r>
              <w:rPr>
                <w:rFonts w:ascii="Calibri" w:hAnsi="Calibri" w:cs="Calibri"/>
              </w:rPr>
              <w:t xml:space="preserve"> заполнения, </w:t>
            </w:r>
            <w:hyperlink r:id="rId2898"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899"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являющиеся резидентами СЭЗ, при принятии на учет импортированных товаров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tr w:rsidR="00526DD2">
        <w:tc>
          <w:tcPr>
            <w:tcW w:w="10034" w:type="dxa"/>
            <w:gridSpan w:val="2"/>
          </w:tcPr>
          <w:p w:rsidR="00526DD2" w:rsidRDefault="00526DD2">
            <w:pPr>
              <w:spacing w:after="1" w:line="220" w:lineRule="atLeast"/>
              <w:jc w:val="both"/>
            </w:pPr>
            <w:bookmarkStart w:id="704" w:name="P5653"/>
            <w:bookmarkEnd w:id="704"/>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9815" w:history="1">
              <w:r>
                <w:rPr>
                  <w:rFonts w:ascii="Calibri" w:hAnsi="Calibri" w:cs="Calibri"/>
                  <w:i/>
                  <w:color w:val="0000FF"/>
                </w:rPr>
                <w:t>ч. 2</w:t>
              </w:r>
            </w:hyperlink>
            <w:r>
              <w:rPr>
                <w:rFonts w:ascii="Calibri" w:hAnsi="Calibri" w:cs="Calibri"/>
                <w:i/>
              </w:rPr>
              <w:t xml:space="preserve"> Календаря бухгалтера о сроках представления уведомлений в случае изменения информации, содержащейся в представленном уведомлении об участниках группы материнской компании</w:t>
            </w:r>
          </w:p>
        </w:tc>
      </w:tr>
      <w:tr w:rsidR="00526DD2">
        <w:tc>
          <w:tcPr>
            <w:tcW w:w="5669" w:type="dxa"/>
          </w:tcPr>
          <w:p w:rsidR="00526DD2" w:rsidRDefault="00526DD2">
            <w:pPr>
              <w:spacing w:after="1" w:line="220" w:lineRule="atLeast"/>
              <w:outlineLvl w:val="3"/>
            </w:pPr>
            <w:hyperlink r:id="rId2900" w:history="1">
              <w:r>
                <w:rPr>
                  <w:rFonts w:ascii="Calibri" w:hAnsi="Calibri" w:cs="Calibri"/>
                  <w:color w:val="0000FF"/>
                </w:rPr>
                <w:t>Представление</w:t>
              </w:r>
            </w:hyperlink>
            <w:r>
              <w:rPr>
                <w:rFonts w:ascii="Calibri" w:hAnsi="Calibri" w:cs="Calibri"/>
              </w:rPr>
              <w:t xml:space="preserve"> в налоговый орган по месту своего нахождения уведомления в произвольной форме с информацией об участниках группы компании:</w:t>
            </w:r>
          </w:p>
          <w:p w:rsidR="00526DD2" w:rsidRDefault="00526DD2">
            <w:pPr>
              <w:spacing w:after="1" w:line="220" w:lineRule="atLeast"/>
            </w:pPr>
            <w:r>
              <w:rPr>
                <w:rFonts w:ascii="Calibri" w:hAnsi="Calibri" w:cs="Calibri"/>
              </w:rPr>
              <w:lastRenderedPageBreak/>
              <w:t xml:space="preserve">- в случае, если указанное уведомление ранее не было представлено в соответствии с </w:t>
            </w:r>
            <w:hyperlink r:id="rId2901" w:history="1">
              <w:r>
                <w:rPr>
                  <w:rFonts w:ascii="Calibri" w:hAnsi="Calibri" w:cs="Calibri"/>
                  <w:color w:val="0000FF"/>
                </w:rPr>
                <w:t>п. 18 ст. 343</w:t>
              </w:r>
            </w:hyperlink>
            <w:r>
              <w:rPr>
                <w:rFonts w:ascii="Calibri" w:hAnsi="Calibri" w:cs="Calibri"/>
              </w:rPr>
              <w:t xml:space="preserve"> НК РФ</w:t>
            </w:r>
          </w:p>
          <w:p w:rsidR="00526DD2" w:rsidRDefault="00526DD2">
            <w:pPr>
              <w:spacing w:after="1" w:line="220" w:lineRule="atLeast"/>
            </w:pPr>
            <w:r>
              <w:rPr>
                <w:rFonts w:ascii="Calibri" w:hAnsi="Calibri" w:cs="Calibri"/>
                <w:i/>
              </w:rPr>
              <w:t xml:space="preserve">(см. дату </w:t>
            </w:r>
            <w:hyperlink w:anchor="P755" w:history="1">
              <w:r>
                <w:rPr>
                  <w:rFonts w:ascii="Calibri" w:hAnsi="Calibri" w:cs="Calibri"/>
                  <w:i/>
                  <w:color w:val="0000FF"/>
                </w:rPr>
                <w:t>19.01.2024</w:t>
              </w:r>
            </w:hyperlink>
            <w:r>
              <w:rPr>
                <w:rFonts w:ascii="Calibri" w:hAnsi="Calibri" w:cs="Calibri"/>
                <w:i/>
              </w:rPr>
              <w:t xml:space="preserve"> Календаря бухгалтера)</w:t>
            </w:r>
          </w:p>
        </w:tc>
        <w:tc>
          <w:tcPr>
            <w:tcW w:w="4365" w:type="dxa"/>
          </w:tcPr>
          <w:p w:rsidR="00526DD2" w:rsidRDefault="00526DD2">
            <w:pPr>
              <w:spacing w:after="1" w:line="220" w:lineRule="atLeast"/>
            </w:pPr>
            <w:hyperlink r:id="rId2902" w:history="1">
              <w:r>
                <w:rPr>
                  <w:rFonts w:ascii="Calibri" w:hAnsi="Calibri" w:cs="Calibri"/>
                  <w:color w:val="0000FF"/>
                </w:rPr>
                <w:t>Материнская</w:t>
              </w:r>
            </w:hyperlink>
            <w:r>
              <w:rPr>
                <w:rFonts w:ascii="Calibri" w:hAnsi="Calibri" w:cs="Calibri"/>
              </w:rPr>
              <w:t xml:space="preserve"> компания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05" w:name="P5659"/>
      <w:bookmarkEnd w:id="705"/>
      <w:r>
        <w:rPr>
          <w:rFonts w:ascii="Calibri" w:hAnsi="Calibri" w:cs="Calibri"/>
          <w:b/>
        </w:rPr>
        <w:t>26 АВГУСТА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2903"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694"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701"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5706"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5713"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724"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5733" w:history="1">
              <w:r>
                <w:rPr>
                  <w:rFonts w:ascii="Calibri" w:hAnsi="Calibri" w:cs="Calibri"/>
                  <w:color w:val="0000FF"/>
                </w:rPr>
                <w:t>налоговый</w:t>
              </w:r>
            </w:hyperlink>
            <w:r>
              <w:rPr>
                <w:rFonts w:ascii="Calibri" w:hAnsi="Calibri" w:cs="Calibri"/>
              </w:rPr>
              <w:t xml:space="preserve"> расчет</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740"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746"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5749"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5756"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5762" w:history="1">
              <w:r>
                <w:rPr>
                  <w:rFonts w:ascii="Calibri" w:hAnsi="Calibri" w:cs="Calibri"/>
                  <w:color w:val="0000FF"/>
                </w:rPr>
                <w:t>представление</w:t>
              </w:r>
            </w:hyperlink>
            <w:r>
              <w:rPr>
                <w:rFonts w:ascii="Calibri" w:hAnsi="Calibri" w:cs="Calibri"/>
              </w:rPr>
              <w:t xml:space="preserve"> информации плательщиками страховых взносов о суммах </w:t>
            </w:r>
            <w:r>
              <w:rPr>
                <w:rFonts w:ascii="Calibri" w:hAnsi="Calibri" w:cs="Calibri"/>
              </w:rPr>
              <w:lastRenderedPageBreak/>
              <w:t>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5766"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771"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777"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5782" w:history="1">
              <w:r>
                <w:rPr>
                  <w:rFonts w:ascii="Calibri" w:hAnsi="Calibri" w:cs="Calibri"/>
                  <w:color w:val="0000FF"/>
                </w:rPr>
                <w:t>уведомление</w:t>
              </w:r>
            </w:hyperlink>
            <w:r>
              <w:rPr>
                <w:rFonts w:ascii="Calibri" w:hAnsi="Calibri" w:cs="Calibri"/>
              </w:rPr>
              <w:t xml:space="preserve"> о решении признания скважины непродуктивной по налогу на прибыль организаций</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5786" w:history="1">
              <w:r>
                <w:rPr>
                  <w:rFonts w:ascii="Calibri" w:hAnsi="Calibri" w:cs="Calibri"/>
                  <w:color w:val="0000FF"/>
                </w:rPr>
                <w:t>июль</w:t>
              </w:r>
            </w:hyperlink>
            <w:r>
              <w:rPr>
                <w:rFonts w:ascii="Calibri" w:hAnsi="Calibri" w:cs="Calibri"/>
              </w:rPr>
              <w:t xml:space="preserve"> 2024 г., </w:t>
            </w:r>
            <w:hyperlink w:anchor="P5795" w:history="1">
              <w:r>
                <w:rPr>
                  <w:rFonts w:ascii="Calibri" w:hAnsi="Calibri" w:cs="Calibri"/>
                  <w:color w:val="0000FF"/>
                </w:rPr>
                <w:t>май</w:t>
              </w:r>
            </w:hyperlink>
            <w:r>
              <w:rPr>
                <w:rFonts w:ascii="Calibri" w:hAnsi="Calibri" w:cs="Calibri"/>
              </w:rPr>
              <w:t xml:space="preserve"> 2024 г., </w:t>
            </w:r>
            <w:hyperlink w:anchor="P5801" w:history="1">
              <w:r>
                <w:rPr>
                  <w:rFonts w:ascii="Calibri" w:hAnsi="Calibri" w:cs="Calibri"/>
                  <w:color w:val="0000FF"/>
                </w:rPr>
                <w:t>февраль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5806" w:history="1">
              <w:r>
                <w:rPr>
                  <w:rFonts w:ascii="Calibri" w:hAnsi="Calibri" w:cs="Calibri"/>
                  <w:color w:val="0000FF"/>
                </w:rPr>
                <w:t>июль</w:t>
              </w:r>
            </w:hyperlink>
            <w:r>
              <w:rPr>
                <w:rFonts w:ascii="Calibri" w:hAnsi="Calibri" w:cs="Calibri"/>
              </w:rPr>
              <w:t xml:space="preserve"> 2024 г., </w:t>
            </w:r>
            <w:hyperlink w:anchor="P5809" w:history="1">
              <w:r>
                <w:rPr>
                  <w:rFonts w:ascii="Calibri" w:hAnsi="Calibri" w:cs="Calibri"/>
                  <w:color w:val="0000FF"/>
                </w:rPr>
                <w:t>май</w:t>
              </w:r>
            </w:hyperlink>
            <w:r>
              <w:rPr>
                <w:rFonts w:ascii="Calibri" w:hAnsi="Calibri" w:cs="Calibri"/>
              </w:rPr>
              <w:t xml:space="preserve"> 2024 г., </w:t>
            </w:r>
            <w:hyperlink w:anchor="P5812" w:history="1">
              <w:r>
                <w:rPr>
                  <w:rFonts w:ascii="Calibri" w:hAnsi="Calibri" w:cs="Calibri"/>
                  <w:color w:val="0000FF"/>
                </w:rPr>
                <w:t>февраль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5815"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5820"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706" w:name="P5694"/>
      <w:bookmarkEnd w:id="706"/>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2904" w:history="1">
              <w:r>
                <w:rPr>
                  <w:rFonts w:ascii="Calibri" w:hAnsi="Calibri" w:cs="Calibri"/>
                  <w:color w:val="0000FF"/>
                </w:rPr>
                <w:t>в случае</w:t>
              </w:r>
            </w:hyperlink>
            <w:r>
              <w:rPr>
                <w:rFonts w:ascii="Calibri" w:hAnsi="Calibri" w:cs="Calibri"/>
              </w:rPr>
              <w:t>,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lastRenderedPageBreak/>
              <w:t>- в т.ч. указывается информация о суммах НДФЛ, исчисленных и удержанных за период с 01.08.2024 по 22.08.2024.</w:t>
            </w:r>
          </w:p>
          <w:p w:rsidR="00526DD2" w:rsidRDefault="00526DD2">
            <w:pPr>
              <w:spacing w:after="1" w:line="220" w:lineRule="atLeast"/>
            </w:pPr>
            <w:hyperlink r:id="rId2905" w:history="1">
              <w:r>
                <w:rPr>
                  <w:rFonts w:ascii="Calibri" w:hAnsi="Calibri" w:cs="Calibri"/>
                  <w:color w:val="0000FF"/>
                </w:rPr>
                <w:t>Форма</w:t>
              </w:r>
            </w:hyperlink>
            <w:r>
              <w:rPr>
                <w:rFonts w:ascii="Calibri" w:hAnsi="Calibri" w:cs="Calibri"/>
              </w:rPr>
              <w:t xml:space="preserve"> уведомления, </w:t>
            </w:r>
            <w:hyperlink r:id="rId2906" w:history="1">
              <w:r>
                <w:rPr>
                  <w:rFonts w:ascii="Calibri" w:hAnsi="Calibri" w:cs="Calibri"/>
                  <w:color w:val="0000FF"/>
                </w:rPr>
                <w:t>порядок</w:t>
              </w:r>
            </w:hyperlink>
            <w:r>
              <w:rPr>
                <w:rFonts w:ascii="Calibri" w:hAnsi="Calibri" w:cs="Calibri"/>
              </w:rPr>
              <w:t xml:space="preserve"> заполнения, </w:t>
            </w:r>
            <w:hyperlink r:id="rId290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908"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pPr>
            <w:r>
              <w:rPr>
                <w:rFonts w:ascii="Calibri" w:hAnsi="Calibri" w:cs="Calibri"/>
              </w:rPr>
              <w:t xml:space="preserve">См. </w:t>
            </w:r>
            <w:hyperlink r:id="rId290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bookmarkStart w:id="707" w:name="P5701"/>
      <w:bookmarkEnd w:id="70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2910" w:history="1">
              <w:r>
                <w:rPr>
                  <w:rFonts w:ascii="Calibri" w:hAnsi="Calibri" w:cs="Calibri"/>
                  <w:color w:val="0000FF"/>
                </w:rPr>
                <w:t>Форма</w:t>
              </w:r>
            </w:hyperlink>
            <w:r>
              <w:rPr>
                <w:rFonts w:ascii="Calibri" w:hAnsi="Calibri" w:cs="Calibri"/>
              </w:rPr>
              <w:t xml:space="preserve"> сведений, </w:t>
            </w:r>
            <w:hyperlink r:id="rId2911" w:history="1">
              <w:r>
                <w:rPr>
                  <w:rFonts w:ascii="Calibri" w:hAnsi="Calibri" w:cs="Calibri"/>
                  <w:color w:val="0000FF"/>
                </w:rPr>
                <w:t>порядок</w:t>
              </w:r>
            </w:hyperlink>
            <w:r>
              <w:rPr>
                <w:rFonts w:ascii="Calibri" w:hAnsi="Calibri" w:cs="Calibri"/>
              </w:rPr>
              <w:t xml:space="preserve"> заполнения, </w:t>
            </w:r>
            <w:hyperlink r:id="rId2912"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2913"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2914" w:history="1">
              <w:r>
                <w:rPr>
                  <w:rFonts w:ascii="Calibri" w:hAnsi="Calibri" w:cs="Calibri"/>
                  <w:color w:val="0000FF"/>
                </w:rPr>
                <w:t>также</w:t>
              </w:r>
            </w:hyperlink>
          </w:p>
        </w:tc>
        <w:tc>
          <w:tcPr>
            <w:tcW w:w="4365" w:type="dxa"/>
          </w:tcPr>
          <w:p w:rsidR="00526DD2" w:rsidRDefault="00526DD2">
            <w:pPr>
              <w:spacing w:after="1" w:line="220" w:lineRule="atLeast"/>
            </w:pPr>
            <w:hyperlink r:id="rId2915"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708" w:name="P5706"/>
            <w:bookmarkEnd w:id="708"/>
            <w:r>
              <w:rPr>
                <w:rFonts w:ascii="Calibri" w:hAnsi="Calibri" w:cs="Calibri"/>
              </w:rPr>
              <w:t xml:space="preserve">Представление в органы СФР сведений о трудовой деятельности о работающих у страхователя зарегистрированных лицах, предусмотренные </w:t>
            </w:r>
            <w:hyperlink r:id="rId2916"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2917"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2918"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 xml:space="preserve">Единая </w:t>
            </w:r>
            <w:hyperlink r:id="rId2919" w:history="1">
              <w:r>
                <w:rPr>
                  <w:rFonts w:ascii="Calibri" w:hAnsi="Calibri" w:cs="Calibri"/>
                  <w:color w:val="0000FF"/>
                </w:rPr>
                <w:t>форма</w:t>
              </w:r>
            </w:hyperlink>
            <w:r>
              <w:rPr>
                <w:rFonts w:ascii="Calibri" w:hAnsi="Calibri" w:cs="Calibri"/>
              </w:rPr>
              <w:t xml:space="preserve"> ЕФС-1, </w:t>
            </w:r>
            <w:hyperlink r:id="rId2920" w:history="1">
              <w:r>
                <w:rPr>
                  <w:rFonts w:ascii="Calibri" w:hAnsi="Calibri" w:cs="Calibri"/>
                  <w:color w:val="0000FF"/>
                </w:rPr>
                <w:t>порядок</w:t>
              </w:r>
            </w:hyperlink>
            <w:r>
              <w:rPr>
                <w:rFonts w:ascii="Calibri" w:hAnsi="Calibri" w:cs="Calibri"/>
              </w:rPr>
              <w:t xml:space="preserve"> заполнения утверждены </w:t>
            </w:r>
            <w:hyperlink r:id="rId2921"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2922" w:history="1">
              <w:r>
                <w:rPr>
                  <w:rFonts w:ascii="Calibri" w:hAnsi="Calibri" w:cs="Calibri"/>
                  <w:color w:val="0000FF"/>
                </w:rPr>
                <w:t>также</w:t>
              </w:r>
            </w:hyperlink>
          </w:p>
        </w:tc>
        <w:tc>
          <w:tcPr>
            <w:tcW w:w="4365" w:type="dxa"/>
          </w:tcPr>
          <w:p w:rsidR="00526DD2" w:rsidRDefault="00526DD2">
            <w:pPr>
              <w:spacing w:after="1" w:line="220" w:lineRule="atLeast"/>
            </w:pPr>
            <w:hyperlink r:id="rId2923" w:history="1">
              <w:r>
                <w:rPr>
                  <w:rFonts w:ascii="Calibri" w:hAnsi="Calibri" w:cs="Calibri"/>
                  <w:color w:val="0000FF"/>
                </w:rPr>
                <w:t>Страхователи</w:t>
              </w:r>
            </w:hyperlink>
            <w:r>
              <w:rPr>
                <w:rFonts w:ascii="Calibri" w:hAnsi="Calibri" w:cs="Calibri"/>
              </w:rPr>
              <w:t xml:space="preserve"> (</w:t>
            </w:r>
            <w:hyperlink r:id="rId2924"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709" w:name="P5713"/>
      <w:bookmarkEnd w:id="70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 xml:space="preserve">Единая </w:t>
            </w:r>
            <w:hyperlink r:id="rId2925" w:history="1">
              <w:r>
                <w:rPr>
                  <w:rFonts w:ascii="Calibri" w:hAnsi="Calibri" w:cs="Calibri"/>
                  <w:color w:val="0000FF"/>
                </w:rPr>
                <w:t>форма</w:t>
              </w:r>
            </w:hyperlink>
            <w:r>
              <w:rPr>
                <w:rFonts w:ascii="Calibri" w:hAnsi="Calibri" w:cs="Calibri"/>
              </w:rPr>
              <w:t xml:space="preserve"> ЕФС-1, </w:t>
            </w:r>
            <w:hyperlink r:id="rId2926" w:history="1">
              <w:r>
                <w:rPr>
                  <w:rFonts w:ascii="Calibri" w:hAnsi="Calibri" w:cs="Calibri"/>
                  <w:color w:val="0000FF"/>
                </w:rPr>
                <w:t>порядок</w:t>
              </w:r>
            </w:hyperlink>
            <w:r>
              <w:rPr>
                <w:rFonts w:ascii="Calibri" w:hAnsi="Calibri" w:cs="Calibri"/>
              </w:rPr>
              <w:t xml:space="preserve"> заполнения утверждены </w:t>
            </w:r>
            <w:hyperlink r:id="rId2927"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2928" w:history="1">
              <w:r>
                <w:rPr>
                  <w:rFonts w:ascii="Calibri" w:hAnsi="Calibri" w:cs="Calibri"/>
                  <w:color w:val="0000FF"/>
                </w:rPr>
                <w:t>также</w:t>
              </w:r>
            </w:hyperlink>
          </w:p>
        </w:tc>
        <w:tc>
          <w:tcPr>
            <w:tcW w:w="4365" w:type="dxa"/>
          </w:tcPr>
          <w:p w:rsidR="00526DD2" w:rsidRDefault="00526DD2">
            <w:pPr>
              <w:spacing w:after="1" w:line="220" w:lineRule="atLeast"/>
            </w:pPr>
            <w:hyperlink r:id="rId2929"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2930"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710" w:name="P5724"/>
      <w:bookmarkEnd w:id="71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2931" w:history="1">
              <w:r>
                <w:rPr>
                  <w:rFonts w:ascii="Calibri" w:hAnsi="Calibri" w:cs="Calibri"/>
                  <w:color w:val="0000FF"/>
                </w:rPr>
                <w:t>Форма</w:t>
              </w:r>
            </w:hyperlink>
            <w:r>
              <w:rPr>
                <w:rFonts w:ascii="Calibri" w:hAnsi="Calibri" w:cs="Calibri"/>
              </w:rPr>
              <w:t xml:space="preserve"> декларации, </w:t>
            </w:r>
            <w:hyperlink r:id="rId2932" w:history="1">
              <w:r>
                <w:rPr>
                  <w:rFonts w:ascii="Calibri" w:hAnsi="Calibri" w:cs="Calibri"/>
                  <w:color w:val="0000FF"/>
                </w:rPr>
                <w:t>порядок</w:t>
              </w:r>
            </w:hyperlink>
            <w:r>
              <w:rPr>
                <w:rFonts w:ascii="Calibri" w:hAnsi="Calibri" w:cs="Calibri"/>
              </w:rPr>
              <w:t xml:space="preserve"> заполнения, </w:t>
            </w:r>
            <w:hyperlink r:id="rId2933"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934"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2935"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2936" w:history="1">
              <w:r>
                <w:rPr>
                  <w:rFonts w:ascii="Calibri" w:hAnsi="Calibri" w:cs="Calibri"/>
                  <w:color w:val="0000FF"/>
                </w:rPr>
                <w:t>Приказом</w:t>
              </w:r>
            </w:hyperlink>
            <w:r>
              <w:rPr>
                <w:rFonts w:ascii="Calibri" w:hAnsi="Calibri" w:cs="Calibri"/>
              </w:rPr>
              <w:t xml:space="preserve"> МНС России от 05.01.2004 N БГ-3-23/1 (</w:t>
            </w:r>
            <w:hyperlink r:id="rId2937" w:history="1">
              <w:r>
                <w:rPr>
                  <w:rFonts w:ascii="Calibri" w:hAnsi="Calibri" w:cs="Calibri"/>
                  <w:color w:val="0000FF"/>
                </w:rPr>
                <w:t>Инструкция</w:t>
              </w:r>
            </w:hyperlink>
            <w:r>
              <w:rPr>
                <w:rFonts w:ascii="Calibri" w:hAnsi="Calibri" w:cs="Calibri"/>
              </w:rPr>
              <w:t xml:space="preserve"> по заполнению утверждена </w:t>
            </w:r>
            <w:hyperlink r:id="rId2938"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2939"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lastRenderedPageBreak/>
              <w:t>См. также</w:t>
            </w:r>
          </w:p>
        </w:tc>
        <w:tc>
          <w:tcPr>
            <w:tcW w:w="4365" w:type="dxa"/>
          </w:tcPr>
          <w:p w:rsidR="00526DD2" w:rsidRDefault="00526DD2">
            <w:pPr>
              <w:spacing w:after="1" w:line="220" w:lineRule="atLeast"/>
            </w:pPr>
            <w:hyperlink r:id="rId2940" w:history="1">
              <w:r>
                <w:rPr>
                  <w:rFonts w:ascii="Calibri" w:hAnsi="Calibri" w:cs="Calibri"/>
                  <w:color w:val="0000FF"/>
                </w:rPr>
                <w:t>Налогоплательщики</w:t>
              </w:r>
            </w:hyperlink>
            <w:r>
              <w:rPr>
                <w:rFonts w:ascii="Calibri" w:hAnsi="Calibri" w:cs="Calibri"/>
              </w:rPr>
              <w:t xml:space="preserve">, исчисляющие </w:t>
            </w:r>
            <w:hyperlink r:id="rId2941"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711" w:name="P5733"/>
      <w:bookmarkEnd w:id="71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7 месяцев (январь - июль) 2024 г.</w:t>
            </w:r>
          </w:p>
          <w:p w:rsidR="00526DD2" w:rsidRDefault="00526DD2">
            <w:pPr>
              <w:spacing w:after="1" w:line="220" w:lineRule="atLeast"/>
            </w:pPr>
            <w:hyperlink r:id="rId2942"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2943" w:history="1">
              <w:r>
                <w:rPr>
                  <w:rFonts w:ascii="Calibri" w:hAnsi="Calibri" w:cs="Calibri"/>
                  <w:color w:val="0000FF"/>
                </w:rPr>
                <w:t>порядок</w:t>
              </w:r>
            </w:hyperlink>
            <w:r>
              <w:rPr>
                <w:rFonts w:ascii="Calibri" w:hAnsi="Calibri" w:cs="Calibri"/>
              </w:rPr>
              <w:t xml:space="preserve"> заполнения, </w:t>
            </w:r>
            <w:hyperlink r:id="rId294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945"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2946"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2947" w:history="1">
              <w:r>
                <w:rPr>
                  <w:rFonts w:ascii="Calibri" w:hAnsi="Calibri" w:cs="Calibri"/>
                  <w:color w:val="0000FF"/>
                </w:rPr>
                <w:t>порядок</w:t>
              </w:r>
            </w:hyperlink>
            <w:r>
              <w:rPr>
                <w:rFonts w:ascii="Calibri" w:hAnsi="Calibri" w:cs="Calibri"/>
              </w:rPr>
              <w:t xml:space="preserve"> заполнения, </w:t>
            </w:r>
            <w:hyperlink r:id="rId294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949"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исчисляющие </w:t>
            </w:r>
            <w:hyperlink r:id="rId2950"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712" w:name="P5740"/>
      <w:bookmarkEnd w:id="71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2951"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июле 2024 г.</w:t>
            </w:r>
          </w:p>
          <w:p w:rsidR="00526DD2" w:rsidRDefault="00526DD2">
            <w:pPr>
              <w:spacing w:after="1" w:line="220" w:lineRule="atLeast"/>
            </w:pPr>
            <w:hyperlink r:id="rId2952" w:history="1">
              <w:r>
                <w:rPr>
                  <w:rFonts w:ascii="Calibri" w:hAnsi="Calibri" w:cs="Calibri"/>
                  <w:color w:val="0000FF"/>
                </w:rPr>
                <w:t>Форма</w:t>
              </w:r>
            </w:hyperlink>
            <w:r>
              <w:rPr>
                <w:rFonts w:ascii="Calibri" w:hAnsi="Calibri" w:cs="Calibri"/>
              </w:rPr>
              <w:t xml:space="preserve"> декларации, </w:t>
            </w:r>
            <w:hyperlink r:id="rId2953"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2954" w:history="1">
              <w:r>
                <w:rPr>
                  <w:rFonts w:ascii="Calibri" w:hAnsi="Calibri" w:cs="Calibri"/>
                  <w:color w:val="0000FF"/>
                </w:rPr>
                <w:t>порядок</w:t>
              </w:r>
            </w:hyperlink>
            <w:r>
              <w:rPr>
                <w:rFonts w:ascii="Calibri" w:hAnsi="Calibri" w:cs="Calibri"/>
              </w:rPr>
              <w:t xml:space="preserve"> заполнения утверждены </w:t>
            </w:r>
            <w:hyperlink r:id="rId2955"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2956" w:history="1">
              <w:r>
                <w:rPr>
                  <w:rFonts w:ascii="Calibri" w:hAnsi="Calibri" w:cs="Calibri"/>
                  <w:color w:val="0000FF"/>
                </w:rPr>
                <w:t>также</w:t>
              </w:r>
            </w:hyperlink>
          </w:p>
        </w:tc>
        <w:tc>
          <w:tcPr>
            <w:tcW w:w="4365" w:type="dxa"/>
          </w:tcPr>
          <w:p w:rsidR="00526DD2" w:rsidRDefault="00526DD2">
            <w:pPr>
              <w:spacing w:after="1" w:line="220" w:lineRule="atLeast"/>
            </w:pPr>
            <w:hyperlink r:id="rId2957"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713" w:name="P5746"/>
      <w:bookmarkEnd w:id="713"/>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июль 2024 г.</w:t>
            </w:r>
          </w:p>
        </w:tc>
        <w:tc>
          <w:tcPr>
            <w:tcW w:w="4365" w:type="dxa"/>
          </w:tcPr>
          <w:p w:rsidR="00526DD2" w:rsidRDefault="00526DD2">
            <w:pPr>
              <w:spacing w:after="1" w:line="220" w:lineRule="atLeast"/>
            </w:pPr>
            <w:hyperlink r:id="rId2958" w:history="1">
              <w:r>
                <w:rPr>
                  <w:rFonts w:ascii="Calibri" w:hAnsi="Calibri" w:cs="Calibri"/>
                  <w:color w:val="0000FF"/>
                </w:rPr>
                <w:t>Организации и ИП</w:t>
              </w:r>
            </w:hyperlink>
            <w:r>
              <w:rPr>
                <w:rFonts w:ascii="Calibri" w:hAnsi="Calibri" w:cs="Calibri"/>
              </w:rPr>
              <w:t xml:space="preserve">, перешедшие на АУСН и применяющие АУСН в порядке, установленном Федеральным законом от </w:t>
            </w:r>
            <w:r>
              <w:rPr>
                <w:rFonts w:ascii="Calibri" w:hAnsi="Calibri" w:cs="Calibri"/>
              </w:rPr>
              <w:lastRenderedPageBreak/>
              <w:t>25.02.2022 N 17-ФЗ</w:t>
            </w:r>
          </w:p>
        </w:tc>
      </w:tr>
      <w:bookmarkStart w:id="714" w:name="P5749"/>
      <w:bookmarkEnd w:id="71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2959"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23.07.2024 по 22.08.2024</w:t>
            </w:r>
          </w:p>
        </w:tc>
        <w:tc>
          <w:tcPr>
            <w:tcW w:w="4365" w:type="dxa"/>
          </w:tcPr>
          <w:p w:rsidR="00526DD2" w:rsidRDefault="00526DD2">
            <w:pPr>
              <w:spacing w:after="1" w:line="220" w:lineRule="atLeast"/>
            </w:pPr>
            <w:hyperlink r:id="rId2960" w:history="1">
              <w:r>
                <w:rPr>
                  <w:rFonts w:ascii="Calibri" w:hAnsi="Calibri" w:cs="Calibri"/>
                  <w:color w:val="0000FF"/>
                </w:rPr>
                <w:t>Налоговые</w:t>
              </w:r>
            </w:hyperlink>
            <w:r>
              <w:rPr>
                <w:rFonts w:ascii="Calibri" w:hAnsi="Calibri" w:cs="Calibri"/>
              </w:rPr>
              <w:t xml:space="preserve"> агенты</w:t>
            </w:r>
          </w:p>
        </w:tc>
      </w:tr>
      <w:bookmarkStart w:id="715" w:name="P5756"/>
      <w:bookmarkEnd w:id="715"/>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23.07.2024 по 22.08.2024</w:t>
            </w:r>
          </w:p>
        </w:tc>
        <w:tc>
          <w:tcPr>
            <w:tcW w:w="4365" w:type="dxa"/>
          </w:tcPr>
          <w:p w:rsidR="00526DD2" w:rsidRDefault="00526DD2">
            <w:pPr>
              <w:spacing w:after="1" w:line="220" w:lineRule="atLeast"/>
            </w:pPr>
            <w:hyperlink r:id="rId2961"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716" w:name="P5762"/>
            <w:bookmarkEnd w:id="716"/>
            <w:r>
              <w:rPr>
                <w:rFonts w:ascii="Calibri" w:hAnsi="Calibri" w:cs="Calibri"/>
              </w:rPr>
              <w:t xml:space="preserve">Представление в налоговый орган в случае выплаты доходов без соблюдения </w:t>
            </w:r>
            <w:hyperlink r:id="rId2962"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2963"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lastRenderedPageBreak/>
              <w:t>за период с 23.07.2024 по 22.08.2024</w:t>
            </w:r>
          </w:p>
        </w:tc>
        <w:tc>
          <w:tcPr>
            <w:tcW w:w="4365" w:type="dxa"/>
          </w:tcPr>
          <w:p w:rsidR="00526DD2" w:rsidRDefault="00526DD2">
            <w:pPr>
              <w:spacing w:after="1" w:line="220" w:lineRule="atLeast"/>
            </w:pPr>
            <w:r>
              <w:rPr>
                <w:rFonts w:ascii="Calibri" w:hAnsi="Calibri" w:cs="Calibri"/>
              </w:rPr>
              <w:lastRenderedPageBreak/>
              <w:t>Плательщики страховых взносов</w:t>
            </w:r>
          </w:p>
        </w:tc>
      </w:tr>
      <w:tr w:rsidR="00526DD2">
        <w:tc>
          <w:tcPr>
            <w:tcW w:w="5669" w:type="dxa"/>
          </w:tcPr>
          <w:p w:rsidR="00526DD2" w:rsidRDefault="00526DD2">
            <w:pPr>
              <w:spacing w:after="1" w:line="220" w:lineRule="atLeast"/>
              <w:outlineLvl w:val="3"/>
            </w:pPr>
            <w:bookmarkStart w:id="717" w:name="P5766"/>
            <w:bookmarkEnd w:id="717"/>
            <w:r>
              <w:rPr>
                <w:rFonts w:ascii="Calibri" w:hAnsi="Calibri" w:cs="Calibri"/>
              </w:rPr>
              <w:lastRenderedPageBreak/>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2964"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23.07.2024 по 22.08.2024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718" w:name="P5771"/>
      <w:bookmarkEnd w:id="71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2965"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в июле 2024 г.</w:t>
            </w:r>
          </w:p>
          <w:p w:rsidR="00526DD2" w:rsidRDefault="00526DD2">
            <w:pPr>
              <w:spacing w:after="1" w:line="220" w:lineRule="atLeast"/>
            </w:pPr>
            <w:hyperlink r:id="rId2966" w:history="1">
              <w:r>
                <w:rPr>
                  <w:rFonts w:ascii="Calibri" w:hAnsi="Calibri" w:cs="Calibri"/>
                  <w:color w:val="0000FF"/>
                </w:rPr>
                <w:t>Форма</w:t>
              </w:r>
            </w:hyperlink>
            <w:r>
              <w:rPr>
                <w:rFonts w:ascii="Calibri" w:hAnsi="Calibri" w:cs="Calibri"/>
              </w:rPr>
              <w:t xml:space="preserve"> декларации, </w:t>
            </w:r>
            <w:hyperlink r:id="rId2967"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2968" w:history="1">
              <w:r>
                <w:rPr>
                  <w:rFonts w:ascii="Calibri" w:hAnsi="Calibri" w:cs="Calibri"/>
                  <w:color w:val="0000FF"/>
                </w:rPr>
                <w:t>порядок</w:t>
              </w:r>
            </w:hyperlink>
            <w:r>
              <w:rPr>
                <w:rFonts w:ascii="Calibri" w:hAnsi="Calibri" w:cs="Calibri"/>
              </w:rPr>
              <w:t xml:space="preserve"> заполнения утверждены </w:t>
            </w:r>
            <w:hyperlink r:id="rId2969"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2970" w:history="1">
              <w:r>
                <w:rPr>
                  <w:rFonts w:ascii="Calibri" w:hAnsi="Calibri" w:cs="Calibri"/>
                  <w:color w:val="0000FF"/>
                </w:rPr>
                <w:t>также</w:t>
              </w:r>
            </w:hyperlink>
          </w:p>
        </w:tc>
        <w:tc>
          <w:tcPr>
            <w:tcW w:w="4365" w:type="dxa"/>
          </w:tcPr>
          <w:p w:rsidR="00526DD2" w:rsidRDefault="00526DD2">
            <w:pPr>
              <w:spacing w:after="1" w:line="220" w:lineRule="atLeast"/>
            </w:pPr>
            <w:hyperlink r:id="rId2971"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719" w:name="P5777"/>
      <w:bookmarkEnd w:id="71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2972" w:history="1">
              <w:r>
                <w:rPr>
                  <w:rFonts w:ascii="Calibri" w:hAnsi="Calibri" w:cs="Calibri"/>
                  <w:color w:val="0000FF"/>
                </w:rPr>
                <w:t>Форма</w:t>
              </w:r>
            </w:hyperlink>
            <w:r>
              <w:rPr>
                <w:rFonts w:ascii="Calibri" w:hAnsi="Calibri" w:cs="Calibri"/>
              </w:rPr>
              <w:t xml:space="preserve"> декларации, </w:t>
            </w:r>
            <w:hyperlink r:id="rId2973" w:history="1">
              <w:r>
                <w:rPr>
                  <w:rFonts w:ascii="Calibri" w:hAnsi="Calibri" w:cs="Calibri"/>
                  <w:color w:val="0000FF"/>
                </w:rPr>
                <w:t>порядок</w:t>
              </w:r>
            </w:hyperlink>
            <w:r>
              <w:rPr>
                <w:rFonts w:ascii="Calibri" w:hAnsi="Calibri" w:cs="Calibri"/>
              </w:rPr>
              <w:t xml:space="preserve"> заполнения, </w:t>
            </w:r>
            <w:hyperlink r:id="rId2974"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2975"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2976" w:history="1">
              <w:r>
                <w:rPr>
                  <w:rFonts w:ascii="Calibri" w:hAnsi="Calibri" w:cs="Calibri"/>
                  <w:color w:val="0000FF"/>
                </w:rPr>
                <w:t>также</w:t>
              </w:r>
            </w:hyperlink>
          </w:p>
        </w:tc>
        <w:tc>
          <w:tcPr>
            <w:tcW w:w="4365" w:type="dxa"/>
          </w:tcPr>
          <w:p w:rsidR="00526DD2" w:rsidRDefault="00526DD2">
            <w:pPr>
              <w:spacing w:after="1" w:line="220" w:lineRule="atLeast"/>
            </w:pPr>
            <w:hyperlink r:id="rId2977"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720" w:name="P5782"/>
      <w:bookmarkEnd w:id="72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lastRenderedPageBreak/>
              <w:t>за июль 2024 г.</w:t>
            </w:r>
          </w:p>
        </w:tc>
        <w:tc>
          <w:tcPr>
            <w:tcW w:w="4365" w:type="dxa"/>
          </w:tcPr>
          <w:p w:rsidR="00526DD2" w:rsidRDefault="00526DD2">
            <w:pPr>
              <w:spacing w:after="1" w:line="220" w:lineRule="atLeast"/>
            </w:pPr>
            <w:hyperlink r:id="rId2978"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2979" w:history="1">
              <w:r>
                <w:rPr>
                  <w:rFonts w:ascii="Calibri" w:hAnsi="Calibri" w:cs="Calibri"/>
                  <w:color w:val="0000FF"/>
                </w:rPr>
                <w:t>ежемесячные</w:t>
              </w:r>
            </w:hyperlink>
            <w:r>
              <w:rPr>
                <w:rFonts w:ascii="Calibri" w:hAnsi="Calibri" w:cs="Calibri"/>
              </w:rPr>
              <w:t xml:space="preserve"> авансовые платежи по фактически </w:t>
            </w:r>
            <w:r>
              <w:rPr>
                <w:rFonts w:ascii="Calibri" w:hAnsi="Calibri" w:cs="Calibri"/>
              </w:rPr>
              <w:lastRenderedPageBreak/>
              <w:t>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721" w:name="P5786"/>
            <w:bookmarkEnd w:id="721"/>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2980"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2981" w:history="1">
              <w:r>
                <w:rPr>
                  <w:rFonts w:ascii="Calibri" w:hAnsi="Calibri" w:cs="Calibri"/>
                  <w:color w:val="0000FF"/>
                </w:rPr>
                <w:t>формат</w:t>
              </w:r>
            </w:hyperlink>
            <w:r>
              <w:rPr>
                <w:rFonts w:ascii="Calibri" w:hAnsi="Calibri" w:cs="Calibri"/>
              </w:rPr>
              <w:t xml:space="preserve"> в электронной форме, </w:t>
            </w:r>
            <w:hyperlink r:id="rId2982" w:history="1">
              <w:r>
                <w:rPr>
                  <w:rFonts w:ascii="Calibri" w:hAnsi="Calibri" w:cs="Calibri"/>
                  <w:color w:val="0000FF"/>
                </w:rPr>
                <w:t>порядок</w:t>
              </w:r>
            </w:hyperlink>
            <w:r>
              <w:rPr>
                <w:rFonts w:ascii="Calibri" w:hAnsi="Calibri" w:cs="Calibri"/>
              </w:rPr>
              <w:t xml:space="preserve"> заполнения утверждены </w:t>
            </w:r>
            <w:hyperlink r:id="rId2983"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2984"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2985" w:history="1">
              <w:r>
                <w:rPr>
                  <w:rFonts w:ascii="Calibri" w:hAnsi="Calibri" w:cs="Calibri"/>
                  <w:color w:val="0000FF"/>
                </w:rPr>
                <w:t>формат</w:t>
              </w:r>
            </w:hyperlink>
            <w:r>
              <w:rPr>
                <w:rFonts w:ascii="Calibri" w:hAnsi="Calibri" w:cs="Calibri"/>
              </w:rPr>
              <w:t xml:space="preserve"> в электронной форме, </w:t>
            </w:r>
            <w:hyperlink r:id="rId2986" w:history="1">
              <w:r>
                <w:rPr>
                  <w:rFonts w:ascii="Calibri" w:hAnsi="Calibri" w:cs="Calibri"/>
                  <w:color w:val="0000FF"/>
                </w:rPr>
                <w:t>порядок</w:t>
              </w:r>
            </w:hyperlink>
            <w:r>
              <w:rPr>
                <w:rFonts w:ascii="Calibri" w:hAnsi="Calibri" w:cs="Calibri"/>
              </w:rPr>
              <w:t xml:space="preserve"> заполнения утверждены </w:t>
            </w:r>
            <w:hyperlink r:id="rId2987"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2988"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2989" w:history="1">
              <w:r>
                <w:rPr>
                  <w:rFonts w:ascii="Calibri" w:hAnsi="Calibri" w:cs="Calibri"/>
                  <w:color w:val="0000FF"/>
                </w:rPr>
                <w:t>порядок</w:t>
              </w:r>
            </w:hyperlink>
            <w:r>
              <w:rPr>
                <w:rFonts w:ascii="Calibri" w:hAnsi="Calibri" w:cs="Calibri"/>
              </w:rPr>
              <w:t xml:space="preserve"> заполнения, </w:t>
            </w:r>
            <w:hyperlink r:id="rId299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2991"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2992"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2993" w:history="1">
              <w:r>
                <w:rPr>
                  <w:rFonts w:ascii="Calibri" w:hAnsi="Calibri" w:cs="Calibri"/>
                  <w:color w:val="0000FF"/>
                </w:rPr>
                <w:t>п. 3.1</w:t>
              </w:r>
            </w:hyperlink>
            <w:r>
              <w:rPr>
                <w:rFonts w:ascii="Calibri" w:hAnsi="Calibri" w:cs="Calibri"/>
              </w:rPr>
              <w:t xml:space="preserve">, </w:t>
            </w:r>
            <w:hyperlink r:id="rId2994" w:history="1">
              <w:r>
                <w:rPr>
                  <w:rFonts w:ascii="Calibri" w:hAnsi="Calibri" w:cs="Calibri"/>
                  <w:color w:val="0000FF"/>
                </w:rPr>
                <w:t>п. 3.2</w:t>
              </w:r>
            </w:hyperlink>
            <w:r>
              <w:rPr>
                <w:rFonts w:ascii="Calibri" w:hAnsi="Calibri" w:cs="Calibri"/>
              </w:rPr>
              <w:t xml:space="preserve"> и </w:t>
            </w:r>
            <w:hyperlink r:id="rId2995"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2996"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2997"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2998"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2999" w:history="1">
              <w:r>
                <w:rPr>
                  <w:rFonts w:ascii="Calibri" w:hAnsi="Calibri" w:cs="Calibri"/>
                  <w:color w:val="0000FF"/>
                </w:rPr>
                <w:t>природному газу</w:t>
              </w:r>
            </w:hyperlink>
          </w:p>
        </w:tc>
      </w:tr>
      <w:bookmarkStart w:id="722" w:name="P5795"/>
      <w:bookmarkEnd w:id="72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3000"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w:t>
            </w:r>
            <w:r>
              <w:rPr>
                <w:rFonts w:ascii="Calibri" w:hAnsi="Calibri" w:cs="Calibri"/>
              </w:rPr>
              <w:lastRenderedPageBreak/>
              <w:t xml:space="preserve">спиртосодержащую продукцию, сахаросодержащие напитки, а также на виноград, </w:t>
            </w:r>
            <w:hyperlink r:id="rId3001" w:history="1">
              <w:r>
                <w:rPr>
                  <w:rFonts w:ascii="Calibri" w:hAnsi="Calibri" w:cs="Calibri"/>
                  <w:color w:val="0000FF"/>
                </w:rPr>
                <w:t>формат</w:t>
              </w:r>
            </w:hyperlink>
            <w:r>
              <w:rPr>
                <w:rFonts w:ascii="Calibri" w:hAnsi="Calibri" w:cs="Calibri"/>
              </w:rPr>
              <w:t xml:space="preserve"> в электронной форме, </w:t>
            </w:r>
            <w:hyperlink r:id="rId3002" w:history="1">
              <w:r>
                <w:rPr>
                  <w:rFonts w:ascii="Calibri" w:hAnsi="Calibri" w:cs="Calibri"/>
                  <w:color w:val="0000FF"/>
                </w:rPr>
                <w:t>порядок</w:t>
              </w:r>
            </w:hyperlink>
            <w:r>
              <w:rPr>
                <w:rFonts w:ascii="Calibri" w:hAnsi="Calibri" w:cs="Calibri"/>
              </w:rPr>
              <w:t xml:space="preserve"> заполнения утверждены </w:t>
            </w:r>
            <w:hyperlink r:id="rId3003"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3004"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3005" w:history="1">
              <w:r>
                <w:rPr>
                  <w:rFonts w:ascii="Calibri" w:hAnsi="Calibri" w:cs="Calibri"/>
                  <w:color w:val="0000FF"/>
                </w:rPr>
                <w:t>формат</w:t>
              </w:r>
            </w:hyperlink>
            <w:r>
              <w:rPr>
                <w:rFonts w:ascii="Calibri" w:hAnsi="Calibri" w:cs="Calibri"/>
              </w:rPr>
              <w:t xml:space="preserve"> в электронной форме, </w:t>
            </w:r>
            <w:hyperlink r:id="rId3006" w:history="1">
              <w:r>
                <w:rPr>
                  <w:rFonts w:ascii="Calibri" w:hAnsi="Calibri" w:cs="Calibri"/>
                  <w:color w:val="0000FF"/>
                </w:rPr>
                <w:t>порядок</w:t>
              </w:r>
            </w:hyperlink>
            <w:r>
              <w:rPr>
                <w:rFonts w:ascii="Calibri" w:hAnsi="Calibri" w:cs="Calibri"/>
              </w:rPr>
              <w:t xml:space="preserve"> заполнения утверждены </w:t>
            </w:r>
            <w:hyperlink r:id="rId3007"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008" w:history="1">
              <w:r>
                <w:rPr>
                  <w:rFonts w:ascii="Calibri" w:hAnsi="Calibri" w:cs="Calibri"/>
                  <w:color w:val="0000FF"/>
                </w:rPr>
                <w:t>Налогоплательщики</w:t>
              </w:r>
            </w:hyperlink>
            <w:r>
              <w:rPr>
                <w:rFonts w:ascii="Calibri" w:hAnsi="Calibri" w:cs="Calibri"/>
              </w:rPr>
              <w:t xml:space="preserve">, указанные в </w:t>
            </w:r>
            <w:hyperlink r:id="rId3009" w:history="1">
              <w:r>
                <w:rPr>
                  <w:rFonts w:ascii="Calibri" w:hAnsi="Calibri" w:cs="Calibri"/>
                  <w:color w:val="0000FF"/>
                </w:rPr>
                <w:t>п. 3.1 ст. 204</w:t>
              </w:r>
            </w:hyperlink>
            <w:r>
              <w:rPr>
                <w:rFonts w:ascii="Calibri" w:hAnsi="Calibri" w:cs="Calibri"/>
              </w:rPr>
              <w:t xml:space="preserve"> НК РФ</w:t>
            </w:r>
          </w:p>
        </w:tc>
      </w:tr>
      <w:bookmarkStart w:id="723" w:name="P5801"/>
      <w:bookmarkEnd w:id="72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"https://login.consultant.ru/link/?req=doc&amp;base=LAW&amp;n=465128&amp;dst=12226"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hyperlink r:id="rId3010"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3011" w:history="1">
              <w:r>
                <w:rPr>
                  <w:rFonts w:ascii="Calibri" w:hAnsi="Calibri" w:cs="Calibri"/>
                  <w:color w:val="0000FF"/>
                </w:rPr>
                <w:t>формат</w:t>
              </w:r>
            </w:hyperlink>
            <w:r>
              <w:rPr>
                <w:rFonts w:ascii="Calibri" w:hAnsi="Calibri" w:cs="Calibri"/>
              </w:rPr>
              <w:t xml:space="preserve"> в электронной форме, </w:t>
            </w:r>
            <w:hyperlink r:id="rId3012" w:history="1">
              <w:r>
                <w:rPr>
                  <w:rFonts w:ascii="Calibri" w:hAnsi="Calibri" w:cs="Calibri"/>
                  <w:color w:val="0000FF"/>
                </w:rPr>
                <w:t>порядок</w:t>
              </w:r>
            </w:hyperlink>
            <w:r>
              <w:rPr>
                <w:rFonts w:ascii="Calibri" w:hAnsi="Calibri" w:cs="Calibri"/>
              </w:rPr>
              <w:t xml:space="preserve"> заполнения утверждены </w:t>
            </w:r>
            <w:hyperlink r:id="rId3013"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3014" w:history="1">
              <w:r>
                <w:rPr>
                  <w:rFonts w:ascii="Calibri" w:hAnsi="Calibri" w:cs="Calibri"/>
                  <w:color w:val="0000FF"/>
                </w:rPr>
                <w:t>также</w:t>
              </w:r>
            </w:hyperlink>
          </w:p>
        </w:tc>
        <w:tc>
          <w:tcPr>
            <w:tcW w:w="4365" w:type="dxa"/>
          </w:tcPr>
          <w:p w:rsidR="00526DD2" w:rsidRDefault="00526DD2">
            <w:pPr>
              <w:spacing w:after="1" w:line="220" w:lineRule="atLeast"/>
            </w:pPr>
            <w:hyperlink r:id="rId3015" w:history="1">
              <w:r>
                <w:rPr>
                  <w:rFonts w:ascii="Calibri" w:hAnsi="Calibri" w:cs="Calibri"/>
                  <w:color w:val="0000FF"/>
                </w:rPr>
                <w:t>Налогоплательщики</w:t>
              </w:r>
            </w:hyperlink>
            <w:r>
              <w:rPr>
                <w:rFonts w:ascii="Calibri" w:hAnsi="Calibri" w:cs="Calibri"/>
              </w:rPr>
              <w:t xml:space="preserve">, указанные в </w:t>
            </w:r>
            <w:hyperlink r:id="rId3016" w:history="1">
              <w:r>
                <w:rPr>
                  <w:rFonts w:ascii="Calibri" w:hAnsi="Calibri" w:cs="Calibri"/>
                  <w:color w:val="0000FF"/>
                </w:rPr>
                <w:t>п. 3.2</w:t>
              </w:r>
            </w:hyperlink>
            <w:r>
              <w:rPr>
                <w:rFonts w:ascii="Calibri" w:hAnsi="Calibri" w:cs="Calibri"/>
              </w:rPr>
              <w:t xml:space="preserve"> и </w:t>
            </w:r>
            <w:hyperlink r:id="rId3017" w:history="1">
              <w:r>
                <w:rPr>
                  <w:rFonts w:ascii="Calibri" w:hAnsi="Calibri" w:cs="Calibri"/>
                  <w:color w:val="0000FF"/>
                </w:rPr>
                <w:t>п. 5.1 ст. 204</w:t>
              </w:r>
            </w:hyperlink>
            <w:r>
              <w:rPr>
                <w:rFonts w:ascii="Calibri" w:hAnsi="Calibri" w:cs="Calibri"/>
              </w:rPr>
              <w:t xml:space="preserve"> НК РФ</w:t>
            </w:r>
          </w:p>
        </w:tc>
      </w:tr>
      <w:bookmarkStart w:id="724" w:name="P5806"/>
      <w:bookmarkEnd w:id="72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018" w:history="1">
              <w:r>
                <w:rPr>
                  <w:rFonts w:ascii="Calibri" w:hAnsi="Calibri" w:cs="Calibri"/>
                  <w:color w:val="0000FF"/>
                </w:rPr>
                <w:t>пп. 4</w:t>
              </w:r>
            </w:hyperlink>
            <w:r>
              <w:rPr>
                <w:rFonts w:ascii="Calibri" w:hAnsi="Calibri" w:cs="Calibri"/>
              </w:rPr>
              <w:t xml:space="preserve">, </w:t>
            </w:r>
            <w:hyperlink r:id="rId3019" w:history="1">
              <w:r>
                <w:rPr>
                  <w:rFonts w:ascii="Calibri" w:hAnsi="Calibri" w:cs="Calibri"/>
                  <w:color w:val="0000FF"/>
                </w:rPr>
                <w:t>пп. 4.1</w:t>
              </w:r>
            </w:hyperlink>
            <w:r>
              <w:rPr>
                <w:rFonts w:ascii="Calibri" w:hAnsi="Calibri" w:cs="Calibri"/>
              </w:rPr>
              <w:t xml:space="preserve">, </w:t>
            </w:r>
            <w:hyperlink r:id="rId3020"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w:t>
            </w:r>
            <w:r>
              <w:rPr>
                <w:rFonts w:ascii="Calibri" w:hAnsi="Calibri" w:cs="Calibri"/>
              </w:rPr>
              <w:lastRenderedPageBreak/>
              <w:t xml:space="preserve">совершения указанных операций, определяемая в соответствии со </w:t>
            </w:r>
            <w:hyperlink r:id="rId3021"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июль 2024 г.</w:t>
            </w:r>
          </w:p>
        </w:tc>
        <w:tc>
          <w:tcPr>
            <w:tcW w:w="4365" w:type="dxa"/>
          </w:tcPr>
          <w:p w:rsidR="00526DD2" w:rsidRDefault="00526DD2">
            <w:pPr>
              <w:spacing w:after="1" w:line="220" w:lineRule="atLeast"/>
            </w:pPr>
            <w:hyperlink r:id="rId3022"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023" w:history="1">
              <w:r>
                <w:rPr>
                  <w:rFonts w:ascii="Calibri" w:hAnsi="Calibri" w:cs="Calibri"/>
                  <w:color w:val="0000FF"/>
                </w:rPr>
                <w:t>п. 3.1</w:t>
              </w:r>
            </w:hyperlink>
            <w:r>
              <w:rPr>
                <w:rFonts w:ascii="Calibri" w:hAnsi="Calibri" w:cs="Calibri"/>
              </w:rPr>
              <w:t xml:space="preserve">, </w:t>
            </w:r>
            <w:hyperlink r:id="rId3024" w:history="1">
              <w:r>
                <w:rPr>
                  <w:rFonts w:ascii="Calibri" w:hAnsi="Calibri" w:cs="Calibri"/>
                  <w:color w:val="0000FF"/>
                </w:rPr>
                <w:t>п. 3.2</w:t>
              </w:r>
            </w:hyperlink>
            <w:r>
              <w:rPr>
                <w:rFonts w:ascii="Calibri" w:hAnsi="Calibri" w:cs="Calibri"/>
              </w:rPr>
              <w:t xml:space="preserve"> и </w:t>
            </w:r>
            <w:hyperlink r:id="rId3025" w:history="1">
              <w:r>
                <w:rPr>
                  <w:rFonts w:ascii="Calibri" w:hAnsi="Calibri" w:cs="Calibri"/>
                  <w:color w:val="0000FF"/>
                </w:rPr>
                <w:t>п. 5.1 ст. 204</w:t>
              </w:r>
            </w:hyperlink>
            <w:r>
              <w:rPr>
                <w:rFonts w:ascii="Calibri" w:hAnsi="Calibri" w:cs="Calibri"/>
              </w:rPr>
              <w:t xml:space="preserve"> НК РФ)</w:t>
            </w:r>
          </w:p>
        </w:tc>
      </w:tr>
      <w:bookmarkStart w:id="725" w:name="P5809"/>
      <w:bookmarkEnd w:id="72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026" w:history="1">
              <w:r>
                <w:rPr>
                  <w:rFonts w:ascii="Calibri" w:hAnsi="Calibri" w:cs="Calibri"/>
                  <w:color w:val="0000FF"/>
                </w:rPr>
                <w:t>пп. 4</w:t>
              </w:r>
            </w:hyperlink>
            <w:r>
              <w:rPr>
                <w:rFonts w:ascii="Calibri" w:hAnsi="Calibri" w:cs="Calibri"/>
              </w:rPr>
              <w:t xml:space="preserve">, </w:t>
            </w:r>
            <w:hyperlink r:id="rId3027" w:history="1">
              <w:r>
                <w:rPr>
                  <w:rFonts w:ascii="Calibri" w:hAnsi="Calibri" w:cs="Calibri"/>
                  <w:color w:val="0000FF"/>
                </w:rPr>
                <w:t>пп. 4.1</w:t>
              </w:r>
            </w:hyperlink>
            <w:r>
              <w:rPr>
                <w:rFonts w:ascii="Calibri" w:hAnsi="Calibri" w:cs="Calibri"/>
              </w:rPr>
              <w:t xml:space="preserve">, </w:t>
            </w:r>
            <w:hyperlink r:id="rId3028"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3029"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май 2024 г.</w:t>
            </w:r>
          </w:p>
        </w:tc>
        <w:tc>
          <w:tcPr>
            <w:tcW w:w="4365" w:type="dxa"/>
          </w:tcPr>
          <w:p w:rsidR="00526DD2" w:rsidRDefault="00526DD2">
            <w:pPr>
              <w:spacing w:after="1" w:line="220" w:lineRule="atLeast"/>
            </w:pPr>
            <w:hyperlink r:id="rId3030" w:history="1">
              <w:r>
                <w:rPr>
                  <w:rFonts w:ascii="Calibri" w:hAnsi="Calibri" w:cs="Calibri"/>
                  <w:color w:val="0000FF"/>
                </w:rPr>
                <w:t>Налогоплательщики</w:t>
              </w:r>
            </w:hyperlink>
            <w:r>
              <w:rPr>
                <w:rFonts w:ascii="Calibri" w:hAnsi="Calibri" w:cs="Calibri"/>
              </w:rPr>
              <w:t xml:space="preserve">, указанные в </w:t>
            </w:r>
            <w:hyperlink r:id="rId3031" w:history="1">
              <w:r>
                <w:rPr>
                  <w:rFonts w:ascii="Calibri" w:hAnsi="Calibri" w:cs="Calibri"/>
                  <w:color w:val="0000FF"/>
                </w:rPr>
                <w:t>п. 3.1 ст. 204</w:t>
              </w:r>
            </w:hyperlink>
            <w:r>
              <w:rPr>
                <w:rFonts w:ascii="Calibri" w:hAnsi="Calibri" w:cs="Calibri"/>
              </w:rPr>
              <w:t xml:space="preserve"> НК РФ</w:t>
            </w:r>
          </w:p>
        </w:tc>
      </w:tr>
      <w:bookmarkStart w:id="726" w:name="P5812"/>
      <w:bookmarkEnd w:id="726"/>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032" w:history="1">
              <w:r>
                <w:rPr>
                  <w:rFonts w:ascii="Calibri" w:hAnsi="Calibri" w:cs="Calibri"/>
                  <w:color w:val="0000FF"/>
                </w:rPr>
                <w:t>пп. 4</w:t>
              </w:r>
            </w:hyperlink>
            <w:r>
              <w:rPr>
                <w:rFonts w:ascii="Calibri" w:hAnsi="Calibri" w:cs="Calibri"/>
              </w:rPr>
              <w:t xml:space="preserve">, </w:t>
            </w:r>
            <w:hyperlink r:id="rId3033" w:history="1">
              <w:r>
                <w:rPr>
                  <w:rFonts w:ascii="Calibri" w:hAnsi="Calibri" w:cs="Calibri"/>
                  <w:color w:val="0000FF"/>
                </w:rPr>
                <w:t>пп. 4.1</w:t>
              </w:r>
            </w:hyperlink>
            <w:r>
              <w:rPr>
                <w:rFonts w:ascii="Calibri" w:hAnsi="Calibri" w:cs="Calibri"/>
              </w:rPr>
              <w:t xml:space="preserve">, </w:t>
            </w:r>
            <w:hyperlink r:id="rId3034"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3035"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февраль 2024 г.</w:t>
            </w:r>
          </w:p>
        </w:tc>
        <w:tc>
          <w:tcPr>
            <w:tcW w:w="4365" w:type="dxa"/>
          </w:tcPr>
          <w:p w:rsidR="00526DD2" w:rsidRDefault="00526DD2">
            <w:pPr>
              <w:spacing w:after="1" w:line="220" w:lineRule="atLeast"/>
            </w:pPr>
            <w:hyperlink r:id="rId3036" w:history="1">
              <w:r>
                <w:rPr>
                  <w:rFonts w:ascii="Calibri" w:hAnsi="Calibri" w:cs="Calibri"/>
                  <w:color w:val="0000FF"/>
                </w:rPr>
                <w:t>Налогоплательщики</w:t>
              </w:r>
            </w:hyperlink>
            <w:r>
              <w:rPr>
                <w:rFonts w:ascii="Calibri" w:hAnsi="Calibri" w:cs="Calibri"/>
              </w:rPr>
              <w:t xml:space="preserve">, указанные в </w:t>
            </w:r>
            <w:hyperlink r:id="rId3037" w:history="1">
              <w:r>
                <w:rPr>
                  <w:rFonts w:ascii="Calibri" w:hAnsi="Calibri" w:cs="Calibri"/>
                  <w:color w:val="0000FF"/>
                </w:rPr>
                <w:t>п. 3.2</w:t>
              </w:r>
            </w:hyperlink>
            <w:r>
              <w:rPr>
                <w:rFonts w:ascii="Calibri" w:hAnsi="Calibri" w:cs="Calibri"/>
              </w:rPr>
              <w:t xml:space="preserve"> и </w:t>
            </w:r>
            <w:hyperlink r:id="rId3038" w:history="1">
              <w:r>
                <w:rPr>
                  <w:rFonts w:ascii="Calibri" w:hAnsi="Calibri" w:cs="Calibri"/>
                  <w:color w:val="0000FF"/>
                </w:rPr>
                <w:t>п. 5.1 ст. 204</w:t>
              </w:r>
            </w:hyperlink>
            <w:r>
              <w:rPr>
                <w:rFonts w:ascii="Calibri" w:hAnsi="Calibri" w:cs="Calibri"/>
              </w:rPr>
              <w:t xml:space="preserve"> НК РФ</w:t>
            </w:r>
          </w:p>
        </w:tc>
      </w:tr>
      <w:bookmarkStart w:id="727" w:name="P5815"/>
      <w:bookmarkEnd w:id="72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3039"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3040" w:history="1">
              <w:r>
                <w:rPr>
                  <w:rFonts w:ascii="Calibri" w:hAnsi="Calibri" w:cs="Calibri"/>
                  <w:color w:val="0000FF"/>
                </w:rPr>
                <w:t>формат</w:t>
              </w:r>
            </w:hyperlink>
            <w:r>
              <w:rPr>
                <w:rFonts w:ascii="Calibri" w:hAnsi="Calibri" w:cs="Calibri"/>
              </w:rPr>
              <w:t xml:space="preserve"> в электронной форме, </w:t>
            </w:r>
            <w:hyperlink r:id="rId3041" w:history="1">
              <w:r>
                <w:rPr>
                  <w:rFonts w:ascii="Calibri" w:hAnsi="Calibri" w:cs="Calibri"/>
                  <w:color w:val="0000FF"/>
                </w:rPr>
                <w:t>порядок</w:t>
              </w:r>
            </w:hyperlink>
            <w:r>
              <w:rPr>
                <w:rFonts w:ascii="Calibri" w:hAnsi="Calibri" w:cs="Calibri"/>
              </w:rPr>
              <w:t xml:space="preserve"> заполнения утверждены </w:t>
            </w:r>
            <w:hyperlink r:id="rId3042"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304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3044" w:history="1">
              <w:r>
                <w:rPr>
                  <w:rFonts w:ascii="Calibri" w:hAnsi="Calibri" w:cs="Calibri"/>
                  <w:color w:val="0000FF"/>
                </w:rPr>
                <w:t>пп. 34 п. 1 ст. 182</w:t>
              </w:r>
            </w:hyperlink>
            <w:r>
              <w:rPr>
                <w:rFonts w:ascii="Calibri" w:hAnsi="Calibri" w:cs="Calibri"/>
              </w:rPr>
              <w:t xml:space="preserve"> НК РФ</w:t>
            </w:r>
          </w:p>
        </w:tc>
      </w:tr>
      <w:bookmarkStart w:id="728" w:name="P5820"/>
      <w:bookmarkEnd w:id="72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lastRenderedPageBreak/>
              <w:t>Уведомление представляется одновременно с представлением налоговой декларации.</w:t>
            </w:r>
          </w:p>
          <w:p w:rsidR="00526DD2" w:rsidRDefault="00526DD2">
            <w:pPr>
              <w:spacing w:after="1" w:line="220" w:lineRule="atLeast"/>
            </w:pPr>
            <w:hyperlink r:id="rId3045" w:history="1">
              <w:r>
                <w:rPr>
                  <w:rFonts w:ascii="Calibri" w:hAnsi="Calibri" w:cs="Calibri"/>
                  <w:color w:val="0000FF"/>
                </w:rPr>
                <w:t>Форма</w:t>
              </w:r>
            </w:hyperlink>
            <w:r>
              <w:rPr>
                <w:rFonts w:ascii="Calibri" w:hAnsi="Calibri" w:cs="Calibri"/>
              </w:rPr>
              <w:t xml:space="preserve"> уведомления, </w:t>
            </w:r>
            <w:hyperlink r:id="rId3046" w:history="1">
              <w:r>
                <w:rPr>
                  <w:rFonts w:ascii="Calibri" w:hAnsi="Calibri" w:cs="Calibri"/>
                  <w:color w:val="0000FF"/>
                </w:rPr>
                <w:t>порядок</w:t>
              </w:r>
            </w:hyperlink>
            <w:r>
              <w:rPr>
                <w:rFonts w:ascii="Calibri" w:hAnsi="Calibri" w:cs="Calibri"/>
              </w:rPr>
              <w:t xml:space="preserve"> заполнения, </w:t>
            </w:r>
            <w:hyperlink r:id="rId3047" w:history="1">
              <w:r>
                <w:rPr>
                  <w:rFonts w:ascii="Calibri" w:hAnsi="Calibri" w:cs="Calibri"/>
                  <w:color w:val="0000FF"/>
                </w:rPr>
                <w:t>формат</w:t>
              </w:r>
            </w:hyperlink>
            <w:r>
              <w:rPr>
                <w:rFonts w:ascii="Calibri" w:hAnsi="Calibri" w:cs="Calibri"/>
              </w:rPr>
              <w:t xml:space="preserve"> представления утверждены </w:t>
            </w:r>
            <w:hyperlink r:id="rId3048"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3049" w:history="1">
              <w:r>
                <w:rPr>
                  <w:rFonts w:ascii="Calibri" w:hAnsi="Calibri" w:cs="Calibri"/>
                  <w:color w:val="0000FF"/>
                </w:rPr>
                <w:t>также</w:t>
              </w:r>
            </w:hyperlink>
          </w:p>
        </w:tc>
        <w:tc>
          <w:tcPr>
            <w:tcW w:w="4365" w:type="dxa"/>
          </w:tcPr>
          <w:p w:rsidR="00526DD2" w:rsidRDefault="00526DD2">
            <w:pPr>
              <w:spacing w:after="1" w:line="220" w:lineRule="atLeast"/>
            </w:pPr>
            <w:hyperlink r:id="rId3050" w:history="1">
              <w:r>
                <w:rPr>
                  <w:rFonts w:ascii="Calibri" w:hAnsi="Calibri" w:cs="Calibri"/>
                  <w:color w:val="0000FF"/>
                </w:rPr>
                <w:t>Организация</w:t>
              </w:r>
            </w:hyperlink>
            <w:r>
              <w:rPr>
                <w:rFonts w:ascii="Calibri" w:hAnsi="Calibri" w:cs="Calibri"/>
              </w:rPr>
              <w:t xml:space="preserve">, получившая </w:t>
            </w:r>
            <w:hyperlink r:id="rId3051"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3052" w:history="1">
              <w:r>
                <w:rPr>
                  <w:rFonts w:ascii="Calibri" w:hAnsi="Calibri" w:cs="Calibri"/>
                  <w:color w:val="0000FF"/>
                </w:rPr>
                <w:t>Организация</w:t>
              </w:r>
            </w:hyperlink>
            <w:r>
              <w:rPr>
                <w:rFonts w:ascii="Calibri" w:hAnsi="Calibri" w:cs="Calibri"/>
              </w:rPr>
              <w:t xml:space="preserve">, получившая </w:t>
            </w:r>
            <w:hyperlink r:id="rId3053" w:history="1">
              <w:r>
                <w:rPr>
                  <w:rFonts w:ascii="Calibri" w:hAnsi="Calibri" w:cs="Calibri"/>
                  <w:color w:val="0000FF"/>
                </w:rPr>
                <w:t>свидетельство</w:t>
              </w:r>
            </w:hyperlink>
            <w:r>
              <w:rPr>
                <w:rFonts w:ascii="Calibri" w:hAnsi="Calibri" w:cs="Calibri"/>
              </w:rPr>
              <w:t xml:space="preserve">, осуществляющая переработку нефтяного сырья на основе договора об оказании услуг </w:t>
            </w:r>
            <w:r>
              <w:rPr>
                <w:rFonts w:ascii="Calibri" w:hAnsi="Calibri" w:cs="Calibri"/>
              </w:rPr>
              <w:lastRenderedPageBreak/>
              <w:t>по переработке нефтяного сырья</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729" w:name="P5828"/>
      <w:bookmarkEnd w:id="729"/>
      <w:r>
        <w:rPr>
          <w:rFonts w:ascii="Calibri" w:hAnsi="Calibri" w:cs="Calibri"/>
          <w:b/>
        </w:rPr>
        <w:t>28 АВГУСТА</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3054"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864" w:history="1">
              <w:r>
                <w:rPr>
                  <w:rFonts w:ascii="Calibri" w:hAnsi="Calibri" w:cs="Calibri"/>
                  <w:color w:val="0000FF"/>
                </w:rPr>
                <w:t>уплата</w:t>
              </w:r>
            </w:hyperlink>
            <w:r>
              <w:rPr>
                <w:rFonts w:ascii="Calibri" w:hAnsi="Calibri" w:cs="Calibri"/>
              </w:rPr>
              <w:t xml:space="preserve"> второго аванса в III квартале;</w:t>
            </w:r>
          </w:p>
          <w:p w:rsidR="00526DD2" w:rsidRDefault="00526DD2">
            <w:pPr>
              <w:spacing w:after="1" w:line="220" w:lineRule="atLeast"/>
            </w:pPr>
            <w:r>
              <w:rPr>
                <w:rFonts w:ascii="Calibri" w:hAnsi="Calibri" w:cs="Calibri"/>
              </w:rPr>
              <w:t xml:space="preserve">- </w:t>
            </w:r>
            <w:hyperlink w:anchor="P5868"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5872"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5876"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w:t>
            </w:r>
            <w:hyperlink w:anchor="P5880" w:history="1">
              <w:r>
                <w:rPr>
                  <w:rFonts w:ascii="Calibri" w:hAnsi="Calibri" w:cs="Calibri"/>
                  <w:color w:val="0000FF"/>
                </w:rPr>
                <w:t>уплата</w:t>
              </w:r>
            </w:hyperlink>
            <w:r>
              <w:rPr>
                <w:rFonts w:ascii="Calibri" w:hAnsi="Calibri" w:cs="Calibri"/>
              </w:rPr>
              <w:t xml:space="preserve"> аванса при превышении выручки 5 млн руб.;</w:t>
            </w:r>
          </w:p>
          <w:p w:rsidR="00526DD2" w:rsidRDefault="00526DD2">
            <w:pPr>
              <w:spacing w:after="1" w:line="220" w:lineRule="atLeast"/>
            </w:pPr>
            <w:r>
              <w:rPr>
                <w:rFonts w:ascii="Calibri" w:hAnsi="Calibri" w:cs="Calibri"/>
              </w:rPr>
              <w:t xml:space="preserve">- </w:t>
            </w:r>
            <w:hyperlink w:anchor="P5883"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888"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5892"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896"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903" w:history="1">
              <w:r>
                <w:rPr>
                  <w:rFonts w:ascii="Calibri" w:hAnsi="Calibri" w:cs="Calibri"/>
                  <w:color w:val="0000FF"/>
                </w:rPr>
                <w:t>уплата</w:t>
              </w:r>
            </w:hyperlink>
            <w:r>
              <w:rPr>
                <w:rFonts w:ascii="Calibri" w:hAnsi="Calibri" w:cs="Calibri"/>
              </w:rPr>
              <w:t xml:space="preserve"> 1/3 НДС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915"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920"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925" w:history="1">
              <w:r>
                <w:rPr>
                  <w:rFonts w:ascii="Calibri" w:hAnsi="Calibri" w:cs="Calibri"/>
                  <w:color w:val="0000FF"/>
                </w:rPr>
                <w:t>уплата</w:t>
              </w:r>
            </w:hyperlink>
            <w:r>
              <w:rPr>
                <w:rFonts w:ascii="Calibri" w:hAnsi="Calibri" w:cs="Calibri"/>
              </w:rPr>
              <w:t xml:space="preserve"> НДПИ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930"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935"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5939"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5947"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5954" w:history="1">
              <w:r>
                <w:rPr>
                  <w:rFonts w:ascii="Calibri" w:hAnsi="Calibri" w:cs="Calibri"/>
                  <w:color w:val="0000FF"/>
                </w:rPr>
                <w:t>июль</w:t>
              </w:r>
            </w:hyperlink>
            <w:r>
              <w:rPr>
                <w:rFonts w:ascii="Calibri" w:hAnsi="Calibri" w:cs="Calibri"/>
              </w:rPr>
              <w:t xml:space="preserve"> 2024 г., </w:t>
            </w:r>
            <w:hyperlink w:anchor="P5959" w:history="1">
              <w:r>
                <w:rPr>
                  <w:rFonts w:ascii="Calibri" w:hAnsi="Calibri" w:cs="Calibri"/>
                  <w:color w:val="0000FF"/>
                </w:rPr>
                <w:t>май</w:t>
              </w:r>
            </w:hyperlink>
            <w:r>
              <w:rPr>
                <w:rFonts w:ascii="Calibri" w:hAnsi="Calibri" w:cs="Calibri"/>
              </w:rPr>
              <w:t xml:space="preserve"> 2024 г., </w:t>
            </w:r>
            <w:hyperlink w:anchor="P5963" w:history="1">
              <w:r>
                <w:rPr>
                  <w:rFonts w:ascii="Calibri" w:hAnsi="Calibri" w:cs="Calibri"/>
                  <w:color w:val="0000FF"/>
                </w:rPr>
                <w:t>февраль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5967" w:history="1">
              <w:r>
                <w:rPr>
                  <w:rFonts w:ascii="Calibri" w:hAnsi="Calibri" w:cs="Calibri"/>
                  <w:color w:val="0000FF"/>
                </w:rPr>
                <w:t>уплата</w:t>
              </w:r>
            </w:hyperlink>
            <w:r>
              <w:rPr>
                <w:rFonts w:ascii="Calibri" w:hAnsi="Calibri" w:cs="Calibri"/>
              </w:rPr>
              <w:t xml:space="preserve"> акциза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730" w:name="P5864"/>
      <w:bookmarkEnd w:id="73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второго ежемесячного авансового платежа по налогу на прибыль, подлежащего уплате</w:t>
            </w:r>
          </w:p>
          <w:p w:rsidR="00526DD2" w:rsidRDefault="00526DD2">
            <w:pPr>
              <w:spacing w:after="1" w:line="220" w:lineRule="atLeast"/>
            </w:pPr>
            <w:r>
              <w:rPr>
                <w:rFonts w:ascii="Calibri" w:hAnsi="Calibri" w:cs="Calibri"/>
              </w:rPr>
              <w:t>в III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055" w:history="1">
              <w:r>
                <w:rPr>
                  <w:rFonts w:ascii="Calibri" w:hAnsi="Calibri" w:cs="Calibri"/>
                  <w:color w:val="0000FF"/>
                </w:rPr>
                <w:t>Налогоплательщики</w:t>
              </w:r>
            </w:hyperlink>
            <w:r>
              <w:rPr>
                <w:rFonts w:ascii="Calibri" w:hAnsi="Calibri" w:cs="Calibri"/>
              </w:rPr>
              <w:t xml:space="preserve">, для которых </w:t>
            </w:r>
            <w:hyperlink r:id="rId3056"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731" w:name="P5868"/>
      <w:bookmarkEnd w:id="73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057" w:history="1">
              <w:r>
                <w:rPr>
                  <w:rFonts w:ascii="Calibri" w:hAnsi="Calibri" w:cs="Calibri"/>
                  <w:color w:val="0000FF"/>
                </w:rPr>
                <w:t>Налогоплательщики</w:t>
              </w:r>
            </w:hyperlink>
            <w:r>
              <w:rPr>
                <w:rFonts w:ascii="Calibri" w:hAnsi="Calibri" w:cs="Calibri"/>
              </w:rPr>
              <w:t xml:space="preserve">, исчисляющие </w:t>
            </w:r>
            <w:hyperlink r:id="rId3058"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732" w:name="P5872"/>
      <w:bookmarkEnd w:id="73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733" w:name="P5876"/>
      <w:bookmarkEnd w:id="73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r>
              <w:rPr>
                <w:rFonts w:ascii="Calibri" w:hAnsi="Calibri" w:cs="Calibri"/>
              </w:rPr>
              <w:lastRenderedPageBreak/>
              <w:t xml:space="preserve">Налоговые </w:t>
            </w:r>
            <w:hyperlink r:id="rId3059"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734" w:name="P5880"/>
      <w:bookmarkEnd w:id="73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3060"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июле 2024 г.</w:t>
            </w:r>
          </w:p>
        </w:tc>
      </w:tr>
      <w:bookmarkStart w:id="735" w:name="P5883"/>
      <w:bookmarkEnd w:id="73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3061"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июле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736" w:name="P5888"/>
      <w:bookmarkEnd w:id="73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062"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737" w:name="P5892"/>
            <w:bookmarkEnd w:id="737"/>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июль 2024 г.</w:t>
            </w:r>
          </w:p>
        </w:tc>
        <w:tc>
          <w:tcPr>
            <w:tcW w:w="4365" w:type="dxa"/>
          </w:tcPr>
          <w:p w:rsidR="00526DD2" w:rsidRDefault="00526DD2">
            <w:pPr>
              <w:spacing w:after="1" w:line="220" w:lineRule="atLeast"/>
            </w:pPr>
            <w:hyperlink r:id="rId3063"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738" w:name="P5896"/>
            <w:bookmarkEnd w:id="738"/>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01.08.2024 по 22.08.2024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3064" w:history="1">
              <w:r>
                <w:rPr>
                  <w:rFonts w:ascii="Calibri" w:hAnsi="Calibri" w:cs="Calibri"/>
                  <w:color w:val="0000FF"/>
                </w:rPr>
                <w:t>агенты</w:t>
              </w:r>
            </w:hyperlink>
            <w:r>
              <w:rPr>
                <w:rFonts w:ascii="Calibri" w:hAnsi="Calibri" w:cs="Calibri"/>
              </w:rPr>
              <w:t xml:space="preserve"> (</w:t>
            </w:r>
            <w:hyperlink r:id="rId3065"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3066" w:history="1">
              <w:r>
                <w:rPr>
                  <w:rFonts w:ascii="Calibri" w:hAnsi="Calibri" w:cs="Calibri"/>
                  <w:color w:val="0000FF"/>
                </w:rPr>
                <w:t>агенты</w:t>
              </w:r>
            </w:hyperlink>
            <w:r>
              <w:rPr>
                <w:rFonts w:ascii="Calibri" w:hAnsi="Calibri" w:cs="Calibri"/>
              </w:rPr>
              <w:t xml:space="preserve"> (</w:t>
            </w:r>
            <w:hyperlink r:id="rId3067"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3068" w:history="1">
              <w:r>
                <w:rPr>
                  <w:rFonts w:ascii="Calibri" w:hAnsi="Calibri" w:cs="Calibri"/>
                  <w:color w:val="0000FF"/>
                </w:rPr>
                <w:t>агенты</w:t>
              </w:r>
            </w:hyperlink>
            <w:r>
              <w:rPr>
                <w:rFonts w:ascii="Calibri" w:hAnsi="Calibri" w:cs="Calibri"/>
              </w:rPr>
              <w:t xml:space="preserve"> (</w:t>
            </w:r>
            <w:hyperlink r:id="rId3069"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739" w:name="P5903"/>
      <w:bookmarkEnd w:id="73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"https://login.consultant.ru/link/?req=doc&amp;base=LAW&amp;n=463191&amp;dst=22627"</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070"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3071"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3072"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3073"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740" w:name="P5915"/>
      <w:bookmarkEnd w:id="74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3074" w:history="1">
              <w:r>
                <w:rPr>
                  <w:rFonts w:ascii="Calibri" w:hAnsi="Calibri" w:cs="Calibri"/>
                  <w:color w:val="0000FF"/>
                </w:rPr>
                <w:t>п. 8 ст. 346.13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075"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741" w:name="P5920"/>
      <w:bookmarkEnd w:id="74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3076"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077"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Пользователи недр</w:t>
            </w:r>
          </w:p>
        </w:tc>
      </w:tr>
      <w:bookmarkStart w:id="742" w:name="P5925"/>
      <w:bookmarkEnd w:id="74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078"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743" w:name="P5930"/>
      <w:bookmarkEnd w:id="743"/>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079"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3080"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bookmarkStart w:id="744" w:name="P5935"/>
      <w:bookmarkEnd w:id="74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3081"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745" w:name="P5939"/>
      <w:bookmarkEnd w:id="74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3082"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3083"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hyperlink r:id="rId3084"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3085" w:history="1">
              <w:r>
                <w:rPr>
                  <w:rFonts w:ascii="Calibri" w:hAnsi="Calibri" w:cs="Calibri"/>
                  <w:color w:val="0000FF"/>
                </w:rPr>
                <w:t>формат</w:t>
              </w:r>
            </w:hyperlink>
            <w:r>
              <w:rPr>
                <w:rFonts w:ascii="Calibri" w:hAnsi="Calibri" w:cs="Calibri"/>
              </w:rPr>
              <w:t xml:space="preserve"> в электронном виде утверждены </w:t>
            </w:r>
            <w:hyperlink r:id="rId3086"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308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w:t>
            </w:r>
            <w:hyperlink r:id="rId3088"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746" w:name="P5947"/>
      <w:bookmarkEnd w:id="74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3089"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hyperlink r:id="rId3090"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3091" w:history="1">
              <w:r>
                <w:rPr>
                  <w:rFonts w:ascii="Calibri" w:hAnsi="Calibri" w:cs="Calibri"/>
                  <w:color w:val="0000FF"/>
                </w:rPr>
                <w:t>формат</w:t>
              </w:r>
            </w:hyperlink>
            <w:r>
              <w:rPr>
                <w:rFonts w:ascii="Calibri" w:hAnsi="Calibri" w:cs="Calibri"/>
              </w:rPr>
              <w:t xml:space="preserve"> в электронном виде утверждены </w:t>
            </w:r>
            <w:hyperlink r:id="rId3092"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309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747" w:name="P5954"/>
            <w:bookmarkEnd w:id="747"/>
            <w:r>
              <w:rPr>
                <w:rFonts w:ascii="Calibri" w:hAnsi="Calibri" w:cs="Calibri"/>
              </w:rPr>
              <w:t>Уплата акциза</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094"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095" w:history="1">
              <w:r>
                <w:rPr>
                  <w:rFonts w:ascii="Calibri" w:hAnsi="Calibri" w:cs="Calibri"/>
                  <w:color w:val="0000FF"/>
                </w:rPr>
                <w:t>п. 3.1</w:t>
              </w:r>
            </w:hyperlink>
            <w:r>
              <w:rPr>
                <w:rFonts w:ascii="Calibri" w:hAnsi="Calibri" w:cs="Calibri"/>
              </w:rPr>
              <w:t xml:space="preserve">, </w:t>
            </w:r>
            <w:hyperlink r:id="rId3096" w:history="1">
              <w:r>
                <w:rPr>
                  <w:rFonts w:ascii="Calibri" w:hAnsi="Calibri" w:cs="Calibri"/>
                  <w:color w:val="0000FF"/>
                </w:rPr>
                <w:t>п. 3.2</w:t>
              </w:r>
            </w:hyperlink>
            <w:r>
              <w:rPr>
                <w:rFonts w:ascii="Calibri" w:hAnsi="Calibri" w:cs="Calibri"/>
              </w:rPr>
              <w:t xml:space="preserve"> и </w:t>
            </w:r>
            <w:hyperlink r:id="rId3097"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3098" w:history="1">
              <w:r>
                <w:rPr>
                  <w:rFonts w:ascii="Calibri" w:hAnsi="Calibri" w:cs="Calibri"/>
                  <w:color w:val="0000FF"/>
                </w:rPr>
                <w:t>природному газу</w:t>
              </w:r>
            </w:hyperlink>
          </w:p>
        </w:tc>
      </w:tr>
      <w:bookmarkStart w:id="748" w:name="P5959"/>
      <w:bookmarkEnd w:id="748"/>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3099" w:history="1">
              <w:r>
                <w:rPr>
                  <w:rFonts w:ascii="Calibri" w:hAnsi="Calibri" w:cs="Calibri"/>
                  <w:color w:val="0000FF"/>
                </w:rPr>
                <w:t>п. 3.1 ст. 204</w:t>
              </w:r>
            </w:hyperlink>
            <w:r>
              <w:rPr>
                <w:rFonts w:ascii="Calibri" w:hAnsi="Calibri" w:cs="Calibri"/>
              </w:rPr>
              <w:t xml:space="preserve"> НК РФ</w:t>
            </w:r>
          </w:p>
        </w:tc>
      </w:tr>
      <w:bookmarkStart w:id="749" w:name="P5963"/>
      <w:bookmarkEnd w:id="749"/>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февраль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3100" w:history="1">
              <w:r>
                <w:rPr>
                  <w:rFonts w:ascii="Calibri" w:hAnsi="Calibri" w:cs="Calibri"/>
                  <w:color w:val="0000FF"/>
                </w:rPr>
                <w:t>п. 3.2</w:t>
              </w:r>
            </w:hyperlink>
            <w:r>
              <w:rPr>
                <w:rFonts w:ascii="Calibri" w:hAnsi="Calibri" w:cs="Calibri"/>
              </w:rPr>
              <w:t xml:space="preserve"> и </w:t>
            </w:r>
            <w:hyperlink r:id="rId3101" w:history="1">
              <w:r>
                <w:rPr>
                  <w:rFonts w:ascii="Calibri" w:hAnsi="Calibri" w:cs="Calibri"/>
                  <w:color w:val="0000FF"/>
                </w:rPr>
                <w:t>п. 5.1 ст. 204</w:t>
              </w:r>
            </w:hyperlink>
            <w:r>
              <w:rPr>
                <w:rFonts w:ascii="Calibri" w:hAnsi="Calibri" w:cs="Calibri"/>
              </w:rPr>
              <w:t xml:space="preserve"> НК РФ</w:t>
            </w:r>
          </w:p>
        </w:tc>
      </w:tr>
      <w:bookmarkStart w:id="750" w:name="P5967"/>
      <w:bookmarkEnd w:id="75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3102" w:history="1">
              <w:r>
                <w:rPr>
                  <w:rFonts w:ascii="Calibri" w:hAnsi="Calibri" w:cs="Calibri"/>
                  <w:color w:val="0000FF"/>
                </w:rPr>
                <w:t>пп. 34 п. 1 ст. 182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51" w:name="P5972"/>
      <w:bookmarkEnd w:id="751"/>
      <w:r>
        <w:rPr>
          <w:rFonts w:ascii="Calibri" w:hAnsi="Calibri" w:cs="Calibri"/>
          <w:b/>
        </w:rPr>
        <w:t>2 СЕНТЯБРЯ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Налоговый мониторинг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982" w:history="1">
              <w:r>
                <w:rPr>
                  <w:rFonts w:ascii="Calibri" w:hAnsi="Calibri" w:cs="Calibri"/>
                  <w:color w:val="0000FF"/>
                </w:rPr>
                <w:t>заявление</w:t>
              </w:r>
            </w:hyperlink>
            <w:r>
              <w:rPr>
                <w:rFonts w:ascii="Calibri" w:hAnsi="Calibri" w:cs="Calibri"/>
              </w:rPr>
              <w:t xml:space="preserve"> о проведении налогового мониторинга в 2025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Система внутреннего контроля для целей проведения налогового мониторинга</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5988" w:history="1">
              <w:r>
                <w:rPr>
                  <w:rFonts w:ascii="Calibri" w:hAnsi="Calibri" w:cs="Calibri"/>
                  <w:color w:val="0000FF"/>
                </w:rPr>
                <w:t>формы</w:t>
              </w:r>
            </w:hyperlink>
            <w:r>
              <w:rPr>
                <w:rFonts w:ascii="Calibri" w:hAnsi="Calibri" w:cs="Calibri"/>
              </w:rPr>
              <w:t xml:space="preserve"> по КНД 1125309, по КНД 1125313, по КНД 1125315</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Налоговый мониторинг</w:t>
            </w:r>
          </w:p>
        </w:tc>
      </w:tr>
      <w:bookmarkStart w:id="752" w:name="P5982"/>
      <w:bookmarkEnd w:id="752"/>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"https://login.consultant.ru/link/?req=doc&amp;base=LAW&amp;n=453958&amp;dst=5171"</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 месту нахождения организации заявления и </w:t>
            </w:r>
            <w:hyperlink r:id="rId3103" w:history="1">
              <w:r>
                <w:rPr>
                  <w:rFonts w:ascii="Calibri" w:hAnsi="Calibri" w:cs="Calibri"/>
                  <w:color w:val="0000FF"/>
                </w:rPr>
                <w:t>документов</w:t>
              </w:r>
            </w:hyperlink>
            <w:r>
              <w:rPr>
                <w:rFonts w:ascii="Calibri" w:hAnsi="Calibri" w:cs="Calibri"/>
              </w:rPr>
              <w:t xml:space="preserve"> к заявлению о проведении налогового мониторинга</w:t>
            </w:r>
          </w:p>
          <w:p w:rsidR="00526DD2" w:rsidRDefault="00526DD2">
            <w:pPr>
              <w:spacing w:after="1" w:line="220" w:lineRule="atLeast"/>
            </w:pPr>
            <w:r>
              <w:rPr>
                <w:rFonts w:ascii="Calibri" w:hAnsi="Calibri" w:cs="Calibri"/>
              </w:rPr>
              <w:t>в 2025 г.</w:t>
            </w:r>
          </w:p>
          <w:p w:rsidR="00526DD2" w:rsidRDefault="00526DD2">
            <w:pPr>
              <w:spacing w:after="1" w:line="220" w:lineRule="atLeast"/>
            </w:pPr>
            <w:hyperlink r:id="rId3104" w:history="1">
              <w:r>
                <w:rPr>
                  <w:rFonts w:ascii="Calibri" w:hAnsi="Calibri" w:cs="Calibri"/>
                  <w:color w:val="0000FF"/>
                </w:rPr>
                <w:t>Форма</w:t>
              </w:r>
            </w:hyperlink>
            <w:r>
              <w:rPr>
                <w:rFonts w:ascii="Calibri" w:hAnsi="Calibri" w:cs="Calibri"/>
              </w:rPr>
              <w:t xml:space="preserve"> заявления о проведении налогового мониторинга, </w:t>
            </w:r>
            <w:hyperlink r:id="rId3105" w:history="1">
              <w:r>
                <w:rPr>
                  <w:rFonts w:ascii="Calibri" w:hAnsi="Calibri" w:cs="Calibri"/>
                  <w:color w:val="0000FF"/>
                </w:rPr>
                <w:t>формат</w:t>
              </w:r>
            </w:hyperlink>
            <w:r>
              <w:rPr>
                <w:rFonts w:ascii="Calibri" w:hAnsi="Calibri" w:cs="Calibri"/>
              </w:rPr>
              <w:t xml:space="preserve"> в электронном виде утверждены </w:t>
            </w:r>
            <w:hyperlink r:id="rId3106" w:history="1">
              <w:r>
                <w:rPr>
                  <w:rFonts w:ascii="Calibri" w:hAnsi="Calibri" w:cs="Calibri"/>
                  <w:color w:val="0000FF"/>
                </w:rPr>
                <w:t>Приказом</w:t>
              </w:r>
            </w:hyperlink>
            <w:r>
              <w:rPr>
                <w:rFonts w:ascii="Calibri" w:hAnsi="Calibri" w:cs="Calibri"/>
              </w:rPr>
              <w:t xml:space="preserve"> ФНС России от 11.05.2021 N ЕД-7-23/476@.</w:t>
            </w:r>
          </w:p>
          <w:p w:rsidR="00526DD2" w:rsidRDefault="00526DD2">
            <w:pPr>
              <w:spacing w:after="1" w:line="220" w:lineRule="atLeast"/>
              <w:jc w:val="both"/>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Организации, в отношении которых не проводится налоговый мониторинг</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Система внутреннего контроля для целей проведения налогового мониторинга</w:t>
            </w:r>
          </w:p>
        </w:tc>
      </w:tr>
      <w:tr w:rsidR="00526DD2">
        <w:tc>
          <w:tcPr>
            <w:tcW w:w="5669" w:type="dxa"/>
          </w:tcPr>
          <w:p w:rsidR="00526DD2" w:rsidRDefault="00526DD2">
            <w:pPr>
              <w:spacing w:after="1" w:line="220" w:lineRule="atLeast"/>
              <w:outlineLvl w:val="3"/>
            </w:pPr>
            <w:bookmarkStart w:id="753" w:name="P5988"/>
            <w:bookmarkEnd w:id="753"/>
            <w:r>
              <w:rPr>
                <w:rFonts w:ascii="Calibri" w:hAnsi="Calibri" w:cs="Calibri"/>
              </w:rPr>
              <w:t xml:space="preserve">Представление форм СВК вместе с </w:t>
            </w:r>
            <w:hyperlink w:anchor="P5982" w:history="1">
              <w:r>
                <w:rPr>
                  <w:rFonts w:ascii="Calibri" w:hAnsi="Calibri" w:cs="Calibri"/>
                  <w:color w:val="0000FF"/>
                </w:rPr>
                <w:t>заявлением</w:t>
              </w:r>
            </w:hyperlink>
            <w:r>
              <w:rPr>
                <w:rFonts w:ascii="Calibri" w:hAnsi="Calibri" w:cs="Calibri"/>
              </w:rPr>
              <w:t xml:space="preserve"> о проведении налогового мониторинга:</w:t>
            </w:r>
          </w:p>
          <w:p w:rsidR="00526DD2" w:rsidRDefault="00526DD2">
            <w:pPr>
              <w:spacing w:after="1" w:line="220" w:lineRule="atLeast"/>
            </w:pPr>
            <w:r>
              <w:rPr>
                <w:rFonts w:ascii="Calibri" w:hAnsi="Calibri" w:cs="Calibri"/>
              </w:rPr>
              <w:t xml:space="preserve">- </w:t>
            </w:r>
            <w:hyperlink r:id="rId3107" w:history="1">
              <w:r>
                <w:rPr>
                  <w:rFonts w:ascii="Calibri" w:hAnsi="Calibri" w:cs="Calibri"/>
                  <w:color w:val="0000FF"/>
                </w:rPr>
                <w:t>форма</w:t>
              </w:r>
            </w:hyperlink>
            <w:r>
              <w:rPr>
                <w:rFonts w:ascii="Calibri" w:hAnsi="Calibri" w:cs="Calibri"/>
              </w:rPr>
              <w:t xml:space="preserve"> и </w:t>
            </w:r>
            <w:hyperlink r:id="rId3108" w:history="1">
              <w:r>
                <w:rPr>
                  <w:rFonts w:ascii="Calibri" w:hAnsi="Calibri" w:cs="Calibri"/>
                  <w:color w:val="0000FF"/>
                </w:rPr>
                <w:t>формат</w:t>
              </w:r>
            </w:hyperlink>
            <w:r>
              <w:rPr>
                <w:rFonts w:ascii="Calibri" w:hAnsi="Calibri" w:cs="Calibri"/>
              </w:rPr>
              <w:t xml:space="preserve">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3109" w:history="1">
              <w:r>
                <w:rPr>
                  <w:rFonts w:ascii="Calibri" w:hAnsi="Calibri" w:cs="Calibri"/>
                  <w:color w:val="0000FF"/>
                </w:rPr>
                <w:t>форма</w:t>
              </w:r>
            </w:hyperlink>
            <w:r>
              <w:rPr>
                <w:rFonts w:ascii="Calibri" w:hAnsi="Calibri" w:cs="Calibri"/>
              </w:rPr>
              <w:t xml:space="preserve"> и </w:t>
            </w:r>
            <w:hyperlink r:id="rId3110" w:history="1">
              <w:r>
                <w:rPr>
                  <w:rFonts w:ascii="Calibri" w:hAnsi="Calibri" w:cs="Calibri"/>
                  <w:color w:val="0000FF"/>
                </w:rPr>
                <w:t>формат</w:t>
              </w:r>
            </w:hyperlink>
            <w:r>
              <w:rPr>
                <w:rFonts w:ascii="Calibri" w:hAnsi="Calibri" w:cs="Calibri"/>
              </w:rPr>
              <w:t xml:space="preserve"> по КНД 1125313. Оценка уровня организации системы внутреннего контроля организации за период, предшествующий периоду проведения </w:t>
            </w:r>
            <w:r>
              <w:rPr>
                <w:rFonts w:ascii="Calibri" w:hAnsi="Calibri" w:cs="Calibri"/>
              </w:rPr>
              <w:lastRenderedPageBreak/>
              <w:t>налогового мониторинга,</w:t>
            </w:r>
          </w:p>
          <w:p w:rsidR="00526DD2" w:rsidRDefault="00526DD2">
            <w:pPr>
              <w:spacing w:after="1" w:line="220" w:lineRule="atLeast"/>
            </w:pPr>
            <w:r>
              <w:rPr>
                <w:rFonts w:ascii="Calibri" w:hAnsi="Calibri" w:cs="Calibri"/>
              </w:rPr>
              <w:t xml:space="preserve">- </w:t>
            </w:r>
            <w:hyperlink r:id="rId3111" w:history="1">
              <w:r>
                <w:rPr>
                  <w:rFonts w:ascii="Calibri" w:hAnsi="Calibri" w:cs="Calibri"/>
                  <w:color w:val="0000FF"/>
                </w:rPr>
                <w:t>форма</w:t>
              </w:r>
            </w:hyperlink>
            <w:r>
              <w:rPr>
                <w:rFonts w:ascii="Calibri" w:hAnsi="Calibri" w:cs="Calibri"/>
              </w:rPr>
              <w:t xml:space="preserve"> и </w:t>
            </w:r>
            <w:hyperlink r:id="rId3112" w:history="1">
              <w:r>
                <w:rPr>
                  <w:rFonts w:ascii="Calibri" w:hAnsi="Calibri" w:cs="Calibri"/>
                  <w:color w:val="0000FF"/>
                </w:rPr>
                <w:t>формат</w:t>
              </w:r>
            </w:hyperlink>
            <w:r>
              <w:rPr>
                <w:rFonts w:ascii="Calibri" w:hAnsi="Calibri" w:cs="Calibri"/>
              </w:rPr>
              <w:t xml:space="preserve"> по КНД 1125315. Информация об организации системы внутреннего контроля организации</w:t>
            </w:r>
          </w:p>
          <w:p w:rsidR="00526DD2" w:rsidRDefault="00526DD2">
            <w:pPr>
              <w:spacing w:after="1" w:line="220" w:lineRule="atLeast"/>
            </w:pPr>
            <w:hyperlink r:id="rId3113"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3114"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r>
              <w:rPr>
                <w:rFonts w:ascii="Calibri" w:hAnsi="Calibri" w:cs="Calibri"/>
              </w:rPr>
              <w:t xml:space="preserve">Сроки представления форм приведены в </w:t>
            </w:r>
            <w:hyperlink r:id="rId3115"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Организации - участники налогового мониторинга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54" w:name="P5997"/>
      <w:bookmarkEnd w:id="754"/>
      <w:r>
        <w:rPr>
          <w:rFonts w:ascii="Calibri" w:hAnsi="Calibri" w:cs="Calibri"/>
          <w:b/>
        </w:rPr>
        <w:t>3 СЕНТЯБРЯ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3116"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007"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755" w:name="P6007"/>
            <w:bookmarkEnd w:id="755"/>
            <w:r>
              <w:rPr>
                <w:rFonts w:ascii="Calibri" w:hAnsi="Calibri" w:cs="Calibri"/>
              </w:rPr>
              <w:t>Представление уведомлений о суммах НДФЛ, исчисленных и удержанных за период с 23.08.2024 по 31.08.2024.</w:t>
            </w:r>
          </w:p>
          <w:p w:rsidR="00526DD2" w:rsidRDefault="00526DD2">
            <w:pPr>
              <w:spacing w:after="1" w:line="220" w:lineRule="atLeast"/>
            </w:pPr>
            <w:hyperlink r:id="rId3117" w:history="1">
              <w:r>
                <w:rPr>
                  <w:rFonts w:ascii="Calibri" w:hAnsi="Calibri" w:cs="Calibri"/>
                  <w:color w:val="0000FF"/>
                </w:rPr>
                <w:t>Форма</w:t>
              </w:r>
            </w:hyperlink>
            <w:r>
              <w:rPr>
                <w:rFonts w:ascii="Calibri" w:hAnsi="Calibri" w:cs="Calibri"/>
              </w:rPr>
              <w:t xml:space="preserve"> уведомления, </w:t>
            </w:r>
            <w:hyperlink r:id="rId3118" w:history="1">
              <w:r>
                <w:rPr>
                  <w:rFonts w:ascii="Calibri" w:hAnsi="Calibri" w:cs="Calibri"/>
                  <w:color w:val="0000FF"/>
                </w:rPr>
                <w:t>порядок</w:t>
              </w:r>
            </w:hyperlink>
            <w:r>
              <w:rPr>
                <w:rFonts w:ascii="Calibri" w:hAnsi="Calibri" w:cs="Calibri"/>
              </w:rPr>
              <w:t xml:space="preserve"> заполнения, </w:t>
            </w:r>
            <w:hyperlink r:id="rId3119"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120"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pPr>
            <w:r>
              <w:rPr>
                <w:rFonts w:ascii="Calibri" w:hAnsi="Calibri" w:cs="Calibri"/>
              </w:rPr>
              <w:t xml:space="preserve">См. </w:t>
            </w:r>
            <w:hyperlink r:id="rId312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56" w:name="P6012"/>
      <w:bookmarkEnd w:id="756"/>
      <w:r>
        <w:rPr>
          <w:rFonts w:ascii="Calibri" w:hAnsi="Calibri" w:cs="Calibri"/>
          <w:b/>
        </w:rPr>
        <w:lastRenderedPageBreak/>
        <w:t>4 СЕНТЯБРЯ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020"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757" w:name="P6020"/>
            <w:bookmarkEnd w:id="757"/>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3122"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3123"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3124"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3125"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58" w:name="P6027"/>
      <w:bookmarkEnd w:id="758"/>
      <w:r>
        <w:rPr>
          <w:rFonts w:ascii="Calibri" w:hAnsi="Calibri" w:cs="Calibri"/>
          <w:b/>
        </w:rPr>
        <w:t>5 СЕНТЯБРЯ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3126"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039"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046"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lastRenderedPageBreak/>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759" w:name="P6039"/>
            <w:bookmarkEnd w:id="759"/>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23.08.2024 по 31.08.2024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3127"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3128" w:history="1">
              <w:r>
                <w:rPr>
                  <w:rFonts w:ascii="Calibri" w:hAnsi="Calibri" w:cs="Calibri"/>
                  <w:color w:val="0000FF"/>
                </w:rPr>
                <w:t>агенты</w:t>
              </w:r>
            </w:hyperlink>
            <w:r>
              <w:rPr>
                <w:rFonts w:ascii="Calibri" w:hAnsi="Calibri" w:cs="Calibri"/>
              </w:rPr>
              <w:t xml:space="preserve"> (</w:t>
            </w:r>
            <w:hyperlink r:id="rId3129"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3130" w:history="1">
              <w:r>
                <w:rPr>
                  <w:rFonts w:ascii="Calibri" w:hAnsi="Calibri" w:cs="Calibri"/>
                  <w:color w:val="0000FF"/>
                </w:rPr>
                <w:t>агенты</w:t>
              </w:r>
            </w:hyperlink>
            <w:r>
              <w:rPr>
                <w:rFonts w:ascii="Calibri" w:hAnsi="Calibri" w:cs="Calibri"/>
              </w:rPr>
              <w:t xml:space="preserve"> (</w:t>
            </w:r>
            <w:hyperlink r:id="rId3131"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760" w:name="P6046"/>
      <w:bookmarkEnd w:id="76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3132" w:history="1">
              <w:r>
                <w:rPr>
                  <w:rFonts w:ascii="Calibri" w:hAnsi="Calibri" w:cs="Calibri"/>
                  <w:color w:val="0000FF"/>
                </w:rPr>
                <w:t>п. 1</w:t>
              </w:r>
            </w:hyperlink>
            <w:r>
              <w:rPr>
                <w:rFonts w:ascii="Calibri" w:hAnsi="Calibri" w:cs="Calibri"/>
              </w:rPr>
              <w:t xml:space="preserve"> и </w:t>
            </w:r>
            <w:hyperlink r:id="rId3133"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3134"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август 2024 г.</w:t>
            </w:r>
          </w:p>
        </w:tc>
        <w:tc>
          <w:tcPr>
            <w:tcW w:w="4365" w:type="dxa"/>
          </w:tcPr>
          <w:p w:rsidR="00526DD2" w:rsidRDefault="00526DD2">
            <w:pPr>
              <w:spacing w:after="1" w:line="220" w:lineRule="atLeast"/>
            </w:pPr>
            <w:hyperlink r:id="rId3135"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61" w:name="P6052"/>
      <w:bookmarkEnd w:id="761"/>
      <w:r>
        <w:rPr>
          <w:rFonts w:ascii="Calibri" w:hAnsi="Calibri" w:cs="Calibri"/>
          <w:b/>
        </w:rPr>
        <w:t>9 СЕНТЯБРЯ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060"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762" w:name="P6060"/>
      <w:bookmarkEnd w:id="762"/>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3136"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3137"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lastRenderedPageBreak/>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август 2024 г.</w:t>
            </w:r>
          </w:p>
        </w:tc>
        <w:tc>
          <w:tcPr>
            <w:tcW w:w="4365" w:type="dxa"/>
          </w:tcPr>
          <w:p w:rsidR="00526DD2" w:rsidRDefault="00526DD2">
            <w:pPr>
              <w:spacing w:after="1" w:line="220" w:lineRule="atLeast"/>
            </w:pPr>
            <w:hyperlink r:id="rId3138"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63" w:name="P6067"/>
      <w:bookmarkEnd w:id="763"/>
      <w:r>
        <w:rPr>
          <w:rFonts w:ascii="Calibri" w:hAnsi="Calibri" w:cs="Calibri"/>
          <w:b/>
        </w:rPr>
        <w:t>10 СЕНТЯБРЯ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075"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764" w:name="P6075"/>
      <w:bookmarkEnd w:id="764"/>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август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65" w:name="P6082"/>
      <w:bookmarkEnd w:id="765"/>
      <w:r>
        <w:rPr>
          <w:rFonts w:ascii="Calibri" w:hAnsi="Calibri" w:cs="Calibri"/>
          <w:b/>
        </w:rPr>
        <w:t>16 СЕНТЯБРЯ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3139"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91"/>
        <w:gridCol w:w="7143"/>
      </w:tblGrid>
      <w:tr w:rsidR="00526DD2">
        <w:tc>
          <w:tcPr>
            <w:tcW w:w="2891" w:type="dxa"/>
            <w:tcBorders>
              <w:top w:val="nil"/>
              <w:left w:val="nil"/>
              <w:bottom w:val="nil"/>
              <w:right w:val="nil"/>
            </w:tcBorders>
          </w:tcPr>
          <w:p w:rsidR="00526DD2" w:rsidRDefault="00526DD2">
            <w:pPr>
              <w:spacing w:after="1" w:line="220" w:lineRule="atLeast"/>
            </w:pPr>
            <w:r>
              <w:rPr>
                <w:rFonts w:ascii="Calibri" w:hAnsi="Calibri" w:cs="Calibri"/>
              </w:rPr>
              <w:lastRenderedPageBreak/>
              <w:t>Страховые взносы</w:t>
            </w:r>
          </w:p>
        </w:tc>
        <w:tc>
          <w:tcPr>
            <w:tcW w:w="714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093"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t xml:space="preserve">- </w:t>
            </w:r>
            <w:hyperlink w:anchor="P6096"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766" w:name="P6093"/>
      <w:bookmarkEnd w:id="766"/>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август 2024 г.</w:t>
            </w:r>
          </w:p>
        </w:tc>
        <w:tc>
          <w:tcPr>
            <w:tcW w:w="4365" w:type="dxa"/>
          </w:tcPr>
          <w:p w:rsidR="00526DD2" w:rsidRDefault="00526DD2">
            <w:pPr>
              <w:spacing w:after="1" w:line="220" w:lineRule="atLeast"/>
            </w:pPr>
            <w:hyperlink r:id="rId3140"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767" w:name="P6096"/>
      <w:bookmarkEnd w:id="767"/>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3141"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август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68" w:name="P6101"/>
      <w:bookmarkEnd w:id="768"/>
      <w:r>
        <w:rPr>
          <w:rFonts w:ascii="Calibri" w:hAnsi="Calibri" w:cs="Calibri"/>
          <w:b/>
        </w:rPr>
        <w:t>20 СЕНТЯБРЯ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114"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6121"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130"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6137"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6144"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769" w:name="P6114"/>
      <w:bookmarkEnd w:id="76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3142"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3143"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сентября 2024 г.</w:t>
            </w:r>
          </w:p>
          <w:p w:rsidR="00526DD2" w:rsidRDefault="00526DD2">
            <w:pPr>
              <w:spacing w:after="1" w:line="220" w:lineRule="atLeast"/>
            </w:pPr>
            <w:r>
              <w:rPr>
                <w:rFonts w:ascii="Calibri" w:hAnsi="Calibri" w:cs="Calibri"/>
              </w:rPr>
              <w:t xml:space="preserve">Формы уведомлений утверждены </w:t>
            </w:r>
            <w:hyperlink r:id="rId3144"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770" w:name="P6121"/>
      <w:bookmarkEnd w:id="77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3145"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3146"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3147"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сентября 2024 г.</w:t>
            </w:r>
          </w:p>
          <w:p w:rsidR="00526DD2" w:rsidRDefault="00526DD2">
            <w:pPr>
              <w:spacing w:after="1" w:line="220" w:lineRule="atLeast"/>
            </w:pPr>
            <w:hyperlink r:id="rId3148" w:history="1">
              <w:r>
                <w:rPr>
                  <w:rFonts w:ascii="Calibri" w:hAnsi="Calibri" w:cs="Calibri"/>
                  <w:color w:val="0000FF"/>
                </w:rPr>
                <w:t>Форма</w:t>
              </w:r>
            </w:hyperlink>
            <w:r>
              <w:rPr>
                <w:rFonts w:ascii="Calibri" w:hAnsi="Calibri" w:cs="Calibri"/>
              </w:rPr>
              <w:t xml:space="preserve"> уведомления утверждена </w:t>
            </w:r>
            <w:hyperlink r:id="rId3149"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315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3151"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течение 12 календарных месяцев (с сентября 2023 г. по август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Косвенные налоги</w:t>
            </w:r>
          </w:p>
        </w:tc>
      </w:tr>
      <w:tr w:rsidR="00526DD2">
        <w:tc>
          <w:tcPr>
            <w:tcW w:w="5669" w:type="dxa"/>
          </w:tcPr>
          <w:p w:rsidR="00526DD2" w:rsidRDefault="00526DD2">
            <w:pPr>
              <w:spacing w:after="1" w:line="220" w:lineRule="atLeast"/>
              <w:outlineLvl w:val="3"/>
            </w:pPr>
            <w:bookmarkStart w:id="771" w:name="P6130"/>
            <w:bookmarkEnd w:id="771"/>
            <w:r>
              <w:rPr>
                <w:rFonts w:ascii="Calibri" w:hAnsi="Calibri" w:cs="Calibri"/>
              </w:rPr>
              <w:t xml:space="preserve">Уплата косвенных </w:t>
            </w:r>
            <w:hyperlink r:id="rId3152"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153" w:history="1">
              <w:r>
                <w:rPr>
                  <w:rFonts w:ascii="Calibri" w:hAnsi="Calibri" w:cs="Calibri"/>
                  <w:color w:val="0000FF"/>
                </w:rPr>
                <w:t>Налогоплательщики</w:t>
              </w:r>
            </w:hyperlink>
            <w:r>
              <w:rPr>
                <w:rFonts w:ascii="Calibri" w:hAnsi="Calibri" w:cs="Calibri"/>
              </w:rPr>
              <w:t xml:space="preserve"> при </w:t>
            </w:r>
            <w:hyperlink r:id="rId3154"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xml:space="preserve">- по платежу, предусмотренному договором </w:t>
            </w:r>
            <w:r>
              <w:rPr>
                <w:rFonts w:ascii="Calibri" w:hAnsi="Calibri" w:cs="Calibri"/>
              </w:rPr>
              <w:lastRenderedPageBreak/>
              <w:t>(контрактом) лизинга</w:t>
            </w:r>
          </w:p>
        </w:tc>
      </w:tr>
      <w:tr w:rsidR="00526DD2">
        <w:tc>
          <w:tcPr>
            <w:tcW w:w="5669" w:type="dxa"/>
          </w:tcPr>
          <w:p w:rsidR="00526DD2" w:rsidRDefault="00526DD2">
            <w:pPr>
              <w:spacing w:after="1" w:line="220" w:lineRule="atLeast"/>
              <w:outlineLvl w:val="3"/>
            </w:pPr>
            <w:bookmarkStart w:id="772" w:name="P6137"/>
            <w:bookmarkEnd w:id="772"/>
            <w:r>
              <w:rPr>
                <w:rFonts w:ascii="Calibri" w:hAnsi="Calibri" w:cs="Calibri"/>
              </w:rPr>
              <w:lastRenderedPageBreak/>
              <w:t xml:space="preserve">Представление налоговой декларации по </w:t>
            </w:r>
            <w:hyperlink r:id="rId3155"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hyperlink r:id="rId3156" w:history="1">
              <w:r>
                <w:rPr>
                  <w:rFonts w:ascii="Calibri" w:hAnsi="Calibri" w:cs="Calibri"/>
                  <w:color w:val="0000FF"/>
                </w:rPr>
                <w:t>Форма</w:t>
              </w:r>
            </w:hyperlink>
            <w:r>
              <w:rPr>
                <w:rFonts w:ascii="Calibri" w:hAnsi="Calibri" w:cs="Calibri"/>
              </w:rPr>
              <w:t xml:space="preserve"> декларации, </w:t>
            </w:r>
            <w:hyperlink r:id="rId3157" w:history="1">
              <w:r>
                <w:rPr>
                  <w:rFonts w:ascii="Calibri" w:hAnsi="Calibri" w:cs="Calibri"/>
                  <w:color w:val="0000FF"/>
                </w:rPr>
                <w:t>порядок</w:t>
              </w:r>
            </w:hyperlink>
            <w:r>
              <w:rPr>
                <w:rFonts w:ascii="Calibri" w:hAnsi="Calibri" w:cs="Calibri"/>
              </w:rPr>
              <w:t xml:space="preserve"> заполнения, </w:t>
            </w:r>
            <w:hyperlink r:id="rId3158"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159"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160" w:history="1">
              <w:r>
                <w:rPr>
                  <w:rFonts w:ascii="Calibri" w:hAnsi="Calibri" w:cs="Calibri"/>
                  <w:color w:val="0000FF"/>
                </w:rPr>
                <w:t>Налогоплательщики</w:t>
              </w:r>
            </w:hyperlink>
            <w:r>
              <w:rPr>
                <w:rFonts w:ascii="Calibri" w:hAnsi="Calibri" w:cs="Calibri"/>
              </w:rPr>
              <w:t xml:space="preserve"> при </w:t>
            </w:r>
            <w:hyperlink r:id="rId3161"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773" w:name="P6144"/>
      <w:bookmarkEnd w:id="773"/>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3162"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hyperlink r:id="rId3163" w:history="1">
              <w:r>
                <w:rPr>
                  <w:rFonts w:ascii="Calibri" w:hAnsi="Calibri" w:cs="Calibri"/>
                  <w:color w:val="0000FF"/>
                </w:rPr>
                <w:t>Форма</w:t>
              </w:r>
            </w:hyperlink>
            <w:r>
              <w:rPr>
                <w:rFonts w:ascii="Calibri" w:hAnsi="Calibri" w:cs="Calibri"/>
              </w:rPr>
              <w:t xml:space="preserve"> декларации, </w:t>
            </w:r>
            <w:hyperlink r:id="rId3164" w:history="1">
              <w:r>
                <w:rPr>
                  <w:rFonts w:ascii="Calibri" w:hAnsi="Calibri" w:cs="Calibri"/>
                  <w:color w:val="0000FF"/>
                </w:rPr>
                <w:t>порядок</w:t>
              </w:r>
            </w:hyperlink>
            <w:r>
              <w:rPr>
                <w:rFonts w:ascii="Calibri" w:hAnsi="Calibri" w:cs="Calibri"/>
              </w:rPr>
              <w:t xml:space="preserve"> заполнения, </w:t>
            </w:r>
            <w:hyperlink r:id="rId3165"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166"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являющиеся резидентами СЭЗ, при принятии на учет импортированных товаров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74" w:name="P6150"/>
      <w:bookmarkEnd w:id="774"/>
      <w:r>
        <w:rPr>
          <w:rFonts w:ascii="Calibri" w:hAnsi="Calibri" w:cs="Calibri"/>
          <w:b/>
        </w:rPr>
        <w:t>25 СЕНТЯБРЯ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3167"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185"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192"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6197"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6204"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w:t>
            </w:r>
            <w:r>
              <w:rPr>
                <w:rFonts w:ascii="Calibri" w:hAnsi="Calibri" w:cs="Calibri"/>
              </w:rPr>
              <w:lastRenderedPageBreak/>
              <w:t>государственных (муниципальных) учреждениях</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215"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6224" w:history="1">
              <w:r>
                <w:rPr>
                  <w:rFonts w:ascii="Calibri" w:hAnsi="Calibri" w:cs="Calibri"/>
                  <w:color w:val="0000FF"/>
                </w:rPr>
                <w:t>налоговый</w:t>
              </w:r>
            </w:hyperlink>
            <w:r>
              <w:rPr>
                <w:rFonts w:ascii="Calibri" w:hAnsi="Calibri" w:cs="Calibri"/>
              </w:rPr>
              <w:t xml:space="preserve"> расчет</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231"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237"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6240"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624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6253" w:history="1">
              <w:r>
                <w:rPr>
                  <w:rFonts w:ascii="Calibri" w:hAnsi="Calibri" w:cs="Calibri"/>
                  <w:color w:val="0000FF"/>
                </w:rPr>
                <w:t>представление</w:t>
              </w:r>
            </w:hyperlink>
            <w:r>
              <w:rPr>
                <w:rFonts w:ascii="Calibri" w:hAnsi="Calibri" w:cs="Calibri"/>
              </w:rPr>
              <w:t xml:space="preserve"> информациии плательщиками страховых взносов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625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262"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268"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6273" w:history="1">
              <w:r>
                <w:rPr>
                  <w:rFonts w:ascii="Calibri" w:hAnsi="Calibri" w:cs="Calibri"/>
                  <w:color w:val="0000FF"/>
                </w:rPr>
                <w:t>уведомление</w:t>
              </w:r>
            </w:hyperlink>
            <w:r>
              <w:rPr>
                <w:rFonts w:ascii="Calibri" w:hAnsi="Calibri" w:cs="Calibri"/>
              </w:rPr>
              <w:t xml:space="preserve"> о решении признания скважины непродуктивной по налогу на прибыль организаций</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6277" w:history="1">
              <w:r>
                <w:rPr>
                  <w:rFonts w:ascii="Calibri" w:hAnsi="Calibri" w:cs="Calibri"/>
                  <w:color w:val="0000FF"/>
                </w:rPr>
                <w:t>август</w:t>
              </w:r>
            </w:hyperlink>
            <w:r>
              <w:rPr>
                <w:rFonts w:ascii="Calibri" w:hAnsi="Calibri" w:cs="Calibri"/>
              </w:rPr>
              <w:t xml:space="preserve"> 2024 г., </w:t>
            </w:r>
            <w:hyperlink w:anchor="P6286" w:history="1">
              <w:r>
                <w:rPr>
                  <w:rFonts w:ascii="Calibri" w:hAnsi="Calibri" w:cs="Calibri"/>
                  <w:color w:val="0000FF"/>
                </w:rPr>
                <w:t>июнь</w:t>
              </w:r>
            </w:hyperlink>
            <w:r>
              <w:rPr>
                <w:rFonts w:ascii="Calibri" w:hAnsi="Calibri" w:cs="Calibri"/>
              </w:rPr>
              <w:t xml:space="preserve"> 2024 г., </w:t>
            </w:r>
            <w:hyperlink w:anchor="P6292" w:history="1">
              <w:r>
                <w:rPr>
                  <w:rFonts w:ascii="Calibri" w:hAnsi="Calibri" w:cs="Calibri"/>
                  <w:color w:val="0000FF"/>
                </w:rPr>
                <w:t>март</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6297" w:history="1">
              <w:r>
                <w:rPr>
                  <w:rFonts w:ascii="Calibri" w:hAnsi="Calibri" w:cs="Calibri"/>
                  <w:color w:val="0000FF"/>
                </w:rPr>
                <w:t>август</w:t>
              </w:r>
            </w:hyperlink>
            <w:r>
              <w:rPr>
                <w:rFonts w:ascii="Calibri" w:hAnsi="Calibri" w:cs="Calibri"/>
              </w:rPr>
              <w:t xml:space="preserve"> 2024 г., </w:t>
            </w:r>
            <w:hyperlink w:anchor="P6300" w:history="1">
              <w:r>
                <w:rPr>
                  <w:rFonts w:ascii="Calibri" w:hAnsi="Calibri" w:cs="Calibri"/>
                  <w:color w:val="0000FF"/>
                </w:rPr>
                <w:t>июнь</w:t>
              </w:r>
            </w:hyperlink>
            <w:r>
              <w:rPr>
                <w:rFonts w:ascii="Calibri" w:hAnsi="Calibri" w:cs="Calibri"/>
              </w:rPr>
              <w:t xml:space="preserve"> 2024 г., </w:t>
            </w:r>
            <w:hyperlink w:anchor="P6303" w:history="1">
              <w:r>
                <w:rPr>
                  <w:rFonts w:ascii="Calibri" w:hAnsi="Calibri" w:cs="Calibri"/>
                  <w:color w:val="0000FF"/>
                </w:rPr>
                <w:t>март</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6306"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6311"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775" w:name="P6185"/>
      <w:bookmarkEnd w:id="775"/>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3168" w:history="1">
              <w:r>
                <w:rPr>
                  <w:rFonts w:ascii="Calibri" w:hAnsi="Calibri" w:cs="Calibri"/>
                  <w:color w:val="0000FF"/>
                </w:rPr>
                <w:t>в случае</w:t>
              </w:r>
            </w:hyperlink>
            <w:r>
              <w:rPr>
                <w:rFonts w:ascii="Calibri" w:hAnsi="Calibri" w:cs="Calibri"/>
              </w:rPr>
              <w:t>,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01.09.2024 по 22.09.2024.</w:t>
            </w:r>
          </w:p>
          <w:p w:rsidR="00526DD2" w:rsidRDefault="00526DD2">
            <w:pPr>
              <w:spacing w:after="1" w:line="220" w:lineRule="atLeast"/>
            </w:pPr>
            <w:hyperlink r:id="rId3169" w:history="1">
              <w:r>
                <w:rPr>
                  <w:rFonts w:ascii="Calibri" w:hAnsi="Calibri" w:cs="Calibri"/>
                  <w:color w:val="0000FF"/>
                </w:rPr>
                <w:t>Форма</w:t>
              </w:r>
            </w:hyperlink>
            <w:r>
              <w:rPr>
                <w:rFonts w:ascii="Calibri" w:hAnsi="Calibri" w:cs="Calibri"/>
              </w:rPr>
              <w:t xml:space="preserve"> уведомления, </w:t>
            </w:r>
            <w:hyperlink r:id="rId3170" w:history="1">
              <w:r>
                <w:rPr>
                  <w:rFonts w:ascii="Calibri" w:hAnsi="Calibri" w:cs="Calibri"/>
                  <w:color w:val="0000FF"/>
                </w:rPr>
                <w:t>порядок</w:t>
              </w:r>
            </w:hyperlink>
            <w:r>
              <w:rPr>
                <w:rFonts w:ascii="Calibri" w:hAnsi="Calibri" w:cs="Calibri"/>
              </w:rPr>
              <w:t xml:space="preserve"> заполнения, </w:t>
            </w:r>
            <w:hyperlink r:id="rId3171"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172"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pPr>
            <w:r>
              <w:rPr>
                <w:rFonts w:ascii="Calibri" w:hAnsi="Calibri" w:cs="Calibri"/>
              </w:rPr>
              <w:t xml:space="preserve">См. </w:t>
            </w:r>
            <w:hyperlink r:id="rId317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776" w:name="P6192"/>
      <w:bookmarkEnd w:id="77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hyperlink r:id="rId3174" w:history="1">
              <w:r>
                <w:rPr>
                  <w:rFonts w:ascii="Calibri" w:hAnsi="Calibri" w:cs="Calibri"/>
                  <w:color w:val="0000FF"/>
                </w:rPr>
                <w:t>Форма</w:t>
              </w:r>
            </w:hyperlink>
            <w:r>
              <w:rPr>
                <w:rFonts w:ascii="Calibri" w:hAnsi="Calibri" w:cs="Calibri"/>
              </w:rPr>
              <w:t xml:space="preserve"> сведений, </w:t>
            </w:r>
            <w:hyperlink r:id="rId3175" w:history="1">
              <w:r>
                <w:rPr>
                  <w:rFonts w:ascii="Calibri" w:hAnsi="Calibri" w:cs="Calibri"/>
                  <w:color w:val="0000FF"/>
                </w:rPr>
                <w:t>порядок</w:t>
              </w:r>
            </w:hyperlink>
            <w:r>
              <w:rPr>
                <w:rFonts w:ascii="Calibri" w:hAnsi="Calibri" w:cs="Calibri"/>
              </w:rPr>
              <w:t xml:space="preserve"> заполнения, </w:t>
            </w:r>
            <w:hyperlink r:id="rId3176"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177"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3178" w:history="1">
              <w:r>
                <w:rPr>
                  <w:rFonts w:ascii="Calibri" w:hAnsi="Calibri" w:cs="Calibri"/>
                  <w:color w:val="0000FF"/>
                </w:rPr>
                <w:t>также</w:t>
              </w:r>
            </w:hyperlink>
          </w:p>
        </w:tc>
        <w:tc>
          <w:tcPr>
            <w:tcW w:w="4365" w:type="dxa"/>
          </w:tcPr>
          <w:p w:rsidR="00526DD2" w:rsidRDefault="00526DD2">
            <w:pPr>
              <w:spacing w:after="1" w:line="220" w:lineRule="atLeast"/>
            </w:pPr>
            <w:hyperlink r:id="rId3179"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777" w:name="P6197"/>
            <w:bookmarkEnd w:id="777"/>
            <w:r>
              <w:rPr>
                <w:rFonts w:ascii="Calibri" w:hAnsi="Calibri" w:cs="Calibri"/>
              </w:rPr>
              <w:t xml:space="preserve">Представление в органы СФР сведений о трудовой деятельности о работающих у страхователя </w:t>
            </w:r>
            <w:r>
              <w:rPr>
                <w:rFonts w:ascii="Calibri" w:hAnsi="Calibri" w:cs="Calibri"/>
              </w:rPr>
              <w:lastRenderedPageBreak/>
              <w:t xml:space="preserve">зарегистрированных лицах, предусмотренные </w:t>
            </w:r>
            <w:hyperlink r:id="rId3180"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3181"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3182"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 xml:space="preserve">Единая </w:t>
            </w:r>
            <w:hyperlink r:id="rId3183" w:history="1">
              <w:r>
                <w:rPr>
                  <w:rFonts w:ascii="Calibri" w:hAnsi="Calibri" w:cs="Calibri"/>
                  <w:color w:val="0000FF"/>
                </w:rPr>
                <w:t>форма</w:t>
              </w:r>
            </w:hyperlink>
            <w:r>
              <w:rPr>
                <w:rFonts w:ascii="Calibri" w:hAnsi="Calibri" w:cs="Calibri"/>
              </w:rPr>
              <w:t xml:space="preserve"> ЕФС-1, </w:t>
            </w:r>
            <w:hyperlink r:id="rId3184" w:history="1">
              <w:r>
                <w:rPr>
                  <w:rFonts w:ascii="Calibri" w:hAnsi="Calibri" w:cs="Calibri"/>
                  <w:color w:val="0000FF"/>
                </w:rPr>
                <w:t>порядок</w:t>
              </w:r>
            </w:hyperlink>
            <w:r>
              <w:rPr>
                <w:rFonts w:ascii="Calibri" w:hAnsi="Calibri" w:cs="Calibri"/>
              </w:rPr>
              <w:t xml:space="preserve"> заполнения утверждены </w:t>
            </w:r>
            <w:hyperlink r:id="rId3185"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3186" w:history="1">
              <w:r>
                <w:rPr>
                  <w:rFonts w:ascii="Calibri" w:hAnsi="Calibri" w:cs="Calibri"/>
                  <w:color w:val="0000FF"/>
                </w:rPr>
                <w:t>также</w:t>
              </w:r>
            </w:hyperlink>
          </w:p>
        </w:tc>
        <w:tc>
          <w:tcPr>
            <w:tcW w:w="4365" w:type="dxa"/>
          </w:tcPr>
          <w:p w:rsidR="00526DD2" w:rsidRDefault="00526DD2">
            <w:pPr>
              <w:spacing w:after="1" w:line="220" w:lineRule="atLeast"/>
            </w:pPr>
            <w:hyperlink r:id="rId3187" w:history="1">
              <w:r>
                <w:rPr>
                  <w:rFonts w:ascii="Calibri" w:hAnsi="Calibri" w:cs="Calibri"/>
                  <w:color w:val="0000FF"/>
                </w:rPr>
                <w:t>Страхователи</w:t>
              </w:r>
            </w:hyperlink>
            <w:r>
              <w:rPr>
                <w:rFonts w:ascii="Calibri" w:hAnsi="Calibri" w:cs="Calibri"/>
              </w:rPr>
              <w:t xml:space="preserve"> (</w:t>
            </w:r>
            <w:hyperlink r:id="rId3188" w:history="1">
              <w:r>
                <w:rPr>
                  <w:rFonts w:ascii="Calibri" w:hAnsi="Calibri" w:cs="Calibri"/>
                  <w:color w:val="0000FF"/>
                </w:rPr>
                <w:t>работодатели</w:t>
              </w:r>
            </w:hyperlink>
            <w:r>
              <w:rPr>
                <w:rFonts w:ascii="Calibri" w:hAnsi="Calibri" w:cs="Calibri"/>
              </w:rPr>
              <w:t xml:space="preserve">) по индивидуальному (персонифицированному) </w:t>
            </w:r>
            <w:r>
              <w:rPr>
                <w:rFonts w:ascii="Calibri" w:hAnsi="Calibri" w:cs="Calibri"/>
              </w:rPr>
              <w:lastRenderedPageBreak/>
              <w:t>учету</w:t>
            </w:r>
          </w:p>
        </w:tc>
      </w:tr>
      <w:bookmarkStart w:id="778" w:name="P6204"/>
      <w:bookmarkEnd w:id="77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 xml:space="preserve">Единая </w:t>
            </w:r>
            <w:hyperlink r:id="rId3189" w:history="1">
              <w:r>
                <w:rPr>
                  <w:rFonts w:ascii="Calibri" w:hAnsi="Calibri" w:cs="Calibri"/>
                  <w:color w:val="0000FF"/>
                </w:rPr>
                <w:t>форма</w:t>
              </w:r>
            </w:hyperlink>
            <w:r>
              <w:rPr>
                <w:rFonts w:ascii="Calibri" w:hAnsi="Calibri" w:cs="Calibri"/>
              </w:rPr>
              <w:t xml:space="preserve"> ЕФС-1, </w:t>
            </w:r>
            <w:hyperlink r:id="rId3190" w:history="1">
              <w:r>
                <w:rPr>
                  <w:rFonts w:ascii="Calibri" w:hAnsi="Calibri" w:cs="Calibri"/>
                  <w:color w:val="0000FF"/>
                </w:rPr>
                <w:t>порядок</w:t>
              </w:r>
            </w:hyperlink>
            <w:r>
              <w:rPr>
                <w:rFonts w:ascii="Calibri" w:hAnsi="Calibri" w:cs="Calibri"/>
              </w:rPr>
              <w:t xml:space="preserve"> заполнения утверждены </w:t>
            </w:r>
            <w:hyperlink r:id="rId3191"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3192" w:history="1">
              <w:r>
                <w:rPr>
                  <w:rFonts w:ascii="Calibri" w:hAnsi="Calibri" w:cs="Calibri"/>
                  <w:color w:val="0000FF"/>
                </w:rPr>
                <w:t>также</w:t>
              </w:r>
            </w:hyperlink>
          </w:p>
        </w:tc>
        <w:tc>
          <w:tcPr>
            <w:tcW w:w="4365" w:type="dxa"/>
          </w:tcPr>
          <w:p w:rsidR="00526DD2" w:rsidRDefault="00526DD2">
            <w:pPr>
              <w:spacing w:after="1" w:line="220" w:lineRule="atLeast"/>
            </w:pPr>
            <w:hyperlink r:id="rId3193"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3194"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прибыль организаций</w:t>
            </w:r>
          </w:p>
        </w:tc>
      </w:tr>
      <w:bookmarkStart w:id="779" w:name="P6215"/>
      <w:bookmarkEnd w:id="77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hyperlink r:id="rId3195" w:history="1">
              <w:r>
                <w:rPr>
                  <w:rFonts w:ascii="Calibri" w:hAnsi="Calibri" w:cs="Calibri"/>
                  <w:color w:val="0000FF"/>
                </w:rPr>
                <w:t>Форма</w:t>
              </w:r>
            </w:hyperlink>
            <w:r>
              <w:rPr>
                <w:rFonts w:ascii="Calibri" w:hAnsi="Calibri" w:cs="Calibri"/>
              </w:rPr>
              <w:t xml:space="preserve"> декларации, </w:t>
            </w:r>
            <w:hyperlink r:id="rId3196" w:history="1">
              <w:r>
                <w:rPr>
                  <w:rFonts w:ascii="Calibri" w:hAnsi="Calibri" w:cs="Calibri"/>
                  <w:color w:val="0000FF"/>
                </w:rPr>
                <w:t>порядок</w:t>
              </w:r>
            </w:hyperlink>
            <w:r>
              <w:rPr>
                <w:rFonts w:ascii="Calibri" w:hAnsi="Calibri" w:cs="Calibri"/>
              </w:rPr>
              <w:t xml:space="preserve"> заполнения, </w:t>
            </w:r>
            <w:hyperlink r:id="rId319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198"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3199"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3200" w:history="1">
              <w:r>
                <w:rPr>
                  <w:rFonts w:ascii="Calibri" w:hAnsi="Calibri" w:cs="Calibri"/>
                  <w:color w:val="0000FF"/>
                </w:rPr>
                <w:t>Приказом</w:t>
              </w:r>
            </w:hyperlink>
            <w:r>
              <w:rPr>
                <w:rFonts w:ascii="Calibri" w:hAnsi="Calibri" w:cs="Calibri"/>
              </w:rPr>
              <w:t xml:space="preserve"> МНС России от 05.01.2004 N БГ-3-23/1 (</w:t>
            </w:r>
            <w:hyperlink r:id="rId3201" w:history="1">
              <w:r>
                <w:rPr>
                  <w:rFonts w:ascii="Calibri" w:hAnsi="Calibri" w:cs="Calibri"/>
                  <w:color w:val="0000FF"/>
                </w:rPr>
                <w:t>Инструкция</w:t>
              </w:r>
            </w:hyperlink>
            <w:r>
              <w:rPr>
                <w:rFonts w:ascii="Calibri" w:hAnsi="Calibri" w:cs="Calibri"/>
              </w:rPr>
              <w:t xml:space="preserve"> по заполнению утверждена </w:t>
            </w:r>
            <w:hyperlink r:id="rId3202"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3203"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204" w:history="1">
              <w:r>
                <w:rPr>
                  <w:rFonts w:ascii="Calibri" w:hAnsi="Calibri" w:cs="Calibri"/>
                  <w:color w:val="0000FF"/>
                </w:rPr>
                <w:t>Налогоплательщики</w:t>
              </w:r>
            </w:hyperlink>
            <w:r>
              <w:rPr>
                <w:rFonts w:ascii="Calibri" w:hAnsi="Calibri" w:cs="Calibri"/>
              </w:rPr>
              <w:t xml:space="preserve">, исчисляющие </w:t>
            </w:r>
            <w:hyperlink r:id="rId3205"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780" w:name="P6224"/>
      <w:bookmarkEnd w:id="78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8 месяцев (январь - август) 2024 г.</w:t>
            </w:r>
          </w:p>
          <w:p w:rsidR="00526DD2" w:rsidRDefault="00526DD2">
            <w:pPr>
              <w:spacing w:after="1" w:line="220" w:lineRule="atLeast"/>
            </w:pPr>
            <w:hyperlink r:id="rId3206"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3207" w:history="1">
              <w:r>
                <w:rPr>
                  <w:rFonts w:ascii="Calibri" w:hAnsi="Calibri" w:cs="Calibri"/>
                  <w:color w:val="0000FF"/>
                </w:rPr>
                <w:t>порядок</w:t>
              </w:r>
            </w:hyperlink>
            <w:r>
              <w:rPr>
                <w:rFonts w:ascii="Calibri" w:hAnsi="Calibri" w:cs="Calibri"/>
              </w:rPr>
              <w:t xml:space="preserve"> заполнения, </w:t>
            </w:r>
            <w:hyperlink r:id="rId320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209"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3210"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3211" w:history="1">
              <w:r>
                <w:rPr>
                  <w:rFonts w:ascii="Calibri" w:hAnsi="Calibri" w:cs="Calibri"/>
                  <w:color w:val="0000FF"/>
                </w:rPr>
                <w:t>порядок</w:t>
              </w:r>
            </w:hyperlink>
            <w:r>
              <w:rPr>
                <w:rFonts w:ascii="Calibri" w:hAnsi="Calibri" w:cs="Calibri"/>
              </w:rPr>
              <w:t xml:space="preserve"> заполнения, </w:t>
            </w:r>
            <w:hyperlink r:id="rId3212"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213"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исчисляющие </w:t>
            </w:r>
            <w:hyperlink r:id="rId3214"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781" w:name="P6231"/>
      <w:bookmarkEnd w:id="78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w:t>
            </w:r>
            <w:r>
              <w:rPr>
                <w:rFonts w:ascii="Calibri" w:hAnsi="Calibri" w:cs="Calibri"/>
              </w:rPr>
              <w:lastRenderedPageBreak/>
              <w:t xml:space="preserve">отношении которой применялась УСН (согласно уведомлению, представленному в соответствии с </w:t>
            </w:r>
            <w:hyperlink r:id="rId3215"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августе 2024 г.</w:t>
            </w:r>
          </w:p>
          <w:p w:rsidR="00526DD2" w:rsidRDefault="00526DD2">
            <w:pPr>
              <w:spacing w:after="1" w:line="220" w:lineRule="atLeast"/>
            </w:pPr>
            <w:hyperlink r:id="rId3216" w:history="1">
              <w:r>
                <w:rPr>
                  <w:rFonts w:ascii="Calibri" w:hAnsi="Calibri" w:cs="Calibri"/>
                  <w:color w:val="0000FF"/>
                </w:rPr>
                <w:t>Форма</w:t>
              </w:r>
            </w:hyperlink>
            <w:r>
              <w:rPr>
                <w:rFonts w:ascii="Calibri" w:hAnsi="Calibri" w:cs="Calibri"/>
              </w:rPr>
              <w:t xml:space="preserve"> декларации, </w:t>
            </w:r>
            <w:hyperlink r:id="rId3217"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3218" w:history="1">
              <w:r>
                <w:rPr>
                  <w:rFonts w:ascii="Calibri" w:hAnsi="Calibri" w:cs="Calibri"/>
                  <w:color w:val="0000FF"/>
                </w:rPr>
                <w:t>порядок</w:t>
              </w:r>
            </w:hyperlink>
            <w:r>
              <w:rPr>
                <w:rFonts w:ascii="Calibri" w:hAnsi="Calibri" w:cs="Calibri"/>
              </w:rPr>
              <w:t xml:space="preserve"> заполнения утверждены </w:t>
            </w:r>
            <w:hyperlink r:id="rId3219"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3220" w:history="1">
              <w:r>
                <w:rPr>
                  <w:rFonts w:ascii="Calibri" w:hAnsi="Calibri" w:cs="Calibri"/>
                  <w:color w:val="0000FF"/>
                </w:rPr>
                <w:t>также</w:t>
              </w:r>
            </w:hyperlink>
          </w:p>
        </w:tc>
        <w:tc>
          <w:tcPr>
            <w:tcW w:w="4365" w:type="dxa"/>
          </w:tcPr>
          <w:p w:rsidR="00526DD2" w:rsidRDefault="00526DD2">
            <w:pPr>
              <w:spacing w:after="1" w:line="220" w:lineRule="atLeast"/>
            </w:pPr>
            <w:hyperlink r:id="rId3221"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Автоматизированная упрощенная система налогообложения (АУСН)</w:t>
            </w:r>
          </w:p>
        </w:tc>
      </w:tr>
      <w:bookmarkStart w:id="782" w:name="P6237"/>
      <w:bookmarkEnd w:id="782"/>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август 2024 г.</w:t>
            </w:r>
          </w:p>
        </w:tc>
        <w:tc>
          <w:tcPr>
            <w:tcW w:w="4365" w:type="dxa"/>
          </w:tcPr>
          <w:p w:rsidR="00526DD2" w:rsidRDefault="00526DD2">
            <w:pPr>
              <w:spacing w:after="1" w:line="220" w:lineRule="atLeast"/>
            </w:pPr>
            <w:hyperlink r:id="rId3222"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783" w:name="P6240"/>
      <w:bookmarkEnd w:id="783"/>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3223"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23.08.2024 по 22.09.2024</w:t>
            </w:r>
          </w:p>
        </w:tc>
        <w:tc>
          <w:tcPr>
            <w:tcW w:w="4365" w:type="dxa"/>
          </w:tcPr>
          <w:p w:rsidR="00526DD2" w:rsidRDefault="00526DD2">
            <w:pPr>
              <w:spacing w:after="1" w:line="220" w:lineRule="atLeast"/>
            </w:pPr>
            <w:hyperlink r:id="rId3224" w:history="1">
              <w:r>
                <w:rPr>
                  <w:rFonts w:ascii="Calibri" w:hAnsi="Calibri" w:cs="Calibri"/>
                  <w:color w:val="0000FF"/>
                </w:rPr>
                <w:t>Налоговые</w:t>
              </w:r>
            </w:hyperlink>
            <w:r>
              <w:rPr>
                <w:rFonts w:ascii="Calibri" w:hAnsi="Calibri" w:cs="Calibri"/>
              </w:rPr>
              <w:t xml:space="preserve"> агенты</w:t>
            </w:r>
          </w:p>
        </w:tc>
      </w:tr>
      <w:bookmarkStart w:id="784" w:name="P6247"/>
      <w:bookmarkEnd w:id="784"/>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xml:space="preserve">- суммах и видах выплаченных доходов (облагаемых и не </w:t>
            </w:r>
            <w:r>
              <w:rPr>
                <w:rFonts w:ascii="Calibri" w:hAnsi="Calibri" w:cs="Calibri"/>
              </w:rPr>
              <w:lastRenderedPageBreak/>
              <w:t>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23.08.2024 по 22.09.2024</w:t>
            </w:r>
          </w:p>
        </w:tc>
        <w:tc>
          <w:tcPr>
            <w:tcW w:w="4365" w:type="dxa"/>
          </w:tcPr>
          <w:p w:rsidR="00526DD2" w:rsidRDefault="00526DD2">
            <w:pPr>
              <w:spacing w:after="1" w:line="220" w:lineRule="atLeast"/>
            </w:pPr>
            <w:hyperlink r:id="rId3225"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785" w:name="P6253"/>
            <w:bookmarkEnd w:id="785"/>
            <w:r>
              <w:rPr>
                <w:rFonts w:ascii="Calibri" w:hAnsi="Calibri" w:cs="Calibri"/>
              </w:rPr>
              <w:lastRenderedPageBreak/>
              <w:t xml:space="preserve">Представление в налоговый орган в случае выплаты доходов без соблюдения </w:t>
            </w:r>
            <w:hyperlink r:id="rId3226"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3227"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23.08.2024 по 22.09.2024</w:t>
            </w:r>
          </w:p>
        </w:tc>
        <w:tc>
          <w:tcPr>
            <w:tcW w:w="4365" w:type="dxa"/>
          </w:tcPr>
          <w:p w:rsidR="00526DD2" w:rsidRDefault="00526DD2">
            <w:pPr>
              <w:spacing w:after="1" w:line="220" w:lineRule="atLeast"/>
            </w:pPr>
            <w:r>
              <w:rPr>
                <w:rFonts w:ascii="Calibri" w:hAnsi="Calibri" w:cs="Calibri"/>
              </w:rPr>
              <w:t>Плательщики страховых взносов</w:t>
            </w:r>
          </w:p>
        </w:tc>
      </w:tr>
      <w:tr w:rsidR="00526DD2">
        <w:tc>
          <w:tcPr>
            <w:tcW w:w="5669" w:type="dxa"/>
          </w:tcPr>
          <w:p w:rsidR="00526DD2" w:rsidRDefault="00526DD2">
            <w:pPr>
              <w:spacing w:after="1" w:line="220" w:lineRule="atLeast"/>
              <w:outlineLvl w:val="3"/>
            </w:pPr>
            <w:bookmarkStart w:id="786" w:name="P6257"/>
            <w:bookmarkEnd w:id="786"/>
            <w:r>
              <w:rPr>
                <w:rFonts w:ascii="Calibri" w:hAnsi="Calibri" w:cs="Calibri"/>
              </w:rPr>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3228"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23.08.2024 по 22.09.2024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787" w:name="P6262"/>
      <w:bookmarkEnd w:id="78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3229"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в августе 2024 г.</w:t>
            </w:r>
          </w:p>
          <w:p w:rsidR="00526DD2" w:rsidRDefault="00526DD2">
            <w:pPr>
              <w:spacing w:after="1" w:line="220" w:lineRule="atLeast"/>
            </w:pPr>
            <w:hyperlink r:id="rId3230" w:history="1">
              <w:r>
                <w:rPr>
                  <w:rFonts w:ascii="Calibri" w:hAnsi="Calibri" w:cs="Calibri"/>
                  <w:color w:val="0000FF"/>
                </w:rPr>
                <w:t>Форма</w:t>
              </w:r>
            </w:hyperlink>
            <w:r>
              <w:rPr>
                <w:rFonts w:ascii="Calibri" w:hAnsi="Calibri" w:cs="Calibri"/>
              </w:rPr>
              <w:t xml:space="preserve"> декларации, </w:t>
            </w:r>
            <w:hyperlink r:id="rId3231"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3232" w:history="1">
              <w:r>
                <w:rPr>
                  <w:rFonts w:ascii="Calibri" w:hAnsi="Calibri" w:cs="Calibri"/>
                  <w:color w:val="0000FF"/>
                </w:rPr>
                <w:t>порядок</w:t>
              </w:r>
            </w:hyperlink>
            <w:r>
              <w:rPr>
                <w:rFonts w:ascii="Calibri" w:hAnsi="Calibri" w:cs="Calibri"/>
              </w:rPr>
              <w:t xml:space="preserve"> заполнения утверждены </w:t>
            </w:r>
            <w:hyperlink r:id="rId3233" w:history="1">
              <w:r>
                <w:rPr>
                  <w:rFonts w:ascii="Calibri" w:hAnsi="Calibri" w:cs="Calibri"/>
                  <w:color w:val="0000FF"/>
                </w:rPr>
                <w:t>Приказом</w:t>
              </w:r>
            </w:hyperlink>
            <w:r>
              <w:rPr>
                <w:rFonts w:ascii="Calibri" w:hAnsi="Calibri" w:cs="Calibri"/>
              </w:rPr>
              <w:t xml:space="preserve"> ФНС </w:t>
            </w:r>
            <w:r>
              <w:rPr>
                <w:rFonts w:ascii="Calibri" w:hAnsi="Calibri" w:cs="Calibri"/>
              </w:rPr>
              <w:lastRenderedPageBreak/>
              <w:t>России от 28.07.2014 N ММВ-7-3/384@.</w:t>
            </w:r>
          </w:p>
          <w:p w:rsidR="00526DD2" w:rsidRDefault="00526DD2">
            <w:pPr>
              <w:spacing w:after="1" w:line="220" w:lineRule="atLeast"/>
            </w:pPr>
            <w:r>
              <w:rPr>
                <w:rFonts w:ascii="Calibri" w:hAnsi="Calibri" w:cs="Calibri"/>
              </w:rPr>
              <w:t xml:space="preserve">См. </w:t>
            </w:r>
            <w:hyperlink r:id="rId3234" w:history="1">
              <w:r>
                <w:rPr>
                  <w:rFonts w:ascii="Calibri" w:hAnsi="Calibri" w:cs="Calibri"/>
                  <w:color w:val="0000FF"/>
                </w:rPr>
                <w:t>также</w:t>
              </w:r>
            </w:hyperlink>
          </w:p>
        </w:tc>
        <w:tc>
          <w:tcPr>
            <w:tcW w:w="4365" w:type="dxa"/>
          </w:tcPr>
          <w:p w:rsidR="00526DD2" w:rsidRDefault="00526DD2">
            <w:pPr>
              <w:spacing w:after="1" w:line="220" w:lineRule="atLeast"/>
            </w:pPr>
            <w:hyperlink r:id="rId3235"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Пользователи недр</w:t>
            </w:r>
          </w:p>
        </w:tc>
      </w:tr>
      <w:bookmarkStart w:id="788" w:name="P6268"/>
      <w:bookmarkEnd w:id="78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hyperlink r:id="rId3236" w:history="1">
              <w:r>
                <w:rPr>
                  <w:rFonts w:ascii="Calibri" w:hAnsi="Calibri" w:cs="Calibri"/>
                  <w:color w:val="0000FF"/>
                </w:rPr>
                <w:t>Форма</w:t>
              </w:r>
            </w:hyperlink>
            <w:r>
              <w:rPr>
                <w:rFonts w:ascii="Calibri" w:hAnsi="Calibri" w:cs="Calibri"/>
              </w:rPr>
              <w:t xml:space="preserve"> декларации, </w:t>
            </w:r>
            <w:hyperlink r:id="rId3237" w:history="1">
              <w:r>
                <w:rPr>
                  <w:rFonts w:ascii="Calibri" w:hAnsi="Calibri" w:cs="Calibri"/>
                  <w:color w:val="0000FF"/>
                </w:rPr>
                <w:t>порядок</w:t>
              </w:r>
            </w:hyperlink>
            <w:r>
              <w:rPr>
                <w:rFonts w:ascii="Calibri" w:hAnsi="Calibri" w:cs="Calibri"/>
              </w:rPr>
              <w:t xml:space="preserve"> заполнения, </w:t>
            </w:r>
            <w:hyperlink r:id="rId3238"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3239"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3240" w:history="1">
              <w:r>
                <w:rPr>
                  <w:rFonts w:ascii="Calibri" w:hAnsi="Calibri" w:cs="Calibri"/>
                  <w:color w:val="0000FF"/>
                </w:rPr>
                <w:t>также</w:t>
              </w:r>
            </w:hyperlink>
          </w:p>
        </w:tc>
        <w:tc>
          <w:tcPr>
            <w:tcW w:w="4365" w:type="dxa"/>
          </w:tcPr>
          <w:p w:rsidR="00526DD2" w:rsidRDefault="00526DD2">
            <w:pPr>
              <w:spacing w:after="1" w:line="220" w:lineRule="atLeast"/>
            </w:pPr>
            <w:hyperlink r:id="rId3241"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789" w:name="P6273"/>
      <w:bookmarkEnd w:id="78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август 2024 г.</w:t>
            </w:r>
          </w:p>
        </w:tc>
        <w:tc>
          <w:tcPr>
            <w:tcW w:w="4365" w:type="dxa"/>
          </w:tcPr>
          <w:p w:rsidR="00526DD2" w:rsidRDefault="00526DD2">
            <w:pPr>
              <w:spacing w:after="1" w:line="220" w:lineRule="atLeast"/>
            </w:pPr>
            <w:hyperlink r:id="rId3242"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3243"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790" w:name="P6277"/>
            <w:bookmarkEnd w:id="790"/>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hyperlink r:id="rId3244"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3245" w:history="1">
              <w:r>
                <w:rPr>
                  <w:rFonts w:ascii="Calibri" w:hAnsi="Calibri" w:cs="Calibri"/>
                  <w:color w:val="0000FF"/>
                </w:rPr>
                <w:t>формат</w:t>
              </w:r>
            </w:hyperlink>
            <w:r>
              <w:rPr>
                <w:rFonts w:ascii="Calibri" w:hAnsi="Calibri" w:cs="Calibri"/>
              </w:rPr>
              <w:t xml:space="preserve"> в электронной форме, </w:t>
            </w:r>
            <w:hyperlink r:id="rId3246" w:history="1">
              <w:r>
                <w:rPr>
                  <w:rFonts w:ascii="Calibri" w:hAnsi="Calibri" w:cs="Calibri"/>
                  <w:color w:val="0000FF"/>
                </w:rPr>
                <w:t>порядок</w:t>
              </w:r>
            </w:hyperlink>
            <w:r>
              <w:rPr>
                <w:rFonts w:ascii="Calibri" w:hAnsi="Calibri" w:cs="Calibri"/>
              </w:rPr>
              <w:t xml:space="preserve"> заполнения утверждены </w:t>
            </w:r>
            <w:hyperlink r:id="rId3247"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3248"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w:t>
            </w:r>
            <w:r>
              <w:rPr>
                <w:rFonts w:ascii="Calibri" w:hAnsi="Calibri" w:cs="Calibri"/>
              </w:rPr>
              <w:lastRenderedPageBreak/>
              <w:t xml:space="preserve">легковые и мотоциклы, </w:t>
            </w:r>
            <w:hyperlink r:id="rId3249" w:history="1">
              <w:r>
                <w:rPr>
                  <w:rFonts w:ascii="Calibri" w:hAnsi="Calibri" w:cs="Calibri"/>
                  <w:color w:val="0000FF"/>
                </w:rPr>
                <w:t>формат</w:t>
              </w:r>
            </w:hyperlink>
            <w:r>
              <w:rPr>
                <w:rFonts w:ascii="Calibri" w:hAnsi="Calibri" w:cs="Calibri"/>
              </w:rPr>
              <w:t xml:space="preserve"> в электронной форме, </w:t>
            </w:r>
            <w:hyperlink r:id="rId3250" w:history="1">
              <w:r>
                <w:rPr>
                  <w:rFonts w:ascii="Calibri" w:hAnsi="Calibri" w:cs="Calibri"/>
                  <w:color w:val="0000FF"/>
                </w:rPr>
                <w:t>порядок</w:t>
              </w:r>
            </w:hyperlink>
            <w:r>
              <w:rPr>
                <w:rFonts w:ascii="Calibri" w:hAnsi="Calibri" w:cs="Calibri"/>
              </w:rPr>
              <w:t xml:space="preserve"> заполнения утверждены </w:t>
            </w:r>
            <w:hyperlink r:id="rId3251"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3252"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3253" w:history="1">
              <w:r>
                <w:rPr>
                  <w:rFonts w:ascii="Calibri" w:hAnsi="Calibri" w:cs="Calibri"/>
                  <w:color w:val="0000FF"/>
                </w:rPr>
                <w:t>порядок</w:t>
              </w:r>
            </w:hyperlink>
            <w:r>
              <w:rPr>
                <w:rFonts w:ascii="Calibri" w:hAnsi="Calibri" w:cs="Calibri"/>
              </w:rPr>
              <w:t xml:space="preserve"> заполнения, </w:t>
            </w:r>
            <w:hyperlink r:id="rId325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255"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256"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257" w:history="1">
              <w:r>
                <w:rPr>
                  <w:rFonts w:ascii="Calibri" w:hAnsi="Calibri" w:cs="Calibri"/>
                  <w:color w:val="0000FF"/>
                </w:rPr>
                <w:t>п. 3.1</w:t>
              </w:r>
            </w:hyperlink>
            <w:r>
              <w:rPr>
                <w:rFonts w:ascii="Calibri" w:hAnsi="Calibri" w:cs="Calibri"/>
              </w:rPr>
              <w:t xml:space="preserve">, </w:t>
            </w:r>
            <w:hyperlink r:id="rId3258" w:history="1">
              <w:r>
                <w:rPr>
                  <w:rFonts w:ascii="Calibri" w:hAnsi="Calibri" w:cs="Calibri"/>
                  <w:color w:val="0000FF"/>
                </w:rPr>
                <w:t>п. 3.2</w:t>
              </w:r>
            </w:hyperlink>
            <w:r>
              <w:rPr>
                <w:rFonts w:ascii="Calibri" w:hAnsi="Calibri" w:cs="Calibri"/>
              </w:rPr>
              <w:t xml:space="preserve"> и </w:t>
            </w:r>
            <w:hyperlink r:id="rId3259"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3260"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3261"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3262"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3263" w:history="1">
              <w:r>
                <w:rPr>
                  <w:rFonts w:ascii="Calibri" w:hAnsi="Calibri" w:cs="Calibri"/>
                  <w:color w:val="0000FF"/>
                </w:rPr>
                <w:t>природному газу</w:t>
              </w:r>
            </w:hyperlink>
          </w:p>
        </w:tc>
      </w:tr>
      <w:bookmarkStart w:id="791" w:name="P6286"/>
      <w:bookmarkEnd w:id="79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3264"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3265" w:history="1">
              <w:r>
                <w:rPr>
                  <w:rFonts w:ascii="Calibri" w:hAnsi="Calibri" w:cs="Calibri"/>
                  <w:color w:val="0000FF"/>
                </w:rPr>
                <w:t>формат</w:t>
              </w:r>
            </w:hyperlink>
            <w:r>
              <w:rPr>
                <w:rFonts w:ascii="Calibri" w:hAnsi="Calibri" w:cs="Calibri"/>
              </w:rPr>
              <w:t xml:space="preserve"> в электронной форме, </w:t>
            </w:r>
            <w:hyperlink r:id="rId3266" w:history="1">
              <w:r>
                <w:rPr>
                  <w:rFonts w:ascii="Calibri" w:hAnsi="Calibri" w:cs="Calibri"/>
                  <w:color w:val="0000FF"/>
                </w:rPr>
                <w:t>порядок</w:t>
              </w:r>
            </w:hyperlink>
            <w:r>
              <w:rPr>
                <w:rFonts w:ascii="Calibri" w:hAnsi="Calibri" w:cs="Calibri"/>
              </w:rPr>
              <w:t xml:space="preserve"> заполнения утверждены </w:t>
            </w:r>
            <w:hyperlink r:id="rId3267"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3268"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3269" w:history="1">
              <w:r>
                <w:rPr>
                  <w:rFonts w:ascii="Calibri" w:hAnsi="Calibri" w:cs="Calibri"/>
                  <w:color w:val="0000FF"/>
                </w:rPr>
                <w:t>формат</w:t>
              </w:r>
            </w:hyperlink>
            <w:r>
              <w:rPr>
                <w:rFonts w:ascii="Calibri" w:hAnsi="Calibri" w:cs="Calibri"/>
              </w:rPr>
              <w:t xml:space="preserve"> в электронной форме, </w:t>
            </w:r>
            <w:hyperlink r:id="rId3270" w:history="1">
              <w:r>
                <w:rPr>
                  <w:rFonts w:ascii="Calibri" w:hAnsi="Calibri" w:cs="Calibri"/>
                  <w:color w:val="0000FF"/>
                </w:rPr>
                <w:t>порядок</w:t>
              </w:r>
            </w:hyperlink>
            <w:r>
              <w:rPr>
                <w:rFonts w:ascii="Calibri" w:hAnsi="Calibri" w:cs="Calibri"/>
              </w:rPr>
              <w:t xml:space="preserve"> заполнения утверждены </w:t>
            </w:r>
            <w:hyperlink r:id="rId3271"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272" w:history="1">
              <w:r>
                <w:rPr>
                  <w:rFonts w:ascii="Calibri" w:hAnsi="Calibri" w:cs="Calibri"/>
                  <w:color w:val="0000FF"/>
                </w:rPr>
                <w:t>Налогоплательщики</w:t>
              </w:r>
            </w:hyperlink>
            <w:r>
              <w:rPr>
                <w:rFonts w:ascii="Calibri" w:hAnsi="Calibri" w:cs="Calibri"/>
              </w:rPr>
              <w:t xml:space="preserve">, указанные в </w:t>
            </w:r>
            <w:hyperlink r:id="rId3273" w:history="1">
              <w:r>
                <w:rPr>
                  <w:rFonts w:ascii="Calibri" w:hAnsi="Calibri" w:cs="Calibri"/>
                  <w:color w:val="0000FF"/>
                </w:rPr>
                <w:t>п. 3.1 ст. 204</w:t>
              </w:r>
            </w:hyperlink>
            <w:r>
              <w:rPr>
                <w:rFonts w:ascii="Calibri" w:hAnsi="Calibri" w:cs="Calibri"/>
              </w:rPr>
              <w:t xml:space="preserve"> НК РФ</w:t>
            </w:r>
          </w:p>
        </w:tc>
      </w:tr>
      <w:bookmarkStart w:id="792" w:name="P6292"/>
      <w:bookmarkEnd w:id="792"/>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hyperlink r:id="rId3274" w:history="1">
              <w:r>
                <w:rPr>
                  <w:rFonts w:ascii="Calibri" w:hAnsi="Calibri" w:cs="Calibri"/>
                  <w:color w:val="0000FF"/>
                </w:rPr>
                <w:t>Форма</w:t>
              </w:r>
            </w:hyperlink>
            <w:r>
              <w:rPr>
                <w:rFonts w:ascii="Calibri" w:hAnsi="Calibri" w:cs="Calibri"/>
              </w:rPr>
              <w:t xml:space="preserve"> налоговой декларации по акцизам на </w:t>
            </w:r>
            <w:r>
              <w:rPr>
                <w:rFonts w:ascii="Calibri" w:hAnsi="Calibri" w:cs="Calibri"/>
              </w:rPr>
              <w:lastRenderedPageBreak/>
              <w:t xml:space="preserve">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3275" w:history="1">
              <w:r>
                <w:rPr>
                  <w:rFonts w:ascii="Calibri" w:hAnsi="Calibri" w:cs="Calibri"/>
                  <w:color w:val="0000FF"/>
                </w:rPr>
                <w:t>формат</w:t>
              </w:r>
            </w:hyperlink>
            <w:r>
              <w:rPr>
                <w:rFonts w:ascii="Calibri" w:hAnsi="Calibri" w:cs="Calibri"/>
              </w:rPr>
              <w:t xml:space="preserve"> в электронной форме, </w:t>
            </w:r>
            <w:hyperlink r:id="rId3276" w:history="1">
              <w:r>
                <w:rPr>
                  <w:rFonts w:ascii="Calibri" w:hAnsi="Calibri" w:cs="Calibri"/>
                  <w:color w:val="0000FF"/>
                </w:rPr>
                <w:t>порядок</w:t>
              </w:r>
            </w:hyperlink>
            <w:r>
              <w:rPr>
                <w:rFonts w:ascii="Calibri" w:hAnsi="Calibri" w:cs="Calibri"/>
              </w:rPr>
              <w:t xml:space="preserve"> заполнения утверждены </w:t>
            </w:r>
            <w:hyperlink r:id="rId3277"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3278" w:history="1">
              <w:r>
                <w:rPr>
                  <w:rFonts w:ascii="Calibri" w:hAnsi="Calibri" w:cs="Calibri"/>
                  <w:color w:val="0000FF"/>
                </w:rPr>
                <w:t>также</w:t>
              </w:r>
            </w:hyperlink>
          </w:p>
        </w:tc>
        <w:tc>
          <w:tcPr>
            <w:tcW w:w="4365" w:type="dxa"/>
          </w:tcPr>
          <w:p w:rsidR="00526DD2" w:rsidRDefault="00526DD2">
            <w:pPr>
              <w:spacing w:after="1" w:line="220" w:lineRule="atLeast"/>
            </w:pPr>
            <w:hyperlink r:id="rId3279" w:history="1">
              <w:r>
                <w:rPr>
                  <w:rFonts w:ascii="Calibri" w:hAnsi="Calibri" w:cs="Calibri"/>
                  <w:color w:val="0000FF"/>
                </w:rPr>
                <w:t>Налогоплательщики</w:t>
              </w:r>
            </w:hyperlink>
            <w:r>
              <w:rPr>
                <w:rFonts w:ascii="Calibri" w:hAnsi="Calibri" w:cs="Calibri"/>
              </w:rPr>
              <w:t xml:space="preserve">, указанные в </w:t>
            </w:r>
            <w:hyperlink r:id="rId3280" w:history="1">
              <w:r>
                <w:rPr>
                  <w:rFonts w:ascii="Calibri" w:hAnsi="Calibri" w:cs="Calibri"/>
                  <w:color w:val="0000FF"/>
                </w:rPr>
                <w:t>п. 3.2</w:t>
              </w:r>
            </w:hyperlink>
            <w:r>
              <w:rPr>
                <w:rFonts w:ascii="Calibri" w:hAnsi="Calibri" w:cs="Calibri"/>
              </w:rPr>
              <w:t xml:space="preserve"> и </w:t>
            </w:r>
            <w:hyperlink r:id="rId3281" w:history="1">
              <w:r>
                <w:rPr>
                  <w:rFonts w:ascii="Calibri" w:hAnsi="Calibri" w:cs="Calibri"/>
                  <w:color w:val="0000FF"/>
                </w:rPr>
                <w:t>п. 5.1 ст. 204</w:t>
              </w:r>
            </w:hyperlink>
            <w:r>
              <w:rPr>
                <w:rFonts w:ascii="Calibri" w:hAnsi="Calibri" w:cs="Calibri"/>
              </w:rPr>
              <w:t xml:space="preserve"> НК РФ</w:t>
            </w:r>
          </w:p>
        </w:tc>
      </w:tr>
      <w:bookmarkStart w:id="793" w:name="P6297"/>
      <w:bookmarkEnd w:id="79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282" w:history="1">
              <w:r>
                <w:rPr>
                  <w:rFonts w:ascii="Calibri" w:hAnsi="Calibri" w:cs="Calibri"/>
                  <w:color w:val="0000FF"/>
                </w:rPr>
                <w:t>пп. 4</w:t>
              </w:r>
            </w:hyperlink>
            <w:r>
              <w:rPr>
                <w:rFonts w:ascii="Calibri" w:hAnsi="Calibri" w:cs="Calibri"/>
              </w:rPr>
              <w:t xml:space="preserve">, </w:t>
            </w:r>
            <w:hyperlink r:id="rId3283" w:history="1">
              <w:r>
                <w:rPr>
                  <w:rFonts w:ascii="Calibri" w:hAnsi="Calibri" w:cs="Calibri"/>
                  <w:color w:val="0000FF"/>
                </w:rPr>
                <w:t>пп. 4.1</w:t>
              </w:r>
            </w:hyperlink>
            <w:r>
              <w:rPr>
                <w:rFonts w:ascii="Calibri" w:hAnsi="Calibri" w:cs="Calibri"/>
              </w:rPr>
              <w:t xml:space="preserve">, </w:t>
            </w:r>
            <w:hyperlink r:id="rId3284"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3285"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август 2024 г.</w:t>
            </w:r>
          </w:p>
        </w:tc>
        <w:tc>
          <w:tcPr>
            <w:tcW w:w="4365" w:type="dxa"/>
          </w:tcPr>
          <w:p w:rsidR="00526DD2" w:rsidRDefault="00526DD2">
            <w:pPr>
              <w:spacing w:after="1" w:line="220" w:lineRule="atLeast"/>
            </w:pPr>
            <w:hyperlink r:id="rId3286"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287" w:history="1">
              <w:r>
                <w:rPr>
                  <w:rFonts w:ascii="Calibri" w:hAnsi="Calibri" w:cs="Calibri"/>
                  <w:color w:val="0000FF"/>
                </w:rPr>
                <w:t>п. 3.1</w:t>
              </w:r>
            </w:hyperlink>
            <w:r>
              <w:rPr>
                <w:rFonts w:ascii="Calibri" w:hAnsi="Calibri" w:cs="Calibri"/>
              </w:rPr>
              <w:t xml:space="preserve">, </w:t>
            </w:r>
            <w:hyperlink r:id="rId3288" w:history="1">
              <w:r>
                <w:rPr>
                  <w:rFonts w:ascii="Calibri" w:hAnsi="Calibri" w:cs="Calibri"/>
                  <w:color w:val="0000FF"/>
                </w:rPr>
                <w:t>п. 3.2</w:t>
              </w:r>
            </w:hyperlink>
            <w:r>
              <w:rPr>
                <w:rFonts w:ascii="Calibri" w:hAnsi="Calibri" w:cs="Calibri"/>
              </w:rPr>
              <w:t xml:space="preserve"> и </w:t>
            </w:r>
            <w:hyperlink r:id="rId3289" w:history="1">
              <w:r>
                <w:rPr>
                  <w:rFonts w:ascii="Calibri" w:hAnsi="Calibri" w:cs="Calibri"/>
                  <w:color w:val="0000FF"/>
                </w:rPr>
                <w:t>п. 5.1 ст. 204</w:t>
              </w:r>
            </w:hyperlink>
            <w:r>
              <w:rPr>
                <w:rFonts w:ascii="Calibri" w:hAnsi="Calibri" w:cs="Calibri"/>
              </w:rPr>
              <w:t xml:space="preserve"> НК РФ)</w:t>
            </w:r>
          </w:p>
        </w:tc>
      </w:tr>
      <w:bookmarkStart w:id="794" w:name="P6300"/>
      <w:bookmarkEnd w:id="794"/>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290" w:history="1">
              <w:r>
                <w:rPr>
                  <w:rFonts w:ascii="Calibri" w:hAnsi="Calibri" w:cs="Calibri"/>
                  <w:color w:val="0000FF"/>
                </w:rPr>
                <w:t>пп. 4</w:t>
              </w:r>
            </w:hyperlink>
            <w:r>
              <w:rPr>
                <w:rFonts w:ascii="Calibri" w:hAnsi="Calibri" w:cs="Calibri"/>
              </w:rPr>
              <w:t xml:space="preserve">, </w:t>
            </w:r>
            <w:hyperlink r:id="rId3291" w:history="1">
              <w:r>
                <w:rPr>
                  <w:rFonts w:ascii="Calibri" w:hAnsi="Calibri" w:cs="Calibri"/>
                  <w:color w:val="0000FF"/>
                </w:rPr>
                <w:t>пп. 4.1</w:t>
              </w:r>
            </w:hyperlink>
            <w:r>
              <w:rPr>
                <w:rFonts w:ascii="Calibri" w:hAnsi="Calibri" w:cs="Calibri"/>
              </w:rPr>
              <w:t xml:space="preserve">, </w:t>
            </w:r>
            <w:hyperlink r:id="rId3292"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3293"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июнь 2024 г.</w:t>
            </w:r>
          </w:p>
        </w:tc>
        <w:tc>
          <w:tcPr>
            <w:tcW w:w="4365" w:type="dxa"/>
          </w:tcPr>
          <w:p w:rsidR="00526DD2" w:rsidRDefault="00526DD2">
            <w:pPr>
              <w:spacing w:after="1" w:line="220" w:lineRule="atLeast"/>
            </w:pPr>
            <w:hyperlink r:id="rId3294" w:history="1">
              <w:r>
                <w:rPr>
                  <w:rFonts w:ascii="Calibri" w:hAnsi="Calibri" w:cs="Calibri"/>
                  <w:color w:val="0000FF"/>
                </w:rPr>
                <w:t>Налогоплательщики</w:t>
              </w:r>
            </w:hyperlink>
            <w:r>
              <w:rPr>
                <w:rFonts w:ascii="Calibri" w:hAnsi="Calibri" w:cs="Calibri"/>
              </w:rPr>
              <w:t xml:space="preserve">, указанные в </w:t>
            </w:r>
            <w:hyperlink r:id="rId3295" w:history="1">
              <w:r>
                <w:rPr>
                  <w:rFonts w:ascii="Calibri" w:hAnsi="Calibri" w:cs="Calibri"/>
                  <w:color w:val="0000FF"/>
                </w:rPr>
                <w:t>п. 3.1 ст. 204</w:t>
              </w:r>
            </w:hyperlink>
            <w:r>
              <w:rPr>
                <w:rFonts w:ascii="Calibri" w:hAnsi="Calibri" w:cs="Calibri"/>
              </w:rPr>
              <w:t xml:space="preserve"> НК РФ</w:t>
            </w:r>
          </w:p>
        </w:tc>
      </w:tr>
      <w:bookmarkStart w:id="795" w:name="P6303"/>
      <w:bookmarkEnd w:id="795"/>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296" w:history="1">
              <w:r>
                <w:rPr>
                  <w:rFonts w:ascii="Calibri" w:hAnsi="Calibri" w:cs="Calibri"/>
                  <w:color w:val="0000FF"/>
                </w:rPr>
                <w:t>пп. 4</w:t>
              </w:r>
            </w:hyperlink>
            <w:r>
              <w:rPr>
                <w:rFonts w:ascii="Calibri" w:hAnsi="Calibri" w:cs="Calibri"/>
              </w:rPr>
              <w:t xml:space="preserve">, </w:t>
            </w:r>
            <w:hyperlink r:id="rId3297" w:history="1">
              <w:r>
                <w:rPr>
                  <w:rFonts w:ascii="Calibri" w:hAnsi="Calibri" w:cs="Calibri"/>
                  <w:color w:val="0000FF"/>
                </w:rPr>
                <w:t>пп. 4.1</w:t>
              </w:r>
            </w:hyperlink>
            <w:r>
              <w:rPr>
                <w:rFonts w:ascii="Calibri" w:hAnsi="Calibri" w:cs="Calibri"/>
              </w:rPr>
              <w:t xml:space="preserve">, </w:t>
            </w:r>
            <w:hyperlink r:id="rId3298"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3299"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март 2024 г.</w:t>
            </w:r>
          </w:p>
        </w:tc>
        <w:tc>
          <w:tcPr>
            <w:tcW w:w="4365" w:type="dxa"/>
          </w:tcPr>
          <w:p w:rsidR="00526DD2" w:rsidRDefault="00526DD2">
            <w:pPr>
              <w:spacing w:after="1" w:line="220" w:lineRule="atLeast"/>
            </w:pPr>
            <w:hyperlink r:id="rId3300" w:history="1">
              <w:r>
                <w:rPr>
                  <w:rFonts w:ascii="Calibri" w:hAnsi="Calibri" w:cs="Calibri"/>
                  <w:color w:val="0000FF"/>
                </w:rPr>
                <w:t>Налогоплательщики</w:t>
              </w:r>
            </w:hyperlink>
            <w:r>
              <w:rPr>
                <w:rFonts w:ascii="Calibri" w:hAnsi="Calibri" w:cs="Calibri"/>
              </w:rPr>
              <w:t xml:space="preserve">, указанные в </w:t>
            </w:r>
            <w:hyperlink r:id="rId3301" w:history="1">
              <w:r>
                <w:rPr>
                  <w:rFonts w:ascii="Calibri" w:hAnsi="Calibri" w:cs="Calibri"/>
                  <w:color w:val="0000FF"/>
                </w:rPr>
                <w:t>п. 3.2</w:t>
              </w:r>
            </w:hyperlink>
            <w:r>
              <w:rPr>
                <w:rFonts w:ascii="Calibri" w:hAnsi="Calibri" w:cs="Calibri"/>
              </w:rPr>
              <w:t xml:space="preserve"> и </w:t>
            </w:r>
            <w:hyperlink r:id="rId3302" w:history="1">
              <w:r>
                <w:rPr>
                  <w:rFonts w:ascii="Calibri" w:hAnsi="Calibri" w:cs="Calibri"/>
                  <w:color w:val="0000FF"/>
                </w:rPr>
                <w:t>п. 5.1 ст. 204</w:t>
              </w:r>
            </w:hyperlink>
            <w:r>
              <w:rPr>
                <w:rFonts w:ascii="Calibri" w:hAnsi="Calibri" w:cs="Calibri"/>
              </w:rPr>
              <w:t xml:space="preserve"> НК РФ</w:t>
            </w:r>
          </w:p>
        </w:tc>
      </w:tr>
      <w:bookmarkStart w:id="796" w:name="P6306"/>
      <w:bookmarkEnd w:id="79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hyperlink r:id="rId3303"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3304" w:history="1">
              <w:r>
                <w:rPr>
                  <w:rFonts w:ascii="Calibri" w:hAnsi="Calibri" w:cs="Calibri"/>
                  <w:color w:val="0000FF"/>
                </w:rPr>
                <w:t>формат</w:t>
              </w:r>
            </w:hyperlink>
            <w:r>
              <w:rPr>
                <w:rFonts w:ascii="Calibri" w:hAnsi="Calibri" w:cs="Calibri"/>
              </w:rPr>
              <w:t xml:space="preserve"> в электронной форме, </w:t>
            </w:r>
            <w:hyperlink r:id="rId3305" w:history="1">
              <w:r>
                <w:rPr>
                  <w:rFonts w:ascii="Calibri" w:hAnsi="Calibri" w:cs="Calibri"/>
                  <w:color w:val="0000FF"/>
                </w:rPr>
                <w:t>порядок</w:t>
              </w:r>
            </w:hyperlink>
            <w:r>
              <w:rPr>
                <w:rFonts w:ascii="Calibri" w:hAnsi="Calibri" w:cs="Calibri"/>
              </w:rPr>
              <w:t xml:space="preserve"> заполнения утверждены </w:t>
            </w:r>
            <w:hyperlink r:id="rId3306"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330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3308" w:history="1">
              <w:r>
                <w:rPr>
                  <w:rFonts w:ascii="Calibri" w:hAnsi="Calibri" w:cs="Calibri"/>
                  <w:color w:val="0000FF"/>
                </w:rPr>
                <w:t>пп. 34 п. 1 ст. 182</w:t>
              </w:r>
            </w:hyperlink>
            <w:r>
              <w:rPr>
                <w:rFonts w:ascii="Calibri" w:hAnsi="Calibri" w:cs="Calibri"/>
              </w:rPr>
              <w:t xml:space="preserve"> НК РФ</w:t>
            </w:r>
          </w:p>
        </w:tc>
      </w:tr>
      <w:bookmarkStart w:id="797" w:name="P6311"/>
      <w:bookmarkEnd w:id="79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3309" w:history="1">
              <w:r>
                <w:rPr>
                  <w:rFonts w:ascii="Calibri" w:hAnsi="Calibri" w:cs="Calibri"/>
                  <w:color w:val="0000FF"/>
                </w:rPr>
                <w:t>Форма</w:t>
              </w:r>
            </w:hyperlink>
            <w:r>
              <w:rPr>
                <w:rFonts w:ascii="Calibri" w:hAnsi="Calibri" w:cs="Calibri"/>
              </w:rPr>
              <w:t xml:space="preserve"> уведомления, </w:t>
            </w:r>
            <w:hyperlink r:id="rId3310" w:history="1">
              <w:r>
                <w:rPr>
                  <w:rFonts w:ascii="Calibri" w:hAnsi="Calibri" w:cs="Calibri"/>
                  <w:color w:val="0000FF"/>
                </w:rPr>
                <w:t>порядок</w:t>
              </w:r>
            </w:hyperlink>
            <w:r>
              <w:rPr>
                <w:rFonts w:ascii="Calibri" w:hAnsi="Calibri" w:cs="Calibri"/>
              </w:rPr>
              <w:t xml:space="preserve"> заполнения, </w:t>
            </w:r>
            <w:hyperlink r:id="rId3311" w:history="1">
              <w:r>
                <w:rPr>
                  <w:rFonts w:ascii="Calibri" w:hAnsi="Calibri" w:cs="Calibri"/>
                  <w:color w:val="0000FF"/>
                </w:rPr>
                <w:t>формат</w:t>
              </w:r>
            </w:hyperlink>
            <w:r>
              <w:rPr>
                <w:rFonts w:ascii="Calibri" w:hAnsi="Calibri" w:cs="Calibri"/>
              </w:rPr>
              <w:t xml:space="preserve"> представления утверждены </w:t>
            </w:r>
            <w:hyperlink r:id="rId3312"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3313" w:history="1">
              <w:r>
                <w:rPr>
                  <w:rFonts w:ascii="Calibri" w:hAnsi="Calibri" w:cs="Calibri"/>
                  <w:color w:val="0000FF"/>
                </w:rPr>
                <w:t>также</w:t>
              </w:r>
            </w:hyperlink>
          </w:p>
        </w:tc>
        <w:tc>
          <w:tcPr>
            <w:tcW w:w="4365" w:type="dxa"/>
          </w:tcPr>
          <w:p w:rsidR="00526DD2" w:rsidRDefault="00526DD2">
            <w:pPr>
              <w:spacing w:after="1" w:line="220" w:lineRule="atLeast"/>
            </w:pPr>
            <w:hyperlink r:id="rId3314" w:history="1">
              <w:r>
                <w:rPr>
                  <w:rFonts w:ascii="Calibri" w:hAnsi="Calibri" w:cs="Calibri"/>
                  <w:color w:val="0000FF"/>
                </w:rPr>
                <w:t>Организация</w:t>
              </w:r>
            </w:hyperlink>
            <w:r>
              <w:rPr>
                <w:rFonts w:ascii="Calibri" w:hAnsi="Calibri" w:cs="Calibri"/>
              </w:rPr>
              <w:t xml:space="preserve">, получившая </w:t>
            </w:r>
            <w:hyperlink r:id="rId3315"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3316" w:history="1">
              <w:r>
                <w:rPr>
                  <w:rFonts w:ascii="Calibri" w:hAnsi="Calibri" w:cs="Calibri"/>
                  <w:color w:val="0000FF"/>
                </w:rPr>
                <w:t>Организация</w:t>
              </w:r>
            </w:hyperlink>
            <w:r>
              <w:rPr>
                <w:rFonts w:ascii="Calibri" w:hAnsi="Calibri" w:cs="Calibri"/>
              </w:rPr>
              <w:t xml:space="preserve">, получившая </w:t>
            </w:r>
            <w:hyperlink r:id="rId3317"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798" w:name="P6319"/>
      <w:bookmarkEnd w:id="798"/>
      <w:r>
        <w:rPr>
          <w:rFonts w:ascii="Calibri" w:hAnsi="Calibri" w:cs="Calibri"/>
          <w:b/>
        </w:rPr>
        <w:t>27 СЕНТЯБРЯ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327" w:history="1">
              <w:r>
                <w:rPr>
                  <w:rFonts w:ascii="Calibri" w:hAnsi="Calibri" w:cs="Calibri"/>
                  <w:color w:val="0000FF"/>
                </w:rPr>
                <w:t>сообщение</w:t>
              </w:r>
            </w:hyperlink>
            <w:r>
              <w:rPr>
                <w:rFonts w:ascii="Calibri" w:hAnsi="Calibri" w:cs="Calibri"/>
              </w:rPr>
              <w:t xml:space="preserve"> о реквизитах открытых счетов (вкладов)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Иностранные организации</w:t>
            </w:r>
          </w:p>
        </w:tc>
      </w:tr>
      <w:tr w:rsidR="00526DD2">
        <w:tc>
          <w:tcPr>
            <w:tcW w:w="10034" w:type="dxa"/>
            <w:gridSpan w:val="2"/>
          </w:tcPr>
          <w:p w:rsidR="00526DD2" w:rsidRDefault="00526DD2">
            <w:pPr>
              <w:spacing w:after="1" w:line="220" w:lineRule="atLeast"/>
              <w:jc w:val="both"/>
            </w:pPr>
            <w:bookmarkStart w:id="799" w:name="P6327"/>
            <w:bookmarkEnd w:id="799"/>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29.09.2023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3318" w:history="1">
              <w:r>
                <w:rPr>
                  <w:rFonts w:ascii="Calibri" w:hAnsi="Calibri" w:cs="Calibri"/>
                  <w:color w:val="0000FF"/>
                </w:rPr>
                <w:t>Сообщение</w:t>
              </w:r>
            </w:hyperlink>
            <w:r>
              <w:rPr>
                <w:rFonts w:ascii="Calibri" w:hAnsi="Calibri" w:cs="Calibri"/>
              </w:rPr>
              <w:t xml:space="preserve"> о реквизитах открытых счетов (вкладов) </w:t>
            </w:r>
            <w:r>
              <w:rPr>
                <w:rFonts w:ascii="Calibri" w:hAnsi="Calibri" w:cs="Calibri"/>
              </w:rPr>
              <w:lastRenderedPageBreak/>
              <w:t>граждан РФ и юридических лиц, которые прямо или косвенно контролируются гражданами РФ.</w:t>
            </w:r>
          </w:p>
          <w:p w:rsidR="00526DD2" w:rsidRDefault="00526DD2">
            <w:pPr>
              <w:spacing w:after="1" w:line="220" w:lineRule="atLeast"/>
            </w:pPr>
            <w:hyperlink r:id="rId3319" w:history="1">
              <w:r>
                <w:rPr>
                  <w:rFonts w:ascii="Calibri" w:hAnsi="Calibri" w:cs="Calibri"/>
                  <w:color w:val="0000FF"/>
                </w:rPr>
                <w:t>Форма</w:t>
              </w:r>
            </w:hyperlink>
            <w:r>
              <w:rPr>
                <w:rFonts w:ascii="Calibri" w:hAnsi="Calibri" w:cs="Calibri"/>
              </w:rPr>
              <w:t xml:space="preserve"> сообщения о реквизитах открытых счетов (вкладов) граждан РФ,</w:t>
            </w:r>
          </w:p>
          <w:p w:rsidR="00526DD2" w:rsidRDefault="00526DD2">
            <w:pPr>
              <w:spacing w:after="1" w:line="220" w:lineRule="atLeast"/>
            </w:pPr>
            <w:hyperlink r:id="rId3320" w:history="1">
              <w:r>
                <w:rPr>
                  <w:rFonts w:ascii="Calibri" w:hAnsi="Calibri" w:cs="Calibri"/>
                  <w:color w:val="0000FF"/>
                </w:rPr>
                <w:t>Форма</w:t>
              </w:r>
            </w:hyperlink>
            <w:r>
              <w:rPr>
                <w:rFonts w:ascii="Calibri" w:hAnsi="Calibri" w:cs="Calibri"/>
              </w:rPr>
              <w:t xml:space="preserve"> сообщения о реквизитах открытых счетов юридических лиц, которые прямо или косвенно контролируются гражданами РФ,</w:t>
            </w:r>
          </w:p>
          <w:p w:rsidR="00526DD2" w:rsidRDefault="00526DD2">
            <w:pPr>
              <w:spacing w:after="1" w:line="220" w:lineRule="atLeast"/>
            </w:pPr>
            <w:r>
              <w:rPr>
                <w:rFonts w:ascii="Calibri" w:hAnsi="Calibri" w:cs="Calibri"/>
              </w:rPr>
              <w:t xml:space="preserve">утверждены </w:t>
            </w:r>
            <w:hyperlink r:id="rId3321" w:history="1">
              <w:r>
                <w:rPr>
                  <w:rFonts w:ascii="Calibri" w:hAnsi="Calibri" w:cs="Calibri"/>
                  <w:color w:val="0000FF"/>
                </w:rPr>
                <w:t>Приказом</w:t>
              </w:r>
            </w:hyperlink>
            <w:r>
              <w:rPr>
                <w:rFonts w:ascii="Calibri" w:hAnsi="Calibri" w:cs="Calibri"/>
              </w:rPr>
              <w:t xml:space="preserve"> ФНС России от 09.11.2015 N ММВ-7-14/501@.</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Иностранные организации финансового </w:t>
            </w:r>
            <w:r>
              <w:rPr>
                <w:rFonts w:ascii="Calibri" w:hAnsi="Calibri" w:cs="Calibri"/>
              </w:rPr>
              <w:lastRenderedPageBreak/>
              <w:t>рынка, расположенные за пределами территории РФ</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800" w:name="P6335"/>
      <w:bookmarkEnd w:id="800"/>
      <w:r>
        <w:rPr>
          <w:rFonts w:ascii="Calibri" w:hAnsi="Calibri" w:cs="Calibri"/>
          <w:b/>
        </w:rPr>
        <w:t>30 СЕНТЯБРЯ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3322"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371" w:history="1">
              <w:r>
                <w:rPr>
                  <w:rFonts w:ascii="Calibri" w:hAnsi="Calibri" w:cs="Calibri"/>
                  <w:color w:val="0000FF"/>
                </w:rPr>
                <w:t>уплата</w:t>
              </w:r>
            </w:hyperlink>
            <w:r>
              <w:rPr>
                <w:rFonts w:ascii="Calibri" w:hAnsi="Calibri" w:cs="Calibri"/>
              </w:rPr>
              <w:t xml:space="preserve"> третьего аванса в III квартале;</w:t>
            </w:r>
          </w:p>
          <w:p w:rsidR="00526DD2" w:rsidRDefault="00526DD2">
            <w:pPr>
              <w:spacing w:after="1" w:line="220" w:lineRule="atLeast"/>
            </w:pPr>
            <w:r>
              <w:rPr>
                <w:rFonts w:ascii="Calibri" w:hAnsi="Calibri" w:cs="Calibri"/>
              </w:rPr>
              <w:t xml:space="preserve">- </w:t>
            </w:r>
            <w:hyperlink w:anchor="P6375"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6379"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6383"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w:t>
            </w:r>
            <w:hyperlink w:anchor="P6387" w:history="1">
              <w:r>
                <w:rPr>
                  <w:rFonts w:ascii="Calibri" w:hAnsi="Calibri" w:cs="Calibri"/>
                  <w:color w:val="0000FF"/>
                </w:rPr>
                <w:t>уплата</w:t>
              </w:r>
            </w:hyperlink>
            <w:r>
              <w:rPr>
                <w:rFonts w:ascii="Calibri" w:hAnsi="Calibri" w:cs="Calibri"/>
              </w:rPr>
              <w:t xml:space="preserve"> аванса при превышении выручки 5 млн руб.;</w:t>
            </w:r>
          </w:p>
          <w:p w:rsidR="00526DD2" w:rsidRDefault="00526DD2">
            <w:pPr>
              <w:spacing w:after="1" w:line="220" w:lineRule="atLeast"/>
            </w:pPr>
            <w:r>
              <w:rPr>
                <w:rFonts w:ascii="Calibri" w:hAnsi="Calibri" w:cs="Calibri"/>
              </w:rPr>
              <w:t xml:space="preserve">- </w:t>
            </w:r>
            <w:hyperlink w:anchor="P6390"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395"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6399"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403"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410" w:history="1">
              <w:r>
                <w:rPr>
                  <w:rFonts w:ascii="Calibri" w:hAnsi="Calibri" w:cs="Calibri"/>
                  <w:color w:val="0000FF"/>
                </w:rPr>
                <w:t>уплата</w:t>
              </w:r>
            </w:hyperlink>
            <w:r>
              <w:rPr>
                <w:rFonts w:ascii="Calibri" w:hAnsi="Calibri" w:cs="Calibri"/>
              </w:rPr>
              <w:t xml:space="preserve"> 1/3 НДС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422"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427"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432" w:history="1">
              <w:r>
                <w:rPr>
                  <w:rFonts w:ascii="Calibri" w:hAnsi="Calibri" w:cs="Calibri"/>
                  <w:color w:val="0000FF"/>
                </w:rPr>
                <w:t>уплата</w:t>
              </w:r>
            </w:hyperlink>
            <w:r>
              <w:rPr>
                <w:rFonts w:ascii="Calibri" w:hAnsi="Calibri" w:cs="Calibri"/>
              </w:rPr>
              <w:t xml:space="preserve"> НДПИ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437"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442"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6446"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6454"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6461" w:history="1">
              <w:r>
                <w:rPr>
                  <w:rFonts w:ascii="Calibri" w:hAnsi="Calibri" w:cs="Calibri"/>
                  <w:color w:val="0000FF"/>
                </w:rPr>
                <w:t>август</w:t>
              </w:r>
            </w:hyperlink>
            <w:r>
              <w:rPr>
                <w:rFonts w:ascii="Calibri" w:hAnsi="Calibri" w:cs="Calibri"/>
              </w:rPr>
              <w:t xml:space="preserve"> 2024 г., </w:t>
            </w:r>
            <w:hyperlink w:anchor="P6466" w:history="1">
              <w:r>
                <w:rPr>
                  <w:rFonts w:ascii="Calibri" w:hAnsi="Calibri" w:cs="Calibri"/>
                  <w:color w:val="0000FF"/>
                </w:rPr>
                <w:t>июнь</w:t>
              </w:r>
            </w:hyperlink>
            <w:r>
              <w:rPr>
                <w:rFonts w:ascii="Calibri" w:hAnsi="Calibri" w:cs="Calibri"/>
              </w:rPr>
              <w:t xml:space="preserve"> 2024 г., </w:t>
            </w:r>
            <w:hyperlink w:anchor="P6470" w:history="1">
              <w:r>
                <w:rPr>
                  <w:rFonts w:ascii="Calibri" w:hAnsi="Calibri" w:cs="Calibri"/>
                  <w:color w:val="0000FF"/>
                </w:rPr>
                <w:t>март</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6474" w:history="1">
              <w:r>
                <w:rPr>
                  <w:rFonts w:ascii="Calibri" w:hAnsi="Calibri" w:cs="Calibri"/>
                  <w:color w:val="0000FF"/>
                </w:rPr>
                <w:t>уплата</w:t>
              </w:r>
            </w:hyperlink>
            <w:r>
              <w:rPr>
                <w:rFonts w:ascii="Calibri" w:hAnsi="Calibri" w:cs="Calibri"/>
              </w:rPr>
              <w:t xml:space="preserve"> акциза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801" w:name="P6371"/>
      <w:bookmarkEnd w:id="80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третьего ежемесячного авансового платежа по налогу на прибыль, подлежащего уплате</w:t>
            </w:r>
          </w:p>
          <w:p w:rsidR="00526DD2" w:rsidRDefault="00526DD2">
            <w:pPr>
              <w:spacing w:after="1" w:line="220" w:lineRule="atLeast"/>
            </w:pPr>
            <w:r>
              <w:rPr>
                <w:rFonts w:ascii="Calibri" w:hAnsi="Calibri" w:cs="Calibri"/>
              </w:rPr>
              <w:t>в III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323" w:history="1">
              <w:r>
                <w:rPr>
                  <w:rFonts w:ascii="Calibri" w:hAnsi="Calibri" w:cs="Calibri"/>
                  <w:color w:val="0000FF"/>
                </w:rPr>
                <w:t>Налогоплательщики</w:t>
              </w:r>
            </w:hyperlink>
            <w:r>
              <w:rPr>
                <w:rFonts w:ascii="Calibri" w:hAnsi="Calibri" w:cs="Calibri"/>
              </w:rPr>
              <w:t xml:space="preserve">, для которых </w:t>
            </w:r>
            <w:hyperlink r:id="rId3324"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802" w:name="P6375"/>
      <w:bookmarkEnd w:id="80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325" w:history="1">
              <w:r>
                <w:rPr>
                  <w:rFonts w:ascii="Calibri" w:hAnsi="Calibri" w:cs="Calibri"/>
                  <w:color w:val="0000FF"/>
                </w:rPr>
                <w:t>Налогоплательщики</w:t>
              </w:r>
            </w:hyperlink>
            <w:r>
              <w:rPr>
                <w:rFonts w:ascii="Calibri" w:hAnsi="Calibri" w:cs="Calibri"/>
              </w:rPr>
              <w:t xml:space="preserve">, исчисляющие </w:t>
            </w:r>
            <w:hyperlink r:id="rId3326"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803" w:name="P6379"/>
      <w:bookmarkEnd w:id="80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804" w:name="P6383"/>
      <w:bookmarkEnd w:id="80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r>
              <w:rPr>
                <w:rFonts w:ascii="Calibri" w:hAnsi="Calibri" w:cs="Calibri"/>
              </w:rPr>
              <w:lastRenderedPageBreak/>
              <w:t xml:space="preserve">Налоговые </w:t>
            </w:r>
            <w:hyperlink r:id="rId3327"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805" w:name="P6387"/>
      <w:bookmarkEnd w:id="80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3328"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августе 2024 г.</w:t>
            </w:r>
          </w:p>
        </w:tc>
      </w:tr>
      <w:bookmarkStart w:id="806" w:name="P6390"/>
      <w:bookmarkEnd w:id="80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3329"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августе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807" w:name="P6395"/>
      <w:bookmarkEnd w:id="80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330"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808" w:name="P6399"/>
            <w:bookmarkEnd w:id="808"/>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август 2024 г.</w:t>
            </w:r>
          </w:p>
        </w:tc>
        <w:tc>
          <w:tcPr>
            <w:tcW w:w="4365" w:type="dxa"/>
          </w:tcPr>
          <w:p w:rsidR="00526DD2" w:rsidRDefault="00526DD2">
            <w:pPr>
              <w:spacing w:after="1" w:line="220" w:lineRule="atLeast"/>
            </w:pPr>
            <w:hyperlink r:id="rId3331"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809" w:name="P6403"/>
            <w:bookmarkEnd w:id="809"/>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01.09.2024 по 22.09.2024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3332" w:history="1">
              <w:r>
                <w:rPr>
                  <w:rFonts w:ascii="Calibri" w:hAnsi="Calibri" w:cs="Calibri"/>
                  <w:color w:val="0000FF"/>
                </w:rPr>
                <w:t>агенты</w:t>
              </w:r>
            </w:hyperlink>
            <w:r>
              <w:rPr>
                <w:rFonts w:ascii="Calibri" w:hAnsi="Calibri" w:cs="Calibri"/>
              </w:rPr>
              <w:t xml:space="preserve"> (</w:t>
            </w:r>
            <w:hyperlink r:id="rId3333"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3334" w:history="1">
              <w:r>
                <w:rPr>
                  <w:rFonts w:ascii="Calibri" w:hAnsi="Calibri" w:cs="Calibri"/>
                  <w:color w:val="0000FF"/>
                </w:rPr>
                <w:t>агенты</w:t>
              </w:r>
            </w:hyperlink>
            <w:r>
              <w:rPr>
                <w:rFonts w:ascii="Calibri" w:hAnsi="Calibri" w:cs="Calibri"/>
              </w:rPr>
              <w:t xml:space="preserve"> (</w:t>
            </w:r>
            <w:hyperlink r:id="rId3335"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3336" w:history="1">
              <w:r>
                <w:rPr>
                  <w:rFonts w:ascii="Calibri" w:hAnsi="Calibri" w:cs="Calibri"/>
                  <w:color w:val="0000FF"/>
                </w:rPr>
                <w:t>агенты</w:t>
              </w:r>
            </w:hyperlink>
            <w:r>
              <w:rPr>
                <w:rFonts w:ascii="Calibri" w:hAnsi="Calibri" w:cs="Calibri"/>
              </w:rPr>
              <w:t xml:space="preserve"> (</w:t>
            </w:r>
            <w:hyperlink r:id="rId3337"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810" w:name="P6410"/>
      <w:bookmarkEnd w:id="81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338"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3339"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3340"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3341"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811" w:name="P6422"/>
      <w:bookmarkEnd w:id="81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3342" w:history="1">
              <w:r>
                <w:rPr>
                  <w:rFonts w:ascii="Calibri" w:hAnsi="Calibri" w:cs="Calibri"/>
                  <w:color w:val="0000FF"/>
                </w:rPr>
                <w:t>п. 8 ст. 346.13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343"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812" w:name="P6427"/>
      <w:bookmarkEnd w:id="81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3344"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345"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Пользователи недр</w:t>
            </w:r>
          </w:p>
        </w:tc>
      </w:tr>
      <w:bookmarkStart w:id="813" w:name="P6432"/>
      <w:bookmarkEnd w:id="81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346"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814" w:name="P6437"/>
      <w:bookmarkEnd w:id="814"/>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347"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3348"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bookmarkStart w:id="815" w:name="P6442"/>
      <w:bookmarkEnd w:id="81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3349"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816" w:name="P6446"/>
      <w:bookmarkEnd w:id="81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3350"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3351"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hyperlink r:id="rId3352"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3353" w:history="1">
              <w:r>
                <w:rPr>
                  <w:rFonts w:ascii="Calibri" w:hAnsi="Calibri" w:cs="Calibri"/>
                  <w:color w:val="0000FF"/>
                </w:rPr>
                <w:t>формат</w:t>
              </w:r>
            </w:hyperlink>
            <w:r>
              <w:rPr>
                <w:rFonts w:ascii="Calibri" w:hAnsi="Calibri" w:cs="Calibri"/>
              </w:rPr>
              <w:t xml:space="preserve"> в электронном виде утверждены </w:t>
            </w:r>
            <w:hyperlink r:id="rId3354"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335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w:t>
            </w:r>
            <w:hyperlink r:id="rId3356"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817" w:name="P6454"/>
      <w:bookmarkEnd w:id="81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3357"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hyperlink r:id="rId3358"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3359" w:history="1">
              <w:r>
                <w:rPr>
                  <w:rFonts w:ascii="Calibri" w:hAnsi="Calibri" w:cs="Calibri"/>
                  <w:color w:val="0000FF"/>
                </w:rPr>
                <w:t>формат</w:t>
              </w:r>
            </w:hyperlink>
            <w:r>
              <w:rPr>
                <w:rFonts w:ascii="Calibri" w:hAnsi="Calibri" w:cs="Calibri"/>
              </w:rPr>
              <w:t xml:space="preserve"> в электронном виде утверждены </w:t>
            </w:r>
            <w:hyperlink r:id="rId3360"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336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818" w:name="P6461"/>
            <w:bookmarkEnd w:id="818"/>
            <w:r>
              <w:rPr>
                <w:rFonts w:ascii="Calibri" w:hAnsi="Calibri" w:cs="Calibri"/>
              </w:rPr>
              <w:t>Уплата акциза</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362"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363" w:history="1">
              <w:r>
                <w:rPr>
                  <w:rFonts w:ascii="Calibri" w:hAnsi="Calibri" w:cs="Calibri"/>
                  <w:color w:val="0000FF"/>
                </w:rPr>
                <w:t>п. 3.1</w:t>
              </w:r>
            </w:hyperlink>
            <w:r>
              <w:rPr>
                <w:rFonts w:ascii="Calibri" w:hAnsi="Calibri" w:cs="Calibri"/>
              </w:rPr>
              <w:t xml:space="preserve">, </w:t>
            </w:r>
            <w:hyperlink r:id="rId3364" w:history="1">
              <w:r>
                <w:rPr>
                  <w:rFonts w:ascii="Calibri" w:hAnsi="Calibri" w:cs="Calibri"/>
                  <w:color w:val="0000FF"/>
                </w:rPr>
                <w:t>п. 3.2</w:t>
              </w:r>
            </w:hyperlink>
            <w:r>
              <w:rPr>
                <w:rFonts w:ascii="Calibri" w:hAnsi="Calibri" w:cs="Calibri"/>
              </w:rPr>
              <w:t xml:space="preserve"> и </w:t>
            </w:r>
            <w:hyperlink r:id="rId3365"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3366" w:history="1">
              <w:r>
                <w:rPr>
                  <w:rFonts w:ascii="Calibri" w:hAnsi="Calibri" w:cs="Calibri"/>
                  <w:color w:val="0000FF"/>
                </w:rPr>
                <w:t>природному газу</w:t>
              </w:r>
            </w:hyperlink>
          </w:p>
        </w:tc>
      </w:tr>
      <w:bookmarkStart w:id="819" w:name="P6466"/>
      <w:bookmarkEnd w:id="819"/>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3367" w:history="1">
              <w:r>
                <w:rPr>
                  <w:rFonts w:ascii="Calibri" w:hAnsi="Calibri" w:cs="Calibri"/>
                  <w:color w:val="0000FF"/>
                </w:rPr>
                <w:t>п. 3.1 ст. 204</w:t>
              </w:r>
            </w:hyperlink>
            <w:r>
              <w:rPr>
                <w:rFonts w:ascii="Calibri" w:hAnsi="Calibri" w:cs="Calibri"/>
              </w:rPr>
              <w:t xml:space="preserve"> НК РФ</w:t>
            </w:r>
          </w:p>
        </w:tc>
      </w:tr>
      <w:bookmarkStart w:id="820" w:name="P6470"/>
      <w:bookmarkEnd w:id="820"/>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март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3368" w:history="1">
              <w:r>
                <w:rPr>
                  <w:rFonts w:ascii="Calibri" w:hAnsi="Calibri" w:cs="Calibri"/>
                  <w:color w:val="0000FF"/>
                </w:rPr>
                <w:t>п. 3.2</w:t>
              </w:r>
            </w:hyperlink>
            <w:r>
              <w:rPr>
                <w:rFonts w:ascii="Calibri" w:hAnsi="Calibri" w:cs="Calibri"/>
              </w:rPr>
              <w:t xml:space="preserve"> и </w:t>
            </w:r>
            <w:hyperlink r:id="rId3369" w:history="1">
              <w:r>
                <w:rPr>
                  <w:rFonts w:ascii="Calibri" w:hAnsi="Calibri" w:cs="Calibri"/>
                  <w:color w:val="0000FF"/>
                </w:rPr>
                <w:t>п. 5.1 ст. 204</w:t>
              </w:r>
            </w:hyperlink>
            <w:r>
              <w:rPr>
                <w:rFonts w:ascii="Calibri" w:hAnsi="Calibri" w:cs="Calibri"/>
              </w:rPr>
              <w:t xml:space="preserve"> НК РФ</w:t>
            </w:r>
          </w:p>
        </w:tc>
      </w:tr>
      <w:bookmarkStart w:id="821" w:name="P6474"/>
      <w:bookmarkEnd w:id="82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3370" w:history="1">
              <w:r>
                <w:rPr>
                  <w:rFonts w:ascii="Calibri" w:hAnsi="Calibri" w:cs="Calibri"/>
                  <w:color w:val="0000FF"/>
                </w:rPr>
                <w:t>пп. 34 п. 1 ст. 182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22" w:name="P6479"/>
      <w:bookmarkEnd w:id="822"/>
      <w:r>
        <w:rPr>
          <w:rFonts w:ascii="Calibri" w:hAnsi="Calibri" w:cs="Calibri"/>
          <w:b/>
        </w:rPr>
        <w:t>1 ОКТЯБРЯ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487" w:history="1">
              <w:r>
                <w:rPr>
                  <w:rFonts w:ascii="Calibri" w:hAnsi="Calibri" w:cs="Calibri"/>
                  <w:color w:val="0000FF"/>
                </w:rPr>
                <w:t>заявление</w:t>
              </w:r>
            </w:hyperlink>
            <w:r>
              <w:rPr>
                <w:rFonts w:ascii="Calibri" w:hAnsi="Calibri" w:cs="Calibri"/>
              </w:rPr>
              <w:t xml:space="preserve"> об отказе от освобождения от НДС или о его приостановлении</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823" w:name="P6487"/>
      <w:bookmarkEnd w:id="82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"https://login.consultant.ru/link/?req=doc&amp;base=LAW&amp;n=463356&amp;dst=5708"</w:instrText>
            </w:r>
            <w:r>
              <w:fldChar w:fldCharType="separate"/>
            </w:r>
            <w:r>
              <w:rPr>
                <w:rFonts w:ascii="Calibri" w:hAnsi="Calibri" w:cs="Calibri"/>
                <w:color w:val="0000FF"/>
              </w:rPr>
              <w:t>Представление</w:t>
            </w:r>
            <w:r>
              <w:fldChar w:fldCharType="end"/>
            </w:r>
            <w:r>
              <w:rPr>
                <w:rFonts w:ascii="Calibri" w:hAnsi="Calibri" w:cs="Calibri"/>
              </w:rPr>
              <w:t xml:space="preserve"> заявления:</w:t>
            </w:r>
          </w:p>
          <w:p w:rsidR="00526DD2" w:rsidRDefault="00526DD2">
            <w:pPr>
              <w:spacing w:after="1" w:line="220" w:lineRule="atLeast"/>
            </w:pPr>
            <w:r>
              <w:rPr>
                <w:rFonts w:ascii="Calibri" w:hAnsi="Calibri" w:cs="Calibri"/>
              </w:rPr>
              <w:t>- об отказе от освобождения от НДС;</w:t>
            </w:r>
          </w:p>
          <w:p w:rsidR="00526DD2" w:rsidRDefault="00526DD2">
            <w:pPr>
              <w:spacing w:after="1" w:line="220" w:lineRule="atLeast"/>
            </w:pPr>
            <w:r>
              <w:rPr>
                <w:rFonts w:ascii="Calibri" w:hAnsi="Calibri" w:cs="Calibri"/>
              </w:rPr>
              <w:t>- о приостановлении использования освобождения от НДС,</w:t>
            </w:r>
          </w:p>
          <w:p w:rsidR="00526DD2" w:rsidRDefault="00526DD2">
            <w:pPr>
              <w:spacing w:after="1" w:line="220" w:lineRule="atLeast"/>
            </w:pPr>
            <w:r>
              <w:rPr>
                <w:rFonts w:ascii="Calibri" w:hAnsi="Calibri" w:cs="Calibri"/>
              </w:rPr>
              <w:t>начиная с IV квартала 2024 г.</w:t>
            </w:r>
          </w:p>
        </w:tc>
        <w:tc>
          <w:tcPr>
            <w:tcW w:w="4365" w:type="dxa"/>
          </w:tcPr>
          <w:p w:rsidR="00526DD2" w:rsidRDefault="00526DD2">
            <w:pPr>
              <w:spacing w:after="1" w:line="220" w:lineRule="atLeast"/>
            </w:pPr>
            <w:hyperlink r:id="rId3371" w:history="1">
              <w:r>
                <w:rPr>
                  <w:rFonts w:ascii="Calibri" w:hAnsi="Calibri" w:cs="Calibri"/>
                  <w:color w:val="0000FF"/>
                </w:rPr>
                <w:t>Налогоплательщики</w:t>
              </w:r>
            </w:hyperlink>
            <w:r>
              <w:rPr>
                <w:rFonts w:ascii="Calibri" w:hAnsi="Calibri" w:cs="Calibri"/>
              </w:rPr>
              <w:t xml:space="preserve">, осуществляющие операции по реализации товаров (работ, услуг), предусмотренные </w:t>
            </w:r>
            <w:hyperlink r:id="rId3372" w:history="1">
              <w:r>
                <w:rPr>
                  <w:rFonts w:ascii="Calibri" w:hAnsi="Calibri" w:cs="Calibri"/>
                  <w:color w:val="0000FF"/>
                </w:rPr>
                <w:t>п. 3 ст. 149</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24" w:name="P6493"/>
      <w:bookmarkEnd w:id="824"/>
      <w:r>
        <w:rPr>
          <w:rFonts w:ascii="Calibri" w:hAnsi="Calibri" w:cs="Calibri"/>
          <w:b/>
        </w:rPr>
        <w:t>3 ОКТЯБРЯ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3373"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503"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825" w:name="P6503"/>
            <w:bookmarkEnd w:id="825"/>
            <w:r>
              <w:rPr>
                <w:rFonts w:ascii="Calibri" w:hAnsi="Calibri" w:cs="Calibri"/>
              </w:rPr>
              <w:t xml:space="preserve">Представление уведомлений о суммах НДФЛ, исчисленных и удержанных за период с 23.09.2024 по </w:t>
            </w:r>
            <w:r>
              <w:rPr>
                <w:rFonts w:ascii="Calibri" w:hAnsi="Calibri" w:cs="Calibri"/>
              </w:rPr>
              <w:lastRenderedPageBreak/>
              <w:t>30.09.2024.</w:t>
            </w:r>
          </w:p>
          <w:p w:rsidR="00526DD2" w:rsidRDefault="00526DD2">
            <w:pPr>
              <w:spacing w:after="1" w:line="220" w:lineRule="atLeast"/>
            </w:pPr>
            <w:hyperlink r:id="rId3374" w:history="1">
              <w:r>
                <w:rPr>
                  <w:rFonts w:ascii="Calibri" w:hAnsi="Calibri" w:cs="Calibri"/>
                  <w:color w:val="0000FF"/>
                </w:rPr>
                <w:t>Форма</w:t>
              </w:r>
            </w:hyperlink>
            <w:r>
              <w:rPr>
                <w:rFonts w:ascii="Calibri" w:hAnsi="Calibri" w:cs="Calibri"/>
              </w:rPr>
              <w:t xml:space="preserve"> уведомления, </w:t>
            </w:r>
            <w:hyperlink r:id="rId3375" w:history="1">
              <w:r>
                <w:rPr>
                  <w:rFonts w:ascii="Calibri" w:hAnsi="Calibri" w:cs="Calibri"/>
                  <w:color w:val="0000FF"/>
                </w:rPr>
                <w:t>порядок</w:t>
              </w:r>
            </w:hyperlink>
            <w:r>
              <w:rPr>
                <w:rFonts w:ascii="Calibri" w:hAnsi="Calibri" w:cs="Calibri"/>
              </w:rPr>
              <w:t xml:space="preserve"> заполнения, </w:t>
            </w:r>
            <w:hyperlink r:id="rId3376"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377"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pPr>
            <w:r>
              <w:rPr>
                <w:rFonts w:ascii="Calibri" w:hAnsi="Calibri" w:cs="Calibri"/>
              </w:rPr>
              <w:t xml:space="preserve">См. </w:t>
            </w:r>
            <w:hyperlink r:id="rId337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Налоговые агенты по НДФЛ (организации и индивидуальные предприниматели)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26" w:name="P6508"/>
      <w:bookmarkEnd w:id="826"/>
      <w:r>
        <w:rPr>
          <w:rFonts w:ascii="Calibri" w:hAnsi="Calibri" w:cs="Calibri"/>
          <w:b/>
        </w:rPr>
        <w:t>4 ОКТЯБРЯ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516"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827" w:name="P6516"/>
            <w:bookmarkEnd w:id="827"/>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3379"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3380"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3381"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3382"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28" w:name="P6523"/>
      <w:bookmarkEnd w:id="828"/>
      <w:r>
        <w:rPr>
          <w:rFonts w:ascii="Calibri" w:hAnsi="Calibri" w:cs="Calibri"/>
          <w:b/>
        </w:rPr>
        <w:t>7 ОКТЯБРЯ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w:t>
            </w:r>
            <w:r>
              <w:rPr>
                <w:rFonts w:ascii="Calibri" w:hAnsi="Calibri" w:cs="Calibri"/>
                <w:i/>
                <w:color w:val="392C69"/>
              </w:rPr>
              <w:lastRenderedPageBreak/>
              <w:t xml:space="preserve">организациями, в которых такие лица являются руководителями и одновременно единственными участниками, см. </w:t>
            </w:r>
            <w:hyperlink r:id="rId3383"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536"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543"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p w:rsidR="00526DD2" w:rsidRDefault="00526DD2">
            <w:pPr>
              <w:spacing w:after="1" w:line="220" w:lineRule="atLeast"/>
            </w:pPr>
            <w:r>
              <w:rPr>
                <w:rFonts w:ascii="Calibri" w:hAnsi="Calibri" w:cs="Calibri"/>
              </w:rPr>
              <w:t xml:space="preserve">- </w:t>
            </w:r>
            <w:hyperlink w:anchor="P6548"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829" w:name="P6536"/>
            <w:bookmarkEnd w:id="829"/>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23.09.2024 по 30.09.2024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3384"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3385" w:history="1">
              <w:r>
                <w:rPr>
                  <w:rFonts w:ascii="Calibri" w:hAnsi="Calibri" w:cs="Calibri"/>
                  <w:color w:val="0000FF"/>
                </w:rPr>
                <w:t>агенты</w:t>
              </w:r>
            </w:hyperlink>
            <w:r>
              <w:rPr>
                <w:rFonts w:ascii="Calibri" w:hAnsi="Calibri" w:cs="Calibri"/>
              </w:rPr>
              <w:t xml:space="preserve"> (</w:t>
            </w:r>
            <w:hyperlink r:id="rId3386"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3387" w:history="1">
              <w:r>
                <w:rPr>
                  <w:rFonts w:ascii="Calibri" w:hAnsi="Calibri" w:cs="Calibri"/>
                  <w:color w:val="0000FF"/>
                </w:rPr>
                <w:t>агенты</w:t>
              </w:r>
            </w:hyperlink>
            <w:r>
              <w:rPr>
                <w:rFonts w:ascii="Calibri" w:hAnsi="Calibri" w:cs="Calibri"/>
              </w:rPr>
              <w:t xml:space="preserve"> (</w:t>
            </w:r>
            <w:hyperlink r:id="rId3388"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830" w:name="P6543"/>
      <w:bookmarkEnd w:id="83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3389" w:history="1">
              <w:r>
                <w:rPr>
                  <w:rFonts w:ascii="Calibri" w:hAnsi="Calibri" w:cs="Calibri"/>
                  <w:color w:val="0000FF"/>
                </w:rPr>
                <w:t>п. 1</w:t>
              </w:r>
            </w:hyperlink>
            <w:r>
              <w:rPr>
                <w:rFonts w:ascii="Calibri" w:hAnsi="Calibri" w:cs="Calibri"/>
              </w:rPr>
              <w:t xml:space="preserve"> и </w:t>
            </w:r>
            <w:hyperlink r:id="rId3390"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3391"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сентябрь 2024 г.</w:t>
            </w:r>
          </w:p>
        </w:tc>
        <w:tc>
          <w:tcPr>
            <w:tcW w:w="4365" w:type="dxa"/>
          </w:tcPr>
          <w:p w:rsidR="00526DD2" w:rsidRDefault="00526DD2">
            <w:pPr>
              <w:spacing w:after="1" w:line="220" w:lineRule="atLeast"/>
            </w:pPr>
            <w:hyperlink r:id="rId3392"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831" w:name="P6548"/>
      <w:bookmarkEnd w:id="831"/>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3393"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3394"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lastRenderedPageBreak/>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сентябрь 2024 г.</w:t>
            </w:r>
          </w:p>
        </w:tc>
        <w:tc>
          <w:tcPr>
            <w:tcW w:w="4365" w:type="dxa"/>
          </w:tcPr>
          <w:p w:rsidR="00526DD2" w:rsidRDefault="00526DD2">
            <w:pPr>
              <w:spacing w:after="1" w:line="220" w:lineRule="atLeast"/>
            </w:pPr>
            <w:hyperlink r:id="rId3395"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32" w:name="P6555"/>
      <w:bookmarkEnd w:id="832"/>
      <w:r>
        <w:rPr>
          <w:rFonts w:ascii="Calibri" w:hAnsi="Calibri" w:cs="Calibri"/>
          <w:b/>
        </w:rPr>
        <w:t>9 ОКТЯБРЯ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сообщение о неполном использовании сумм взносов предупредительных мер по травматизму</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tr w:rsidR="00526DD2">
        <w:tc>
          <w:tcPr>
            <w:tcW w:w="5669" w:type="dxa"/>
          </w:tcPr>
          <w:p w:rsidR="00526DD2" w:rsidRDefault="00526DD2">
            <w:pPr>
              <w:spacing w:after="1" w:line="220" w:lineRule="atLeast"/>
              <w:outlineLvl w:val="3"/>
            </w:pPr>
            <w:bookmarkStart w:id="833" w:name="P6563"/>
            <w:bookmarkEnd w:id="833"/>
            <w:r>
              <w:rPr>
                <w:rFonts w:ascii="Calibri" w:hAnsi="Calibri" w:cs="Calibri"/>
              </w:rPr>
              <w:t xml:space="preserve">Представление в территориальный орган СФР по месту своей регистрации сообщения о неполном использовании сумм страховых взносов на финансовое обеспечение предупредительных мер в соответствии с согласованным </w:t>
            </w:r>
            <w:hyperlink r:id="rId3396" w:history="1">
              <w:r>
                <w:rPr>
                  <w:rFonts w:ascii="Calibri" w:hAnsi="Calibri" w:cs="Calibri"/>
                  <w:color w:val="0000FF"/>
                </w:rPr>
                <w:t>планом</w:t>
              </w:r>
            </w:hyperlink>
            <w:r>
              <w:rPr>
                <w:rFonts w:ascii="Calibri" w:hAnsi="Calibri" w:cs="Calibri"/>
              </w:rPr>
              <w:t xml:space="preserve"> финансового обеспечения предупредительных мер</w:t>
            </w:r>
          </w:p>
          <w:p w:rsidR="00526DD2" w:rsidRDefault="00526DD2">
            <w:pPr>
              <w:spacing w:after="1" w:line="220" w:lineRule="atLeast"/>
            </w:pPr>
            <w:r>
              <w:rPr>
                <w:rFonts w:ascii="Calibri" w:hAnsi="Calibri" w:cs="Calibri"/>
              </w:rPr>
              <w:t>в 2024 г.</w:t>
            </w:r>
          </w:p>
          <w:p w:rsidR="00526DD2" w:rsidRDefault="00526DD2">
            <w:pPr>
              <w:spacing w:after="1" w:line="220" w:lineRule="atLeast"/>
            </w:pPr>
            <w:hyperlink r:id="rId3397" w:history="1">
              <w:r>
                <w:rPr>
                  <w:rFonts w:ascii="Calibri" w:hAnsi="Calibri" w:cs="Calibri"/>
                  <w:color w:val="0000FF"/>
                </w:rPr>
                <w:t>План</w:t>
              </w:r>
            </w:hyperlink>
            <w:r>
              <w:rPr>
                <w:rFonts w:ascii="Calibri" w:hAnsi="Calibri" w:cs="Calibri"/>
              </w:rPr>
              <w:t xml:space="preserve"> финансового обеспечения предупредительных мер утвержден </w:t>
            </w:r>
            <w:hyperlink r:id="rId3398" w:history="1">
              <w:r>
                <w:rPr>
                  <w:rFonts w:ascii="Calibri" w:hAnsi="Calibri" w:cs="Calibri"/>
                  <w:color w:val="0000FF"/>
                </w:rPr>
                <w:t>Приказом</w:t>
              </w:r>
            </w:hyperlink>
            <w:r>
              <w:rPr>
                <w:rFonts w:ascii="Calibri" w:hAnsi="Calibri" w:cs="Calibri"/>
              </w:rPr>
              <w:t xml:space="preserve"> Минтруда России от 14.07.2021 N 467н.</w:t>
            </w:r>
          </w:p>
          <w:p w:rsidR="00526DD2" w:rsidRDefault="00526DD2">
            <w:pPr>
              <w:spacing w:after="1" w:line="220" w:lineRule="atLeast"/>
            </w:pPr>
            <w:r>
              <w:rPr>
                <w:rFonts w:ascii="Calibri" w:hAnsi="Calibri" w:cs="Calibri"/>
              </w:rPr>
              <w:t xml:space="preserve">См. </w:t>
            </w:r>
            <w:hyperlink r:id="rId3399" w:history="1">
              <w:r>
                <w:rPr>
                  <w:rFonts w:ascii="Calibri" w:hAnsi="Calibri" w:cs="Calibri"/>
                  <w:color w:val="0000FF"/>
                </w:rPr>
                <w:t>также</w:t>
              </w:r>
            </w:hyperlink>
          </w:p>
        </w:tc>
        <w:tc>
          <w:tcPr>
            <w:tcW w:w="4365" w:type="dxa"/>
          </w:tcPr>
          <w:p w:rsidR="00526DD2" w:rsidRDefault="00526DD2">
            <w:pPr>
              <w:spacing w:after="1" w:line="220" w:lineRule="atLeast"/>
            </w:pPr>
            <w:hyperlink r:id="rId3400"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34" w:name="P6569"/>
      <w:bookmarkEnd w:id="834"/>
      <w:r>
        <w:rPr>
          <w:rFonts w:ascii="Calibri" w:hAnsi="Calibri" w:cs="Calibri"/>
          <w:b/>
        </w:rPr>
        <w:t>10 ОКТЯБРЯ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577"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Автоматизированная упрощенная система налогообложения (АУСН)</w:t>
            </w:r>
          </w:p>
        </w:tc>
      </w:tr>
      <w:bookmarkStart w:id="835" w:name="P6577"/>
      <w:bookmarkEnd w:id="835"/>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сентябрь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36" w:name="P6584"/>
      <w:bookmarkEnd w:id="836"/>
      <w:r>
        <w:rPr>
          <w:rFonts w:ascii="Calibri" w:hAnsi="Calibri" w:cs="Calibri"/>
          <w:b/>
        </w:rPr>
        <w:t>14 ОКТЯБРЯ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Экологический сбор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593" w:history="1">
              <w:r>
                <w:rPr>
                  <w:rFonts w:ascii="Calibri" w:hAnsi="Calibri" w:cs="Calibri"/>
                  <w:color w:val="0000FF"/>
                </w:rPr>
                <w:t>отчетность</w:t>
              </w:r>
            </w:hyperlink>
            <w:r>
              <w:rPr>
                <w:rFonts w:ascii="Calibri" w:hAnsi="Calibri" w:cs="Calibri"/>
              </w:rPr>
              <w:t xml:space="preserve"> о массе отходов от использования товаров и (или) полученного из них вторичного сырья;</w:t>
            </w:r>
          </w:p>
          <w:p w:rsidR="00526DD2" w:rsidRDefault="00526DD2">
            <w:pPr>
              <w:spacing w:after="1" w:line="220" w:lineRule="atLeast"/>
            </w:pPr>
            <w:r>
              <w:rPr>
                <w:rFonts w:ascii="Calibri" w:hAnsi="Calibri" w:cs="Calibri"/>
              </w:rPr>
              <w:t xml:space="preserve">- </w:t>
            </w:r>
            <w:hyperlink w:anchor="P6593" w:history="1">
              <w:r>
                <w:rPr>
                  <w:rFonts w:ascii="Calibri" w:hAnsi="Calibri" w:cs="Calibri"/>
                  <w:color w:val="0000FF"/>
                </w:rPr>
                <w:t>сведения</w:t>
              </w:r>
            </w:hyperlink>
            <w:r>
              <w:rPr>
                <w:rFonts w:ascii="Calibri" w:hAnsi="Calibri" w:cs="Calibri"/>
              </w:rPr>
              <w:t xml:space="preserve"> о договорах, которыми предусмотрена утилизация отходов от использования товаров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Экологический сбор</w:t>
            </w:r>
          </w:p>
        </w:tc>
      </w:tr>
      <w:tr w:rsidR="00526DD2">
        <w:tc>
          <w:tcPr>
            <w:tcW w:w="5669" w:type="dxa"/>
          </w:tcPr>
          <w:p w:rsidR="00526DD2" w:rsidRDefault="00526DD2">
            <w:pPr>
              <w:spacing w:after="1" w:line="220" w:lineRule="atLeast"/>
              <w:outlineLvl w:val="3"/>
            </w:pPr>
            <w:bookmarkStart w:id="837" w:name="P6593"/>
            <w:bookmarkEnd w:id="837"/>
            <w:r>
              <w:rPr>
                <w:rFonts w:ascii="Calibri" w:hAnsi="Calibri" w:cs="Calibri"/>
              </w:rPr>
              <w:t>Представление в ЕФГИС учета отходов от использования товаров отчетности:</w:t>
            </w:r>
          </w:p>
          <w:p w:rsidR="00526DD2" w:rsidRDefault="00526DD2">
            <w:pPr>
              <w:spacing w:after="1" w:line="220" w:lineRule="atLeast"/>
            </w:pPr>
            <w:r>
              <w:rPr>
                <w:rFonts w:ascii="Calibri" w:hAnsi="Calibri" w:cs="Calibri"/>
              </w:rPr>
              <w:t>- о массе отходов от использования товаров и (или) полученного из них вторичного сырья и об их доле, использованных при производстве товаров (продукции),</w:t>
            </w:r>
          </w:p>
          <w:p w:rsidR="00526DD2" w:rsidRDefault="00526DD2">
            <w:pPr>
              <w:spacing w:after="1" w:line="220" w:lineRule="atLeast"/>
            </w:pPr>
            <w:r>
              <w:rPr>
                <w:rFonts w:ascii="Calibri" w:hAnsi="Calibri" w:cs="Calibri"/>
              </w:rPr>
              <w:t xml:space="preserve">- сведения о договорах, которыми предусмотрена утилизация отходов от использования товаров и которые заключены с производителями товаров, импортерами </w:t>
            </w:r>
            <w:r>
              <w:rPr>
                <w:rFonts w:ascii="Calibri" w:hAnsi="Calibri" w:cs="Calibri"/>
              </w:rPr>
              <w:lastRenderedPageBreak/>
              <w:t>товаров, иными лицами, о расторжении таких договоров в отчетном периоде</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hyperlink r:id="rId3401" w:history="1">
              <w:r>
                <w:rPr>
                  <w:rFonts w:ascii="Calibri" w:hAnsi="Calibri" w:cs="Calibri"/>
                  <w:color w:val="0000FF"/>
                </w:rPr>
                <w:t>Форма</w:t>
              </w:r>
            </w:hyperlink>
            <w:r>
              <w:rPr>
                <w:rFonts w:ascii="Calibri" w:hAnsi="Calibri" w:cs="Calibri"/>
              </w:rPr>
              <w:t xml:space="preserve"> отчетности о массе отходов и сведений о договорах, которыми предусмотрена утилизация отходов от использования товаров, </w:t>
            </w:r>
            <w:hyperlink r:id="rId3402" w:history="1">
              <w:r>
                <w:rPr>
                  <w:rFonts w:ascii="Calibri" w:hAnsi="Calibri" w:cs="Calibri"/>
                  <w:color w:val="0000FF"/>
                </w:rPr>
                <w:t>порядок</w:t>
              </w:r>
            </w:hyperlink>
            <w:r>
              <w:rPr>
                <w:rFonts w:ascii="Calibri" w:hAnsi="Calibri" w:cs="Calibri"/>
              </w:rPr>
              <w:t xml:space="preserve"> представления отчетности;</w:t>
            </w:r>
          </w:p>
          <w:p w:rsidR="00526DD2" w:rsidRDefault="00526DD2">
            <w:pPr>
              <w:spacing w:after="1" w:line="220" w:lineRule="atLeast"/>
            </w:pPr>
            <w:hyperlink r:id="rId3403" w:history="1">
              <w:r>
                <w:rPr>
                  <w:rFonts w:ascii="Calibri" w:hAnsi="Calibri" w:cs="Calibri"/>
                  <w:color w:val="0000FF"/>
                </w:rPr>
                <w:t>Форма</w:t>
              </w:r>
            </w:hyperlink>
            <w:r>
              <w:rPr>
                <w:rFonts w:ascii="Calibri" w:hAnsi="Calibri" w:cs="Calibri"/>
              </w:rPr>
              <w:t xml:space="preserve"> обобщенных данных учета отходов от использования товаров, полученного из них вторичного сырья, использованных при производстве товаров (продукции);</w:t>
            </w:r>
          </w:p>
          <w:p w:rsidR="00526DD2" w:rsidRDefault="00526DD2">
            <w:pPr>
              <w:spacing w:after="1" w:line="220" w:lineRule="atLeast"/>
            </w:pPr>
            <w:hyperlink r:id="rId3404" w:history="1">
              <w:r>
                <w:rPr>
                  <w:rFonts w:ascii="Calibri" w:hAnsi="Calibri" w:cs="Calibri"/>
                  <w:color w:val="0000FF"/>
                </w:rPr>
                <w:t>Правила</w:t>
              </w:r>
            </w:hyperlink>
            <w:r>
              <w:rPr>
                <w:rFonts w:ascii="Calibri" w:hAnsi="Calibri" w:cs="Calibri"/>
              </w:rPr>
              <w:t xml:space="preserve"> ведения учета отходов от использования товаров, полученного из них вторичного сырья, использованных при производстве товаров (продукции),</w:t>
            </w:r>
          </w:p>
          <w:p w:rsidR="00526DD2" w:rsidRDefault="00526DD2">
            <w:pPr>
              <w:spacing w:after="1" w:line="220" w:lineRule="atLeast"/>
            </w:pPr>
            <w:r>
              <w:rPr>
                <w:rFonts w:ascii="Calibri" w:hAnsi="Calibri" w:cs="Calibri"/>
              </w:rPr>
              <w:t xml:space="preserve">утверждены </w:t>
            </w:r>
            <w:hyperlink r:id="rId3405" w:history="1">
              <w:r>
                <w:rPr>
                  <w:rFonts w:ascii="Calibri" w:hAnsi="Calibri" w:cs="Calibri"/>
                  <w:color w:val="0000FF"/>
                </w:rPr>
                <w:t>Постановлением</w:t>
              </w:r>
            </w:hyperlink>
            <w:r>
              <w:rPr>
                <w:rFonts w:ascii="Calibri" w:hAnsi="Calibri" w:cs="Calibri"/>
              </w:rPr>
              <w:t xml:space="preserve"> Правительства РФ от 11.12.2023 N 2116</w:t>
            </w:r>
          </w:p>
        </w:tc>
        <w:tc>
          <w:tcPr>
            <w:tcW w:w="4365" w:type="dxa"/>
          </w:tcPr>
          <w:p w:rsidR="00526DD2" w:rsidRDefault="00526DD2">
            <w:pPr>
              <w:spacing w:after="1" w:line="220" w:lineRule="atLeast"/>
            </w:pPr>
            <w:r>
              <w:rPr>
                <w:rFonts w:ascii="Calibri" w:hAnsi="Calibri" w:cs="Calibri"/>
              </w:rPr>
              <w:lastRenderedPageBreak/>
              <w:t>Юридические лица, индивидуальные предприниматели, сведения о которых внесены в реестр утилизаторов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38" w:name="P6603"/>
      <w:bookmarkEnd w:id="838"/>
      <w:r>
        <w:rPr>
          <w:rFonts w:ascii="Calibri" w:hAnsi="Calibri" w:cs="Calibri"/>
          <w:b/>
        </w:rPr>
        <w:t>15 ОКТЯБРЯ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3406"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616"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t xml:space="preserve">- </w:t>
            </w:r>
            <w:hyperlink w:anchor="P6619"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624" w:history="1">
              <w:r>
                <w:rPr>
                  <w:rFonts w:ascii="Calibri" w:hAnsi="Calibri" w:cs="Calibri"/>
                  <w:color w:val="0000FF"/>
                </w:rPr>
                <w:t>сообщение</w:t>
              </w:r>
            </w:hyperlink>
            <w:r>
              <w:rPr>
                <w:rFonts w:ascii="Calibri" w:hAnsi="Calibri" w:cs="Calibri"/>
              </w:rPr>
              <w:t xml:space="preserve"> об утрате права на применение 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bookmarkStart w:id="839" w:name="P6616"/>
      <w:bookmarkEnd w:id="839"/>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сентябрь 2024 г.</w:t>
            </w:r>
          </w:p>
        </w:tc>
        <w:tc>
          <w:tcPr>
            <w:tcW w:w="4365" w:type="dxa"/>
          </w:tcPr>
          <w:p w:rsidR="00526DD2" w:rsidRDefault="00526DD2">
            <w:pPr>
              <w:spacing w:after="1" w:line="220" w:lineRule="atLeast"/>
            </w:pPr>
            <w:hyperlink r:id="rId3407"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840" w:name="P6619"/>
      <w:bookmarkEnd w:id="840"/>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3408"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сентябрь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841" w:name="P6624"/>
      <w:bookmarkEnd w:id="84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"https://login.consultant.ru/link/?req=doc&amp;base=LAW&amp;n=463356&amp;dst=7900"</w:instrText>
            </w:r>
            <w:r>
              <w:fldChar w:fldCharType="separate"/>
            </w:r>
            <w:r>
              <w:rPr>
                <w:rFonts w:ascii="Calibri" w:hAnsi="Calibri" w:cs="Calibri"/>
                <w:color w:val="0000FF"/>
              </w:rPr>
              <w:t>Представление</w:t>
            </w:r>
            <w:r>
              <w:fldChar w:fldCharType="end"/>
            </w:r>
            <w:r>
              <w:rPr>
                <w:rFonts w:ascii="Calibri" w:hAnsi="Calibri" w:cs="Calibri"/>
              </w:rPr>
              <w:t xml:space="preserve"> сообщения об утрате права на применение УСН и переходе на иной режим налогообложения, осуществленном в соответствии с </w:t>
            </w:r>
            <w:hyperlink r:id="rId3409"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r>
              <w:rPr>
                <w:rFonts w:ascii="Calibri" w:hAnsi="Calibri" w:cs="Calibri"/>
              </w:rPr>
              <w:t xml:space="preserve">Рекомендуемая </w:t>
            </w:r>
            <w:hyperlink r:id="rId3410" w:history="1">
              <w:r>
                <w:rPr>
                  <w:rFonts w:ascii="Calibri" w:hAnsi="Calibri" w:cs="Calibri"/>
                  <w:color w:val="0000FF"/>
                </w:rPr>
                <w:t>форма</w:t>
              </w:r>
            </w:hyperlink>
            <w:r>
              <w:rPr>
                <w:rFonts w:ascii="Calibri" w:hAnsi="Calibri" w:cs="Calibri"/>
              </w:rPr>
              <w:t xml:space="preserve"> сообщения N 26.2-2 утверждена </w:t>
            </w:r>
            <w:hyperlink r:id="rId3411" w:history="1">
              <w:r>
                <w:rPr>
                  <w:rFonts w:ascii="Calibri" w:hAnsi="Calibri" w:cs="Calibri"/>
                  <w:color w:val="0000FF"/>
                </w:rPr>
                <w:t>Приказом</w:t>
              </w:r>
            </w:hyperlink>
            <w:r>
              <w:rPr>
                <w:rFonts w:ascii="Calibri" w:hAnsi="Calibri" w:cs="Calibri"/>
              </w:rPr>
              <w:t xml:space="preserve"> ФНС России от 02.11.2012 N ММВ-7-3/829@.</w:t>
            </w:r>
          </w:p>
          <w:p w:rsidR="00526DD2" w:rsidRDefault="00526DD2">
            <w:pPr>
              <w:spacing w:after="1" w:line="220" w:lineRule="atLeast"/>
            </w:pPr>
            <w:hyperlink r:id="rId3412" w:history="1">
              <w:r>
                <w:rPr>
                  <w:rFonts w:ascii="Calibri" w:hAnsi="Calibri" w:cs="Calibri"/>
                  <w:color w:val="0000FF"/>
                </w:rPr>
                <w:t>Формат</w:t>
              </w:r>
            </w:hyperlink>
            <w:r>
              <w:rPr>
                <w:rFonts w:ascii="Calibri" w:hAnsi="Calibri" w:cs="Calibri"/>
              </w:rPr>
              <w:t xml:space="preserve"> представления сообщения в электронной форме утвержден </w:t>
            </w:r>
            <w:hyperlink r:id="rId3413" w:history="1">
              <w:r>
                <w:rPr>
                  <w:rFonts w:ascii="Calibri" w:hAnsi="Calibri" w:cs="Calibri"/>
                  <w:color w:val="0000FF"/>
                </w:rPr>
                <w:t>Приказом</w:t>
              </w:r>
            </w:hyperlink>
            <w:r>
              <w:rPr>
                <w:rFonts w:ascii="Calibri" w:hAnsi="Calibri" w:cs="Calibri"/>
              </w:rPr>
              <w:t xml:space="preserve"> ФНС России от 16.11.2012 N ММВ-7-6/878@.</w:t>
            </w:r>
          </w:p>
          <w:p w:rsidR="00526DD2" w:rsidRDefault="00526DD2">
            <w:pPr>
              <w:spacing w:after="1" w:line="220" w:lineRule="atLeast"/>
            </w:pPr>
            <w:r>
              <w:rPr>
                <w:rFonts w:ascii="Calibri" w:hAnsi="Calibri" w:cs="Calibri"/>
              </w:rPr>
              <w:t xml:space="preserve">См. </w:t>
            </w:r>
            <w:hyperlink r:id="rId3414" w:history="1">
              <w:r>
                <w:rPr>
                  <w:rFonts w:ascii="Calibri" w:hAnsi="Calibri" w:cs="Calibri"/>
                  <w:color w:val="0000FF"/>
                </w:rPr>
                <w:t>также</w:t>
              </w:r>
            </w:hyperlink>
          </w:p>
        </w:tc>
        <w:tc>
          <w:tcPr>
            <w:tcW w:w="4365" w:type="dxa"/>
          </w:tcPr>
          <w:p w:rsidR="00526DD2" w:rsidRDefault="00526DD2">
            <w:pPr>
              <w:spacing w:after="1" w:line="220" w:lineRule="atLeast"/>
            </w:pPr>
            <w:hyperlink r:id="rId3415" w:history="1">
              <w:r>
                <w:rPr>
                  <w:rFonts w:ascii="Calibri" w:hAnsi="Calibri" w:cs="Calibri"/>
                  <w:color w:val="0000FF"/>
                </w:rPr>
                <w:t>Налогоплательщики</w:t>
              </w:r>
            </w:hyperlink>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42" w:name="P6631"/>
      <w:bookmarkEnd w:id="842"/>
      <w:r>
        <w:rPr>
          <w:rFonts w:ascii="Calibri" w:hAnsi="Calibri" w:cs="Calibri"/>
          <w:b/>
        </w:rPr>
        <w:t>18 ОКТЯБРЯ</w:t>
      </w:r>
    </w:p>
    <w:p w:rsidR="00526DD2" w:rsidRDefault="00526DD2">
      <w:pPr>
        <w:spacing w:after="1"/>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Негативное воздействие на окружающую среду (НВОС)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641" w:history="1">
              <w:r>
                <w:rPr>
                  <w:rFonts w:ascii="Calibri" w:hAnsi="Calibri" w:cs="Calibri"/>
                  <w:color w:val="0000FF"/>
                </w:rPr>
                <w:t>уплата</w:t>
              </w:r>
            </w:hyperlink>
            <w:r>
              <w:rPr>
                <w:rFonts w:ascii="Calibri" w:hAnsi="Calibri" w:cs="Calibri"/>
              </w:rPr>
              <w:t xml:space="preserve"> аванса за НВОС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647" w:history="1">
              <w:r>
                <w:rPr>
                  <w:rFonts w:ascii="Calibri" w:hAnsi="Calibri" w:cs="Calibri"/>
                  <w:color w:val="0000FF"/>
                </w:rPr>
                <w:t>декларации</w:t>
              </w:r>
            </w:hyperlink>
            <w:r>
              <w:rPr>
                <w:rFonts w:ascii="Calibri" w:hAnsi="Calibri" w:cs="Calibri"/>
              </w:rPr>
              <w:t xml:space="preserve"> об объеме производства, оборота и (или) использования этилового спирта, алкогольной и спиртосодержащей продукции, об </w:t>
            </w:r>
            <w:r>
              <w:rPr>
                <w:rFonts w:ascii="Calibri" w:hAnsi="Calibri" w:cs="Calibri"/>
              </w:rPr>
              <w:lastRenderedPageBreak/>
              <w:t>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 xml:space="preserve">- </w:t>
            </w:r>
            <w:hyperlink w:anchor="P6657" w:history="1">
              <w:r>
                <w:rPr>
                  <w:rFonts w:ascii="Calibri" w:hAnsi="Calibri" w:cs="Calibri"/>
                  <w:color w:val="0000FF"/>
                </w:rPr>
                <w:t>корректирующие декларации</w:t>
              </w:r>
            </w:hyperlink>
            <w:r>
              <w:rPr>
                <w:rFonts w:ascii="Calibri" w:hAnsi="Calibri" w:cs="Calibri"/>
              </w:rPr>
              <w:t xml:space="preserve">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Негативное воздействие на окружающую среду (НВОС)</w:t>
            </w:r>
          </w:p>
        </w:tc>
      </w:tr>
      <w:tr w:rsidR="00526DD2">
        <w:tc>
          <w:tcPr>
            <w:tcW w:w="10034" w:type="dxa"/>
            <w:gridSpan w:val="2"/>
          </w:tcPr>
          <w:p w:rsidR="00526DD2" w:rsidRDefault="00526DD2">
            <w:pPr>
              <w:spacing w:after="1" w:line="220" w:lineRule="atLeast"/>
              <w:jc w:val="both"/>
            </w:pPr>
            <w:bookmarkStart w:id="843" w:name="P6641"/>
            <w:bookmarkEnd w:id="843"/>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20.10.2024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Росприроднадзоре</w:t>
            </w:r>
          </w:p>
        </w:tc>
      </w:tr>
      <w:tr w:rsidR="00526DD2">
        <w:tc>
          <w:tcPr>
            <w:tcW w:w="5669" w:type="dxa"/>
          </w:tcPr>
          <w:p w:rsidR="00526DD2" w:rsidRDefault="00526DD2">
            <w:pPr>
              <w:spacing w:after="1" w:line="220" w:lineRule="atLeast"/>
              <w:outlineLvl w:val="3"/>
            </w:pPr>
            <w:r>
              <w:rPr>
                <w:rFonts w:ascii="Calibri" w:hAnsi="Calibri" w:cs="Calibri"/>
              </w:rPr>
              <w:t>Уплата квартальных авансовых платежей за негативное воздействие на окружающую среду</w:t>
            </w:r>
          </w:p>
          <w:p w:rsidR="00526DD2" w:rsidRDefault="00526DD2">
            <w:pPr>
              <w:spacing w:after="1" w:line="220" w:lineRule="atLeast"/>
            </w:pPr>
            <w:r>
              <w:rPr>
                <w:rFonts w:ascii="Calibri" w:hAnsi="Calibri" w:cs="Calibri"/>
              </w:rPr>
              <w:t>(по выбору одним из 3 способов определения размера квартального авансового платежа)</w:t>
            </w:r>
          </w:p>
          <w:p w:rsidR="00526DD2" w:rsidRDefault="00526DD2">
            <w:pPr>
              <w:spacing w:after="1" w:line="220" w:lineRule="atLeast"/>
            </w:pPr>
            <w:r>
              <w:rPr>
                <w:rFonts w:ascii="Calibri" w:hAnsi="Calibri" w:cs="Calibri"/>
              </w:rPr>
              <w:t>за III квартал 2024 г.</w:t>
            </w:r>
          </w:p>
        </w:tc>
        <w:tc>
          <w:tcPr>
            <w:tcW w:w="4365" w:type="dxa"/>
          </w:tcPr>
          <w:p w:rsidR="00526DD2" w:rsidRDefault="00526DD2">
            <w:pPr>
              <w:spacing w:after="1" w:line="220" w:lineRule="atLeast"/>
            </w:pPr>
            <w:r>
              <w:rPr>
                <w:rFonts w:ascii="Calibri" w:hAnsi="Calibri" w:cs="Calibri"/>
              </w:rPr>
              <w:t>Лица, обязанные вносить плату, за исключением субъектов малого и среднего предпринимательства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10034" w:type="dxa"/>
            <w:gridSpan w:val="2"/>
          </w:tcPr>
          <w:p w:rsidR="00526DD2" w:rsidRDefault="00526DD2">
            <w:pPr>
              <w:spacing w:after="1" w:line="220" w:lineRule="atLeast"/>
              <w:jc w:val="both"/>
            </w:pPr>
            <w:bookmarkStart w:id="844" w:name="P6647"/>
            <w:bookmarkEnd w:id="844"/>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20.10.2024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Росалкогольтабакконтроле</w:t>
            </w:r>
          </w:p>
        </w:tc>
      </w:tr>
      <w:tr w:rsidR="00526DD2">
        <w:tc>
          <w:tcPr>
            <w:tcW w:w="5669" w:type="dxa"/>
          </w:tcPr>
          <w:p w:rsidR="00526DD2" w:rsidRDefault="00526DD2">
            <w:pPr>
              <w:spacing w:after="1" w:line="220" w:lineRule="atLeast"/>
              <w:outlineLvl w:val="3"/>
            </w:pPr>
            <w:r>
              <w:rPr>
                <w:rFonts w:ascii="Calibri" w:hAnsi="Calibri" w:cs="Calibri"/>
              </w:rPr>
              <w:t xml:space="preserve">Представление деклараций об объеме производства, </w:t>
            </w:r>
            <w:r>
              <w:rPr>
                <w:rFonts w:ascii="Calibri" w:hAnsi="Calibri" w:cs="Calibri"/>
              </w:rPr>
              <w:lastRenderedPageBreak/>
              <w:t>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i/>
              </w:rPr>
              <w:t>(декларации, предусмотренные:</w:t>
            </w:r>
          </w:p>
          <w:p w:rsidR="00526DD2" w:rsidRDefault="00526DD2">
            <w:pPr>
              <w:spacing w:after="1" w:line="220" w:lineRule="atLeast"/>
            </w:pPr>
            <w:r>
              <w:rPr>
                <w:rFonts w:ascii="Calibri" w:hAnsi="Calibri" w:cs="Calibri"/>
                <w:i/>
              </w:rPr>
              <w:t xml:space="preserve">- приложениями 1 - 6, </w:t>
            </w:r>
            <w:hyperlink r:id="rId3416" w:history="1">
              <w:r>
                <w:rPr>
                  <w:rFonts w:ascii="Calibri" w:hAnsi="Calibri" w:cs="Calibri"/>
                  <w:i/>
                  <w:color w:val="0000FF"/>
                </w:rPr>
                <w:t>9</w:t>
              </w:r>
            </w:hyperlink>
            <w:r>
              <w:rPr>
                <w:rFonts w:ascii="Calibri" w:hAnsi="Calibri" w:cs="Calibri"/>
                <w:i/>
              </w:rPr>
              <w:t xml:space="preserve">, </w:t>
            </w:r>
            <w:hyperlink r:id="rId3417" w:history="1">
              <w:r>
                <w:rPr>
                  <w:rFonts w:ascii="Calibri" w:hAnsi="Calibri" w:cs="Calibri"/>
                  <w:i/>
                  <w:color w:val="0000FF"/>
                </w:rPr>
                <w:t>10</w:t>
              </w:r>
            </w:hyperlink>
            <w:r>
              <w:rPr>
                <w:rFonts w:ascii="Calibri" w:hAnsi="Calibri" w:cs="Calibri"/>
                <w:i/>
              </w:rPr>
              <w:t>, представляются в</w:t>
            </w:r>
            <w:r>
              <w:rPr>
                <w:rFonts w:ascii="Calibri" w:hAnsi="Calibri" w:cs="Calibri"/>
              </w:rPr>
              <w:t xml:space="preserve"> </w:t>
            </w:r>
            <w:hyperlink r:id="rId3418" w:history="1">
              <w:r>
                <w:rPr>
                  <w:rFonts w:ascii="Calibri" w:hAnsi="Calibri" w:cs="Calibri"/>
                  <w:color w:val="0000FF"/>
                </w:rPr>
                <w:t>Росалкогольтабакконтроль</w:t>
              </w:r>
            </w:hyperlink>
            <w:r>
              <w:rPr>
                <w:rFonts w:ascii="Calibri" w:hAnsi="Calibri" w:cs="Calibri"/>
                <w:i/>
              </w:rPr>
              <w:t>;</w:t>
            </w:r>
          </w:p>
          <w:p w:rsidR="00526DD2" w:rsidRDefault="00526DD2">
            <w:pPr>
              <w:spacing w:after="1" w:line="220" w:lineRule="atLeast"/>
            </w:pPr>
            <w:r>
              <w:rPr>
                <w:rFonts w:ascii="Calibri" w:hAnsi="Calibri" w:cs="Calibri"/>
                <w:i/>
              </w:rPr>
              <w:t xml:space="preserve">- приложением </w:t>
            </w:r>
            <w:hyperlink r:id="rId3419" w:history="1">
              <w:r>
                <w:rPr>
                  <w:rFonts w:ascii="Calibri" w:hAnsi="Calibri" w:cs="Calibri"/>
                  <w:i/>
                  <w:color w:val="0000FF"/>
                </w:rPr>
                <w:t>7</w:t>
              </w:r>
            </w:hyperlink>
            <w:r>
              <w:rPr>
                <w:rFonts w:ascii="Calibri" w:hAnsi="Calibri" w:cs="Calibri"/>
                <w:i/>
              </w:rPr>
              <w:t xml:space="preserve">, представляются в </w:t>
            </w:r>
            <w:hyperlink r:id="rId3420" w:history="1">
              <w:r>
                <w:rPr>
                  <w:rFonts w:ascii="Calibri" w:hAnsi="Calibri" w:cs="Calibri"/>
                  <w:i/>
                  <w:color w:val="0000FF"/>
                </w:rPr>
                <w:t>органы</w:t>
              </w:r>
            </w:hyperlink>
            <w:r>
              <w:rPr>
                <w:rFonts w:ascii="Calibri" w:hAnsi="Calibri" w:cs="Calibri"/>
                <w:i/>
              </w:rPr>
              <w:t xml:space="preserve"> исполнительной власти субъектов РФ по месту регистрации организации, ИП)</w:t>
            </w:r>
          </w:p>
          <w:p w:rsidR="00526DD2" w:rsidRDefault="00526DD2">
            <w:pPr>
              <w:spacing w:after="1" w:line="220" w:lineRule="atLeast"/>
            </w:pPr>
            <w:r>
              <w:rPr>
                <w:rFonts w:ascii="Calibri" w:hAnsi="Calibri" w:cs="Calibri"/>
              </w:rPr>
              <w:t xml:space="preserve">Формы деклараций, </w:t>
            </w:r>
            <w:hyperlink r:id="rId3421" w:history="1">
              <w:r>
                <w:rPr>
                  <w:rFonts w:ascii="Calibri" w:hAnsi="Calibri" w:cs="Calibri"/>
                  <w:color w:val="0000FF"/>
                </w:rPr>
                <w:t>порядок</w:t>
              </w:r>
            </w:hyperlink>
            <w:r>
              <w:rPr>
                <w:rFonts w:ascii="Calibri" w:hAnsi="Calibri" w:cs="Calibri"/>
              </w:rPr>
              <w:t xml:space="preserve"> заполнения, </w:t>
            </w:r>
            <w:hyperlink r:id="rId3422" w:history="1">
              <w:r>
                <w:rPr>
                  <w:rFonts w:ascii="Calibri" w:hAnsi="Calibri" w:cs="Calibri"/>
                  <w:color w:val="0000FF"/>
                </w:rPr>
                <w:t>порядок</w:t>
              </w:r>
            </w:hyperlink>
            <w:r>
              <w:rPr>
                <w:rFonts w:ascii="Calibri" w:hAnsi="Calibri" w:cs="Calibri"/>
              </w:rPr>
              <w:t xml:space="preserve"> и </w:t>
            </w:r>
            <w:hyperlink r:id="rId3423" w:history="1">
              <w:r>
                <w:rPr>
                  <w:rFonts w:ascii="Calibri" w:hAnsi="Calibri" w:cs="Calibri"/>
                  <w:color w:val="0000FF"/>
                </w:rPr>
                <w:t>форматы</w:t>
              </w:r>
            </w:hyperlink>
            <w:r>
              <w:rPr>
                <w:rFonts w:ascii="Calibri" w:hAnsi="Calibri" w:cs="Calibri"/>
              </w:rPr>
              <w:t xml:space="preserve"> представления деклараций в форме электронного документа утверждены </w:t>
            </w:r>
            <w:hyperlink r:id="rId3424" w:history="1">
              <w:r>
                <w:rPr>
                  <w:rFonts w:ascii="Calibri" w:hAnsi="Calibri" w:cs="Calibri"/>
                  <w:color w:val="0000FF"/>
                </w:rPr>
                <w:t>Приказом</w:t>
              </w:r>
            </w:hyperlink>
            <w:r>
              <w:rPr>
                <w:rFonts w:ascii="Calibri" w:hAnsi="Calibri" w:cs="Calibri"/>
              </w:rPr>
              <w:t xml:space="preserve"> Росалкогольрегулирования от 17.12.2020 N 396</w:t>
            </w:r>
          </w:p>
        </w:tc>
        <w:tc>
          <w:tcPr>
            <w:tcW w:w="4365" w:type="dxa"/>
          </w:tcPr>
          <w:p w:rsidR="00526DD2" w:rsidRDefault="00526DD2">
            <w:pPr>
              <w:spacing w:after="1" w:line="220" w:lineRule="atLeast"/>
            </w:pPr>
            <w:r>
              <w:rPr>
                <w:rFonts w:ascii="Calibri" w:hAnsi="Calibri" w:cs="Calibri"/>
              </w:rPr>
              <w:lastRenderedPageBreak/>
              <w:t>Организации;</w:t>
            </w:r>
          </w:p>
          <w:p w:rsidR="00526DD2" w:rsidRDefault="00526DD2">
            <w:pPr>
              <w:spacing w:after="1" w:line="220" w:lineRule="atLeast"/>
            </w:pPr>
            <w:r>
              <w:rPr>
                <w:rFonts w:ascii="Calibri" w:hAnsi="Calibri" w:cs="Calibri"/>
              </w:rPr>
              <w:lastRenderedPageBreak/>
              <w:t>сельскохозяйственные товаропроизводители (организации);</w:t>
            </w:r>
          </w:p>
          <w:p w:rsidR="00526DD2" w:rsidRDefault="00526DD2">
            <w:pPr>
              <w:spacing w:after="1" w:line="220" w:lineRule="atLeast"/>
            </w:pPr>
            <w:r>
              <w:rPr>
                <w:rFonts w:ascii="Calibri" w:hAnsi="Calibri" w:cs="Calibri"/>
              </w:rP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r w:rsidR="00526DD2">
        <w:tc>
          <w:tcPr>
            <w:tcW w:w="10034" w:type="dxa"/>
            <w:gridSpan w:val="2"/>
          </w:tcPr>
          <w:p w:rsidR="00526DD2" w:rsidRDefault="00526DD2">
            <w:pPr>
              <w:spacing w:after="1" w:line="220" w:lineRule="atLeast"/>
              <w:jc w:val="both"/>
            </w:pPr>
            <w:bookmarkStart w:id="845" w:name="P6657"/>
            <w:bookmarkEnd w:id="845"/>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Последний день срока попадает на 20.10.2024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Росалкогольтабакконтроле</w:t>
            </w:r>
          </w:p>
        </w:tc>
      </w:tr>
      <w:tr w:rsidR="00526DD2">
        <w:tc>
          <w:tcPr>
            <w:tcW w:w="5669" w:type="dxa"/>
          </w:tcPr>
          <w:p w:rsidR="00526DD2" w:rsidRDefault="00526DD2">
            <w:pPr>
              <w:spacing w:after="1" w:line="220" w:lineRule="atLeast"/>
              <w:outlineLvl w:val="3"/>
            </w:pPr>
            <w:hyperlink r:id="rId3425" w:history="1">
              <w:r>
                <w:rPr>
                  <w:rFonts w:ascii="Calibri" w:hAnsi="Calibri" w:cs="Calibri"/>
                  <w:color w:val="0000FF"/>
                </w:rPr>
                <w:t>Представление</w:t>
              </w:r>
            </w:hyperlink>
            <w:r>
              <w:rPr>
                <w:rFonts w:ascii="Calibri" w:hAnsi="Calibri" w:cs="Calibri"/>
              </w:rPr>
              <w:t xml:space="preserve"> корректирующих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lastRenderedPageBreak/>
              <w:t>за II квартал 2024 г.</w:t>
            </w:r>
          </w:p>
          <w:p w:rsidR="00526DD2" w:rsidRDefault="00526DD2">
            <w:pPr>
              <w:spacing w:after="1" w:line="220" w:lineRule="atLeast"/>
            </w:pPr>
            <w:r>
              <w:rPr>
                <w:rFonts w:ascii="Calibri" w:hAnsi="Calibri" w:cs="Calibri"/>
                <w:i/>
              </w:rPr>
              <w:t>(декларации, предусмотренные:</w:t>
            </w:r>
          </w:p>
          <w:p w:rsidR="00526DD2" w:rsidRDefault="00526DD2">
            <w:pPr>
              <w:spacing w:after="1" w:line="220" w:lineRule="atLeast"/>
            </w:pPr>
            <w:r>
              <w:rPr>
                <w:rFonts w:ascii="Calibri" w:hAnsi="Calibri" w:cs="Calibri"/>
                <w:i/>
              </w:rPr>
              <w:t xml:space="preserve">- приложениями 1 - 6, </w:t>
            </w:r>
            <w:hyperlink r:id="rId3426" w:history="1">
              <w:r>
                <w:rPr>
                  <w:rFonts w:ascii="Calibri" w:hAnsi="Calibri" w:cs="Calibri"/>
                  <w:i/>
                  <w:color w:val="0000FF"/>
                </w:rPr>
                <w:t>9</w:t>
              </w:r>
            </w:hyperlink>
            <w:r>
              <w:rPr>
                <w:rFonts w:ascii="Calibri" w:hAnsi="Calibri" w:cs="Calibri"/>
                <w:i/>
              </w:rPr>
              <w:t xml:space="preserve">, </w:t>
            </w:r>
            <w:hyperlink r:id="rId3427" w:history="1">
              <w:r>
                <w:rPr>
                  <w:rFonts w:ascii="Calibri" w:hAnsi="Calibri" w:cs="Calibri"/>
                  <w:i/>
                  <w:color w:val="0000FF"/>
                </w:rPr>
                <w:t>10</w:t>
              </w:r>
            </w:hyperlink>
            <w:r>
              <w:rPr>
                <w:rFonts w:ascii="Calibri" w:hAnsi="Calibri" w:cs="Calibri"/>
              </w:rPr>
              <w:t xml:space="preserve">, </w:t>
            </w:r>
            <w:r>
              <w:rPr>
                <w:rFonts w:ascii="Calibri" w:hAnsi="Calibri" w:cs="Calibri"/>
                <w:i/>
              </w:rPr>
              <w:t>представляются в</w:t>
            </w:r>
            <w:r>
              <w:rPr>
                <w:rFonts w:ascii="Calibri" w:hAnsi="Calibri" w:cs="Calibri"/>
              </w:rPr>
              <w:t xml:space="preserve"> </w:t>
            </w:r>
            <w:hyperlink r:id="rId3428" w:history="1">
              <w:r>
                <w:rPr>
                  <w:rFonts w:ascii="Calibri" w:hAnsi="Calibri" w:cs="Calibri"/>
                  <w:color w:val="0000FF"/>
                </w:rPr>
                <w:t>Росалкогольтабакконтроль</w:t>
              </w:r>
            </w:hyperlink>
            <w:r>
              <w:rPr>
                <w:rFonts w:ascii="Calibri" w:hAnsi="Calibri" w:cs="Calibri"/>
                <w:i/>
              </w:rPr>
              <w:t>;</w:t>
            </w:r>
          </w:p>
          <w:p w:rsidR="00526DD2" w:rsidRDefault="00526DD2">
            <w:pPr>
              <w:spacing w:after="1" w:line="220" w:lineRule="atLeast"/>
            </w:pPr>
            <w:r>
              <w:rPr>
                <w:rFonts w:ascii="Calibri" w:hAnsi="Calibri" w:cs="Calibri"/>
                <w:i/>
              </w:rPr>
              <w:t xml:space="preserve">- приложением </w:t>
            </w:r>
            <w:hyperlink r:id="rId3429" w:history="1">
              <w:r>
                <w:rPr>
                  <w:rFonts w:ascii="Calibri" w:hAnsi="Calibri" w:cs="Calibri"/>
                  <w:i/>
                  <w:color w:val="0000FF"/>
                </w:rPr>
                <w:t>7</w:t>
              </w:r>
            </w:hyperlink>
            <w:r>
              <w:rPr>
                <w:rFonts w:ascii="Calibri" w:hAnsi="Calibri" w:cs="Calibri"/>
                <w:i/>
              </w:rPr>
              <w:t xml:space="preserve">, представляются в </w:t>
            </w:r>
            <w:hyperlink r:id="rId3430" w:history="1">
              <w:r>
                <w:rPr>
                  <w:rFonts w:ascii="Calibri" w:hAnsi="Calibri" w:cs="Calibri"/>
                  <w:i/>
                  <w:color w:val="0000FF"/>
                </w:rPr>
                <w:t>органы</w:t>
              </w:r>
            </w:hyperlink>
            <w:r>
              <w:rPr>
                <w:rFonts w:ascii="Calibri" w:hAnsi="Calibri" w:cs="Calibri"/>
                <w:i/>
              </w:rPr>
              <w:t xml:space="preserve"> исполнительной власти субъектов РФ по месту регистрации организации, ИП)</w:t>
            </w:r>
          </w:p>
          <w:p w:rsidR="00526DD2" w:rsidRDefault="00526DD2">
            <w:pPr>
              <w:spacing w:after="1" w:line="220" w:lineRule="atLeast"/>
            </w:pPr>
            <w:r>
              <w:rPr>
                <w:rFonts w:ascii="Calibri" w:hAnsi="Calibri" w:cs="Calibri"/>
              </w:rPr>
              <w:t xml:space="preserve">Формы деклараций, </w:t>
            </w:r>
            <w:hyperlink r:id="rId3431" w:history="1">
              <w:r>
                <w:rPr>
                  <w:rFonts w:ascii="Calibri" w:hAnsi="Calibri" w:cs="Calibri"/>
                  <w:color w:val="0000FF"/>
                </w:rPr>
                <w:t>порядок</w:t>
              </w:r>
            </w:hyperlink>
            <w:r>
              <w:rPr>
                <w:rFonts w:ascii="Calibri" w:hAnsi="Calibri" w:cs="Calibri"/>
              </w:rPr>
              <w:t xml:space="preserve"> заполнения, </w:t>
            </w:r>
            <w:hyperlink r:id="rId3432" w:history="1">
              <w:r>
                <w:rPr>
                  <w:rFonts w:ascii="Calibri" w:hAnsi="Calibri" w:cs="Calibri"/>
                  <w:color w:val="0000FF"/>
                </w:rPr>
                <w:t>порядок</w:t>
              </w:r>
            </w:hyperlink>
            <w:r>
              <w:rPr>
                <w:rFonts w:ascii="Calibri" w:hAnsi="Calibri" w:cs="Calibri"/>
              </w:rPr>
              <w:t xml:space="preserve"> и </w:t>
            </w:r>
            <w:hyperlink r:id="rId3433" w:history="1">
              <w:r>
                <w:rPr>
                  <w:rFonts w:ascii="Calibri" w:hAnsi="Calibri" w:cs="Calibri"/>
                  <w:color w:val="0000FF"/>
                </w:rPr>
                <w:t>форматы</w:t>
              </w:r>
            </w:hyperlink>
            <w:r>
              <w:rPr>
                <w:rFonts w:ascii="Calibri" w:hAnsi="Calibri" w:cs="Calibri"/>
              </w:rPr>
              <w:t xml:space="preserve"> представления деклараций в форме электронного документа утверждены </w:t>
            </w:r>
            <w:hyperlink r:id="rId3434" w:history="1">
              <w:r>
                <w:rPr>
                  <w:rFonts w:ascii="Calibri" w:hAnsi="Calibri" w:cs="Calibri"/>
                  <w:color w:val="0000FF"/>
                </w:rPr>
                <w:t>Приказом</w:t>
              </w:r>
            </w:hyperlink>
            <w:r>
              <w:rPr>
                <w:rFonts w:ascii="Calibri" w:hAnsi="Calibri" w:cs="Calibri"/>
              </w:rPr>
              <w:t xml:space="preserve"> Росалкогольрегулирования от 17.12.2020 N 396</w:t>
            </w:r>
          </w:p>
        </w:tc>
        <w:tc>
          <w:tcPr>
            <w:tcW w:w="4365" w:type="dxa"/>
          </w:tcPr>
          <w:p w:rsidR="00526DD2" w:rsidRDefault="00526DD2">
            <w:pPr>
              <w:spacing w:after="1" w:line="220" w:lineRule="atLeast"/>
            </w:pPr>
            <w:r>
              <w:rPr>
                <w:rFonts w:ascii="Calibri" w:hAnsi="Calibri" w:cs="Calibri"/>
              </w:rPr>
              <w:lastRenderedPageBreak/>
              <w:t>Организации;</w:t>
            </w:r>
          </w:p>
          <w:p w:rsidR="00526DD2" w:rsidRDefault="00526DD2">
            <w:pPr>
              <w:spacing w:after="1" w:line="220" w:lineRule="atLeast"/>
            </w:pPr>
            <w:r>
              <w:rPr>
                <w:rFonts w:ascii="Calibri" w:hAnsi="Calibri" w:cs="Calibri"/>
              </w:rPr>
              <w:t>сельскохозяйственные товаропроизводители (организации);</w:t>
            </w:r>
          </w:p>
          <w:p w:rsidR="00526DD2" w:rsidRDefault="00526DD2">
            <w:pPr>
              <w:spacing w:after="1" w:line="220" w:lineRule="atLeast"/>
            </w:pPr>
            <w:r>
              <w:rPr>
                <w:rFonts w:ascii="Calibri" w:hAnsi="Calibri" w:cs="Calibri"/>
              </w:rPr>
              <w:t>лица, осуществляющие производство, изготовление и оборот (за исключением розничной продажи) спиртосодержащих лекарственных препаратов и (или) спиртосодержащих медицинских изделий</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46" w:name="P6668"/>
      <w:bookmarkEnd w:id="846"/>
      <w:r>
        <w:rPr>
          <w:rFonts w:ascii="Calibri" w:hAnsi="Calibri" w:cs="Calibri"/>
          <w:b/>
        </w:rPr>
        <w:t>21 ОКТЯБРЯ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Единая (упрощенная) налоговая декларация</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686" w:history="1">
              <w:r>
                <w:rPr>
                  <w:rFonts w:ascii="Calibri" w:hAnsi="Calibri" w:cs="Calibri"/>
                  <w:color w:val="0000FF"/>
                </w:rPr>
                <w:t>декларация</w:t>
              </w:r>
            </w:hyperlink>
            <w:r>
              <w:rPr>
                <w:rFonts w:ascii="Calibri" w:hAnsi="Calibri" w:cs="Calibri"/>
              </w:rPr>
              <w:t xml:space="preserve"> за 9 месяцев 2024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692" w:history="1">
              <w:r>
                <w:rPr>
                  <w:rFonts w:ascii="Calibri" w:hAnsi="Calibri" w:cs="Calibri"/>
                  <w:color w:val="0000FF"/>
                </w:rPr>
                <w:t>сведения</w:t>
              </w:r>
            </w:hyperlink>
            <w:r>
              <w:rPr>
                <w:rFonts w:ascii="Calibri" w:hAnsi="Calibri" w:cs="Calibri"/>
              </w:rPr>
              <w:t xml:space="preserve"> об уплате дополнительных страховых взносов на накопительную пенсию по индивидуальному (персонифицированному) учету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699" w:history="1">
              <w:r>
                <w:rPr>
                  <w:rFonts w:ascii="Calibri" w:hAnsi="Calibri" w:cs="Calibri"/>
                  <w:color w:val="0000FF"/>
                </w:rPr>
                <w:t>журнал</w:t>
              </w:r>
            </w:hyperlink>
            <w:r>
              <w:rPr>
                <w:rFonts w:ascii="Calibri" w:hAnsi="Calibri" w:cs="Calibri"/>
              </w:rPr>
              <w:t xml:space="preserve"> учета счетов-фактур;</w:t>
            </w:r>
          </w:p>
          <w:p w:rsidR="00526DD2" w:rsidRDefault="00526DD2">
            <w:pPr>
              <w:spacing w:after="1" w:line="220" w:lineRule="atLeast"/>
            </w:pPr>
            <w:r>
              <w:rPr>
                <w:rFonts w:ascii="Calibri" w:hAnsi="Calibri" w:cs="Calibri"/>
              </w:rPr>
              <w:t xml:space="preserve">- </w:t>
            </w:r>
            <w:hyperlink w:anchor="P6706"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6713"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722"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6729"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6736"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Единая (упрощенная) налоговая декларация</w:t>
            </w:r>
          </w:p>
        </w:tc>
      </w:tr>
      <w:bookmarkStart w:id="847" w:name="P6686"/>
      <w:bookmarkEnd w:id="847"/>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"https://login.consultant.ru/link/?req=doc&amp;base=LAW&amp;n=453958&amp;dst=957"</w:instrText>
            </w:r>
            <w:r>
              <w:fldChar w:fldCharType="separate"/>
            </w:r>
            <w:r>
              <w:rPr>
                <w:rFonts w:ascii="Calibri" w:hAnsi="Calibri" w:cs="Calibri"/>
                <w:color w:val="0000FF"/>
              </w:rPr>
              <w:t>Представление</w:t>
            </w:r>
            <w:r>
              <w:fldChar w:fldCharType="end"/>
            </w:r>
            <w:r>
              <w:rPr>
                <w:rFonts w:ascii="Calibri" w:hAnsi="Calibri" w:cs="Calibri"/>
              </w:rPr>
              <w:t xml:space="preserve"> единой (упрощенной) налоговой декларации</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hyperlink r:id="rId3435" w:history="1">
              <w:r>
                <w:rPr>
                  <w:rFonts w:ascii="Calibri" w:hAnsi="Calibri" w:cs="Calibri"/>
                  <w:color w:val="0000FF"/>
                </w:rPr>
                <w:t>Форма</w:t>
              </w:r>
            </w:hyperlink>
            <w:r>
              <w:rPr>
                <w:rFonts w:ascii="Calibri" w:hAnsi="Calibri" w:cs="Calibri"/>
              </w:rPr>
              <w:t xml:space="preserve"> декларации утверждена </w:t>
            </w:r>
            <w:hyperlink r:id="rId3436" w:history="1">
              <w:r>
                <w:rPr>
                  <w:rFonts w:ascii="Calibri" w:hAnsi="Calibri" w:cs="Calibri"/>
                  <w:color w:val="0000FF"/>
                </w:rPr>
                <w:t>Приказом</w:t>
              </w:r>
            </w:hyperlink>
            <w:r>
              <w:rPr>
                <w:rFonts w:ascii="Calibri" w:hAnsi="Calibri" w:cs="Calibri"/>
              </w:rPr>
              <w:t xml:space="preserve"> Минфина России от 10.07.2007 N 62н.</w:t>
            </w:r>
          </w:p>
          <w:p w:rsidR="00526DD2" w:rsidRDefault="00526DD2">
            <w:pPr>
              <w:spacing w:after="1" w:line="220" w:lineRule="atLeast"/>
            </w:pPr>
            <w:r>
              <w:rPr>
                <w:rFonts w:ascii="Calibri" w:hAnsi="Calibri" w:cs="Calibri"/>
              </w:rPr>
              <w:t xml:space="preserve">См. </w:t>
            </w:r>
            <w:hyperlink r:id="rId3437" w:history="1">
              <w:r>
                <w:rPr>
                  <w:rFonts w:ascii="Calibri" w:hAnsi="Calibri" w:cs="Calibri"/>
                  <w:color w:val="0000FF"/>
                </w:rPr>
                <w:t>также</w:t>
              </w:r>
            </w:hyperlink>
          </w:p>
        </w:tc>
        <w:tc>
          <w:tcPr>
            <w:tcW w:w="4365" w:type="dxa"/>
          </w:tcPr>
          <w:p w:rsidR="00526DD2" w:rsidRDefault="00526DD2">
            <w:pPr>
              <w:spacing w:after="1" w:line="220" w:lineRule="atLeast"/>
            </w:pPr>
            <w:hyperlink r:id="rId3438"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tr w:rsidR="00526DD2">
        <w:tc>
          <w:tcPr>
            <w:tcW w:w="5669" w:type="dxa"/>
          </w:tcPr>
          <w:p w:rsidR="00526DD2" w:rsidRDefault="00526DD2">
            <w:pPr>
              <w:spacing w:after="1" w:line="220" w:lineRule="atLeast"/>
              <w:outlineLvl w:val="3"/>
            </w:pPr>
            <w:bookmarkStart w:id="848" w:name="P6692"/>
            <w:bookmarkEnd w:id="848"/>
            <w:r>
              <w:rPr>
                <w:rFonts w:ascii="Calibri" w:hAnsi="Calibri" w:cs="Calibri"/>
              </w:rPr>
              <w:t>Представление в территориальные органы СФР по индивидуальному (персонифицированному) учету сведений и документов:</w:t>
            </w:r>
          </w:p>
          <w:p w:rsidR="00526DD2" w:rsidRDefault="00526DD2">
            <w:pPr>
              <w:spacing w:after="1" w:line="220" w:lineRule="atLeast"/>
            </w:pPr>
            <w:r>
              <w:rPr>
                <w:rFonts w:ascii="Calibri" w:hAnsi="Calibri" w:cs="Calibri"/>
              </w:rPr>
              <w:t xml:space="preserve">- указанных в </w:t>
            </w:r>
            <w:hyperlink r:id="rId3439" w:history="1">
              <w:r>
                <w:rPr>
                  <w:rFonts w:ascii="Calibri" w:hAnsi="Calibri" w:cs="Calibri"/>
                  <w:color w:val="0000FF"/>
                </w:rPr>
                <w:t>п. 3 ст. 10</w:t>
              </w:r>
            </w:hyperlink>
            <w:r>
              <w:rPr>
                <w:rFonts w:ascii="Calibri" w:hAnsi="Calibri" w:cs="Calibri"/>
              </w:rPr>
              <w:t xml:space="preserve"> Федерального закона от 01.04.1996 N 27-ФЗ;</w:t>
            </w:r>
          </w:p>
          <w:p w:rsidR="00526DD2" w:rsidRDefault="00526DD2">
            <w:pPr>
              <w:spacing w:after="1" w:line="220" w:lineRule="atLeast"/>
            </w:pPr>
            <w:r>
              <w:rPr>
                <w:rFonts w:ascii="Calibri" w:hAnsi="Calibri" w:cs="Calibri"/>
              </w:rPr>
              <w:t xml:space="preserve">- предусмотренных </w:t>
            </w:r>
            <w:hyperlink r:id="rId3440" w:history="1">
              <w:r>
                <w:rPr>
                  <w:rFonts w:ascii="Calibri" w:hAnsi="Calibri" w:cs="Calibri"/>
                  <w:color w:val="0000FF"/>
                </w:rPr>
                <w:t>ч. 2 ст. 6</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по уплаченным дополнительным страховым взносам на накопительную пенсию</w:t>
            </w:r>
          </w:p>
          <w:p w:rsidR="00526DD2" w:rsidRDefault="00526DD2">
            <w:pPr>
              <w:spacing w:after="1" w:line="220" w:lineRule="atLeast"/>
            </w:pPr>
            <w:r>
              <w:rPr>
                <w:rFonts w:ascii="Calibri" w:hAnsi="Calibri" w:cs="Calibri"/>
              </w:rPr>
              <w:t>за III квартал 2024 г.</w:t>
            </w:r>
          </w:p>
        </w:tc>
        <w:tc>
          <w:tcPr>
            <w:tcW w:w="4365" w:type="dxa"/>
          </w:tcPr>
          <w:p w:rsidR="00526DD2" w:rsidRDefault="00526DD2">
            <w:pPr>
              <w:spacing w:after="1" w:line="220" w:lineRule="atLeast"/>
            </w:pPr>
            <w:hyperlink r:id="rId3441" w:history="1">
              <w:r>
                <w:rPr>
                  <w:rFonts w:ascii="Calibri" w:hAnsi="Calibri" w:cs="Calibri"/>
                  <w:color w:val="0000FF"/>
                </w:rPr>
                <w:t>Физические лица</w:t>
              </w:r>
            </w:hyperlink>
            <w:r>
              <w:rPr>
                <w:rFonts w:ascii="Calibri" w:hAnsi="Calibri" w:cs="Calibri"/>
              </w:rPr>
              <w:t>,</w:t>
            </w:r>
          </w:p>
          <w:p w:rsidR="00526DD2" w:rsidRDefault="00526DD2">
            <w:pPr>
              <w:spacing w:after="1" w:line="220" w:lineRule="atLeast"/>
            </w:pPr>
            <w:r>
              <w:rPr>
                <w:rFonts w:ascii="Calibri" w:hAnsi="Calibri" w:cs="Calibri"/>
              </w:rPr>
              <w:t>самостоятельно уплачивающие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849" w:name="P6699"/>
      <w:bookmarkEnd w:id="84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"https://login.consultant.ru/link/?req=doc&amp;base=LAW&amp;n=463356&amp;dst=10294"</w:instrText>
            </w:r>
            <w:r>
              <w:fldChar w:fldCharType="separate"/>
            </w:r>
            <w:r>
              <w:rPr>
                <w:rFonts w:ascii="Calibri" w:hAnsi="Calibri" w:cs="Calibri"/>
                <w:color w:val="0000FF"/>
              </w:rPr>
              <w:t>Представление</w:t>
            </w:r>
            <w:r>
              <w:fldChar w:fldCharType="end"/>
            </w:r>
            <w:r>
              <w:rPr>
                <w:rFonts w:ascii="Calibri" w:hAnsi="Calibri" w:cs="Calibri"/>
              </w:rPr>
              <w:t xml:space="preserve"> журнала учета полученных и выставленных счетов-фактур по установленному формату в электронной форме</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hyperlink r:id="rId3442" w:history="1">
              <w:r>
                <w:rPr>
                  <w:rFonts w:ascii="Calibri" w:hAnsi="Calibri" w:cs="Calibri"/>
                  <w:color w:val="0000FF"/>
                </w:rPr>
                <w:t>Форма</w:t>
              </w:r>
            </w:hyperlink>
            <w:r>
              <w:rPr>
                <w:rFonts w:ascii="Calibri" w:hAnsi="Calibri" w:cs="Calibri"/>
              </w:rPr>
              <w:t xml:space="preserve"> журнала учета и </w:t>
            </w:r>
            <w:hyperlink r:id="rId3443" w:history="1">
              <w:r>
                <w:rPr>
                  <w:rFonts w:ascii="Calibri" w:hAnsi="Calibri" w:cs="Calibri"/>
                  <w:color w:val="0000FF"/>
                </w:rPr>
                <w:t>правила</w:t>
              </w:r>
            </w:hyperlink>
            <w:r>
              <w:rPr>
                <w:rFonts w:ascii="Calibri" w:hAnsi="Calibri" w:cs="Calibri"/>
              </w:rPr>
              <w:t xml:space="preserve"> ведения журнала учета утверждены </w:t>
            </w:r>
            <w:hyperlink r:id="rId3444" w:history="1">
              <w:r>
                <w:rPr>
                  <w:rFonts w:ascii="Calibri" w:hAnsi="Calibri" w:cs="Calibri"/>
                  <w:color w:val="0000FF"/>
                </w:rPr>
                <w:t>Постановлением</w:t>
              </w:r>
            </w:hyperlink>
            <w:r>
              <w:rPr>
                <w:rFonts w:ascii="Calibri" w:hAnsi="Calibri" w:cs="Calibri"/>
              </w:rPr>
              <w:t xml:space="preserve"> Правительства РФ от 26.12.2011 N 1137.</w:t>
            </w:r>
          </w:p>
          <w:p w:rsidR="00526DD2" w:rsidRDefault="00526DD2">
            <w:pPr>
              <w:spacing w:after="1" w:line="220" w:lineRule="atLeast"/>
            </w:pPr>
            <w:hyperlink r:id="rId3445" w:history="1">
              <w:r>
                <w:rPr>
                  <w:rFonts w:ascii="Calibri" w:hAnsi="Calibri" w:cs="Calibri"/>
                  <w:color w:val="0000FF"/>
                </w:rPr>
                <w:t>Формат</w:t>
              </w:r>
            </w:hyperlink>
            <w:r>
              <w:rPr>
                <w:rFonts w:ascii="Calibri" w:hAnsi="Calibri" w:cs="Calibri"/>
              </w:rPr>
              <w:t xml:space="preserve"> журнала учета в электронном виде утвержден </w:t>
            </w:r>
            <w:hyperlink r:id="rId3446" w:history="1">
              <w:r>
                <w:rPr>
                  <w:rFonts w:ascii="Calibri" w:hAnsi="Calibri" w:cs="Calibri"/>
                  <w:color w:val="0000FF"/>
                </w:rPr>
                <w:t>Приказом</w:t>
              </w:r>
            </w:hyperlink>
            <w:r>
              <w:rPr>
                <w:rFonts w:ascii="Calibri" w:hAnsi="Calibri" w:cs="Calibri"/>
              </w:rPr>
              <w:t xml:space="preserve"> ФНС России от 08.06.2021 N ЕД-7-26/547@.</w:t>
            </w:r>
          </w:p>
          <w:p w:rsidR="00526DD2" w:rsidRDefault="00526DD2">
            <w:pPr>
              <w:spacing w:after="1" w:line="220" w:lineRule="atLeast"/>
            </w:pPr>
            <w:hyperlink r:id="rId3447" w:history="1">
              <w:r>
                <w:rPr>
                  <w:rFonts w:ascii="Calibri" w:hAnsi="Calibri" w:cs="Calibri"/>
                  <w:color w:val="0000FF"/>
                </w:rPr>
                <w:t>Перечень</w:t>
              </w:r>
            </w:hyperlink>
            <w:r>
              <w:rPr>
                <w:rFonts w:ascii="Calibri" w:hAnsi="Calibri" w:cs="Calibri"/>
              </w:rPr>
              <w:t xml:space="preserve"> кодов видов операций по НДС утвержден </w:t>
            </w:r>
            <w:hyperlink r:id="rId3448" w:history="1">
              <w:r>
                <w:rPr>
                  <w:rFonts w:ascii="Calibri" w:hAnsi="Calibri" w:cs="Calibri"/>
                  <w:color w:val="0000FF"/>
                </w:rPr>
                <w:t>Приказом</w:t>
              </w:r>
            </w:hyperlink>
            <w:r>
              <w:rPr>
                <w:rFonts w:ascii="Calibri" w:hAnsi="Calibri" w:cs="Calibri"/>
              </w:rPr>
              <w:t xml:space="preserve"> ФНС России от 14.03.2016 N ММВ-7-3/136@.</w:t>
            </w:r>
          </w:p>
          <w:p w:rsidR="00526DD2" w:rsidRDefault="00526DD2">
            <w:pPr>
              <w:spacing w:after="1" w:line="220" w:lineRule="atLeast"/>
            </w:pPr>
            <w:r>
              <w:rPr>
                <w:rFonts w:ascii="Calibri" w:hAnsi="Calibri" w:cs="Calibri"/>
              </w:rPr>
              <w:t xml:space="preserve">См. </w:t>
            </w:r>
            <w:hyperlink r:id="rId3449" w:history="1">
              <w:r>
                <w:rPr>
                  <w:rFonts w:ascii="Calibri" w:hAnsi="Calibri" w:cs="Calibri"/>
                  <w:color w:val="0000FF"/>
                </w:rPr>
                <w:t>также</w:t>
              </w:r>
            </w:hyperlink>
          </w:p>
        </w:tc>
        <w:tc>
          <w:tcPr>
            <w:tcW w:w="4365" w:type="dxa"/>
          </w:tcPr>
          <w:p w:rsidR="00526DD2" w:rsidRDefault="00526DD2">
            <w:pPr>
              <w:spacing w:after="1" w:line="220" w:lineRule="atLeast"/>
            </w:pPr>
            <w:hyperlink r:id="rId3450" w:history="1">
              <w:r>
                <w:rPr>
                  <w:rFonts w:ascii="Calibri" w:hAnsi="Calibri" w:cs="Calibri"/>
                  <w:color w:val="0000FF"/>
                </w:rPr>
                <w:t>Лица</w:t>
              </w:r>
            </w:hyperlink>
            <w:r>
              <w:rPr>
                <w:rFonts w:ascii="Calibri" w:hAnsi="Calibri" w:cs="Calibri"/>
              </w:rPr>
              <w:t xml:space="preserve">, не являющиеся налогоплательщиками; налогоплательщики, освобожденные от исполнения обязанностей налогоплательщика, связанных с исчислением и уплатой налога, не признаваемые налоговыми агентами, в случае выставления и (или) получения ими счетов-фактур при осуществлении </w:t>
            </w:r>
            <w:r>
              <w:rPr>
                <w:rFonts w:ascii="Calibri" w:hAnsi="Calibri" w:cs="Calibri"/>
              </w:rPr>
              <w:lastRenderedPageBreak/>
              <w:t xml:space="preserve">предпринимательской деятельности в интересах другого лица на основе договоров комиссии, агентских договоров, предусматривающих реализацию и (или) приобретение товаров (работ, услуг), имущественных прав от имени комиссионера (агента), или на основе договоров транспортной экспедиции (если при определении налоговой базы в порядке, установленном главами </w:t>
            </w:r>
            <w:hyperlink r:id="rId3451" w:history="1">
              <w:r>
                <w:rPr>
                  <w:rFonts w:ascii="Calibri" w:hAnsi="Calibri" w:cs="Calibri"/>
                  <w:color w:val="0000FF"/>
                </w:rPr>
                <w:t>23</w:t>
              </w:r>
            </w:hyperlink>
            <w:r>
              <w:rPr>
                <w:rFonts w:ascii="Calibri" w:hAnsi="Calibri" w:cs="Calibri"/>
              </w:rPr>
              <w:t xml:space="preserve">, </w:t>
            </w:r>
            <w:hyperlink r:id="rId3452" w:history="1">
              <w:r>
                <w:rPr>
                  <w:rFonts w:ascii="Calibri" w:hAnsi="Calibri" w:cs="Calibri"/>
                  <w:color w:val="0000FF"/>
                </w:rPr>
                <w:t>25</w:t>
              </w:r>
            </w:hyperlink>
            <w:r>
              <w:rPr>
                <w:rFonts w:ascii="Calibri" w:hAnsi="Calibri" w:cs="Calibri"/>
              </w:rPr>
              <w:t xml:space="preserve">, </w:t>
            </w:r>
            <w:hyperlink r:id="rId3453" w:history="1">
              <w:r>
                <w:rPr>
                  <w:rFonts w:ascii="Calibri" w:hAnsi="Calibri" w:cs="Calibri"/>
                  <w:color w:val="0000FF"/>
                </w:rPr>
                <w:t>26.1</w:t>
              </w:r>
            </w:hyperlink>
            <w:r>
              <w:rPr>
                <w:rFonts w:ascii="Calibri" w:hAnsi="Calibri" w:cs="Calibri"/>
              </w:rPr>
              <w:t xml:space="preserve"> и </w:t>
            </w:r>
            <w:hyperlink r:id="rId3454" w:history="1">
              <w:r>
                <w:rPr>
                  <w:rFonts w:ascii="Calibri" w:hAnsi="Calibri" w:cs="Calibri"/>
                  <w:color w:val="0000FF"/>
                </w:rPr>
                <w:t>26.2</w:t>
              </w:r>
            </w:hyperlink>
            <w:r>
              <w:rPr>
                <w:rFonts w:ascii="Calibri" w:hAnsi="Calibri" w:cs="Calibri"/>
              </w:rPr>
              <w:t xml:space="preserve"> НК РФ, в составе доходов учитываются доходы в виде вознаграждения при исполнении договоров транспортной экспедиции), а также при выполнении функций застройщика</w:t>
            </w:r>
          </w:p>
        </w:tc>
      </w:tr>
      <w:bookmarkStart w:id="850" w:name="P6706"/>
      <w:bookmarkEnd w:id="85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3455"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3456"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октября 2024 г.</w:t>
            </w:r>
          </w:p>
          <w:p w:rsidR="00526DD2" w:rsidRDefault="00526DD2">
            <w:pPr>
              <w:spacing w:after="1" w:line="220" w:lineRule="atLeast"/>
            </w:pPr>
            <w:r>
              <w:rPr>
                <w:rFonts w:ascii="Calibri" w:hAnsi="Calibri" w:cs="Calibri"/>
              </w:rPr>
              <w:t xml:space="preserve">Формы уведомлений утверждены </w:t>
            </w:r>
            <w:hyperlink r:id="rId3457"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851" w:name="P6713"/>
      <w:bookmarkEnd w:id="85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3458"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3459"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3460"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xml:space="preserve">- документов, подтверждающих, что сумма выручки от </w:t>
            </w:r>
            <w:r>
              <w:rPr>
                <w:rFonts w:ascii="Calibri" w:hAnsi="Calibri" w:cs="Calibri"/>
              </w:rPr>
              <w:lastRenderedPageBreak/>
              <w:t>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октября 2024 г.</w:t>
            </w:r>
          </w:p>
          <w:p w:rsidR="00526DD2" w:rsidRDefault="00526DD2">
            <w:pPr>
              <w:spacing w:after="1" w:line="220" w:lineRule="atLeast"/>
            </w:pPr>
            <w:hyperlink r:id="rId3461" w:history="1">
              <w:r>
                <w:rPr>
                  <w:rFonts w:ascii="Calibri" w:hAnsi="Calibri" w:cs="Calibri"/>
                  <w:color w:val="0000FF"/>
                </w:rPr>
                <w:t>Форма</w:t>
              </w:r>
            </w:hyperlink>
            <w:r>
              <w:rPr>
                <w:rFonts w:ascii="Calibri" w:hAnsi="Calibri" w:cs="Calibri"/>
              </w:rPr>
              <w:t xml:space="preserve"> уведомления утверждена </w:t>
            </w:r>
            <w:hyperlink r:id="rId3462"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346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указанные в </w:t>
            </w:r>
            <w:hyperlink r:id="rId3464"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течение 12 календарных месяцев (с октября 2023 г. по сентябрь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Косвенные налоги</w:t>
            </w:r>
          </w:p>
        </w:tc>
      </w:tr>
      <w:tr w:rsidR="00526DD2">
        <w:tc>
          <w:tcPr>
            <w:tcW w:w="5669" w:type="dxa"/>
          </w:tcPr>
          <w:p w:rsidR="00526DD2" w:rsidRDefault="00526DD2">
            <w:pPr>
              <w:spacing w:after="1" w:line="220" w:lineRule="atLeast"/>
              <w:outlineLvl w:val="3"/>
            </w:pPr>
            <w:bookmarkStart w:id="852" w:name="P6722"/>
            <w:bookmarkEnd w:id="852"/>
            <w:r>
              <w:rPr>
                <w:rFonts w:ascii="Calibri" w:hAnsi="Calibri" w:cs="Calibri"/>
              </w:rPr>
              <w:t xml:space="preserve">Уплата косвенных </w:t>
            </w:r>
            <w:hyperlink r:id="rId3465"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466" w:history="1">
              <w:r>
                <w:rPr>
                  <w:rFonts w:ascii="Calibri" w:hAnsi="Calibri" w:cs="Calibri"/>
                  <w:color w:val="0000FF"/>
                </w:rPr>
                <w:t>Налогоплательщики</w:t>
              </w:r>
            </w:hyperlink>
            <w:r>
              <w:rPr>
                <w:rFonts w:ascii="Calibri" w:hAnsi="Calibri" w:cs="Calibri"/>
              </w:rPr>
              <w:t xml:space="preserve"> при </w:t>
            </w:r>
            <w:hyperlink r:id="rId3467"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853" w:name="P6729"/>
            <w:bookmarkEnd w:id="853"/>
            <w:r>
              <w:rPr>
                <w:rFonts w:ascii="Calibri" w:hAnsi="Calibri" w:cs="Calibri"/>
              </w:rPr>
              <w:t xml:space="preserve">Представление налоговой декларации по </w:t>
            </w:r>
            <w:hyperlink r:id="rId3468"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hyperlink r:id="rId3469" w:history="1">
              <w:r>
                <w:rPr>
                  <w:rFonts w:ascii="Calibri" w:hAnsi="Calibri" w:cs="Calibri"/>
                  <w:color w:val="0000FF"/>
                </w:rPr>
                <w:t>Форма</w:t>
              </w:r>
            </w:hyperlink>
            <w:r>
              <w:rPr>
                <w:rFonts w:ascii="Calibri" w:hAnsi="Calibri" w:cs="Calibri"/>
              </w:rPr>
              <w:t xml:space="preserve"> декларации, </w:t>
            </w:r>
            <w:hyperlink r:id="rId3470" w:history="1">
              <w:r>
                <w:rPr>
                  <w:rFonts w:ascii="Calibri" w:hAnsi="Calibri" w:cs="Calibri"/>
                  <w:color w:val="0000FF"/>
                </w:rPr>
                <w:t>порядок</w:t>
              </w:r>
            </w:hyperlink>
            <w:r>
              <w:rPr>
                <w:rFonts w:ascii="Calibri" w:hAnsi="Calibri" w:cs="Calibri"/>
              </w:rPr>
              <w:t xml:space="preserve"> заполнения, </w:t>
            </w:r>
            <w:hyperlink r:id="rId3471"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472"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473" w:history="1">
              <w:r>
                <w:rPr>
                  <w:rFonts w:ascii="Calibri" w:hAnsi="Calibri" w:cs="Calibri"/>
                  <w:color w:val="0000FF"/>
                </w:rPr>
                <w:t>Налогоплательщики</w:t>
              </w:r>
            </w:hyperlink>
            <w:r>
              <w:rPr>
                <w:rFonts w:ascii="Calibri" w:hAnsi="Calibri" w:cs="Calibri"/>
              </w:rPr>
              <w:t xml:space="preserve"> при </w:t>
            </w:r>
            <w:hyperlink r:id="rId3474"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854" w:name="P6736"/>
      <w:bookmarkEnd w:id="854"/>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3475"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hyperlink r:id="rId3476" w:history="1">
              <w:r>
                <w:rPr>
                  <w:rFonts w:ascii="Calibri" w:hAnsi="Calibri" w:cs="Calibri"/>
                  <w:color w:val="0000FF"/>
                </w:rPr>
                <w:t>Форма</w:t>
              </w:r>
            </w:hyperlink>
            <w:r>
              <w:rPr>
                <w:rFonts w:ascii="Calibri" w:hAnsi="Calibri" w:cs="Calibri"/>
              </w:rPr>
              <w:t xml:space="preserve"> декларации, </w:t>
            </w:r>
            <w:hyperlink r:id="rId3477" w:history="1">
              <w:r>
                <w:rPr>
                  <w:rFonts w:ascii="Calibri" w:hAnsi="Calibri" w:cs="Calibri"/>
                  <w:color w:val="0000FF"/>
                </w:rPr>
                <w:t>порядок</w:t>
              </w:r>
            </w:hyperlink>
            <w:r>
              <w:rPr>
                <w:rFonts w:ascii="Calibri" w:hAnsi="Calibri" w:cs="Calibri"/>
              </w:rPr>
              <w:t xml:space="preserve"> заполнения, </w:t>
            </w:r>
            <w:hyperlink r:id="rId3478"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479"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являющиеся резидентами СЭЗ, при принятии на учет импортированных товаров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855" w:name="P6742"/>
      <w:bookmarkEnd w:id="855"/>
      <w:r>
        <w:rPr>
          <w:rFonts w:ascii="Calibri" w:hAnsi="Calibri" w:cs="Calibri"/>
          <w:b/>
        </w:rPr>
        <w:lastRenderedPageBreak/>
        <w:t>25 ОКТЯБРЯ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3480"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795"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802" w:history="1">
              <w:r>
                <w:rPr>
                  <w:rFonts w:ascii="Calibri" w:hAnsi="Calibri" w:cs="Calibri"/>
                  <w:color w:val="0000FF"/>
                </w:rPr>
                <w:t>уплата</w:t>
              </w:r>
            </w:hyperlink>
            <w:r>
              <w:rPr>
                <w:rFonts w:ascii="Calibri" w:hAnsi="Calibri" w:cs="Calibri"/>
              </w:rPr>
              <w:t xml:space="preserve"> аванса индивидуальными предпринимателями, нотариусами, адвокатами, другими лицами, занимающимися частной практикой;</w:t>
            </w:r>
          </w:p>
          <w:p w:rsidR="00526DD2" w:rsidRDefault="00526DD2">
            <w:pPr>
              <w:spacing w:after="1" w:line="220" w:lineRule="atLeast"/>
            </w:pPr>
            <w:r>
              <w:rPr>
                <w:rFonts w:ascii="Calibri" w:hAnsi="Calibri" w:cs="Calibri"/>
              </w:rPr>
              <w:t xml:space="preserve">- </w:t>
            </w:r>
            <w:hyperlink w:anchor="P6809" w:history="1">
              <w:r>
                <w:rPr>
                  <w:rFonts w:ascii="Calibri" w:hAnsi="Calibri" w:cs="Calibri"/>
                  <w:color w:val="0000FF"/>
                </w:rPr>
                <w:t>расчет</w:t>
              </w:r>
            </w:hyperlink>
            <w:r>
              <w:rPr>
                <w:rFonts w:ascii="Calibri" w:hAnsi="Calibri" w:cs="Calibri"/>
              </w:rPr>
              <w:t xml:space="preserve"> по форме 6-НДФЛ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818" w:history="1">
              <w:r>
                <w:rPr>
                  <w:rFonts w:ascii="Calibri" w:hAnsi="Calibri" w:cs="Calibri"/>
                  <w:color w:val="0000FF"/>
                </w:rPr>
                <w:t>расчет</w:t>
              </w:r>
            </w:hyperlink>
            <w:r>
              <w:rPr>
                <w:rFonts w:ascii="Calibri" w:hAnsi="Calibri" w:cs="Calibri"/>
              </w:rPr>
              <w:t xml:space="preserve"> по страховым взносам;</w:t>
            </w:r>
          </w:p>
          <w:p w:rsidR="00526DD2" w:rsidRDefault="00526DD2">
            <w:pPr>
              <w:spacing w:after="1" w:line="220" w:lineRule="atLeast"/>
            </w:pPr>
            <w:r>
              <w:rPr>
                <w:rFonts w:ascii="Calibri" w:hAnsi="Calibri" w:cs="Calibri"/>
              </w:rPr>
              <w:t xml:space="preserve">- </w:t>
            </w:r>
            <w:hyperlink w:anchor="P6824"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6829"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6836" w:history="1">
              <w:r>
                <w:rPr>
                  <w:rFonts w:ascii="Calibri" w:hAnsi="Calibri" w:cs="Calibri"/>
                  <w:color w:val="0000FF"/>
                </w:rPr>
                <w:t>сведения</w:t>
              </w:r>
            </w:hyperlink>
            <w:r>
              <w:rPr>
                <w:rFonts w:ascii="Calibri" w:hAnsi="Calibri" w:cs="Calibri"/>
              </w:rPr>
              <w:t xml:space="preserve"> о размере выплат лицам, работающим по трудовым договорам в государственных (муниципальных) учреждениях;</w:t>
            </w:r>
          </w:p>
          <w:p w:rsidR="00526DD2" w:rsidRDefault="00526DD2">
            <w:pPr>
              <w:spacing w:after="1" w:line="220" w:lineRule="atLeast"/>
            </w:pPr>
            <w:r>
              <w:rPr>
                <w:rFonts w:ascii="Calibri" w:hAnsi="Calibri" w:cs="Calibri"/>
              </w:rPr>
              <w:t xml:space="preserve">- </w:t>
            </w:r>
            <w:hyperlink w:anchor="P6846" w:history="1">
              <w:r>
                <w:rPr>
                  <w:rFonts w:ascii="Calibri" w:hAnsi="Calibri" w:cs="Calibri"/>
                  <w:color w:val="0000FF"/>
                </w:rPr>
                <w:t>сведения</w:t>
              </w:r>
            </w:hyperlink>
            <w:r>
              <w:rPr>
                <w:rFonts w:ascii="Calibri" w:hAnsi="Calibri" w:cs="Calibri"/>
              </w:rPr>
              <w:t xml:space="preserve"> по дополнительным страховым взносам на накопительную пенсию;</w:t>
            </w:r>
          </w:p>
          <w:p w:rsidR="00526DD2" w:rsidRDefault="00526DD2">
            <w:pPr>
              <w:spacing w:after="1" w:line="220" w:lineRule="atLeast"/>
            </w:pPr>
            <w:r>
              <w:rPr>
                <w:rFonts w:ascii="Calibri" w:hAnsi="Calibri" w:cs="Calibri"/>
              </w:rPr>
              <w:t xml:space="preserve">- </w:t>
            </w:r>
            <w:hyperlink w:anchor="P6851" w:history="1">
              <w:r>
                <w:rPr>
                  <w:rFonts w:ascii="Calibri" w:hAnsi="Calibri" w:cs="Calibri"/>
                  <w:color w:val="0000FF"/>
                </w:rPr>
                <w:t>сведения</w:t>
              </w:r>
            </w:hyperlink>
            <w:r>
              <w:rPr>
                <w:rFonts w:ascii="Calibri" w:hAnsi="Calibri" w:cs="Calibri"/>
              </w:rPr>
              <w:t xml:space="preserve"> по травматизму;</w:t>
            </w:r>
          </w:p>
          <w:p w:rsidR="00526DD2" w:rsidRDefault="00526DD2">
            <w:pPr>
              <w:spacing w:after="1" w:line="220" w:lineRule="atLeast"/>
            </w:pPr>
            <w:r>
              <w:rPr>
                <w:rFonts w:ascii="Calibri" w:hAnsi="Calibri" w:cs="Calibri"/>
              </w:rPr>
              <w:t xml:space="preserve">- </w:t>
            </w:r>
            <w:hyperlink w:anchor="P6856" w:history="1">
              <w:r>
                <w:rPr>
                  <w:rFonts w:ascii="Calibri" w:hAnsi="Calibri" w:cs="Calibri"/>
                  <w:color w:val="0000FF"/>
                </w:rPr>
                <w:t>отчет</w:t>
              </w:r>
            </w:hyperlink>
            <w:r>
              <w:rPr>
                <w:rFonts w:ascii="Calibri" w:hAnsi="Calibri" w:cs="Calibri"/>
              </w:rPr>
              <w:t xml:space="preserve"> по травматизму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за </w:t>
            </w:r>
            <w:hyperlink w:anchor="P6863" w:history="1">
              <w:r>
                <w:rPr>
                  <w:rFonts w:ascii="Calibri" w:hAnsi="Calibri" w:cs="Calibri"/>
                  <w:color w:val="0000FF"/>
                </w:rPr>
                <w:t>9 месяцев</w:t>
              </w:r>
            </w:hyperlink>
            <w:r>
              <w:rPr>
                <w:rFonts w:ascii="Calibri" w:hAnsi="Calibri" w:cs="Calibri"/>
              </w:rPr>
              <w:t xml:space="preserve">, за </w:t>
            </w:r>
            <w:hyperlink w:anchor="P6872" w:history="1">
              <w:r>
                <w:rPr>
                  <w:rFonts w:ascii="Calibri" w:hAnsi="Calibri" w:cs="Calibri"/>
                  <w:color w:val="0000FF"/>
                </w:rPr>
                <w:t>сентябрь</w:t>
              </w:r>
            </w:hyperlink>
            <w:r>
              <w:rPr>
                <w:rFonts w:ascii="Calibri" w:hAnsi="Calibri" w:cs="Calibri"/>
              </w:rPr>
              <w:t>;</w:t>
            </w:r>
          </w:p>
          <w:p w:rsidR="00526DD2" w:rsidRDefault="00526DD2">
            <w:pPr>
              <w:spacing w:after="1" w:line="220" w:lineRule="atLeast"/>
            </w:pPr>
            <w:r>
              <w:rPr>
                <w:rFonts w:ascii="Calibri" w:hAnsi="Calibri" w:cs="Calibri"/>
              </w:rPr>
              <w:t xml:space="preserve">- налоговый расчет за </w:t>
            </w:r>
            <w:hyperlink w:anchor="P6881" w:history="1">
              <w:r>
                <w:rPr>
                  <w:rFonts w:ascii="Calibri" w:hAnsi="Calibri" w:cs="Calibri"/>
                  <w:color w:val="0000FF"/>
                </w:rPr>
                <w:t>9 месяцев</w:t>
              </w:r>
            </w:hyperlink>
            <w:r>
              <w:rPr>
                <w:rFonts w:ascii="Calibri" w:hAnsi="Calibri" w:cs="Calibri"/>
              </w:rPr>
              <w:t xml:space="preserve">, за </w:t>
            </w:r>
            <w:hyperlink w:anchor="P6887" w:history="1">
              <w:r>
                <w:rPr>
                  <w:rFonts w:ascii="Calibri" w:hAnsi="Calibri" w:cs="Calibri"/>
                  <w:color w:val="0000FF"/>
                </w:rPr>
                <w:t>сентябрь</w:t>
              </w:r>
            </w:hyperlink>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894" w:history="1">
              <w:r>
                <w:rPr>
                  <w:rFonts w:ascii="Calibri" w:hAnsi="Calibri" w:cs="Calibri"/>
                  <w:color w:val="0000FF"/>
                </w:rPr>
                <w:t>декларация</w:t>
              </w:r>
            </w:hyperlink>
            <w:r>
              <w:rPr>
                <w:rFonts w:ascii="Calibri" w:hAnsi="Calibri" w:cs="Calibri"/>
              </w:rPr>
              <w:t xml:space="preserve"> в электронной форме;</w:t>
            </w:r>
          </w:p>
          <w:p w:rsidR="00526DD2" w:rsidRDefault="00526DD2">
            <w:pPr>
              <w:spacing w:after="1" w:line="220" w:lineRule="atLeast"/>
            </w:pPr>
            <w:r>
              <w:rPr>
                <w:rFonts w:ascii="Calibri" w:hAnsi="Calibri" w:cs="Calibri"/>
              </w:rPr>
              <w:t xml:space="preserve">- </w:t>
            </w:r>
            <w:hyperlink w:anchor="P6907" w:history="1">
              <w:r>
                <w:rPr>
                  <w:rFonts w:ascii="Calibri" w:hAnsi="Calibri" w:cs="Calibri"/>
                  <w:color w:val="0000FF"/>
                </w:rPr>
                <w:t>декларация</w:t>
              </w:r>
            </w:hyperlink>
            <w:r>
              <w:rPr>
                <w:rFonts w:ascii="Calibri" w:hAnsi="Calibri" w:cs="Calibri"/>
              </w:rPr>
              <w:t xml:space="preserve"> на бумажном носителе</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Прослеживаемость товаров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914" w:history="1">
              <w:r>
                <w:rPr>
                  <w:rFonts w:ascii="Calibri" w:hAnsi="Calibri" w:cs="Calibri"/>
                  <w:color w:val="0000FF"/>
                </w:rPr>
                <w:t>отчет</w:t>
              </w:r>
            </w:hyperlink>
            <w:r>
              <w:rPr>
                <w:rFonts w:ascii="Calibri" w:hAnsi="Calibri" w:cs="Calibri"/>
              </w:rPr>
              <w:t xml:space="preserve"> об операциях с товарами, подлежащими прослеживаемости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924"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w:t>
            </w:r>
            <w:r>
              <w:rPr>
                <w:rFonts w:ascii="Calibri" w:hAnsi="Calibri" w:cs="Calibri"/>
              </w:rPr>
              <w:lastRenderedPageBreak/>
              <w:t>деятельности по УСН;</w:t>
            </w:r>
          </w:p>
          <w:p w:rsidR="00526DD2" w:rsidRDefault="00526DD2">
            <w:pPr>
              <w:spacing w:after="1" w:line="220" w:lineRule="atLeast"/>
            </w:pPr>
            <w:r>
              <w:rPr>
                <w:rFonts w:ascii="Calibri" w:hAnsi="Calibri" w:cs="Calibri"/>
              </w:rPr>
              <w:t xml:space="preserve">- </w:t>
            </w:r>
            <w:hyperlink w:anchor="P6929" w:history="1">
              <w:r>
                <w:rPr>
                  <w:rFonts w:ascii="Calibri" w:hAnsi="Calibri" w:cs="Calibri"/>
                  <w:color w:val="0000FF"/>
                </w:rPr>
                <w:t>декларация</w:t>
              </w:r>
            </w:hyperlink>
            <w:r>
              <w:rPr>
                <w:rFonts w:ascii="Calibri" w:hAnsi="Calibri" w:cs="Calibri"/>
              </w:rPr>
              <w:t xml:space="preserve"> в связи с утратой права применять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935"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6938"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6945"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6951" w:history="1">
              <w:r>
                <w:rPr>
                  <w:rFonts w:ascii="Calibri" w:hAnsi="Calibri" w:cs="Calibri"/>
                  <w:color w:val="0000FF"/>
                </w:rPr>
                <w:t>представление</w:t>
              </w:r>
            </w:hyperlink>
            <w:r>
              <w:rPr>
                <w:rFonts w:ascii="Calibri" w:hAnsi="Calibri" w:cs="Calibri"/>
              </w:rPr>
              <w:t xml:space="preserve"> плательщиками страховых взносов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6955"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960"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966"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6971" w:history="1">
              <w:r>
                <w:rPr>
                  <w:rFonts w:ascii="Calibri" w:hAnsi="Calibri" w:cs="Calibri"/>
                  <w:color w:val="0000FF"/>
                </w:rPr>
                <w:t>декларация</w:t>
              </w:r>
            </w:hyperlink>
            <w:r>
              <w:rPr>
                <w:rFonts w:ascii="Calibri" w:hAnsi="Calibri" w:cs="Calibri"/>
              </w:rPr>
              <w:t xml:space="preserve"> по НДД;</w:t>
            </w:r>
          </w:p>
          <w:p w:rsidR="00526DD2" w:rsidRDefault="00526DD2">
            <w:pPr>
              <w:spacing w:after="1" w:line="220" w:lineRule="atLeast"/>
            </w:pPr>
            <w:r>
              <w:rPr>
                <w:rFonts w:ascii="Calibri" w:hAnsi="Calibri" w:cs="Calibri"/>
              </w:rPr>
              <w:t xml:space="preserve">- уведомление о решении признания скважины непродуктивной по налогу на прибыль организаций за </w:t>
            </w:r>
            <w:hyperlink w:anchor="P6976" w:history="1">
              <w:r>
                <w:rPr>
                  <w:rFonts w:ascii="Calibri" w:hAnsi="Calibri" w:cs="Calibri"/>
                  <w:color w:val="0000FF"/>
                </w:rPr>
                <w:t>9 месяцев</w:t>
              </w:r>
            </w:hyperlink>
            <w:r>
              <w:rPr>
                <w:rFonts w:ascii="Calibri" w:hAnsi="Calibri" w:cs="Calibri"/>
              </w:rPr>
              <w:t xml:space="preserve">, за </w:t>
            </w:r>
            <w:hyperlink w:anchor="P6979" w:history="1">
              <w:r>
                <w:rPr>
                  <w:rFonts w:ascii="Calibri" w:hAnsi="Calibri" w:cs="Calibri"/>
                  <w:color w:val="0000FF"/>
                </w:rPr>
                <w:t>сентябрь</w:t>
              </w:r>
            </w:hyperlink>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Водный налог</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6983" w:history="1">
              <w:r>
                <w:rPr>
                  <w:rFonts w:ascii="Calibri" w:hAnsi="Calibri" w:cs="Calibri"/>
                  <w:color w:val="0000FF"/>
                </w:rPr>
                <w:t>декларация</w:t>
              </w:r>
            </w:hyperlink>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6989" w:history="1">
              <w:r>
                <w:rPr>
                  <w:rFonts w:ascii="Calibri" w:hAnsi="Calibri" w:cs="Calibri"/>
                  <w:color w:val="0000FF"/>
                </w:rPr>
                <w:t>сентябрь</w:t>
              </w:r>
            </w:hyperlink>
            <w:r>
              <w:rPr>
                <w:rFonts w:ascii="Calibri" w:hAnsi="Calibri" w:cs="Calibri"/>
              </w:rPr>
              <w:t xml:space="preserve"> 2024 г., </w:t>
            </w:r>
            <w:hyperlink w:anchor="P6998" w:history="1">
              <w:r>
                <w:rPr>
                  <w:rFonts w:ascii="Calibri" w:hAnsi="Calibri" w:cs="Calibri"/>
                  <w:color w:val="0000FF"/>
                </w:rPr>
                <w:t>июль</w:t>
              </w:r>
            </w:hyperlink>
            <w:r>
              <w:rPr>
                <w:rFonts w:ascii="Calibri" w:hAnsi="Calibri" w:cs="Calibri"/>
              </w:rPr>
              <w:t xml:space="preserve"> 2024 г., </w:t>
            </w:r>
            <w:hyperlink w:anchor="P7004" w:history="1">
              <w:r>
                <w:rPr>
                  <w:rFonts w:ascii="Calibri" w:hAnsi="Calibri" w:cs="Calibri"/>
                  <w:color w:val="0000FF"/>
                </w:rPr>
                <w:t>апрель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7009" w:history="1">
              <w:r>
                <w:rPr>
                  <w:rFonts w:ascii="Calibri" w:hAnsi="Calibri" w:cs="Calibri"/>
                  <w:color w:val="0000FF"/>
                </w:rPr>
                <w:t>сентябрь</w:t>
              </w:r>
            </w:hyperlink>
            <w:r>
              <w:rPr>
                <w:rFonts w:ascii="Calibri" w:hAnsi="Calibri" w:cs="Calibri"/>
              </w:rPr>
              <w:t xml:space="preserve"> 2024 г., </w:t>
            </w:r>
            <w:hyperlink w:anchor="P7012" w:history="1">
              <w:r>
                <w:rPr>
                  <w:rFonts w:ascii="Calibri" w:hAnsi="Calibri" w:cs="Calibri"/>
                  <w:color w:val="0000FF"/>
                </w:rPr>
                <w:t>июль</w:t>
              </w:r>
            </w:hyperlink>
            <w:r>
              <w:rPr>
                <w:rFonts w:ascii="Calibri" w:hAnsi="Calibri" w:cs="Calibri"/>
              </w:rPr>
              <w:t xml:space="preserve"> 2024 г., </w:t>
            </w:r>
            <w:hyperlink w:anchor="P7015" w:history="1">
              <w:r>
                <w:rPr>
                  <w:rFonts w:ascii="Calibri" w:hAnsi="Calibri" w:cs="Calibri"/>
                  <w:color w:val="0000FF"/>
                </w:rPr>
                <w:t>апрель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7018"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7023"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031" w:history="1">
              <w:r>
                <w:rPr>
                  <w:rFonts w:ascii="Calibri" w:hAnsi="Calibri" w:cs="Calibri"/>
                  <w:color w:val="0000FF"/>
                </w:rPr>
                <w:t>декларация</w:t>
              </w:r>
            </w:hyperlink>
            <w:r>
              <w:rPr>
                <w:rFonts w:ascii="Calibri" w:hAnsi="Calibri" w:cs="Calibri"/>
              </w:rPr>
              <w:t xml:space="preserve"> по НДС</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856" w:name="P6795"/>
      <w:bookmarkEnd w:id="856"/>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3481" w:history="1">
              <w:r>
                <w:rPr>
                  <w:rFonts w:ascii="Calibri" w:hAnsi="Calibri" w:cs="Calibri"/>
                  <w:color w:val="0000FF"/>
                </w:rPr>
                <w:t>в случае</w:t>
              </w:r>
            </w:hyperlink>
            <w:r>
              <w:rPr>
                <w:rFonts w:ascii="Calibri" w:hAnsi="Calibri" w:cs="Calibri"/>
              </w:rPr>
              <w:t>,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01.10.2024 по 22.10.2024.</w:t>
            </w:r>
          </w:p>
          <w:p w:rsidR="00526DD2" w:rsidRDefault="00526DD2">
            <w:pPr>
              <w:spacing w:after="1" w:line="220" w:lineRule="atLeast"/>
              <w:jc w:val="both"/>
            </w:pPr>
            <w:hyperlink r:id="rId3482" w:history="1">
              <w:r>
                <w:rPr>
                  <w:rFonts w:ascii="Calibri" w:hAnsi="Calibri" w:cs="Calibri"/>
                  <w:color w:val="0000FF"/>
                </w:rPr>
                <w:t>Форма</w:t>
              </w:r>
            </w:hyperlink>
            <w:r>
              <w:rPr>
                <w:rFonts w:ascii="Calibri" w:hAnsi="Calibri" w:cs="Calibri"/>
              </w:rPr>
              <w:t xml:space="preserve"> уведомления, </w:t>
            </w:r>
            <w:hyperlink r:id="rId3483" w:history="1">
              <w:r>
                <w:rPr>
                  <w:rFonts w:ascii="Calibri" w:hAnsi="Calibri" w:cs="Calibri"/>
                  <w:color w:val="0000FF"/>
                </w:rPr>
                <w:t>порядок</w:t>
              </w:r>
            </w:hyperlink>
            <w:r>
              <w:rPr>
                <w:rFonts w:ascii="Calibri" w:hAnsi="Calibri" w:cs="Calibri"/>
              </w:rPr>
              <w:t xml:space="preserve"> заполнения, </w:t>
            </w:r>
            <w:hyperlink r:id="rId348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485"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348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bookmarkStart w:id="857" w:name="P6802"/>
      <w:bookmarkEnd w:id="85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"https://login.consultant.ru/link/?req=doc&amp;base=LAW&amp;n=463356&amp;dst=17511"</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НДФЛ</w:t>
            </w:r>
          </w:p>
          <w:p w:rsidR="00526DD2" w:rsidRDefault="00526DD2">
            <w:pPr>
              <w:spacing w:after="1" w:line="220" w:lineRule="atLeast"/>
            </w:pPr>
            <w:r>
              <w:rPr>
                <w:rFonts w:ascii="Calibri" w:hAnsi="Calibri" w:cs="Calibri"/>
              </w:rPr>
              <w:t>за 9 месяцев 2024 г.</w:t>
            </w:r>
          </w:p>
        </w:tc>
        <w:tc>
          <w:tcPr>
            <w:tcW w:w="4365" w:type="dxa"/>
          </w:tcPr>
          <w:p w:rsidR="00526DD2" w:rsidRDefault="00526DD2">
            <w:pPr>
              <w:spacing w:after="1" w:line="220" w:lineRule="atLeast"/>
            </w:pPr>
            <w:hyperlink r:id="rId3487" w:history="1">
              <w:r>
                <w:rPr>
                  <w:rFonts w:ascii="Calibri" w:hAnsi="Calibri" w:cs="Calibri"/>
                  <w:color w:val="0000FF"/>
                </w:rPr>
                <w:t>Налогоплательщики</w:t>
              </w:r>
            </w:hyperlink>
            <w:r>
              <w:rPr>
                <w:rFonts w:ascii="Calibri" w:hAnsi="Calibri" w:cs="Calibri"/>
              </w:rPr>
              <w:t>:</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нотариусы, занимающиеся частной практикой;</w:t>
            </w:r>
          </w:p>
          <w:p w:rsidR="00526DD2" w:rsidRDefault="00526DD2">
            <w:pPr>
              <w:spacing w:after="1" w:line="220" w:lineRule="atLeast"/>
            </w:pPr>
            <w:r>
              <w:rPr>
                <w:rFonts w:ascii="Calibri" w:hAnsi="Calibri" w:cs="Calibri"/>
              </w:rPr>
              <w:t>- адвокаты, учредившие адвокатские кабинеты;</w:t>
            </w:r>
          </w:p>
          <w:p w:rsidR="00526DD2" w:rsidRDefault="00526DD2">
            <w:pPr>
              <w:spacing w:after="1" w:line="220" w:lineRule="atLeast"/>
            </w:pPr>
            <w:r>
              <w:rPr>
                <w:rFonts w:ascii="Calibri" w:hAnsi="Calibri" w:cs="Calibri"/>
              </w:rPr>
              <w:t>- другие лица, занимающиеся частной практикой</w:t>
            </w:r>
          </w:p>
        </w:tc>
      </w:tr>
      <w:tr w:rsidR="00526DD2">
        <w:tc>
          <w:tcPr>
            <w:tcW w:w="10034" w:type="dxa"/>
            <w:gridSpan w:val="2"/>
          </w:tcPr>
          <w:p w:rsidR="00526DD2" w:rsidRDefault="00526DD2">
            <w:pPr>
              <w:spacing w:after="1" w:line="220" w:lineRule="atLeast"/>
              <w:jc w:val="both"/>
            </w:pPr>
            <w:bookmarkStart w:id="858" w:name="P6809"/>
            <w:bookmarkEnd w:id="858"/>
            <w:r>
              <w:rPr>
                <w:rFonts w:ascii="Calibri" w:hAnsi="Calibri" w:cs="Calibri"/>
                <w:b/>
                <w:i/>
              </w:rPr>
              <w:t>Внимание!</w:t>
            </w:r>
            <w:r>
              <w:rPr>
                <w:rFonts w:ascii="Calibri" w:hAnsi="Calibri" w:cs="Calibri"/>
              </w:rPr>
              <w:t xml:space="preserve"> </w:t>
            </w:r>
            <w:r>
              <w:rPr>
                <w:rFonts w:ascii="Calibri" w:hAnsi="Calibri" w:cs="Calibri"/>
                <w:i/>
              </w:rPr>
              <w:t xml:space="preserve">До утверждения ФНС России новой формы 6-НДФЛ, в целях реализации Федерального </w:t>
            </w:r>
            <w:hyperlink r:id="rId3488" w:history="1">
              <w:r>
                <w:rPr>
                  <w:rFonts w:ascii="Calibri" w:hAnsi="Calibri" w:cs="Calibri"/>
                  <w:i/>
                  <w:color w:val="0000FF"/>
                </w:rPr>
                <w:t>закона</w:t>
              </w:r>
            </w:hyperlink>
            <w:r>
              <w:rPr>
                <w:rFonts w:ascii="Calibri" w:hAnsi="Calibri" w:cs="Calibri"/>
                <w:i/>
              </w:rPr>
              <w:t xml:space="preserve"> от 27.11.2023 N 539-ФЗ, такие расчеты </w:t>
            </w:r>
            <w:hyperlink r:id="rId3489" w:history="1">
              <w:r>
                <w:rPr>
                  <w:rFonts w:ascii="Calibri" w:hAnsi="Calibri" w:cs="Calibri"/>
                  <w:i/>
                  <w:color w:val="0000FF"/>
                </w:rPr>
                <w:t>представляются</w:t>
              </w:r>
            </w:hyperlink>
            <w:r>
              <w:rPr>
                <w:rFonts w:ascii="Calibri" w:hAnsi="Calibri" w:cs="Calibri"/>
                <w:i/>
              </w:rPr>
              <w:t xml:space="preserve"> по формам и форматам, которые рекомендованы ФНС России</w:t>
            </w:r>
          </w:p>
        </w:tc>
      </w:tr>
      <w:tr w:rsidR="00526DD2">
        <w:tc>
          <w:tcPr>
            <w:tcW w:w="5669" w:type="dxa"/>
          </w:tcPr>
          <w:p w:rsidR="00526DD2" w:rsidRDefault="00526DD2">
            <w:pPr>
              <w:spacing w:after="1" w:line="220" w:lineRule="atLeast"/>
              <w:outlineLvl w:val="3"/>
            </w:pPr>
            <w:hyperlink r:id="rId3490" w:history="1">
              <w:r>
                <w:rPr>
                  <w:rFonts w:ascii="Calibri" w:hAnsi="Calibri" w:cs="Calibri"/>
                  <w:color w:val="0000FF"/>
                </w:rPr>
                <w:t>Представление</w:t>
              </w:r>
            </w:hyperlink>
            <w:r>
              <w:rPr>
                <w:rFonts w:ascii="Calibri" w:hAnsi="Calibri" w:cs="Calibri"/>
              </w:rPr>
              <w:t xml:space="preserve"> в электронной </w:t>
            </w:r>
            <w:hyperlink r:id="rId3491" w:history="1">
              <w:r>
                <w:rPr>
                  <w:rFonts w:ascii="Calibri" w:hAnsi="Calibri" w:cs="Calibri"/>
                  <w:color w:val="0000FF"/>
                </w:rPr>
                <w:t>форме</w:t>
              </w:r>
            </w:hyperlink>
            <w:r>
              <w:rPr>
                <w:rFonts w:ascii="Calibri" w:hAnsi="Calibri" w:cs="Calibri"/>
              </w:rPr>
              <w:t xml:space="preserve"> (может быть представлен на </w:t>
            </w:r>
            <w:hyperlink r:id="rId3492" w:history="1">
              <w:r>
                <w:rPr>
                  <w:rFonts w:ascii="Calibri" w:hAnsi="Calibri" w:cs="Calibri"/>
                  <w:color w:val="0000FF"/>
                </w:rPr>
                <w:t>бумажных носителях</w:t>
              </w:r>
            </w:hyperlink>
            <w:r>
              <w:rPr>
                <w:rFonts w:ascii="Calibri" w:hAnsi="Calibri" w:cs="Calibri"/>
              </w:rPr>
              <w:t xml:space="preserve"> при численности физических лиц, получивших доходы в налоговом периоде, до 10 человек):</w:t>
            </w:r>
          </w:p>
          <w:p w:rsidR="00526DD2" w:rsidRDefault="00526DD2">
            <w:pPr>
              <w:spacing w:after="1" w:line="220" w:lineRule="atLeast"/>
            </w:pPr>
            <w:r>
              <w:rPr>
                <w:rFonts w:ascii="Calibri" w:hAnsi="Calibri" w:cs="Calibri"/>
              </w:rPr>
              <w:t>- расчета сумм НДФЛ, исчисленных и удержанных налоговым агентом, в котором отражаются удержанные суммы налога в период с 1 января по 22 сентября включительно,</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ind w:firstLine="540"/>
              <w:jc w:val="both"/>
            </w:pPr>
            <w:r>
              <w:rPr>
                <w:rFonts w:ascii="Calibri" w:hAnsi="Calibri" w:cs="Calibri"/>
                <w:b/>
                <w:i/>
              </w:rPr>
              <w:t>Внимание!</w:t>
            </w:r>
            <w:r>
              <w:rPr>
                <w:rFonts w:ascii="Calibri" w:hAnsi="Calibri" w:cs="Calibri"/>
              </w:rPr>
              <w:t xml:space="preserve"> </w:t>
            </w:r>
            <w:r>
              <w:rPr>
                <w:rFonts w:ascii="Calibri" w:hAnsi="Calibri" w:cs="Calibri"/>
                <w:i/>
              </w:rPr>
              <w:t xml:space="preserve">ФНС России направлена  </w:t>
            </w:r>
            <w:hyperlink r:id="rId3493" w:history="1">
              <w:r>
                <w:rPr>
                  <w:rFonts w:ascii="Calibri" w:hAnsi="Calibri" w:cs="Calibri"/>
                  <w:i/>
                  <w:color w:val="0000FF"/>
                </w:rPr>
                <w:t>рекомендуемая форма</w:t>
              </w:r>
            </w:hyperlink>
            <w:r>
              <w:rPr>
                <w:rFonts w:ascii="Calibri" w:hAnsi="Calibri" w:cs="Calibri"/>
                <w:i/>
              </w:rPr>
              <w:t xml:space="preserve"> 6-НДФЛ и </w:t>
            </w:r>
            <w:hyperlink r:id="rId3494" w:history="1">
              <w:r>
                <w:rPr>
                  <w:rFonts w:ascii="Calibri" w:hAnsi="Calibri" w:cs="Calibri"/>
                  <w:i/>
                  <w:color w:val="0000FF"/>
                </w:rPr>
                <w:t>рекомендуемый порядок</w:t>
              </w:r>
            </w:hyperlink>
            <w:r>
              <w:rPr>
                <w:rFonts w:ascii="Calibri" w:hAnsi="Calibri" w:cs="Calibri"/>
                <w:i/>
              </w:rPr>
              <w:t xml:space="preserve"> ее заполнения, учитывающие изменения, внесенные Федеральным </w:t>
            </w:r>
            <w:hyperlink r:id="rId3495" w:history="1">
              <w:r>
                <w:rPr>
                  <w:rFonts w:ascii="Calibri" w:hAnsi="Calibri" w:cs="Calibri"/>
                  <w:i/>
                  <w:color w:val="0000FF"/>
                </w:rPr>
                <w:t>законом</w:t>
              </w:r>
            </w:hyperlink>
            <w:r>
              <w:rPr>
                <w:rFonts w:ascii="Calibri" w:hAnsi="Calibri" w:cs="Calibri"/>
                <w:i/>
              </w:rPr>
              <w:t xml:space="preserve"> от 27.11.2023 N 539-ФЗ.</w:t>
            </w:r>
          </w:p>
          <w:p w:rsidR="00526DD2" w:rsidRDefault="00526DD2">
            <w:pPr>
              <w:spacing w:after="1" w:line="220" w:lineRule="atLeast"/>
              <w:ind w:firstLine="540"/>
              <w:jc w:val="both"/>
            </w:pPr>
            <w:r>
              <w:rPr>
                <w:rFonts w:ascii="Calibri" w:hAnsi="Calibri" w:cs="Calibri"/>
                <w:i/>
              </w:rPr>
              <w:t xml:space="preserve">При этом </w:t>
            </w:r>
            <w:hyperlink r:id="rId3496" w:history="1">
              <w:r>
                <w:rPr>
                  <w:rFonts w:ascii="Calibri" w:hAnsi="Calibri" w:cs="Calibri"/>
                  <w:i/>
                  <w:color w:val="0000FF"/>
                </w:rPr>
                <w:t>Приказом</w:t>
              </w:r>
            </w:hyperlink>
            <w:r>
              <w:rPr>
                <w:rFonts w:ascii="Calibri" w:hAnsi="Calibri" w:cs="Calibri"/>
                <w:i/>
              </w:rPr>
              <w:t xml:space="preserve"> ФНС России от 19.09.2023 N ЕД-7-11/649@, который применяется с отчетности за I квартал 2024 года, установлена </w:t>
            </w:r>
            <w:hyperlink r:id="rId3497" w:history="1">
              <w:r>
                <w:rPr>
                  <w:rFonts w:ascii="Calibri" w:hAnsi="Calibri" w:cs="Calibri"/>
                  <w:i/>
                  <w:color w:val="0000FF"/>
                </w:rPr>
                <w:t>форма</w:t>
              </w:r>
            </w:hyperlink>
            <w:r>
              <w:rPr>
                <w:rFonts w:ascii="Calibri" w:hAnsi="Calibri" w:cs="Calibri"/>
                <w:i/>
              </w:rPr>
              <w:t xml:space="preserve"> 6-НДФЛ, не учитывающая указанные выше изменения.</w:t>
            </w:r>
          </w:p>
          <w:p w:rsidR="00526DD2" w:rsidRDefault="00526DD2">
            <w:pPr>
              <w:spacing w:after="1" w:line="220" w:lineRule="atLeast"/>
            </w:pPr>
            <w:r>
              <w:rPr>
                <w:rFonts w:ascii="Calibri" w:hAnsi="Calibri" w:cs="Calibri"/>
              </w:rPr>
              <w:t xml:space="preserve">См. </w:t>
            </w:r>
            <w:hyperlink r:id="rId3498" w:history="1">
              <w:r>
                <w:rPr>
                  <w:rFonts w:ascii="Calibri" w:hAnsi="Calibri" w:cs="Calibri"/>
                  <w:color w:val="0000FF"/>
                </w:rPr>
                <w:t>также</w:t>
              </w:r>
            </w:hyperlink>
          </w:p>
        </w:tc>
        <w:tc>
          <w:tcPr>
            <w:tcW w:w="4365" w:type="dxa"/>
          </w:tcPr>
          <w:p w:rsidR="00526DD2" w:rsidRDefault="00526DD2">
            <w:pPr>
              <w:spacing w:after="1" w:line="220" w:lineRule="atLeast"/>
            </w:pPr>
            <w:hyperlink r:id="rId3499" w:history="1">
              <w:r>
                <w:rPr>
                  <w:rFonts w:ascii="Calibri" w:hAnsi="Calibri" w:cs="Calibri"/>
                  <w:color w:val="0000FF"/>
                </w:rPr>
                <w:t>Налоговые агенты</w:t>
              </w:r>
            </w:hyperlink>
            <w:r>
              <w:rPr>
                <w:rFonts w:ascii="Calibri" w:hAnsi="Calibri" w:cs="Calibri"/>
              </w:rPr>
              <w:t xml:space="preserve"> в соответствии с </w:t>
            </w:r>
            <w:hyperlink r:id="rId3500" w:history="1">
              <w:r>
                <w:rPr>
                  <w:rFonts w:ascii="Calibri" w:hAnsi="Calibri" w:cs="Calibri"/>
                  <w:color w:val="0000FF"/>
                </w:rPr>
                <w:t>п. 2 ст. 230</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859" w:name="P6818"/>
      <w:bookmarkEnd w:id="85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"https://login.consultant.ru/link/?req=doc&amp;base=LAW&amp;n=463356&amp;dst=23088"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расчета по страховым взносам, </w:t>
            </w:r>
            <w:hyperlink r:id="rId3501" w:history="1">
              <w:r>
                <w:rPr>
                  <w:rFonts w:ascii="Calibri" w:hAnsi="Calibri" w:cs="Calibri"/>
                  <w:color w:val="0000FF"/>
                </w:rPr>
                <w:t>включая</w:t>
              </w:r>
            </w:hyperlink>
            <w:r>
              <w:rPr>
                <w:rFonts w:ascii="Calibri" w:hAnsi="Calibri" w:cs="Calibri"/>
              </w:rPr>
              <w:t xml:space="preserve"> сведения о среднесписочной численности работников,</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hyperlink r:id="rId3502" w:history="1">
              <w:r>
                <w:rPr>
                  <w:rFonts w:ascii="Calibri" w:hAnsi="Calibri" w:cs="Calibri"/>
                  <w:color w:val="0000FF"/>
                </w:rPr>
                <w:t>Форма</w:t>
              </w:r>
            </w:hyperlink>
            <w:r>
              <w:rPr>
                <w:rFonts w:ascii="Calibri" w:hAnsi="Calibri" w:cs="Calibri"/>
              </w:rPr>
              <w:t xml:space="preserve"> расчета, </w:t>
            </w:r>
            <w:hyperlink r:id="rId3503" w:history="1">
              <w:r>
                <w:rPr>
                  <w:rFonts w:ascii="Calibri" w:hAnsi="Calibri" w:cs="Calibri"/>
                  <w:color w:val="0000FF"/>
                </w:rPr>
                <w:t>порядок</w:t>
              </w:r>
            </w:hyperlink>
            <w:r>
              <w:rPr>
                <w:rFonts w:ascii="Calibri" w:hAnsi="Calibri" w:cs="Calibri"/>
              </w:rPr>
              <w:t xml:space="preserve"> заполнения, </w:t>
            </w:r>
            <w:hyperlink r:id="rId3504"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505"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506"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 в т.ч. являющиеся налогоплательщиками, отнесенными к категории крупнейших</w:t>
            </w:r>
          </w:p>
          <w:p w:rsidR="00526DD2" w:rsidRDefault="00526DD2">
            <w:pPr>
              <w:spacing w:after="1" w:line="220" w:lineRule="atLeast"/>
            </w:pPr>
            <w:r>
              <w:rPr>
                <w:rFonts w:ascii="Calibri" w:hAnsi="Calibri" w:cs="Calibri"/>
              </w:rPr>
              <w:t xml:space="preserve">(за </w:t>
            </w:r>
            <w:hyperlink r:id="rId3507" w:history="1">
              <w:r>
                <w:rPr>
                  <w:rFonts w:ascii="Calibri" w:hAnsi="Calibri" w:cs="Calibri"/>
                  <w:color w:val="0000FF"/>
                </w:rPr>
                <w:t>исключением</w:t>
              </w:r>
            </w:hyperlink>
            <w:r>
              <w:rPr>
                <w:rFonts w:ascii="Calibri" w:hAnsi="Calibri" w:cs="Calibri"/>
              </w:rPr>
              <w:t xml:space="preserve"> физических лиц, производящих выплаты, указанные в </w:t>
            </w:r>
            <w:hyperlink r:id="rId3508" w:history="1">
              <w:r>
                <w:rPr>
                  <w:rFonts w:ascii="Calibri" w:hAnsi="Calibri" w:cs="Calibri"/>
                  <w:color w:val="0000FF"/>
                </w:rPr>
                <w:t>пп. 3 п. 3 ст. 422</w:t>
              </w:r>
            </w:hyperlink>
            <w:r>
              <w:rPr>
                <w:rFonts w:ascii="Calibri" w:hAnsi="Calibri" w:cs="Calibri"/>
              </w:rPr>
              <w:t xml:space="preserve"> НК РФ)</w:t>
            </w:r>
          </w:p>
        </w:tc>
      </w:tr>
      <w:bookmarkStart w:id="860" w:name="P6824"/>
      <w:bookmarkEnd w:id="86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w:t>
            </w:r>
            <w:r>
              <w:rPr>
                <w:rFonts w:ascii="Calibri" w:hAnsi="Calibri" w:cs="Calibri"/>
              </w:rPr>
              <w:lastRenderedPageBreak/>
              <w:t>персонифицированных сведений о физических лицах</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hyperlink r:id="rId3509" w:history="1">
              <w:r>
                <w:rPr>
                  <w:rFonts w:ascii="Calibri" w:hAnsi="Calibri" w:cs="Calibri"/>
                  <w:color w:val="0000FF"/>
                </w:rPr>
                <w:t>Форма</w:t>
              </w:r>
            </w:hyperlink>
            <w:r>
              <w:rPr>
                <w:rFonts w:ascii="Calibri" w:hAnsi="Calibri" w:cs="Calibri"/>
              </w:rPr>
              <w:t xml:space="preserve"> сведений, </w:t>
            </w:r>
            <w:hyperlink r:id="rId3510" w:history="1">
              <w:r>
                <w:rPr>
                  <w:rFonts w:ascii="Calibri" w:hAnsi="Calibri" w:cs="Calibri"/>
                  <w:color w:val="0000FF"/>
                </w:rPr>
                <w:t>порядок</w:t>
              </w:r>
            </w:hyperlink>
            <w:r>
              <w:rPr>
                <w:rFonts w:ascii="Calibri" w:hAnsi="Calibri" w:cs="Calibri"/>
              </w:rPr>
              <w:t xml:space="preserve"> заполнения, </w:t>
            </w:r>
            <w:hyperlink r:id="rId3511"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512"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3513" w:history="1">
              <w:r>
                <w:rPr>
                  <w:rFonts w:ascii="Calibri" w:hAnsi="Calibri" w:cs="Calibri"/>
                  <w:color w:val="0000FF"/>
                </w:rPr>
                <w:t>также</w:t>
              </w:r>
            </w:hyperlink>
          </w:p>
        </w:tc>
        <w:tc>
          <w:tcPr>
            <w:tcW w:w="4365" w:type="dxa"/>
          </w:tcPr>
          <w:p w:rsidR="00526DD2" w:rsidRDefault="00526DD2">
            <w:pPr>
              <w:spacing w:after="1" w:line="220" w:lineRule="atLeast"/>
            </w:pPr>
            <w:hyperlink r:id="rId3514" w:history="1">
              <w:r>
                <w:rPr>
                  <w:rFonts w:ascii="Calibri" w:hAnsi="Calibri" w:cs="Calibri"/>
                  <w:color w:val="0000FF"/>
                </w:rPr>
                <w:t>Плательщики</w:t>
              </w:r>
            </w:hyperlink>
            <w:r>
              <w:rPr>
                <w:rFonts w:ascii="Calibri" w:hAnsi="Calibri" w:cs="Calibri"/>
              </w:rPr>
              <w:t xml:space="preserve"> страховых взносов, </w:t>
            </w:r>
            <w:r>
              <w:rPr>
                <w:rFonts w:ascii="Calibri" w:hAnsi="Calibri" w:cs="Calibri"/>
              </w:rPr>
              <w:lastRenderedPageBreak/>
              <w:t>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861" w:name="P6829"/>
            <w:bookmarkEnd w:id="861"/>
            <w:r>
              <w:rPr>
                <w:rFonts w:ascii="Calibri" w:hAnsi="Calibri" w:cs="Calibri"/>
              </w:rPr>
              <w:lastRenderedPageBreak/>
              <w:t xml:space="preserve">Представление в органы СФР сведений о трудовой деятельности о работающих у страхователя зарегистрированных лицах, предусмотренных </w:t>
            </w:r>
            <w:hyperlink r:id="rId3515"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3516"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3517"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 xml:space="preserve">Единая </w:t>
            </w:r>
            <w:hyperlink r:id="rId3518" w:history="1">
              <w:r>
                <w:rPr>
                  <w:rFonts w:ascii="Calibri" w:hAnsi="Calibri" w:cs="Calibri"/>
                  <w:color w:val="0000FF"/>
                </w:rPr>
                <w:t>форма</w:t>
              </w:r>
            </w:hyperlink>
            <w:r>
              <w:rPr>
                <w:rFonts w:ascii="Calibri" w:hAnsi="Calibri" w:cs="Calibri"/>
              </w:rPr>
              <w:t xml:space="preserve"> ЕФС-1, </w:t>
            </w:r>
            <w:hyperlink r:id="rId3519" w:history="1">
              <w:r>
                <w:rPr>
                  <w:rFonts w:ascii="Calibri" w:hAnsi="Calibri" w:cs="Calibri"/>
                  <w:color w:val="0000FF"/>
                </w:rPr>
                <w:t>порядок</w:t>
              </w:r>
            </w:hyperlink>
            <w:r>
              <w:rPr>
                <w:rFonts w:ascii="Calibri" w:hAnsi="Calibri" w:cs="Calibri"/>
              </w:rPr>
              <w:t xml:space="preserve"> заполнения утверждены </w:t>
            </w:r>
            <w:hyperlink r:id="rId3520"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3521" w:history="1">
              <w:r>
                <w:rPr>
                  <w:rFonts w:ascii="Calibri" w:hAnsi="Calibri" w:cs="Calibri"/>
                  <w:color w:val="0000FF"/>
                </w:rPr>
                <w:t>также</w:t>
              </w:r>
            </w:hyperlink>
          </w:p>
        </w:tc>
        <w:tc>
          <w:tcPr>
            <w:tcW w:w="4365" w:type="dxa"/>
          </w:tcPr>
          <w:p w:rsidR="00526DD2" w:rsidRDefault="00526DD2">
            <w:pPr>
              <w:spacing w:after="1" w:line="220" w:lineRule="atLeast"/>
            </w:pPr>
            <w:hyperlink r:id="rId3522" w:history="1">
              <w:r>
                <w:rPr>
                  <w:rFonts w:ascii="Calibri" w:hAnsi="Calibri" w:cs="Calibri"/>
                  <w:color w:val="0000FF"/>
                </w:rPr>
                <w:t>Страхователи</w:t>
              </w:r>
            </w:hyperlink>
            <w:r>
              <w:rPr>
                <w:rFonts w:ascii="Calibri" w:hAnsi="Calibri" w:cs="Calibri"/>
              </w:rPr>
              <w:t xml:space="preserve"> (</w:t>
            </w:r>
            <w:hyperlink r:id="rId3523"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862" w:name="P6836"/>
      <w:bookmarkEnd w:id="862"/>
      <w:tr w:rsidR="00526DD2">
        <w:tc>
          <w:tcPr>
            <w:tcW w:w="5669" w:type="dxa"/>
          </w:tcPr>
          <w:p w:rsidR="00526DD2" w:rsidRDefault="00526DD2">
            <w:pPr>
              <w:spacing w:after="1" w:line="220" w:lineRule="atLeast"/>
              <w:outlineLvl w:val="3"/>
            </w:pPr>
            <w:r>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lastRenderedPageBreak/>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 xml:space="preserve">Единая </w:t>
            </w:r>
            <w:hyperlink r:id="rId3524" w:history="1">
              <w:r>
                <w:rPr>
                  <w:rFonts w:ascii="Calibri" w:hAnsi="Calibri" w:cs="Calibri"/>
                  <w:color w:val="0000FF"/>
                </w:rPr>
                <w:t>форма</w:t>
              </w:r>
            </w:hyperlink>
            <w:r>
              <w:rPr>
                <w:rFonts w:ascii="Calibri" w:hAnsi="Calibri" w:cs="Calibri"/>
              </w:rPr>
              <w:t xml:space="preserve"> ЕФС-1, </w:t>
            </w:r>
            <w:hyperlink r:id="rId3525" w:history="1">
              <w:r>
                <w:rPr>
                  <w:rFonts w:ascii="Calibri" w:hAnsi="Calibri" w:cs="Calibri"/>
                  <w:color w:val="0000FF"/>
                </w:rPr>
                <w:t>порядок</w:t>
              </w:r>
            </w:hyperlink>
            <w:r>
              <w:rPr>
                <w:rFonts w:ascii="Calibri" w:hAnsi="Calibri" w:cs="Calibri"/>
              </w:rPr>
              <w:t xml:space="preserve"> заполнения утверждены </w:t>
            </w:r>
            <w:hyperlink r:id="rId3526"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3527" w:history="1">
              <w:r>
                <w:rPr>
                  <w:rFonts w:ascii="Calibri" w:hAnsi="Calibri" w:cs="Calibri"/>
                  <w:color w:val="0000FF"/>
                </w:rPr>
                <w:t>также</w:t>
              </w:r>
            </w:hyperlink>
          </w:p>
        </w:tc>
        <w:tc>
          <w:tcPr>
            <w:tcW w:w="4365" w:type="dxa"/>
          </w:tcPr>
          <w:p w:rsidR="00526DD2" w:rsidRDefault="00526DD2">
            <w:pPr>
              <w:spacing w:after="1" w:line="220" w:lineRule="atLeast"/>
            </w:pPr>
            <w:hyperlink r:id="rId3528"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3529"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5669" w:type="dxa"/>
          </w:tcPr>
          <w:p w:rsidR="00526DD2" w:rsidRDefault="00526DD2">
            <w:pPr>
              <w:spacing w:after="1" w:line="220" w:lineRule="atLeast"/>
              <w:outlineLvl w:val="3"/>
            </w:pPr>
            <w:bookmarkStart w:id="863" w:name="P6846"/>
            <w:bookmarkEnd w:id="863"/>
            <w:r>
              <w:rPr>
                <w:rFonts w:ascii="Calibri" w:hAnsi="Calibri" w:cs="Calibri"/>
              </w:rPr>
              <w:lastRenderedPageBreak/>
              <w:t xml:space="preserve">Представление в органы СФР сведений, предусмотренных </w:t>
            </w:r>
            <w:hyperlink r:id="rId3530" w:history="1">
              <w:r>
                <w:rPr>
                  <w:rFonts w:ascii="Calibri" w:hAnsi="Calibri" w:cs="Calibri"/>
                  <w:color w:val="0000FF"/>
                </w:rPr>
                <w:t>ч. 4 ст. 9</w:t>
              </w:r>
            </w:hyperlink>
            <w:r>
              <w:rPr>
                <w:rFonts w:ascii="Calibri" w:hAnsi="Calibri" w:cs="Calibri"/>
              </w:rPr>
              <w:t xml:space="preserve"> Федерального закона "О дополнительных страховых взносах на накопительную пенсию и государственной поддержке формирования пенсионных накоплений" по дополнительным страховым взносам на накопительную пенсию</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r>
              <w:rPr>
                <w:rFonts w:ascii="Calibri" w:hAnsi="Calibri" w:cs="Calibri"/>
              </w:rPr>
              <w:t xml:space="preserve">Единая </w:t>
            </w:r>
            <w:hyperlink r:id="rId3531" w:history="1">
              <w:r>
                <w:rPr>
                  <w:rFonts w:ascii="Calibri" w:hAnsi="Calibri" w:cs="Calibri"/>
                  <w:color w:val="0000FF"/>
                </w:rPr>
                <w:t>форма</w:t>
              </w:r>
            </w:hyperlink>
            <w:r>
              <w:rPr>
                <w:rFonts w:ascii="Calibri" w:hAnsi="Calibri" w:cs="Calibri"/>
              </w:rPr>
              <w:t xml:space="preserve"> ЕФС-1, </w:t>
            </w:r>
            <w:hyperlink r:id="rId3532" w:history="1">
              <w:r>
                <w:rPr>
                  <w:rFonts w:ascii="Calibri" w:hAnsi="Calibri" w:cs="Calibri"/>
                  <w:color w:val="0000FF"/>
                </w:rPr>
                <w:t>порядок</w:t>
              </w:r>
            </w:hyperlink>
            <w:r>
              <w:rPr>
                <w:rFonts w:ascii="Calibri" w:hAnsi="Calibri" w:cs="Calibri"/>
              </w:rPr>
              <w:t xml:space="preserve"> заполнения утверждены </w:t>
            </w:r>
            <w:hyperlink r:id="rId3533"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3534" w:history="1">
              <w:r>
                <w:rPr>
                  <w:rFonts w:ascii="Calibri" w:hAnsi="Calibri" w:cs="Calibri"/>
                  <w:color w:val="0000FF"/>
                </w:rPr>
                <w:t>также</w:t>
              </w:r>
            </w:hyperlink>
          </w:p>
        </w:tc>
        <w:tc>
          <w:tcPr>
            <w:tcW w:w="4365" w:type="dxa"/>
          </w:tcPr>
          <w:p w:rsidR="00526DD2" w:rsidRDefault="00526DD2">
            <w:pPr>
              <w:spacing w:after="1" w:line="220" w:lineRule="atLeast"/>
            </w:pPr>
            <w:hyperlink r:id="rId3535" w:history="1">
              <w:r>
                <w:rPr>
                  <w:rFonts w:ascii="Calibri" w:hAnsi="Calibri" w:cs="Calibri"/>
                  <w:color w:val="0000FF"/>
                </w:rPr>
                <w:t>Страхователи</w:t>
              </w:r>
            </w:hyperlink>
            <w:r>
              <w:rPr>
                <w:rFonts w:ascii="Calibri" w:hAnsi="Calibri" w:cs="Calibri"/>
              </w:rPr>
              <w:t xml:space="preserve"> (</w:t>
            </w:r>
            <w:hyperlink r:id="rId3536"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 уплачивающие дополнительные страховые взносы на накопительную пенсию</w:t>
            </w:r>
          </w:p>
        </w:tc>
      </w:tr>
      <w:tr w:rsidR="00526DD2">
        <w:tc>
          <w:tcPr>
            <w:tcW w:w="5669" w:type="dxa"/>
          </w:tcPr>
          <w:p w:rsidR="00526DD2" w:rsidRDefault="00526DD2">
            <w:pPr>
              <w:spacing w:after="1" w:line="220" w:lineRule="atLeast"/>
              <w:outlineLvl w:val="3"/>
            </w:pPr>
            <w:bookmarkStart w:id="864" w:name="P6851"/>
            <w:bookmarkEnd w:id="864"/>
            <w:r>
              <w:rPr>
                <w:rFonts w:ascii="Calibri" w:hAnsi="Calibri" w:cs="Calibri"/>
              </w:rPr>
              <w:t>Представление в органы СФР сведений о начисленных страховых взносах по обязательному социальному страхованию от несчастных случаев на производстве и профессиональных заболеваний</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r>
              <w:rPr>
                <w:rFonts w:ascii="Calibri" w:hAnsi="Calibri" w:cs="Calibri"/>
              </w:rPr>
              <w:t xml:space="preserve">Единая </w:t>
            </w:r>
            <w:hyperlink r:id="rId3537" w:history="1">
              <w:r>
                <w:rPr>
                  <w:rFonts w:ascii="Calibri" w:hAnsi="Calibri" w:cs="Calibri"/>
                  <w:color w:val="0000FF"/>
                </w:rPr>
                <w:t>форма</w:t>
              </w:r>
            </w:hyperlink>
            <w:r>
              <w:rPr>
                <w:rFonts w:ascii="Calibri" w:hAnsi="Calibri" w:cs="Calibri"/>
              </w:rPr>
              <w:t xml:space="preserve"> ЕФС-1, </w:t>
            </w:r>
            <w:hyperlink r:id="rId3538" w:history="1">
              <w:r>
                <w:rPr>
                  <w:rFonts w:ascii="Calibri" w:hAnsi="Calibri" w:cs="Calibri"/>
                  <w:color w:val="0000FF"/>
                </w:rPr>
                <w:t>порядок</w:t>
              </w:r>
            </w:hyperlink>
            <w:r>
              <w:rPr>
                <w:rFonts w:ascii="Calibri" w:hAnsi="Calibri" w:cs="Calibri"/>
              </w:rPr>
              <w:t xml:space="preserve"> заполнения утверждены </w:t>
            </w:r>
            <w:hyperlink r:id="rId3539"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3540" w:history="1">
              <w:r>
                <w:rPr>
                  <w:rFonts w:ascii="Calibri" w:hAnsi="Calibri" w:cs="Calibri"/>
                  <w:color w:val="0000FF"/>
                </w:rPr>
                <w:t>также</w:t>
              </w:r>
            </w:hyperlink>
          </w:p>
        </w:tc>
        <w:tc>
          <w:tcPr>
            <w:tcW w:w="4365" w:type="dxa"/>
          </w:tcPr>
          <w:p w:rsidR="00526DD2" w:rsidRDefault="00526DD2">
            <w:pPr>
              <w:spacing w:after="1" w:line="220" w:lineRule="atLeast"/>
            </w:pPr>
            <w:hyperlink r:id="rId3541"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5669" w:type="dxa"/>
          </w:tcPr>
          <w:p w:rsidR="00526DD2" w:rsidRDefault="00526DD2">
            <w:pPr>
              <w:spacing w:after="1" w:line="220" w:lineRule="atLeast"/>
              <w:outlineLvl w:val="3"/>
            </w:pPr>
            <w:bookmarkStart w:id="865" w:name="P6856"/>
            <w:bookmarkEnd w:id="865"/>
            <w:r>
              <w:rPr>
                <w:rFonts w:ascii="Calibri" w:hAnsi="Calibri" w:cs="Calibri"/>
              </w:rPr>
              <w:t xml:space="preserve">Представление в органы СФР отчета о произведенных расходах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w:t>
            </w:r>
            <w:r>
              <w:rPr>
                <w:rFonts w:ascii="Calibri" w:hAnsi="Calibri" w:cs="Calibri"/>
              </w:rPr>
              <w:lastRenderedPageBreak/>
              <w:t>вредными и (или) опасными производственными факторами, в территориальные органы СФР</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r>
              <w:rPr>
                <w:rFonts w:ascii="Calibri" w:hAnsi="Calibri" w:cs="Calibri"/>
              </w:rPr>
              <w:t>(представляется одновременно со сведениями о начисленных страховых взносах).</w:t>
            </w:r>
          </w:p>
          <w:p w:rsidR="00526DD2" w:rsidRDefault="00526DD2">
            <w:pPr>
              <w:spacing w:after="1" w:line="220" w:lineRule="atLeast"/>
            </w:pPr>
            <w:r>
              <w:rPr>
                <w:rFonts w:ascii="Calibri" w:hAnsi="Calibri" w:cs="Calibri"/>
              </w:rPr>
              <w:t>Форма отчета приведена на сайте СФР https://sfr.gov.ru/info/fo/~8315.</w:t>
            </w:r>
          </w:p>
          <w:p w:rsidR="00526DD2" w:rsidRDefault="00526DD2">
            <w:pPr>
              <w:spacing w:after="1" w:line="220" w:lineRule="atLeast"/>
            </w:pPr>
            <w:r>
              <w:rPr>
                <w:rFonts w:ascii="Calibri" w:hAnsi="Calibri" w:cs="Calibri"/>
              </w:rPr>
              <w:t xml:space="preserve">См. </w:t>
            </w:r>
            <w:hyperlink r:id="rId3542" w:history="1">
              <w:r>
                <w:rPr>
                  <w:rFonts w:ascii="Calibri" w:hAnsi="Calibri" w:cs="Calibri"/>
                  <w:color w:val="0000FF"/>
                </w:rPr>
                <w:t>также</w:t>
              </w:r>
            </w:hyperlink>
          </w:p>
        </w:tc>
        <w:tc>
          <w:tcPr>
            <w:tcW w:w="4365" w:type="dxa"/>
          </w:tcPr>
          <w:p w:rsidR="00526DD2" w:rsidRDefault="00526DD2">
            <w:pPr>
              <w:spacing w:after="1" w:line="220" w:lineRule="atLeast"/>
            </w:pPr>
            <w:hyperlink r:id="rId3543"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прибыль организаций</w:t>
            </w:r>
          </w:p>
        </w:tc>
      </w:tr>
      <w:bookmarkStart w:id="866" w:name="P6863"/>
      <w:bookmarkEnd w:id="86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hyperlink r:id="rId3544" w:history="1">
              <w:r>
                <w:rPr>
                  <w:rFonts w:ascii="Calibri" w:hAnsi="Calibri" w:cs="Calibri"/>
                  <w:color w:val="0000FF"/>
                </w:rPr>
                <w:t>Форма</w:t>
              </w:r>
            </w:hyperlink>
            <w:r>
              <w:rPr>
                <w:rFonts w:ascii="Calibri" w:hAnsi="Calibri" w:cs="Calibri"/>
              </w:rPr>
              <w:t xml:space="preserve"> декларации, </w:t>
            </w:r>
            <w:hyperlink r:id="rId3545" w:history="1">
              <w:r>
                <w:rPr>
                  <w:rFonts w:ascii="Calibri" w:hAnsi="Calibri" w:cs="Calibri"/>
                  <w:color w:val="0000FF"/>
                </w:rPr>
                <w:t>порядок</w:t>
              </w:r>
            </w:hyperlink>
            <w:r>
              <w:rPr>
                <w:rFonts w:ascii="Calibri" w:hAnsi="Calibri" w:cs="Calibri"/>
              </w:rPr>
              <w:t xml:space="preserve"> заполнения, </w:t>
            </w:r>
            <w:hyperlink r:id="rId3546"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547"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3548"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3549" w:history="1">
              <w:r>
                <w:rPr>
                  <w:rFonts w:ascii="Calibri" w:hAnsi="Calibri" w:cs="Calibri"/>
                  <w:color w:val="0000FF"/>
                </w:rPr>
                <w:t>Приказом</w:t>
              </w:r>
            </w:hyperlink>
            <w:r>
              <w:rPr>
                <w:rFonts w:ascii="Calibri" w:hAnsi="Calibri" w:cs="Calibri"/>
              </w:rPr>
              <w:t xml:space="preserve"> МНС России от 05.01.2004 N БГ-3-23/1 (</w:t>
            </w:r>
            <w:hyperlink r:id="rId3550" w:history="1">
              <w:r>
                <w:rPr>
                  <w:rFonts w:ascii="Calibri" w:hAnsi="Calibri" w:cs="Calibri"/>
                  <w:color w:val="0000FF"/>
                </w:rPr>
                <w:t>Инструкция</w:t>
              </w:r>
            </w:hyperlink>
            <w:r>
              <w:rPr>
                <w:rFonts w:ascii="Calibri" w:hAnsi="Calibri" w:cs="Calibri"/>
              </w:rPr>
              <w:t xml:space="preserve"> по заполнению утверждена </w:t>
            </w:r>
            <w:hyperlink r:id="rId3551"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3552"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553" w:history="1">
              <w:r>
                <w:rPr>
                  <w:rFonts w:ascii="Calibri" w:hAnsi="Calibri" w:cs="Calibri"/>
                  <w:color w:val="0000FF"/>
                </w:rPr>
                <w:t>Налогоплательщики</w:t>
              </w:r>
            </w:hyperlink>
            <w:r>
              <w:rPr>
                <w:rFonts w:ascii="Calibri" w:hAnsi="Calibri" w:cs="Calibri"/>
              </w:rPr>
              <w:t xml:space="preserve">, для которых </w:t>
            </w:r>
            <w:hyperlink r:id="rId3554"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867" w:name="P6872"/>
      <w:bookmarkEnd w:id="86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hyperlink r:id="rId3555" w:history="1">
              <w:r>
                <w:rPr>
                  <w:rFonts w:ascii="Calibri" w:hAnsi="Calibri" w:cs="Calibri"/>
                  <w:color w:val="0000FF"/>
                </w:rPr>
                <w:t>Форма</w:t>
              </w:r>
            </w:hyperlink>
            <w:r>
              <w:rPr>
                <w:rFonts w:ascii="Calibri" w:hAnsi="Calibri" w:cs="Calibri"/>
              </w:rPr>
              <w:t xml:space="preserve"> декларации, </w:t>
            </w:r>
            <w:hyperlink r:id="rId3556" w:history="1">
              <w:r>
                <w:rPr>
                  <w:rFonts w:ascii="Calibri" w:hAnsi="Calibri" w:cs="Calibri"/>
                  <w:color w:val="0000FF"/>
                </w:rPr>
                <w:t>порядок</w:t>
              </w:r>
            </w:hyperlink>
            <w:r>
              <w:rPr>
                <w:rFonts w:ascii="Calibri" w:hAnsi="Calibri" w:cs="Calibri"/>
              </w:rPr>
              <w:t xml:space="preserve"> заполнения, </w:t>
            </w:r>
            <w:hyperlink r:id="rId355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558"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3559"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3560" w:history="1">
              <w:r>
                <w:rPr>
                  <w:rFonts w:ascii="Calibri" w:hAnsi="Calibri" w:cs="Calibri"/>
                  <w:color w:val="0000FF"/>
                </w:rPr>
                <w:t>Приказом</w:t>
              </w:r>
            </w:hyperlink>
            <w:r>
              <w:rPr>
                <w:rFonts w:ascii="Calibri" w:hAnsi="Calibri" w:cs="Calibri"/>
              </w:rPr>
              <w:t xml:space="preserve"> МНС России от 05.01.2004 N БГ-3-23/1 </w:t>
            </w:r>
            <w:r>
              <w:rPr>
                <w:rFonts w:ascii="Calibri" w:hAnsi="Calibri" w:cs="Calibri"/>
              </w:rPr>
              <w:lastRenderedPageBreak/>
              <w:t>(</w:t>
            </w:r>
            <w:hyperlink r:id="rId3561" w:history="1">
              <w:r>
                <w:rPr>
                  <w:rFonts w:ascii="Calibri" w:hAnsi="Calibri" w:cs="Calibri"/>
                  <w:color w:val="0000FF"/>
                </w:rPr>
                <w:t>Инструкция</w:t>
              </w:r>
            </w:hyperlink>
            <w:r>
              <w:rPr>
                <w:rFonts w:ascii="Calibri" w:hAnsi="Calibri" w:cs="Calibri"/>
              </w:rPr>
              <w:t xml:space="preserve"> по заполнению утверждена </w:t>
            </w:r>
            <w:hyperlink r:id="rId3562"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3563"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564" w:history="1">
              <w:r>
                <w:rPr>
                  <w:rFonts w:ascii="Calibri" w:hAnsi="Calibri" w:cs="Calibri"/>
                  <w:color w:val="0000FF"/>
                </w:rPr>
                <w:t>Налогоплательщики</w:t>
              </w:r>
            </w:hyperlink>
            <w:r>
              <w:rPr>
                <w:rFonts w:ascii="Calibri" w:hAnsi="Calibri" w:cs="Calibri"/>
              </w:rPr>
              <w:t xml:space="preserve">, исчисляющие </w:t>
            </w:r>
            <w:hyperlink r:id="rId3565"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868" w:name="P6881"/>
      <w:bookmarkEnd w:id="86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hyperlink r:id="rId3566"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3567" w:history="1">
              <w:r>
                <w:rPr>
                  <w:rFonts w:ascii="Calibri" w:hAnsi="Calibri" w:cs="Calibri"/>
                  <w:color w:val="0000FF"/>
                </w:rPr>
                <w:t>порядок</w:t>
              </w:r>
            </w:hyperlink>
            <w:r>
              <w:rPr>
                <w:rFonts w:ascii="Calibri" w:hAnsi="Calibri" w:cs="Calibri"/>
              </w:rPr>
              <w:t xml:space="preserve"> заполнения, </w:t>
            </w:r>
            <w:hyperlink r:id="rId356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569"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3570"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3571" w:history="1">
              <w:r>
                <w:rPr>
                  <w:rFonts w:ascii="Calibri" w:hAnsi="Calibri" w:cs="Calibri"/>
                  <w:color w:val="0000FF"/>
                </w:rPr>
                <w:t>порядок</w:t>
              </w:r>
            </w:hyperlink>
            <w:r>
              <w:rPr>
                <w:rFonts w:ascii="Calibri" w:hAnsi="Calibri" w:cs="Calibri"/>
              </w:rPr>
              <w:t xml:space="preserve"> заполнения, </w:t>
            </w:r>
            <w:hyperlink r:id="rId3572"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573"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для которых </w:t>
            </w:r>
            <w:hyperlink r:id="rId3574"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869" w:name="P6887"/>
      <w:bookmarkEnd w:id="86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9 месяцев (январь - сентябрь) 2024 г.</w:t>
            </w:r>
          </w:p>
          <w:p w:rsidR="00526DD2" w:rsidRDefault="00526DD2">
            <w:pPr>
              <w:spacing w:after="1" w:line="220" w:lineRule="atLeast"/>
            </w:pPr>
            <w:hyperlink r:id="rId3575"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3576" w:history="1">
              <w:r>
                <w:rPr>
                  <w:rFonts w:ascii="Calibri" w:hAnsi="Calibri" w:cs="Calibri"/>
                  <w:color w:val="0000FF"/>
                </w:rPr>
                <w:t>порядок</w:t>
              </w:r>
            </w:hyperlink>
            <w:r>
              <w:rPr>
                <w:rFonts w:ascii="Calibri" w:hAnsi="Calibri" w:cs="Calibri"/>
              </w:rPr>
              <w:t xml:space="preserve"> заполнения, </w:t>
            </w:r>
            <w:hyperlink r:id="rId357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578"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3579"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3580" w:history="1">
              <w:r>
                <w:rPr>
                  <w:rFonts w:ascii="Calibri" w:hAnsi="Calibri" w:cs="Calibri"/>
                  <w:color w:val="0000FF"/>
                </w:rPr>
                <w:t>порядок</w:t>
              </w:r>
            </w:hyperlink>
            <w:r>
              <w:rPr>
                <w:rFonts w:ascii="Calibri" w:hAnsi="Calibri" w:cs="Calibri"/>
              </w:rPr>
              <w:t xml:space="preserve"> заполнения, </w:t>
            </w:r>
            <w:hyperlink r:id="rId3581"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582"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исчисляющие </w:t>
            </w:r>
            <w:hyperlink r:id="rId3583"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tr w:rsidR="00526DD2">
        <w:tc>
          <w:tcPr>
            <w:tcW w:w="5669" w:type="dxa"/>
          </w:tcPr>
          <w:p w:rsidR="00526DD2" w:rsidRDefault="00526DD2">
            <w:pPr>
              <w:spacing w:after="1" w:line="220" w:lineRule="atLeast"/>
              <w:outlineLvl w:val="3"/>
            </w:pPr>
            <w:bookmarkStart w:id="870" w:name="P6894"/>
            <w:bookmarkEnd w:id="870"/>
            <w:r>
              <w:rPr>
                <w:rFonts w:ascii="Calibri" w:hAnsi="Calibri" w:cs="Calibri"/>
              </w:rPr>
              <w:lastRenderedPageBreak/>
              <w:t>Представление декларации в электронной форме через оператора электронного документооборота</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hyperlink r:id="rId3584" w:history="1">
              <w:r>
                <w:rPr>
                  <w:rFonts w:ascii="Calibri" w:hAnsi="Calibri" w:cs="Calibri"/>
                  <w:color w:val="0000FF"/>
                </w:rPr>
                <w:t>Форма</w:t>
              </w:r>
            </w:hyperlink>
            <w:r>
              <w:rPr>
                <w:rFonts w:ascii="Calibri" w:hAnsi="Calibri" w:cs="Calibri"/>
              </w:rPr>
              <w:t xml:space="preserve"> декларации, </w:t>
            </w:r>
            <w:hyperlink r:id="rId3585" w:history="1">
              <w:r>
                <w:rPr>
                  <w:rFonts w:ascii="Calibri" w:hAnsi="Calibri" w:cs="Calibri"/>
                  <w:color w:val="0000FF"/>
                </w:rPr>
                <w:t>порядок</w:t>
              </w:r>
            </w:hyperlink>
            <w:r>
              <w:rPr>
                <w:rFonts w:ascii="Calibri" w:hAnsi="Calibri" w:cs="Calibri"/>
              </w:rPr>
              <w:t xml:space="preserve"> заполнения, </w:t>
            </w:r>
            <w:hyperlink r:id="rId3586" w:history="1">
              <w:r>
                <w:rPr>
                  <w:rFonts w:ascii="Calibri" w:hAnsi="Calibri" w:cs="Calibri"/>
                  <w:color w:val="0000FF"/>
                </w:rPr>
                <w:t>формат</w:t>
              </w:r>
            </w:hyperlink>
            <w:r>
              <w:rPr>
                <w:rFonts w:ascii="Calibri" w:hAnsi="Calibri" w:cs="Calibri"/>
              </w:rPr>
              <w:t xml:space="preserve"> представления налоговой декларации в электронной форме, форматы представления сведений утверждены </w:t>
            </w:r>
            <w:hyperlink r:id="rId3587" w:history="1">
              <w:r>
                <w:rPr>
                  <w:rFonts w:ascii="Calibri" w:hAnsi="Calibri" w:cs="Calibri"/>
                  <w:color w:val="0000FF"/>
                </w:rPr>
                <w:t>Приказом</w:t>
              </w:r>
            </w:hyperlink>
            <w:r>
              <w:rPr>
                <w:rFonts w:ascii="Calibri" w:hAnsi="Calibri" w:cs="Calibri"/>
              </w:rPr>
              <w:t xml:space="preserve"> ФНС России от 29.10.2014 N ММВ-7-3/558@.</w:t>
            </w:r>
          </w:p>
          <w:p w:rsidR="00526DD2" w:rsidRDefault="00526DD2">
            <w:pPr>
              <w:spacing w:after="1" w:line="220" w:lineRule="atLeast"/>
            </w:pPr>
            <w:hyperlink r:id="rId3588" w:history="1">
              <w:r>
                <w:rPr>
                  <w:rFonts w:ascii="Calibri" w:hAnsi="Calibri" w:cs="Calibri"/>
                  <w:color w:val="0000FF"/>
                </w:rPr>
                <w:t>Порядок</w:t>
              </w:r>
            </w:hyperlink>
            <w:r>
              <w:rPr>
                <w:rFonts w:ascii="Calibri" w:hAnsi="Calibri" w:cs="Calibri"/>
              </w:rPr>
              <w:t xml:space="preserve"> представления налоговой декларации в электронном виде утвержден </w:t>
            </w:r>
            <w:hyperlink r:id="rId3589" w:history="1">
              <w:r>
                <w:rPr>
                  <w:rFonts w:ascii="Calibri" w:hAnsi="Calibri" w:cs="Calibri"/>
                  <w:color w:val="0000FF"/>
                </w:rPr>
                <w:t>Приказом</w:t>
              </w:r>
            </w:hyperlink>
            <w:r>
              <w:rPr>
                <w:rFonts w:ascii="Calibri" w:hAnsi="Calibri" w:cs="Calibri"/>
              </w:rPr>
              <w:t xml:space="preserve"> МНС РФ от 02.04.2002 N БГ-3-32/169.</w:t>
            </w:r>
          </w:p>
          <w:p w:rsidR="00526DD2" w:rsidRDefault="00526DD2">
            <w:pPr>
              <w:spacing w:after="1" w:line="220" w:lineRule="atLeast"/>
            </w:pPr>
            <w:r>
              <w:rPr>
                <w:rFonts w:ascii="Calibri" w:hAnsi="Calibri" w:cs="Calibri"/>
              </w:rPr>
              <w:t xml:space="preserve">См. </w:t>
            </w:r>
            <w:hyperlink r:id="rId3590" w:history="1">
              <w:r>
                <w:rPr>
                  <w:rFonts w:ascii="Calibri" w:hAnsi="Calibri" w:cs="Calibri"/>
                  <w:color w:val="0000FF"/>
                </w:rPr>
                <w:t>также</w:t>
              </w:r>
            </w:hyperlink>
          </w:p>
        </w:tc>
        <w:tc>
          <w:tcPr>
            <w:tcW w:w="4365" w:type="dxa"/>
          </w:tcPr>
          <w:p w:rsidR="00526DD2" w:rsidRDefault="00526DD2">
            <w:pPr>
              <w:spacing w:after="1" w:line="220" w:lineRule="atLeast"/>
            </w:pPr>
            <w:hyperlink r:id="rId3591" w:history="1">
              <w:r>
                <w:rPr>
                  <w:rFonts w:ascii="Calibri" w:hAnsi="Calibri" w:cs="Calibri"/>
                  <w:color w:val="0000FF"/>
                </w:rPr>
                <w:t>Налогоплательщики</w:t>
              </w:r>
            </w:hyperlink>
            <w:r>
              <w:rPr>
                <w:rFonts w:ascii="Calibri" w:hAnsi="Calibri" w:cs="Calibri"/>
              </w:rPr>
              <w:t>.</w:t>
            </w:r>
          </w:p>
          <w:p w:rsidR="00526DD2" w:rsidRDefault="00526DD2">
            <w:pPr>
              <w:spacing w:after="1" w:line="220" w:lineRule="atLeast"/>
            </w:pPr>
            <w:r>
              <w:rPr>
                <w:rFonts w:ascii="Calibri" w:hAnsi="Calibri" w:cs="Calibri"/>
              </w:rPr>
              <w:t xml:space="preserve">Налоговые агенты, указанные в </w:t>
            </w:r>
            <w:hyperlink r:id="rId3592" w:history="1">
              <w:r>
                <w:rPr>
                  <w:rFonts w:ascii="Calibri" w:hAnsi="Calibri" w:cs="Calibri"/>
                  <w:color w:val="0000FF"/>
                </w:rPr>
                <w:t>абз. 3 п. 5 ст. 174</w:t>
              </w:r>
            </w:hyperlink>
            <w:r>
              <w:rPr>
                <w:rFonts w:ascii="Calibri" w:hAnsi="Calibri" w:cs="Calibri"/>
              </w:rPr>
              <w:t xml:space="preserve"> НК РФ.</w:t>
            </w:r>
          </w:p>
          <w:p w:rsidR="00526DD2" w:rsidRDefault="00526DD2">
            <w:pPr>
              <w:spacing w:after="1" w:line="220" w:lineRule="atLeast"/>
            </w:pPr>
            <w:hyperlink r:id="rId3593" w:history="1">
              <w:r>
                <w:rPr>
                  <w:rFonts w:ascii="Calibri" w:hAnsi="Calibri" w:cs="Calibri"/>
                  <w:color w:val="0000FF"/>
                </w:rPr>
                <w:t>Лица</w:t>
              </w:r>
            </w:hyperlink>
            <w:r>
              <w:rPr>
                <w:rFonts w:ascii="Calibri" w:hAnsi="Calibri" w:cs="Calibri"/>
              </w:rPr>
              <w:t xml:space="preserve">, указанные в </w:t>
            </w:r>
            <w:hyperlink r:id="rId3594" w:history="1">
              <w:r>
                <w:rPr>
                  <w:rFonts w:ascii="Calibri" w:hAnsi="Calibri" w:cs="Calibri"/>
                  <w:color w:val="0000FF"/>
                </w:rPr>
                <w:t>п. 8 ст. 161</w:t>
              </w:r>
            </w:hyperlink>
            <w:r>
              <w:rPr>
                <w:rFonts w:ascii="Calibri" w:hAnsi="Calibri" w:cs="Calibri"/>
              </w:rPr>
              <w:t xml:space="preserve">, </w:t>
            </w:r>
            <w:hyperlink r:id="rId3595" w:history="1">
              <w:r>
                <w:rPr>
                  <w:rFonts w:ascii="Calibri" w:hAnsi="Calibri" w:cs="Calibri"/>
                  <w:color w:val="0000FF"/>
                </w:rPr>
                <w:t>п. 5 ст. 173</w:t>
              </w:r>
            </w:hyperlink>
            <w:r>
              <w:rPr>
                <w:rFonts w:ascii="Calibri" w:hAnsi="Calibri" w:cs="Calibri"/>
              </w:rPr>
              <w:t xml:space="preserve"> НК РФ.</w:t>
            </w:r>
          </w:p>
          <w:p w:rsidR="00526DD2" w:rsidRDefault="00526DD2">
            <w:pPr>
              <w:spacing w:after="1" w:line="220" w:lineRule="atLeast"/>
            </w:pPr>
            <w:r>
              <w:rPr>
                <w:rFonts w:ascii="Calibri" w:hAnsi="Calibri" w:cs="Calibri"/>
              </w:rPr>
              <w:t>Лица,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bookmarkStart w:id="871" w:name="P6907"/>
      <w:bookmarkEnd w:id="87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"https://login.consultant.ru/link/?req=doc&amp;base=LAW&amp;n=463356&amp;dst=8306"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на бумажном носителе</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hyperlink r:id="rId3596" w:history="1">
              <w:r>
                <w:rPr>
                  <w:rFonts w:ascii="Calibri" w:hAnsi="Calibri" w:cs="Calibri"/>
                  <w:color w:val="0000FF"/>
                </w:rPr>
                <w:t>Форма</w:t>
              </w:r>
            </w:hyperlink>
            <w:r>
              <w:rPr>
                <w:rFonts w:ascii="Calibri" w:hAnsi="Calibri" w:cs="Calibri"/>
              </w:rPr>
              <w:t xml:space="preserve"> декларации, </w:t>
            </w:r>
            <w:hyperlink r:id="rId3597" w:history="1">
              <w:r>
                <w:rPr>
                  <w:rFonts w:ascii="Calibri" w:hAnsi="Calibri" w:cs="Calibri"/>
                  <w:color w:val="0000FF"/>
                </w:rPr>
                <w:t>порядок</w:t>
              </w:r>
            </w:hyperlink>
            <w:r>
              <w:rPr>
                <w:rFonts w:ascii="Calibri" w:hAnsi="Calibri" w:cs="Calibri"/>
              </w:rPr>
              <w:t xml:space="preserve"> заполнения утверждены </w:t>
            </w:r>
            <w:hyperlink r:id="rId3598" w:history="1">
              <w:r>
                <w:rPr>
                  <w:rFonts w:ascii="Calibri" w:hAnsi="Calibri" w:cs="Calibri"/>
                  <w:color w:val="0000FF"/>
                </w:rPr>
                <w:t>Приказом</w:t>
              </w:r>
            </w:hyperlink>
            <w:r>
              <w:rPr>
                <w:rFonts w:ascii="Calibri" w:hAnsi="Calibri" w:cs="Calibri"/>
              </w:rPr>
              <w:t xml:space="preserve"> ФНС России от 29.10.2014 N ММВ-7-3/558@.</w:t>
            </w:r>
          </w:p>
          <w:p w:rsidR="00526DD2" w:rsidRDefault="00526DD2">
            <w:pPr>
              <w:spacing w:after="1" w:line="220" w:lineRule="atLeast"/>
            </w:pPr>
            <w:r>
              <w:rPr>
                <w:rFonts w:ascii="Calibri" w:hAnsi="Calibri" w:cs="Calibri"/>
              </w:rPr>
              <w:t xml:space="preserve">См. </w:t>
            </w:r>
            <w:hyperlink r:id="rId3599" w:history="1">
              <w:r>
                <w:rPr>
                  <w:rFonts w:ascii="Calibri" w:hAnsi="Calibri" w:cs="Calibri"/>
                  <w:color w:val="0000FF"/>
                </w:rPr>
                <w:t>также</w:t>
              </w:r>
            </w:hyperlink>
          </w:p>
        </w:tc>
        <w:tc>
          <w:tcPr>
            <w:tcW w:w="4365" w:type="dxa"/>
          </w:tcPr>
          <w:p w:rsidR="00526DD2" w:rsidRDefault="00526DD2">
            <w:pPr>
              <w:spacing w:after="1" w:line="220" w:lineRule="atLeast"/>
            </w:pPr>
            <w:hyperlink r:id="rId3600" w:history="1">
              <w:r>
                <w:rPr>
                  <w:rFonts w:ascii="Calibri" w:hAnsi="Calibri" w:cs="Calibri"/>
                  <w:color w:val="0000FF"/>
                </w:rPr>
                <w:t>Налоговые агенты</w:t>
              </w:r>
            </w:hyperlink>
            <w:r>
              <w:rPr>
                <w:rFonts w:ascii="Calibri" w:hAnsi="Calibri" w:cs="Calibri"/>
              </w:rPr>
              <w:t xml:space="preserve">, а также </w:t>
            </w:r>
            <w:hyperlink r:id="rId3601" w:history="1">
              <w:r>
                <w:rPr>
                  <w:rFonts w:ascii="Calibri" w:hAnsi="Calibri" w:cs="Calibri"/>
                  <w:color w:val="0000FF"/>
                </w:rPr>
                <w:t>правопреемники</w:t>
              </w:r>
            </w:hyperlink>
            <w:r>
              <w:rPr>
                <w:rFonts w:ascii="Calibri" w:hAnsi="Calibri" w:cs="Calibri"/>
              </w:rPr>
              <w:t xml:space="preserve">, указанные в </w:t>
            </w:r>
            <w:hyperlink r:id="rId3602" w:history="1">
              <w:r>
                <w:rPr>
                  <w:rFonts w:ascii="Calibri" w:hAnsi="Calibri" w:cs="Calibri"/>
                  <w:color w:val="0000FF"/>
                </w:rPr>
                <w:t>абз. 4</w:t>
              </w:r>
            </w:hyperlink>
            <w:r>
              <w:rPr>
                <w:rFonts w:ascii="Calibri" w:hAnsi="Calibri" w:cs="Calibri"/>
              </w:rPr>
              <w:t xml:space="preserve"> и </w:t>
            </w:r>
            <w:hyperlink r:id="rId3603" w:history="1">
              <w:r>
                <w:rPr>
                  <w:rFonts w:ascii="Calibri" w:hAnsi="Calibri" w:cs="Calibri"/>
                  <w:color w:val="0000FF"/>
                </w:rPr>
                <w:t>абз. 5 п. 3.1 ст. 170</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(за исключением налоговых агентов, указанных в </w:t>
            </w:r>
            <w:hyperlink r:id="rId3604" w:history="1">
              <w:r>
                <w:rPr>
                  <w:rFonts w:ascii="Calibri" w:hAnsi="Calibri" w:cs="Calibri"/>
                  <w:color w:val="0000FF"/>
                </w:rPr>
                <w:t>абз. 3 п. 5 ст. 174</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Прослеживаемость товаров</w:t>
            </w:r>
          </w:p>
        </w:tc>
      </w:tr>
      <w:tr w:rsidR="00526DD2">
        <w:tc>
          <w:tcPr>
            <w:tcW w:w="10034" w:type="dxa"/>
            <w:gridSpan w:val="2"/>
          </w:tcPr>
          <w:p w:rsidR="00526DD2" w:rsidRDefault="00526DD2">
            <w:pPr>
              <w:spacing w:after="1" w:line="220" w:lineRule="atLeast"/>
              <w:jc w:val="both"/>
            </w:pPr>
            <w:bookmarkStart w:id="872" w:name="P6914"/>
            <w:bookmarkEnd w:id="872"/>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9746" w:history="1">
              <w:r>
                <w:rPr>
                  <w:rFonts w:ascii="Calibri" w:hAnsi="Calibri" w:cs="Calibri"/>
                  <w:i/>
                  <w:color w:val="0000FF"/>
                </w:rPr>
                <w:t>ч. 2</w:t>
              </w:r>
            </w:hyperlink>
            <w:r>
              <w:rPr>
                <w:rFonts w:ascii="Calibri" w:hAnsi="Calibri" w:cs="Calibri"/>
                <w:i/>
              </w:rPr>
              <w:t xml:space="preserve"> Календаря бухгалтера о сроках представления уведомлений (о перемещении товаров, о ввозе товаров, об имеющихся остатках товаров, подлежащих прослеживаемости)</w:t>
            </w:r>
          </w:p>
        </w:tc>
      </w:tr>
      <w:tr w:rsidR="00526DD2">
        <w:tc>
          <w:tcPr>
            <w:tcW w:w="5669" w:type="dxa"/>
          </w:tcPr>
          <w:p w:rsidR="00526DD2" w:rsidRDefault="00526DD2">
            <w:pPr>
              <w:spacing w:after="1" w:line="220" w:lineRule="atLeast"/>
              <w:outlineLvl w:val="3"/>
            </w:pPr>
            <w:r>
              <w:rPr>
                <w:rFonts w:ascii="Calibri" w:hAnsi="Calibri" w:cs="Calibri"/>
              </w:rPr>
              <w:t xml:space="preserve">Представление отчета об операциях с </w:t>
            </w:r>
            <w:hyperlink r:id="rId3605" w:history="1">
              <w:r>
                <w:rPr>
                  <w:rFonts w:ascii="Calibri" w:hAnsi="Calibri" w:cs="Calibri"/>
                  <w:color w:val="0000FF"/>
                </w:rPr>
                <w:t>товарами</w:t>
              </w:r>
            </w:hyperlink>
            <w:r>
              <w:rPr>
                <w:rFonts w:ascii="Calibri" w:hAnsi="Calibri" w:cs="Calibri"/>
              </w:rPr>
              <w:t>, подлежащими прослеживаемости, совершенных</w:t>
            </w:r>
          </w:p>
          <w:p w:rsidR="00526DD2" w:rsidRDefault="00526DD2">
            <w:pPr>
              <w:spacing w:after="1" w:line="220" w:lineRule="atLeast"/>
            </w:pPr>
            <w:r>
              <w:rPr>
                <w:rFonts w:ascii="Calibri" w:hAnsi="Calibri" w:cs="Calibri"/>
              </w:rPr>
              <w:t>в III квартале 2024 г.</w:t>
            </w:r>
          </w:p>
          <w:p w:rsidR="00526DD2" w:rsidRDefault="00526DD2">
            <w:pPr>
              <w:spacing w:after="1" w:line="220" w:lineRule="atLeast"/>
            </w:pPr>
            <w:hyperlink r:id="rId3606" w:history="1">
              <w:r>
                <w:rPr>
                  <w:rFonts w:ascii="Calibri" w:hAnsi="Calibri" w:cs="Calibri"/>
                  <w:color w:val="0000FF"/>
                </w:rPr>
                <w:t>Форма</w:t>
              </w:r>
            </w:hyperlink>
            <w:r>
              <w:rPr>
                <w:rFonts w:ascii="Calibri" w:hAnsi="Calibri" w:cs="Calibri"/>
              </w:rPr>
              <w:t xml:space="preserve"> отчета, </w:t>
            </w:r>
            <w:hyperlink r:id="rId3607" w:history="1">
              <w:r>
                <w:rPr>
                  <w:rFonts w:ascii="Calibri" w:hAnsi="Calibri" w:cs="Calibri"/>
                  <w:color w:val="0000FF"/>
                </w:rPr>
                <w:t>формат</w:t>
              </w:r>
            </w:hyperlink>
            <w:r>
              <w:rPr>
                <w:rFonts w:ascii="Calibri" w:hAnsi="Calibri" w:cs="Calibri"/>
              </w:rPr>
              <w:t xml:space="preserve"> в электронной форме, </w:t>
            </w:r>
            <w:hyperlink r:id="rId3608" w:history="1">
              <w:r>
                <w:rPr>
                  <w:rFonts w:ascii="Calibri" w:hAnsi="Calibri" w:cs="Calibri"/>
                  <w:color w:val="0000FF"/>
                </w:rPr>
                <w:t>порядок</w:t>
              </w:r>
            </w:hyperlink>
            <w:r>
              <w:rPr>
                <w:rFonts w:ascii="Calibri" w:hAnsi="Calibri" w:cs="Calibri"/>
              </w:rPr>
              <w:t xml:space="preserve"> заполнения отчета утверждены </w:t>
            </w:r>
            <w:hyperlink r:id="rId3609" w:history="1">
              <w:r>
                <w:rPr>
                  <w:rFonts w:ascii="Calibri" w:hAnsi="Calibri" w:cs="Calibri"/>
                  <w:color w:val="0000FF"/>
                </w:rPr>
                <w:t>Приказом</w:t>
              </w:r>
            </w:hyperlink>
            <w:r>
              <w:rPr>
                <w:rFonts w:ascii="Calibri" w:hAnsi="Calibri" w:cs="Calibri"/>
              </w:rPr>
              <w:t xml:space="preserve"> ФНС России от 08.07.2021 N ЕД-7-15/645@.</w:t>
            </w:r>
          </w:p>
          <w:p w:rsidR="00526DD2" w:rsidRDefault="00526DD2">
            <w:pPr>
              <w:spacing w:after="1" w:line="220" w:lineRule="atLeast"/>
            </w:pPr>
            <w:hyperlink r:id="rId3610" w:history="1">
              <w:r>
                <w:rPr>
                  <w:rFonts w:ascii="Calibri" w:hAnsi="Calibri" w:cs="Calibri"/>
                  <w:color w:val="0000FF"/>
                </w:rPr>
                <w:t>Перечень</w:t>
              </w:r>
            </w:hyperlink>
            <w:r>
              <w:rPr>
                <w:rFonts w:ascii="Calibri" w:hAnsi="Calibri" w:cs="Calibri"/>
              </w:rPr>
              <w:t xml:space="preserve"> товаров, подлежащих прослеживаемости, </w:t>
            </w:r>
            <w:r>
              <w:rPr>
                <w:rFonts w:ascii="Calibri" w:hAnsi="Calibri" w:cs="Calibri"/>
              </w:rPr>
              <w:lastRenderedPageBreak/>
              <w:t xml:space="preserve">утвержден Постановлением </w:t>
            </w:r>
            <w:hyperlink r:id="rId3611" w:history="1">
              <w:r>
                <w:rPr>
                  <w:rFonts w:ascii="Calibri" w:hAnsi="Calibri" w:cs="Calibri"/>
                  <w:color w:val="0000FF"/>
                </w:rPr>
                <w:t>Правительства</w:t>
              </w:r>
            </w:hyperlink>
            <w:r>
              <w:rPr>
                <w:rFonts w:ascii="Calibri" w:hAnsi="Calibri" w:cs="Calibri"/>
              </w:rPr>
              <w:t xml:space="preserve"> РФ от 01.07.2021 N 1110.</w:t>
            </w:r>
          </w:p>
          <w:p w:rsidR="00526DD2" w:rsidRDefault="00526DD2">
            <w:pPr>
              <w:spacing w:after="1" w:line="220" w:lineRule="atLeast"/>
            </w:pPr>
            <w:r>
              <w:rPr>
                <w:rFonts w:ascii="Calibri" w:hAnsi="Calibri" w:cs="Calibri"/>
              </w:rPr>
              <w:t xml:space="preserve">См. </w:t>
            </w:r>
            <w:hyperlink r:id="rId3612" w:history="1">
              <w:r>
                <w:rPr>
                  <w:rFonts w:ascii="Calibri" w:hAnsi="Calibri" w:cs="Calibri"/>
                  <w:color w:val="0000FF"/>
                </w:rPr>
                <w:t>также</w:t>
              </w:r>
            </w:hyperlink>
          </w:p>
        </w:tc>
        <w:tc>
          <w:tcPr>
            <w:tcW w:w="4365" w:type="dxa"/>
          </w:tcPr>
          <w:p w:rsidR="00526DD2" w:rsidRDefault="00526DD2">
            <w:pPr>
              <w:spacing w:after="1" w:line="220" w:lineRule="atLeast"/>
            </w:pPr>
            <w:hyperlink r:id="rId3613" w:history="1">
              <w:r>
                <w:rPr>
                  <w:rFonts w:ascii="Calibri" w:hAnsi="Calibri" w:cs="Calibri"/>
                  <w:color w:val="0000FF"/>
                </w:rPr>
                <w:t>Участники</w:t>
              </w:r>
            </w:hyperlink>
            <w:r>
              <w:rPr>
                <w:rFonts w:ascii="Calibri" w:hAnsi="Calibri" w:cs="Calibri"/>
              </w:rPr>
              <w:t xml:space="preserve"> оборота товаров:</w:t>
            </w:r>
          </w:p>
          <w:p w:rsidR="00526DD2" w:rsidRDefault="00526DD2">
            <w:pPr>
              <w:spacing w:after="1" w:line="220" w:lineRule="atLeast"/>
            </w:pPr>
            <w:r>
              <w:rPr>
                <w:rFonts w:ascii="Calibri" w:hAnsi="Calibri" w:cs="Calibri"/>
              </w:rPr>
              <w:t>- индивидуальные предприниматели;</w:t>
            </w:r>
          </w:p>
          <w:p w:rsidR="00526DD2" w:rsidRDefault="00526DD2">
            <w:pPr>
              <w:spacing w:after="1" w:line="220" w:lineRule="atLeast"/>
            </w:pPr>
            <w:r>
              <w:rPr>
                <w:rFonts w:ascii="Calibri" w:hAnsi="Calibri" w:cs="Calibri"/>
              </w:rPr>
              <w:t>- и (или) юридические лица, осуществляющие операции с товарами, подлежащими прослеживаемости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Упрощенная система налогообложения</w:t>
            </w:r>
          </w:p>
        </w:tc>
      </w:tr>
      <w:bookmarkStart w:id="873" w:name="P6924"/>
      <w:bookmarkEnd w:id="87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3614"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сентябре 2024 г.</w:t>
            </w:r>
          </w:p>
          <w:p w:rsidR="00526DD2" w:rsidRDefault="00526DD2">
            <w:pPr>
              <w:spacing w:after="1" w:line="220" w:lineRule="atLeast"/>
            </w:pPr>
            <w:hyperlink r:id="rId3615" w:history="1">
              <w:r>
                <w:rPr>
                  <w:rFonts w:ascii="Calibri" w:hAnsi="Calibri" w:cs="Calibri"/>
                  <w:color w:val="0000FF"/>
                </w:rPr>
                <w:t>Форма</w:t>
              </w:r>
            </w:hyperlink>
            <w:r>
              <w:rPr>
                <w:rFonts w:ascii="Calibri" w:hAnsi="Calibri" w:cs="Calibri"/>
              </w:rPr>
              <w:t xml:space="preserve"> декларации, </w:t>
            </w:r>
            <w:hyperlink r:id="rId3616"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3617" w:history="1">
              <w:r>
                <w:rPr>
                  <w:rFonts w:ascii="Calibri" w:hAnsi="Calibri" w:cs="Calibri"/>
                  <w:color w:val="0000FF"/>
                </w:rPr>
                <w:t>порядок</w:t>
              </w:r>
            </w:hyperlink>
            <w:r>
              <w:rPr>
                <w:rFonts w:ascii="Calibri" w:hAnsi="Calibri" w:cs="Calibri"/>
              </w:rPr>
              <w:t xml:space="preserve"> заполнения утверждены </w:t>
            </w:r>
            <w:hyperlink r:id="rId3618"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3619" w:history="1">
              <w:r>
                <w:rPr>
                  <w:rFonts w:ascii="Calibri" w:hAnsi="Calibri" w:cs="Calibri"/>
                  <w:color w:val="0000FF"/>
                </w:rPr>
                <w:t>также</w:t>
              </w:r>
            </w:hyperlink>
          </w:p>
        </w:tc>
        <w:tc>
          <w:tcPr>
            <w:tcW w:w="4365" w:type="dxa"/>
          </w:tcPr>
          <w:p w:rsidR="00526DD2" w:rsidRDefault="00526DD2">
            <w:pPr>
              <w:spacing w:after="1" w:line="220" w:lineRule="atLeast"/>
            </w:pPr>
            <w:hyperlink r:id="rId3620" w:history="1">
              <w:r>
                <w:rPr>
                  <w:rFonts w:ascii="Calibri" w:hAnsi="Calibri" w:cs="Calibri"/>
                  <w:color w:val="0000FF"/>
                </w:rPr>
                <w:t>Налогоплательщики</w:t>
              </w:r>
            </w:hyperlink>
          </w:p>
        </w:tc>
      </w:tr>
      <w:bookmarkStart w:id="874" w:name="P6929"/>
      <w:bookmarkEnd w:id="87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"https://login.consultant.ru/link/?req=doc&amp;base=LAW&amp;n=463356&amp;dst=7922"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случае, если налогоплательщик утратил право применять УСН на основании </w:t>
            </w:r>
            <w:hyperlink r:id="rId3621"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III квартале 2024 г.</w:t>
            </w:r>
          </w:p>
          <w:p w:rsidR="00526DD2" w:rsidRDefault="00526DD2">
            <w:pPr>
              <w:spacing w:after="1" w:line="220" w:lineRule="atLeast"/>
            </w:pPr>
            <w:hyperlink r:id="rId3622" w:history="1">
              <w:r>
                <w:rPr>
                  <w:rFonts w:ascii="Calibri" w:hAnsi="Calibri" w:cs="Calibri"/>
                  <w:color w:val="0000FF"/>
                </w:rPr>
                <w:t>Форма</w:t>
              </w:r>
            </w:hyperlink>
            <w:r>
              <w:rPr>
                <w:rFonts w:ascii="Calibri" w:hAnsi="Calibri" w:cs="Calibri"/>
              </w:rPr>
              <w:t xml:space="preserve"> декларации, </w:t>
            </w:r>
            <w:hyperlink r:id="rId3623"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3624" w:history="1">
              <w:r>
                <w:rPr>
                  <w:rFonts w:ascii="Calibri" w:hAnsi="Calibri" w:cs="Calibri"/>
                  <w:color w:val="0000FF"/>
                </w:rPr>
                <w:t>порядок</w:t>
              </w:r>
            </w:hyperlink>
            <w:r>
              <w:rPr>
                <w:rFonts w:ascii="Calibri" w:hAnsi="Calibri" w:cs="Calibri"/>
              </w:rPr>
              <w:t xml:space="preserve"> заполнения утверждены </w:t>
            </w:r>
            <w:hyperlink r:id="rId3625"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3626" w:history="1">
              <w:r>
                <w:rPr>
                  <w:rFonts w:ascii="Calibri" w:hAnsi="Calibri" w:cs="Calibri"/>
                  <w:color w:val="0000FF"/>
                </w:rPr>
                <w:t>также</w:t>
              </w:r>
            </w:hyperlink>
          </w:p>
        </w:tc>
        <w:tc>
          <w:tcPr>
            <w:tcW w:w="4365" w:type="dxa"/>
          </w:tcPr>
          <w:p w:rsidR="00526DD2" w:rsidRDefault="00526DD2">
            <w:pPr>
              <w:spacing w:after="1" w:line="220" w:lineRule="atLeast"/>
            </w:pPr>
            <w:hyperlink r:id="rId3627"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875" w:name="P6935"/>
      <w:bookmarkEnd w:id="875"/>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сентябрь 2024 г.</w:t>
            </w:r>
          </w:p>
        </w:tc>
        <w:tc>
          <w:tcPr>
            <w:tcW w:w="4365" w:type="dxa"/>
          </w:tcPr>
          <w:p w:rsidR="00526DD2" w:rsidRDefault="00526DD2">
            <w:pPr>
              <w:spacing w:after="1" w:line="220" w:lineRule="atLeast"/>
            </w:pPr>
            <w:hyperlink r:id="rId3628"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876" w:name="P6938"/>
      <w:bookmarkEnd w:id="876"/>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w:t>
            </w:r>
            <w:r>
              <w:rPr>
                <w:rFonts w:ascii="Calibri" w:hAnsi="Calibri" w:cs="Calibri"/>
              </w:rPr>
              <w:lastRenderedPageBreak/>
              <w:t xml:space="preserve">соблюдения </w:t>
            </w:r>
            <w:hyperlink r:id="rId3629"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23.09.2024 по 22.10.2024</w:t>
            </w:r>
          </w:p>
        </w:tc>
        <w:tc>
          <w:tcPr>
            <w:tcW w:w="4365" w:type="dxa"/>
          </w:tcPr>
          <w:p w:rsidR="00526DD2" w:rsidRDefault="00526DD2">
            <w:pPr>
              <w:spacing w:after="1" w:line="220" w:lineRule="atLeast"/>
            </w:pPr>
            <w:hyperlink r:id="rId3630" w:history="1">
              <w:r>
                <w:rPr>
                  <w:rFonts w:ascii="Calibri" w:hAnsi="Calibri" w:cs="Calibri"/>
                  <w:color w:val="0000FF"/>
                </w:rPr>
                <w:t>Налоговые</w:t>
              </w:r>
            </w:hyperlink>
            <w:r>
              <w:rPr>
                <w:rFonts w:ascii="Calibri" w:hAnsi="Calibri" w:cs="Calibri"/>
              </w:rPr>
              <w:t xml:space="preserve"> агенты</w:t>
            </w:r>
          </w:p>
        </w:tc>
      </w:tr>
      <w:bookmarkStart w:id="877" w:name="P6945"/>
      <w:bookmarkEnd w:id="87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23.09.2024 по 22.10.2024</w:t>
            </w:r>
          </w:p>
        </w:tc>
        <w:tc>
          <w:tcPr>
            <w:tcW w:w="4365" w:type="dxa"/>
          </w:tcPr>
          <w:p w:rsidR="00526DD2" w:rsidRDefault="00526DD2">
            <w:pPr>
              <w:spacing w:after="1" w:line="220" w:lineRule="atLeast"/>
            </w:pPr>
            <w:hyperlink r:id="rId3631"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878" w:name="P6951"/>
            <w:bookmarkEnd w:id="878"/>
            <w:r>
              <w:rPr>
                <w:rFonts w:ascii="Calibri" w:hAnsi="Calibri" w:cs="Calibri"/>
              </w:rPr>
              <w:t xml:space="preserve">Представление в налоговый орган в случае выплаты доходов без соблюдения </w:t>
            </w:r>
            <w:hyperlink r:id="rId3632"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3633"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23.09.2024 по 22.10.2024</w:t>
            </w:r>
          </w:p>
        </w:tc>
        <w:tc>
          <w:tcPr>
            <w:tcW w:w="4365" w:type="dxa"/>
          </w:tcPr>
          <w:p w:rsidR="00526DD2" w:rsidRDefault="00526DD2">
            <w:pPr>
              <w:spacing w:after="1" w:line="220" w:lineRule="atLeast"/>
            </w:pPr>
            <w:r>
              <w:rPr>
                <w:rFonts w:ascii="Calibri" w:hAnsi="Calibri" w:cs="Calibri"/>
              </w:rPr>
              <w:t>Плательщики страховых взносов</w:t>
            </w:r>
          </w:p>
        </w:tc>
      </w:tr>
      <w:tr w:rsidR="00526DD2">
        <w:tc>
          <w:tcPr>
            <w:tcW w:w="5669" w:type="dxa"/>
          </w:tcPr>
          <w:p w:rsidR="00526DD2" w:rsidRDefault="00526DD2">
            <w:pPr>
              <w:spacing w:after="1" w:line="220" w:lineRule="atLeast"/>
              <w:outlineLvl w:val="3"/>
            </w:pPr>
            <w:bookmarkStart w:id="879" w:name="P6955"/>
            <w:bookmarkEnd w:id="879"/>
            <w:r>
              <w:rPr>
                <w:rFonts w:ascii="Calibri" w:hAnsi="Calibri" w:cs="Calibri"/>
              </w:rPr>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lastRenderedPageBreak/>
              <w:t xml:space="preserve">- </w:t>
            </w:r>
            <w:hyperlink r:id="rId3634"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23.09.2024 по 22.10.2024</w:t>
            </w:r>
          </w:p>
        </w:tc>
        <w:tc>
          <w:tcPr>
            <w:tcW w:w="4365" w:type="dxa"/>
          </w:tcPr>
          <w:p w:rsidR="00526DD2" w:rsidRDefault="00526DD2">
            <w:pPr>
              <w:spacing w:after="1" w:line="220" w:lineRule="atLeast"/>
            </w:pPr>
            <w:r>
              <w:rPr>
                <w:rFonts w:ascii="Calibri" w:hAnsi="Calibri" w:cs="Calibri"/>
              </w:rPr>
              <w:lastRenderedPageBreak/>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Сельскохозяйственные товаропроизводители</w:t>
            </w:r>
          </w:p>
        </w:tc>
      </w:tr>
      <w:bookmarkStart w:id="880" w:name="P6960"/>
      <w:bookmarkEnd w:id="88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3635"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в сентябре 2024 г.</w:t>
            </w:r>
          </w:p>
          <w:p w:rsidR="00526DD2" w:rsidRDefault="00526DD2">
            <w:pPr>
              <w:spacing w:after="1" w:line="220" w:lineRule="atLeast"/>
            </w:pPr>
            <w:hyperlink r:id="rId3636" w:history="1">
              <w:r>
                <w:rPr>
                  <w:rFonts w:ascii="Calibri" w:hAnsi="Calibri" w:cs="Calibri"/>
                  <w:color w:val="0000FF"/>
                </w:rPr>
                <w:t>Форма</w:t>
              </w:r>
            </w:hyperlink>
            <w:r>
              <w:rPr>
                <w:rFonts w:ascii="Calibri" w:hAnsi="Calibri" w:cs="Calibri"/>
              </w:rPr>
              <w:t xml:space="preserve"> декларации, </w:t>
            </w:r>
            <w:hyperlink r:id="rId3637"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3638" w:history="1">
              <w:r>
                <w:rPr>
                  <w:rFonts w:ascii="Calibri" w:hAnsi="Calibri" w:cs="Calibri"/>
                  <w:color w:val="0000FF"/>
                </w:rPr>
                <w:t>порядок</w:t>
              </w:r>
            </w:hyperlink>
            <w:r>
              <w:rPr>
                <w:rFonts w:ascii="Calibri" w:hAnsi="Calibri" w:cs="Calibri"/>
              </w:rPr>
              <w:t xml:space="preserve"> заполнения утверждены </w:t>
            </w:r>
            <w:hyperlink r:id="rId3639"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3640" w:history="1">
              <w:r>
                <w:rPr>
                  <w:rFonts w:ascii="Calibri" w:hAnsi="Calibri" w:cs="Calibri"/>
                  <w:color w:val="0000FF"/>
                </w:rPr>
                <w:t>также</w:t>
              </w:r>
            </w:hyperlink>
          </w:p>
        </w:tc>
        <w:tc>
          <w:tcPr>
            <w:tcW w:w="4365" w:type="dxa"/>
          </w:tcPr>
          <w:p w:rsidR="00526DD2" w:rsidRDefault="00526DD2">
            <w:pPr>
              <w:spacing w:after="1" w:line="220" w:lineRule="atLeast"/>
            </w:pPr>
            <w:hyperlink r:id="rId3641"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881" w:name="P6966"/>
      <w:bookmarkEnd w:id="88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hyperlink r:id="rId3642" w:history="1">
              <w:r>
                <w:rPr>
                  <w:rFonts w:ascii="Calibri" w:hAnsi="Calibri" w:cs="Calibri"/>
                  <w:color w:val="0000FF"/>
                </w:rPr>
                <w:t>Форма</w:t>
              </w:r>
            </w:hyperlink>
            <w:r>
              <w:rPr>
                <w:rFonts w:ascii="Calibri" w:hAnsi="Calibri" w:cs="Calibri"/>
              </w:rPr>
              <w:t xml:space="preserve"> декларации, </w:t>
            </w:r>
            <w:hyperlink r:id="rId3643" w:history="1">
              <w:r>
                <w:rPr>
                  <w:rFonts w:ascii="Calibri" w:hAnsi="Calibri" w:cs="Calibri"/>
                  <w:color w:val="0000FF"/>
                </w:rPr>
                <w:t>порядок</w:t>
              </w:r>
            </w:hyperlink>
            <w:r>
              <w:rPr>
                <w:rFonts w:ascii="Calibri" w:hAnsi="Calibri" w:cs="Calibri"/>
              </w:rPr>
              <w:t xml:space="preserve"> заполнения, </w:t>
            </w:r>
            <w:hyperlink r:id="rId3644"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3645"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3646" w:history="1">
              <w:r>
                <w:rPr>
                  <w:rFonts w:ascii="Calibri" w:hAnsi="Calibri" w:cs="Calibri"/>
                  <w:color w:val="0000FF"/>
                </w:rPr>
                <w:t>также</w:t>
              </w:r>
            </w:hyperlink>
          </w:p>
        </w:tc>
        <w:tc>
          <w:tcPr>
            <w:tcW w:w="4365" w:type="dxa"/>
          </w:tcPr>
          <w:p w:rsidR="00526DD2" w:rsidRDefault="00526DD2">
            <w:pPr>
              <w:spacing w:after="1" w:line="220" w:lineRule="atLeast"/>
            </w:pPr>
            <w:hyperlink r:id="rId3647"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882" w:name="P6971"/>
      <w:bookmarkEnd w:id="88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"https://login.consultant.ru/link/?req=doc&amp;base=LAW&amp;n=463356&amp;dst=22953"</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НДД</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hyperlink r:id="rId3648" w:history="1">
              <w:r>
                <w:rPr>
                  <w:rFonts w:ascii="Calibri" w:hAnsi="Calibri" w:cs="Calibri"/>
                  <w:color w:val="0000FF"/>
                </w:rPr>
                <w:t>Форма</w:t>
              </w:r>
            </w:hyperlink>
            <w:r>
              <w:rPr>
                <w:rFonts w:ascii="Calibri" w:hAnsi="Calibri" w:cs="Calibri"/>
              </w:rPr>
              <w:t xml:space="preserve"> декларации, </w:t>
            </w:r>
            <w:hyperlink r:id="rId3649" w:history="1">
              <w:r>
                <w:rPr>
                  <w:rFonts w:ascii="Calibri" w:hAnsi="Calibri" w:cs="Calibri"/>
                  <w:color w:val="0000FF"/>
                </w:rPr>
                <w:t>порядок</w:t>
              </w:r>
            </w:hyperlink>
            <w:r>
              <w:rPr>
                <w:rFonts w:ascii="Calibri" w:hAnsi="Calibri" w:cs="Calibri"/>
              </w:rPr>
              <w:t xml:space="preserve"> заполнения, </w:t>
            </w:r>
            <w:hyperlink r:id="rId365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651" w:history="1">
              <w:r>
                <w:rPr>
                  <w:rFonts w:ascii="Calibri" w:hAnsi="Calibri" w:cs="Calibri"/>
                  <w:color w:val="0000FF"/>
                </w:rPr>
                <w:t>Приказом</w:t>
              </w:r>
            </w:hyperlink>
            <w:r>
              <w:rPr>
                <w:rFonts w:ascii="Calibri" w:hAnsi="Calibri" w:cs="Calibri"/>
              </w:rPr>
              <w:t xml:space="preserve"> ФНС России от 30.03.2021 N КВ-7-3/234@.</w:t>
            </w:r>
          </w:p>
          <w:p w:rsidR="00526DD2" w:rsidRDefault="00526DD2">
            <w:pPr>
              <w:spacing w:after="1" w:line="220" w:lineRule="atLeast"/>
            </w:pPr>
            <w:r>
              <w:rPr>
                <w:rFonts w:ascii="Calibri" w:hAnsi="Calibri" w:cs="Calibri"/>
              </w:rPr>
              <w:t xml:space="preserve">См. </w:t>
            </w:r>
            <w:hyperlink r:id="rId3652" w:history="1">
              <w:r>
                <w:rPr>
                  <w:rFonts w:ascii="Calibri" w:hAnsi="Calibri" w:cs="Calibri"/>
                  <w:color w:val="0000FF"/>
                </w:rPr>
                <w:t>также</w:t>
              </w:r>
            </w:hyperlink>
          </w:p>
        </w:tc>
        <w:tc>
          <w:tcPr>
            <w:tcW w:w="4365" w:type="dxa"/>
          </w:tcPr>
          <w:p w:rsidR="00526DD2" w:rsidRDefault="00526DD2">
            <w:pPr>
              <w:spacing w:after="1" w:line="220" w:lineRule="atLeast"/>
            </w:pPr>
            <w:hyperlink r:id="rId3653" w:history="1">
              <w:r>
                <w:rPr>
                  <w:rFonts w:ascii="Calibri" w:hAnsi="Calibri" w:cs="Calibri"/>
                  <w:color w:val="0000FF"/>
                </w:rPr>
                <w:t>Налогоплательщики</w:t>
              </w:r>
            </w:hyperlink>
            <w:r>
              <w:rPr>
                <w:rFonts w:ascii="Calibri" w:hAnsi="Calibri" w:cs="Calibri"/>
              </w:rPr>
              <w:t xml:space="preserve"> по НДД</w:t>
            </w:r>
          </w:p>
        </w:tc>
      </w:tr>
      <w:bookmarkStart w:id="883" w:name="P6976"/>
      <w:bookmarkEnd w:id="88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9 месяцев 2024 г.</w:t>
            </w:r>
          </w:p>
        </w:tc>
        <w:tc>
          <w:tcPr>
            <w:tcW w:w="4365" w:type="dxa"/>
          </w:tcPr>
          <w:p w:rsidR="00526DD2" w:rsidRDefault="00526DD2">
            <w:pPr>
              <w:spacing w:after="1" w:line="220" w:lineRule="atLeast"/>
            </w:pPr>
            <w:hyperlink r:id="rId3654" w:history="1">
              <w:r>
                <w:rPr>
                  <w:rFonts w:ascii="Calibri" w:hAnsi="Calibri" w:cs="Calibri"/>
                  <w:color w:val="0000FF"/>
                </w:rPr>
                <w:t>Налогоплательщики</w:t>
              </w:r>
            </w:hyperlink>
            <w:r>
              <w:rPr>
                <w:rFonts w:ascii="Calibri" w:hAnsi="Calibri" w:cs="Calibri"/>
              </w:rPr>
              <w:t xml:space="preserve"> налога на прибыль организаций, для которых </w:t>
            </w:r>
            <w:hyperlink r:id="rId3655"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884" w:name="P6979"/>
      <w:bookmarkEnd w:id="88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сентябрь 2024 г.</w:t>
            </w:r>
          </w:p>
        </w:tc>
        <w:tc>
          <w:tcPr>
            <w:tcW w:w="4365" w:type="dxa"/>
          </w:tcPr>
          <w:p w:rsidR="00526DD2" w:rsidRDefault="00526DD2">
            <w:pPr>
              <w:spacing w:after="1" w:line="220" w:lineRule="atLeast"/>
            </w:pPr>
            <w:hyperlink r:id="rId3656"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3657"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Водный налог</w:t>
            </w:r>
          </w:p>
        </w:tc>
      </w:tr>
      <w:bookmarkStart w:id="885" w:name="P6983"/>
      <w:bookmarkEnd w:id="88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"https://login.consultant.ru/link/?req=doc&amp;base=LAW&amp;n=463356&amp;dst=609"</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водному налогу</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hyperlink r:id="rId3658" w:history="1">
              <w:r>
                <w:rPr>
                  <w:rFonts w:ascii="Calibri" w:hAnsi="Calibri" w:cs="Calibri"/>
                  <w:color w:val="0000FF"/>
                </w:rPr>
                <w:t>Форма</w:t>
              </w:r>
            </w:hyperlink>
            <w:r>
              <w:rPr>
                <w:rFonts w:ascii="Calibri" w:hAnsi="Calibri" w:cs="Calibri"/>
              </w:rPr>
              <w:t xml:space="preserve"> декларации, </w:t>
            </w:r>
            <w:hyperlink r:id="rId3659" w:history="1">
              <w:r>
                <w:rPr>
                  <w:rFonts w:ascii="Calibri" w:hAnsi="Calibri" w:cs="Calibri"/>
                  <w:color w:val="0000FF"/>
                </w:rPr>
                <w:t>порядок</w:t>
              </w:r>
            </w:hyperlink>
            <w:r>
              <w:rPr>
                <w:rFonts w:ascii="Calibri" w:hAnsi="Calibri" w:cs="Calibri"/>
              </w:rPr>
              <w:t xml:space="preserve"> заполнения, </w:t>
            </w:r>
            <w:hyperlink r:id="rId3660"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661" w:history="1">
              <w:r>
                <w:rPr>
                  <w:rFonts w:ascii="Calibri" w:hAnsi="Calibri" w:cs="Calibri"/>
                  <w:color w:val="0000FF"/>
                </w:rPr>
                <w:t>Приказом</w:t>
              </w:r>
            </w:hyperlink>
            <w:r>
              <w:rPr>
                <w:rFonts w:ascii="Calibri" w:hAnsi="Calibri" w:cs="Calibri"/>
              </w:rPr>
              <w:t xml:space="preserve"> Минфина России от 09.11.2015 N ММВ-7-3/497@.</w:t>
            </w:r>
          </w:p>
          <w:p w:rsidR="00526DD2" w:rsidRDefault="00526DD2">
            <w:pPr>
              <w:spacing w:after="1" w:line="220" w:lineRule="atLeast"/>
            </w:pPr>
            <w:r>
              <w:rPr>
                <w:rFonts w:ascii="Calibri" w:hAnsi="Calibri" w:cs="Calibri"/>
              </w:rPr>
              <w:t xml:space="preserve">См. </w:t>
            </w:r>
            <w:hyperlink r:id="rId3662" w:history="1">
              <w:r>
                <w:rPr>
                  <w:rFonts w:ascii="Calibri" w:hAnsi="Calibri" w:cs="Calibri"/>
                  <w:color w:val="0000FF"/>
                </w:rPr>
                <w:t>также</w:t>
              </w:r>
            </w:hyperlink>
          </w:p>
        </w:tc>
        <w:tc>
          <w:tcPr>
            <w:tcW w:w="4365" w:type="dxa"/>
          </w:tcPr>
          <w:p w:rsidR="00526DD2" w:rsidRDefault="00526DD2">
            <w:pPr>
              <w:spacing w:after="1" w:line="220" w:lineRule="atLeast"/>
            </w:pPr>
            <w:hyperlink r:id="rId3663" w:history="1">
              <w:r>
                <w:rPr>
                  <w:rFonts w:ascii="Calibri" w:hAnsi="Calibri" w:cs="Calibri"/>
                  <w:color w:val="0000FF"/>
                </w:rPr>
                <w:t>Налогоплательщики</w:t>
              </w:r>
            </w:hyperlink>
            <w:r>
              <w:rPr>
                <w:rFonts w:ascii="Calibri" w:hAnsi="Calibri" w:cs="Calibri"/>
              </w:rPr>
              <w:t>, осуществляющие пользование водными объектами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886" w:name="P6989"/>
            <w:bookmarkEnd w:id="886"/>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hyperlink r:id="rId3664"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3665" w:history="1">
              <w:r>
                <w:rPr>
                  <w:rFonts w:ascii="Calibri" w:hAnsi="Calibri" w:cs="Calibri"/>
                  <w:color w:val="0000FF"/>
                </w:rPr>
                <w:t>формат</w:t>
              </w:r>
            </w:hyperlink>
            <w:r>
              <w:rPr>
                <w:rFonts w:ascii="Calibri" w:hAnsi="Calibri" w:cs="Calibri"/>
              </w:rPr>
              <w:t xml:space="preserve"> в электронной форме, </w:t>
            </w:r>
            <w:hyperlink r:id="rId3666" w:history="1">
              <w:r>
                <w:rPr>
                  <w:rFonts w:ascii="Calibri" w:hAnsi="Calibri" w:cs="Calibri"/>
                  <w:color w:val="0000FF"/>
                </w:rPr>
                <w:t>порядок</w:t>
              </w:r>
            </w:hyperlink>
            <w:r>
              <w:rPr>
                <w:rFonts w:ascii="Calibri" w:hAnsi="Calibri" w:cs="Calibri"/>
              </w:rPr>
              <w:t xml:space="preserve"> заполнения утверждены </w:t>
            </w:r>
            <w:hyperlink r:id="rId3667"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3668"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w:t>
            </w:r>
            <w:r>
              <w:rPr>
                <w:rFonts w:ascii="Calibri" w:hAnsi="Calibri" w:cs="Calibri"/>
              </w:rPr>
              <w:lastRenderedPageBreak/>
              <w:t xml:space="preserve">авиационный керосин, природный газ, этан, сжиженные углеводородные газы, сталь жидкую, автомобили легковые и мотоциклы, </w:t>
            </w:r>
            <w:hyperlink r:id="rId3669" w:history="1">
              <w:r>
                <w:rPr>
                  <w:rFonts w:ascii="Calibri" w:hAnsi="Calibri" w:cs="Calibri"/>
                  <w:color w:val="0000FF"/>
                </w:rPr>
                <w:t>формат</w:t>
              </w:r>
            </w:hyperlink>
            <w:r>
              <w:rPr>
                <w:rFonts w:ascii="Calibri" w:hAnsi="Calibri" w:cs="Calibri"/>
              </w:rPr>
              <w:t xml:space="preserve"> в электронной форме, </w:t>
            </w:r>
            <w:hyperlink r:id="rId3670" w:history="1">
              <w:r>
                <w:rPr>
                  <w:rFonts w:ascii="Calibri" w:hAnsi="Calibri" w:cs="Calibri"/>
                  <w:color w:val="0000FF"/>
                </w:rPr>
                <w:t>порядок</w:t>
              </w:r>
            </w:hyperlink>
            <w:r>
              <w:rPr>
                <w:rFonts w:ascii="Calibri" w:hAnsi="Calibri" w:cs="Calibri"/>
              </w:rPr>
              <w:t xml:space="preserve"> заполнения утверждены </w:t>
            </w:r>
            <w:hyperlink r:id="rId3671"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3672"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3673" w:history="1">
              <w:r>
                <w:rPr>
                  <w:rFonts w:ascii="Calibri" w:hAnsi="Calibri" w:cs="Calibri"/>
                  <w:color w:val="0000FF"/>
                </w:rPr>
                <w:t>порядок</w:t>
              </w:r>
            </w:hyperlink>
            <w:r>
              <w:rPr>
                <w:rFonts w:ascii="Calibri" w:hAnsi="Calibri" w:cs="Calibri"/>
              </w:rPr>
              <w:t xml:space="preserve"> заполнения, </w:t>
            </w:r>
            <w:hyperlink r:id="rId367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675"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676"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677" w:history="1">
              <w:r>
                <w:rPr>
                  <w:rFonts w:ascii="Calibri" w:hAnsi="Calibri" w:cs="Calibri"/>
                  <w:color w:val="0000FF"/>
                </w:rPr>
                <w:t>п. 3.1</w:t>
              </w:r>
            </w:hyperlink>
            <w:r>
              <w:rPr>
                <w:rFonts w:ascii="Calibri" w:hAnsi="Calibri" w:cs="Calibri"/>
              </w:rPr>
              <w:t xml:space="preserve">, </w:t>
            </w:r>
            <w:hyperlink r:id="rId3678" w:history="1">
              <w:r>
                <w:rPr>
                  <w:rFonts w:ascii="Calibri" w:hAnsi="Calibri" w:cs="Calibri"/>
                  <w:color w:val="0000FF"/>
                </w:rPr>
                <w:t>п. 3.2</w:t>
              </w:r>
            </w:hyperlink>
            <w:r>
              <w:rPr>
                <w:rFonts w:ascii="Calibri" w:hAnsi="Calibri" w:cs="Calibri"/>
              </w:rPr>
              <w:t xml:space="preserve"> и </w:t>
            </w:r>
            <w:hyperlink r:id="rId3679"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3680"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3681"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3682"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3683" w:history="1">
              <w:r>
                <w:rPr>
                  <w:rFonts w:ascii="Calibri" w:hAnsi="Calibri" w:cs="Calibri"/>
                  <w:color w:val="0000FF"/>
                </w:rPr>
                <w:t>природному газу</w:t>
              </w:r>
            </w:hyperlink>
          </w:p>
        </w:tc>
      </w:tr>
      <w:bookmarkStart w:id="887" w:name="P6998"/>
      <w:bookmarkEnd w:id="88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hyperlink r:id="rId3684"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3685" w:history="1">
              <w:r>
                <w:rPr>
                  <w:rFonts w:ascii="Calibri" w:hAnsi="Calibri" w:cs="Calibri"/>
                  <w:color w:val="0000FF"/>
                </w:rPr>
                <w:t>формат</w:t>
              </w:r>
            </w:hyperlink>
            <w:r>
              <w:rPr>
                <w:rFonts w:ascii="Calibri" w:hAnsi="Calibri" w:cs="Calibri"/>
              </w:rPr>
              <w:t xml:space="preserve"> в электронной форме, </w:t>
            </w:r>
            <w:hyperlink r:id="rId3686" w:history="1">
              <w:r>
                <w:rPr>
                  <w:rFonts w:ascii="Calibri" w:hAnsi="Calibri" w:cs="Calibri"/>
                  <w:color w:val="0000FF"/>
                </w:rPr>
                <w:t>порядок</w:t>
              </w:r>
            </w:hyperlink>
            <w:r>
              <w:rPr>
                <w:rFonts w:ascii="Calibri" w:hAnsi="Calibri" w:cs="Calibri"/>
              </w:rPr>
              <w:t xml:space="preserve"> заполнения утверждены </w:t>
            </w:r>
            <w:hyperlink r:id="rId3687"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3688"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3689" w:history="1">
              <w:r>
                <w:rPr>
                  <w:rFonts w:ascii="Calibri" w:hAnsi="Calibri" w:cs="Calibri"/>
                  <w:color w:val="0000FF"/>
                </w:rPr>
                <w:t>формат</w:t>
              </w:r>
            </w:hyperlink>
            <w:r>
              <w:rPr>
                <w:rFonts w:ascii="Calibri" w:hAnsi="Calibri" w:cs="Calibri"/>
              </w:rPr>
              <w:t xml:space="preserve"> в электронной форме, </w:t>
            </w:r>
            <w:hyperlink r:id="rId3690" w:history="1">
              <w:r>
                <w:rPr>
                  <w:rFonts w:ascii="Calibri" w:hAnsi="Calibri" w:cs="Calibri"/>
                  <w:color w:val="0000FF"/>
                </w:rPr>
                <w:t>порядок</w:t>
              </w:r>
            </w:hyperlink>
            <w:r>
              <w:rPr>
                <w:rFonts w:ascii="Calibri" w:hAnsi="Calibri" w:cs="Calibri"/>
              </w:rPr>
              <w:t xml:space="preserve"> заполнения утверждены </w:t>
            </w:r>
            <w:hyperlink r:id="rId3691"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692" w:history="1">
              <w:r>
                <w:rPr>
                  <w:rFonts w:ascii="Calibri" w:hAnsi="Calibri" w:cs="Calibri"/>
                  <w:color w:val="0000FF"/>
                </w:rPr>
                <w:t>Налогоплательщики</w:t>
              </w:r>
            </w:hyperlink>
            <w:r>
              <w:rPr>
                <w:rFonts w:ascii="Calibri" w:hAnsi="Calibri" w:cs="Calibri"/>
              </w:rPr>
              <w:t xml:space="preserve">, указанные в </w:t>
            </w:r>
            <w:hyperlink r:id="rId3693" w:history="1">
              <w:r>
                <w:rPr>
                  <w:rFonts w:ascii="Calibri" w:hAnsi="Calibri" w:cs="Calibri"/>
                  <w:color w:val="0000FF"/>
                </w:rPr>
                <w:t>п. 3.1 ст. 204</w:t>
              </w:r>
            </w:hyperlink>
            <w:r>
              <w:rPr>
                <w:rFonts w:ascii="Calibri" w:hAnsi="Calibri" w:cs="Calibri"/>
              </w:rPr>
              <w:t xml:space="preserve"> НК РФ</w:t>
            </w:r>
          </w:p>
        </w:tc>
      </w:tr>
      <w:bookmarkStart w:id="888" w:name="P7004"/>
      <w:bookmarkEnd w:id="888"/>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lastRenderedPageBreak/>
              <w:t>за апрель 2024 г.</w:t>
            </w:r>
          </w:p>
          <w:p w:rsidR="00526DD2" w:rsidRDefault="00526DD2">
            <w:pPr>
              <w:spacing w:after="1" w:line="220" w:lineRule="atLeast"/>
            </w:pPr>
            <w:hyperlink r:id="rId3694"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3695" w:history="1">
              <w:r>
                <w:rPr>
                  <w:rFonts w:ascii="Calibri" w:hAnsi="Calibri" w:cs="Calibri"/>
                  <w:color w:val="0000FF"/>
                </w:rPr>
                <w:t>формат</w:t>
              </w:r>
            </w:hyperlink>
            <w:r>
              <w:rPr>
                <w:rFonts w:ascii="Calibri" w:hAnsi="Calibri" w:cs="Calibri"/>
              </w:rPr>
              <w:t xml:space="preserve"> в электронной форме, </w:t>
            </w:r>
            <w:hyperlink r:id="rId3696" w:history="1">
              <w:r>
                <w:rPr>
                  <w:rFonts w:ascii="Calibri" w:hAnsi="Calibri" w:cs="Calibri"/>
                  <w:color w:val="0000FF"/>
                </w:rPr>
                <w:t>порядок</w:t>
              </w:r>
            </w:hyperlink>
            <w:r>
              <w:rPr>
                <w:rFonts w:ascii="Calibri" w:hAnsi="Calibri" w:cs="Calibri"/>
              </w:rPr>
              <w:t xml:space="preserve"> заполнения утверждены </w:t>
            </w:r>
            <w:hyperlink r:id="rId3697"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3698" w:history="1">
              <w:r>
                <w:rPr>
                  <w:rFonts w:ascii="Calibri" w:hAnsi="Calibri" w:cs="Calibri"/>
                  <w:color w:val="0000FF"/>
                </w:rPr>
                <w:t>также</w:t>
              </w:r>
            </w:hyperlink>
          </w:p>
        </w:tc>
        <w:tc>
          <w:tcPr>
            <w:tcW w:w="4365" w:type="dxa"/>
          </w:tcPr>
          <w:p w:rsidR="00526DD2" w:rsidRDefault="00526DD2">
            <w:pPr>
              <w:spacing w:after="1" w:line="220" w:lineRule="atLeast"/>
            </w:pPr>
            <w:hyperlink r:id="rId3699" w:history="1">
              <w:r>
                <w:rPr>
                  <w:rFonts w:ascii="Calibri" w:hAnsi="Calibri" w:cs="Calibri"/>
                  <w:color w:val="0000FF"/>
                </w:rPr>
                <w:t>Налогоплательщики</w:t>
              </w:r>
            </w:hyperlink>
            <w:r>
              <w:rPr>
                <w:rFonts w:ascii="Calibri" w:hAnsi="Calibri" w:cs="Calibri"/>
              </w:rPr>
              <w:t xml:space="preserve">, указанные в </w:t>
            </w:r>
            <w:hyperlink r:id="rId3700" w:history="1">
              <w:r>
                <w:rPr>
                  <w:rFonts w:ascii="Calibri" w:hAnsi="Calibri" w:cs="Calibri"/>
                  <w:color w:val="0000FF"/>
                </w:rPr>
                <w:t>п. 3.2</w:t>
              </w:r>
            </w:hyperlink>
            <w:r>
              <w:rPr>
                <w:rFonts w:ascii="Calibri" w:hAnsi="Calibri" w:cs="Calibri"/>
              </w:rPr>
              <w:t xml:space="preserve"> и </w:t>
            </w:r>
            <w:hyperlink r:id="rId3701" w:history="1">
              <w:r>
                <w:rPr>
                  <w:rFonts w:ascii="Calibri" w:hAnsi="Calibri" w:cs="Calibri"/>
                  <w:color w:val="0000FF"/>
                </w:rPr>
                <w:t xml:space="preserve">п. </w:t>
              </w:r>
              <w:r>
                <w:rPr>
                  <w:rFonts w:ascii="Calibri" w:hAnsi="Calibri" w:cs="Calibri"/>
                  <w:color w:val="0000FF"/>
                </w:rPr>
                <w:lastRenderedPageBreak/>
                <w:t>5.1 ст. 204</w:t>
              </w:r>
            </w:hyperlink>
            <w:r>
              <w:rPr>
                <w:rFonts w:ascii="Calibri" w:hAnsi="Calibri" w:cs="Calibri"/>
              </w:rPr>
              <w:t xml:space="preserve"> НК РФ</w:t>
            </w:r>
          </w:p>
        </w:tc>
      </w:tr>
      <w:bookmarkStart w:id="889" w:name="P7009"/>
      <w:bookmarkEnd w:id="88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702" w:history="1">
              <w:r>
                <w:rPr>
                  <w:rFonts w:ascii="Calibri" w:hAnsi="Calibri" w:cs="Calibri"/>
                  <w:color w:val="0000FF"/>
                </w:rPr>
                <w:t>пп. 4</w:t>
              </w:r>
            </w:hyperlink>
            <w:r>
              <w:rPr>
                <w:rFonts w:ascii="Calibri" w:hAnsi="Calibri" w:cs="Calibri"/>
              </w:rPr>
              <w:t xml:space="preserve">, </w:t>
            </w:r>
            <w:hyperlink r:id="rId3703" w:history="1">
              <w:r>
                <w:rPr>
                  <w:rFonts w:ascii="Calibri" w:hAnsi="Calibri" w:cs="Calibri"/>
                  <w:color w:val="0000FF"/>
                </w:rPr>
                <w:t>пп. 4.1</w:t>
              </w:r>
            </w:hyperlink>
            <w:r>
              <w:rPr>
                <w:rFonts w:ascii="Calibri" w:hAnsi="Calibri" w:cs="Calibri"/>
              </w:rPr>
              <w:t xml:space="preserve">, </w:t>
            </w:r>
            <w:hyperlink r:id="rId3704"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3705"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сентябрь 2024 г.</w:t>
            </w:r>
          </w:p>
        </w:tc>
        <w:tc>
          <w:tcPr>
            <w:tcW w:w="4365" w:type="dxa"/>
          </w:tcPr>
          <w:p w:rsidR="00526DD2" w:rsidRDefault="00526DD2">
            <w:pPr>
              <w:spacing w:after="1" w:line="220" w:lineRule="atLeast"/>
            </w:pPr>
            <w:hyperlink r:id="rId3706"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707" w:history="1">
              <w:r>
                <w:rPr>
                  <w:rFonts w:ascii="Calibri" w:hAnsi="Calibri" w:cs="Calibri"/>
                  <w:color w:val="0000FF"/>
                </w:rPr>
                <w:t>п. 3.1</w:t>
              </w:r>
            </w:hyperlink>
            <w:r>
              <w:rPr>
                <w:rFonts w:ascii="Calibri" w:hAnsi="Calibri" w:cs="Calibri"/>
              </w:rPr>
              <w:t xml:space="preserve">, </w:t>
            </w:r>
            <w:hyperlink r:id="rId3708" w:history="1">
              <w:r>
                <w:rPr>
                  <w:rFonts w:ascii="Calibri" w:hAnsi="Calibri" w:cs="Calibri"/>
                  <w:color w:val="0000FF"/>
                </w:rPr>
                <w:t>п. 3.2</w:t>
              </w:r>
            </w:hyperlink>
            <w:r>
              <w:rPr>
                <w:rFonts w:ascii="Calibri" w:hAnsi="Calibri" w:cs="Calibri"/>
              </w:rPr>
              <w:t xml:space="preserve"> и </w:t>
            </w:r>
            <w:hyperlink r:id="rId3709" w:history="1">
              <w:r>
                <w:rPr>
                  <w:rFonts w:ascii="Calibri" w:hAnsi="Calibri" w:cs="Calibri"/>
                  <w:color w:val="0000FF"/>
                </w:rPr>
                <w:t>п. 5.1 ст. 204</w:t>
              </w:r>
            </w:hyperlink>
            <w:r>
              <w:rPr>
                <w:rFonts w:ascii="Calibri" w:hAnsi="Calibri" w:cs="Calibri"/>
              </w:rPr>
              <w:t xml:space="preserve"> НК РФ)</w:t>
            </w:r>
          </w:p>
        </w:tc>
      </w:tr>
      <w:bookmarkStart w:id="890" w:name="P7012"/>
      <w:bookmarkEnd w:id="89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710" w:history="1">
              <w:r>
                <w:rPr>
                  <w:rFonts w:ascii="Calibri" w:hAnsi="Calibri" w:cs="Calibri"/>
                  <w:color w:val="0000FF"/>
                </w:rPr>
                <w:t>пп. 4</w:t>
              </w:r>
            </w:hyperlink>
            <w:r>
              <w:rPr>
                <w:rFonts w:ascii="Calibri" w:hAnsi="Calibri" w:cs="Calibri"/>
              </w:rPr>
              <w:t xml:space="preserve">, </w:t>
            </w:r>
            <w:hyperlink r:id="rId3711" w:history="1">
              <w:r>
                <w:rPr>
                  <w:rFonts w:ascii="Calibri" w:hAnsi="Calibri" w:cs="Calibri"/>
                  <w:color w:val="0000FF"/>
                </w:rPr>
                <w:t>пп. 4.1</w:t>
              </w:r>
            </w:hyperlink>
            <w:r>
              <w:rPr>
                <w:rFonts w:ascii="Calibri" w:hAnsi="Calibri" w:cs="Calibri"/>
              </w:rPr>
              <w:t xml:space="preserve">, </w:t>
            </w:r>
            <w:hyperlink r:id="rId3712"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3713"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июль 2024 г.</w:t>
            </w:r>
          </w:p>
        </w:tc>
        <w:tc>
          <w:tcPr>
            <w:tcW w:w="4365" w:type="dxa"/>
          </w:tcPr>
          <w:p w:rsidR="00526DD2" w:rsidRDefault="00526DD2">
            <w:pPr>
              <w:spacing w:after="1" w:line="220" w:lineRule="atLeast"/>
            </w:pPr>
            <w:hyperlink r:id="rId3714" w:history="1">
              <w:r>
                <w:rPr>
                  <w:rFonts w:ascii="Calibri" w:hAnsi="Calibri" w:cs="Calibri"/>
                  <w:color w:val="0000FF"/>
                </w:rPr>
                <w:t>Налогоплательщики</w:t>
              </w:r>
            </w:hyperlink>
            <w:r>
              <w:rPr>
                <w:rFonts w:ascii="Calibri" w:hAnsi="Calibri" w:cs="Calibri"/>
              </w:rPr>
              <w:t xml:space="preserve">, указанные в </w:t>
            </w:r>
            <w:hyperlink r:id="rId3715" w:history="1">
              <w:r>
                <w:rPr>
                  <w:rFonts w:ascii="Calibri" w:hAnsi="Calibri" w:cs="Calibri"/>
                  <w:color w:val="0000FF"/>
                </w:rPr>
                <w:t>п. 3.1 ст. 204</w:t>
              </w:r>
            </w:hyperlink>
            <w:r>
              <w:rPr>
                <w:rFonts w:ascii="Calibri" w:hAnsi="Calibri" w:cs="Calibri"/>
              </w:rPr>
              <w:t xml:space="preserve"> НК РФ</w:t>
            </w:r>
          </w:p>
        </w:tc>
      </w:tr>
      <w:bookmarkStart w:id="891" w:name="P7015"/>
      <w:bookmarkEnd w:id="891"/>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3716" w:history="1">
              <w:r>
                <w:rPr>
                  <w:rFonts w:ascii="Calibri" w:hAnsi="Calibri" w:cs="Calibri"/>
                  <w:color w:val="0000FF"/>
                </w:rPr>
                <w:t>пп. 4</w:t>
              </w:r>
            </w:hyperlink>
            <w:r>
              <w:rPr>
                <w:rFonts w:ascii="Calibri" w:hAnsi="Calibri" w:cs="Calibri"/>
              </w:rPr>
              <w:t xml:space="preserve">, </w:t>
            </w:r>
            <w:hyperlink r:id="rId3717" w:history="1">
              <w:r>
                <w:rPr>
                  <w:rFonts w:ascii="Calibri" w:hAnsi="Calibri" w:cs="Calibri"/>
                  <w:color w:val="0000FF"/>
                </w:rPr>
                <w:t>пп. 4.1</w:t>
              </w:r>
            </w:hyperlink>
            <w:r>
              <w:rPr>
                <w:rFonts w:ascii="Calibri" w:hAnsi="Calibri" w:cs="Calibri"/>
              </w:rPr>
              <w:t xml:space="preserve">, </w:t>
            </w:r>
            <w:hyperlink r:id="rId3718"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w:t>
            </w:r>
            <w:r>
              <w:rPr>
                <w:rFonts w:ascii="Calibri" w:hAnsi="Calibri" w:cs="Calibri"/>
              </w:rPr>
              <w:lastRenderedPageBreak/>
              <w:t xml:space="preserve">соответствии со </w:t>
            </w:r>
            <w:hyperlink r:id="rId3719"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апрель 2024 г.</w:t>
            </w:r>
          </w:p>
        </w:tc>
        <w:tc>
          <w:tcPr>
            <w:tcW w:w="4365" w:type="dxa"/>
          </w:tcPr>
          <w:p w:rsidR="00526DD2" w:rsidRDefault="00526DD2">
            <w:pPr>
              <w:spacing w:after="1" w:line="220" w:lineRule="atLeast"/>
            </w:pPr>
            <w:hyperlink r:id="rId3720" w:history="1">
              <w:r>
                <w:rPr>
                  <w:rFonts w:ascii="Calibri" w:hAnsi="Calibri" w:cs="Calibri"/>
                  <w:color w:val="0000FF"/>
                </w:rPr>
                <w:t>Налогоплательщики</w:t>
              </w:r>
            </w:hyperlink>
            <w:r>
              <w:rPr>
                <w:rFonts w:ascii="Calibri" w:hAnsi="Calibri" w:cs="Calibri"/>
              </w:rPr>
              <w:t xml:space="preserve">, указанные в </w:t>
            </w:r>
            <w:hyperlink r:id="rId3721" w:history="1">
              <w:r>
                <w:rPr>
                  <w:rFonts w:ascii="Calibri" w:hAnsi="Calibri" w:cs="Calibri"/>
                  <w:color w:val="0000FF"/>
                </w:rPr>
                <w:t>п. 3.2</w:t>
              </w:r>
            </w:hyperlink>
            <w:r>
              <w:rPr>
                <w:rFonts w:ascii="Calibri" w:hAnsi="Calibri" w:cs="Calibri"/>
              </w:rPr>
              <w:t xml:space="preserve"> и </w:t>
            </w:r>
            <w:hyperlink r:id="rId3722" w:history="1">
              <w:r>
                <w:rPr>
                  <w:rFonts w:ascii="Calibri" w:hAnsi="Calibri" w:cs="Calibri"/>
                  <w:color w:val="0000FF"/>
                </w:rPr>
                <w:t>п. 5.1 ст. 204</w:t>
              </w:r>
            </w:hyperlink>
            <w:r>
              <w:rPr>
                <w:rFonts w:ascii="Calibri" w:hAnsi="Calibri" w:cs="Calibri"/>
              </w:rPr>
              <w:t xml:space="preserve"> НК РФ</w:t>
            </w:r>
          </w:p>
        </w:tc>
      </w:tr>
      <w:bookmarkStart w:id="892" w:name="P7018"/>
      <w:bookmarkEnd w:id="89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hyperlink r:id="rId3723"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3724" w:history="1">
              <w:r>
                <w:rPr>
                  <w:rFonts w:ascii="Calibri" w:hAnsi="Calibri" w:cs="Calibri"/>
                  <w:color w:val="0000FF"/>
                </w:rPr>
                <w:t>формат</w:t>
              </w:r>
            </w:hyperlink>
            <w:r>
              <w:rPr>
                <w:rFonts w:ascii="Calibri" w:hAnsi="Calibri" w:cs="Calibri"/>
              </w:rPr>
              <w:t xml:space="preserve"> в электронной форме, </w:t>
            </w:r>
            <w:hyperlink r:id="rId3725" w:history="1">
              <w:r>
                <w:rPr>
                  <w:rFonts w:ascii="Calibri" w:hAnsi="Calibri" w:cs="Calibri"/>
                  <w:color w:val="0000FF"/>
                </w:rPr>
                <w:t>порядок</w:t>
              </w:r>
            </w:hyperlink>
            <w:r>
              <w:rPr>
                <w:rFonts w:ascii="Calibri" w:hAnsi="Calibri" w:cs="Calibri"/>
              </w:rPr>
              <w:t xml:space="preserve"> заполнения утверждены </w:t>
            </w:r>
            <w:hyperlink r:id="rId3726"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372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3728" w:history="1">
              <w:r>
                <w:rPr>
                  <w:rFonts w:ascii="Calibri" w:hAnsi="Calibri" w:cs="Calibri"/>
                  <w:color w:val="0000FF"/>
                </w:rPr>
                <w:t>пп. 34 п. 1 ст. 182</w:t>
              </w:r>
            </w:hyperlink>
            <w:r>
              <w:rPr>
                <w:rFonts w:ascii="Calibri" w:hAnsi="Calibri" w:cs="Calibri"/>
              </w:rPr>
              <w:t xml:space="preserve"> НК РФ</w:t>
            </w:r>
          </w:p>
        </w:tc>
      </w:tr>
      <w:bookmarkStart w:id="893" w:name="P7023"/>
      <w:bookmarkEnd w:id="89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3729" w:history="1">
              <w:r>
                <w:rPr>
                  <w:rFonts w:ascii="Calibri" w:hAnsi="Calibri" w:cs="Calibri"/>
                  <w:color w:val="0000FF"/>
                </w:rPr>
                <w:t>Форма</w:t>
              </w:r>
            </w:hyperlink>
            <w:r>
              <w:rPr>
                <w:rFonts w:ascii="Calibri" w:hAnsi="Calibri" w:cs="Calibri"/>
              </w:rPr>
              <w:t xml:space="preserve"> уведомления, </w:t>
            </w:r>
            <w:hyperlink r:id="rId3730" w:history="1">
              <w:r>
                <w:rPr>
                  <w:rFonts w:ascii="Calibri" w:hAnsi="Calibri" w:cs="Calibri"/>
                  <w:color w:val="0000FF"/>
                </w:rPr>
                <w:t>порядок</w:t>
              </w:r>
            </w:hyperlink>
            <w:r>
              <w:rPr>
                <w:rFonts w:ascii="Calibri" w:hAnsi="Calibri" w:cs="Calibri"/>
              </w:rPr>
              <w:t xml:space="preserve"> заполнения, </w:t>
            </w:r>
            <w:hyperlink r:id="rId3731" w:history="1">
              <w:r>
                <w:rPr>
                  <w:rFonts w:ascii="Calibri" w:hAnsi="Calibri" w:cs="Calibri"/>
                  <w:color w:val="0000FF"/>
                </w:rPr>
                <w:t>формат</w:t>
              </w:r>
            </w:hyperlink>
            <w:r>
              <w:rPr>
                <w:rFonts w:ascii="Calibri" w:hAnsi="Calibri" w:cs="Calibri"/>
              </w:rPr>
              <w:t xml:space="preserve"> представления утверждены </w:t>
            </w:r>
            <w:hyperlink r:id="rId3732"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3733" w:history="1">
              <w:r>
                <w:rPr>
                  <w:rFonts w:ascii="Calibri" w:hAnsi="Calibri" w:cs="Calibri"/>
                  <w:color w:val="0000FF"/>
                </w:rPr>
                <w:t>также</w:t>
              </w:r>
            </w:hyperlink>
          </w:p>
        </w:tc>
        <w:tc>
          <w:tcPr>
            <w:tcW w:w="4365" w:type="dxa"/>
          </w:tcPr>
          <w:p w:rsidR="00526DD2" w:rsidRDefault="00526DD2">
            <w:pPr>
              <w:spacing w:after="1" w:line="220" w:lineRule="atLeast"/>
            </w:pPr>
            <w:hyperlink r:id="rId3734" w:history="1">
              <w:r>
                <w:rPr>
                  <w:rFonts w:ascii="Calibri" w:hAnsi="Calibri" w:cs="Calibri"/>
                  <w:color w:val="0000FF"/>
                </w:rPr>
                <w:t>Организация</w:t>
              </w:r>
            </w:hyperlink>
            <w:r>
              <w:rPr>
                <w:rFonts w:ascii="Calibri" w:hAnsi="Calibri" w:cs="Calibri"/>
              </w:rPr>
              <w:t xml:space="preserve">, получившая </w:t>
            </w:r>
            <w:hyperlink r:id="rId3735"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3736" w:history="1">
              <w:r>
                <w:rPr>
                  <w:rFonts w:ascii="Calibri" w:hAnsi="Calibri" w:cs="Calibri"/>
                  <w:color w:val="0000FF"/>
                </w:rPr>
                <w:t>Организация</w:t>
              </w:r>
            </w:hyperlink>
            <w:r>
              <w:rPr>
                <w:rFonts w:ascii="Calibri" w:hAnsi="Calibri" w:cs="Calibri"/>
              </w:rPr>
              <w:t xml:space="preserve">, получившая </w:t>
            </w:r>
            <w:hyperlink r:id="rId3737"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r w:rsidR="00526DD2">
        <w:tc>
          <w:tcPr>
            <w:tcW w:w="10034" w:type="dxa"/>
            <w:gridSpan w:val="2"/>
          </w:tcPr>
          <w:p w:rsidR="00526DD2" w:rsidRDefault="00526DD2">
            <w:pPr>
              <w:spacing w:after="1" w:line="220" w:lineRule="atLeast"/>
              <w:jc w:val="center"/>
              <w:outlineLvl w:val="2"/>
            </w:pPr>
            <w:r>
              <w:rPr>
                <w:rFonts w:ascii="Calibri" w:hAnsi="Calibri" w:cs="Calibri"/>
              </w:rPr>
              <w:t>Иностранные организации</w:t>
            </w:r>
          </w:p>
        </w:tc>
      </w:tr>
      <w:bookmarkStart w:id="894" w:name="P7031"/>
      <w:bookmarkEnd w:id="89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"https://login.consultant.ru/link/?req=doc&amp;base=LAW&amp;n=463356&amp;dst=13168"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в электронной форме по НДС</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hyperlink r:id="rId3738" w:history="1">
              <w:r>
                <w:rPr>
                  <w:rFonts w:ascii="Calibri" w:hAnsi="Calibri" w:cs="Calibri"/>
                  <w:color w:val="0000FF"/>
                </w:rPr>
                <w:t>Форма</w:t>
              </w:r>
            </w:hyperlink>
            <w:r>
              <w:rPr>
                <w:rFonts w:ascii="Calibri" w:hAnsi="Calibri" w:cs="Calibri"/>
              </w:rPr>
              <w:t xml:space="preserve"> налоговой декларации, </w:t>
            </w:r>
            <w:hyperlink r:id="rId3739" w:history="1">
              <w:r>
                <w:rPr>
                  <w:rFonts w:ascii="Calibri" w:hAnsi="Calibri" w:cs="Calibri"/>
                  <w:color w:val="0000FF"/>
                </w:rPr>
                <w:t>порядок</w:t>
              </w:r>
            </w:hyperlink>
            <w:r>
              <w:rPr>
                <w:rFonts w:ascii="Calibri" w:hAnsi="Calibri" w:cs="Calibri"/>
              </w:rPr>
              <w:t xml:space="preserve"> заполнения, </w:t>
            </w:r>
            <w:hyperlink r:id="rId374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741" w:history="1">
              <w:r>
                <w:rPr>
                  <w:rFonts w:ascii="Calibri" w:hAnsi="Calibri" w:cs="Calibri"/>
                  <w:color w:val="0000FF"/>
                </w:rPr>
                <w:t>Приказом</w:t>
              </w:r>
            </w:hyperlink>
            <w:r>
              <w:rPr>
                <w:rFonts w:ascii="Calibri" w:hAnsi="Calibri" w:cs="Calibri"/>
              </w:rPr>
              <w:t xml:space="preserve"> ФНС России от 30.11.2016 N ММВ-7-3/646@.</w:t>
            </w:r>
          </w:p>
          <w:p w:rsidR="00526DD2" w:rsidRDefault="00526DD2">
            <w:pPr>
              <w:spacing w:after="1" w:line="220" w:lineRule="atLeast"/>
            </w:pPr>
            <w:r>
              <w:rPr>
                <w:rFonts w:ascii="Calibri" w:hAnsi="Calibri" w:cs="Calibri"/>
              </w:rPr>
              <w:t xml:space="preserve">См. </w:t>
            </w:r>
            <w:hyperlink r:id="rId374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Иностранные организации, подлежащие постановке на учет в соответствии с </w:t>
            </w:r>
            <w:hyperlink r:id="rId3743" w:history="1">
              <w:r>
                <w:rPr>
                  <w:rFonts w:ascii="Calibri" w:hAnsi="Calibri" w:cs="Calibri"/>
                  <w:color w:val="0000FF"/>
                </w:rPr>
                <w:t>п. 4.6 ст. 83</w:t>
              </w:r>
            </w:hyperlink>
            <w:r>
              <w:rPr>
                <w:rFonts w:ascii="Calibri" w:hAnsi="Calibri" w:cs="Calibri"/>
              </w:rPr>
              <w:t xml:space="preserve"> НК РФ, либо </w:t>
            </w:r>
            <w:hyperlink r:id="rId3744" w:history="1">
              <w:r>
                <w:rPr>
                  <w:rFonts w:ascii="Calibri" w:hAnsi="Calibri" w:cs="Calibri"/>
                  <w:color w:val="0000FF"/>
                </w:rPr>
                <w:t>налоговые агенты</w:t>
              </w:r>
            </w:hyperlink>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895" w:name="P7037"/>
      <w:bookmarkEnd w:id="895"/>
      <w:r>
        <w:rPr>
          <w:rFonts w:ascii="Calibri" w:hAnsi="Calibri" w:cs="Calibri"/>
          <w:b/>
        </w:rPr>
        <w:t>28 ОКТЯБРЯ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3745"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092" w:history="1">
              <w:r>
                <w:rPr>
                  <w:rFonts w:ascii="Calibri" w:hAnsi="Calibri" w:cs="Calibri"/>
                  <w:color w:val="0000FF"/>
                </w:rPr>
                <w:t>уплата</w:t>
              </w:r>
            </w:hyperlink>
            <w:r>
              <w:rPr>
                <w:rFonts w:ascii="Calibri" w:hAnsi="Calibri" w:cs="Calibri"/>
              </w:rPr>
              <w:t xml:space="preserve"> первого аванса в IV квартале;</w:t>
            </w:r>
          </w:p>
          <w:p w:rsidR="00526DD2" w:rsidRDefault="00526DD2">
            <w:pPr>
              <w:spacing w:after="1" w:line="220" w:lineRule="atLeast"/>
            </w:pPr>
            <w:r>
              <w:rPr>
                <w:rFonts w:ascii="Calibri" w:hAnsi="Calibri" w:cs="Calibri"/>
              </w:rPr>
              <w:t xml:space="preserve">- </w:t>
            </w:r>
            <w:hyperlink w:anchor="P7096" w:history="1">
              <w:r>
                <w:rPr>
                  <w:rFonts w:ascii="Calibri" w:hAnsi="Calibri" w:cs="Calibri"/>
                  <w:color w:val="0000FF"/>
                </w:rPr>
                <w:t>уплата</w:t>
              </w:r>
            </w:hyperlink>
            <w:r>
              <w:rPr>
                <w:rFonts w:ascii="Calibri" w:hAnsi="Calibri" w:cs="Calibri"/>
              </w:rPr>
              <w:t xml:space="preserve"> аванса за 9 месяцев;</w:t>
            </w:r>
          </w:p>
          <w:p w:rsidR="00526DD2" w:rsidRDefault="00526DD2">
            <w:pPr>
              <w:spacing w:after="1" w:line="220" w:lineRule="atLeast"/>
            </w:pPr>
            <w:r>
              <w:rPr>
                <w:rFonts w:ascii="Calibri" w:hAnsi="Calibri" w:cs="Calibri"/>
              </w:rPr>
              <w:t xml:space="preserve">- </w:t>
            </w:r>
            <w:hyperlink w:anchor="P7100"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7104"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7108"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уплата аванса вновь созданными организациями при превышении выручки </w:t>
            </w:r>
            <w:hyperlink w:anchor="P7112" w:history="1">
              <w:r>
                <w:rPr>
                  <w:rFonts w:ascii="Calibri" w:hAnsi="Calibri" w:cs="Calibri"/>
                  <w:color w:val="0000FF"/>
                </w:rPr>
                <w:t>5 млн руб</w:t>
              </w:r>
            </w:hyperlink>
            <w:r>
              <w:rPr>
                <w:rFonts w:ascii="Calibri" w:hAnsi="Calibri" w:cs="Calibri"/>
              </w:rPr>
              <w:t xml:space="preserve">., </w:t>
            </w:r>
            <w:hyperlink w:anchor="P7115" w:history="1">
              <w:r>
                <w:rPr>
                  <w:rFonts w:ascii="Calibri" w:hAnsi="Calibri" w:cs="Calibri"/>
                  <w:color w:val="0000FF"/>
                </w:rPr>
                <w:t>15 млн руб</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7118" w:history="1">
              <w:r>
                <w:rPr>
                  <w:rFonts w:ascii="Calibri" w:hAnsi="Calibri" w:cs="Calibri"/>
                  <w:color w:val="0000FF"/>
                </w:rPr>
                <w:t>уплата</w:t>
              </w:r>
            </w:hyperlink>
            <w:r>
              <w:rPr>
                <w:rFonts w:ascii="Calibri" w:hAnsi="Calibri" w:cs="Calibri"/>
              </w:rPr>
              <w:t xml:space="preserve"> аванса, если доходы, определяемые в соответствии со ст. 249 НК РФ, не превышали в среднем 15 млн руб. за каждый квартал из предыдущих;</w:t>
            </w:r>
          </w:p>
          <w:p w:rsidR="00526DD2" w:rsidRDefault="00526DD2">
            <w:pPr>
              <w:spacing w:after="1" w:line="220" w:lineRule="atLeast"/>
            </w:pPr>
            <w:r>
              <w:rPr>
                <w:rFonts w:ascii="Calibri" w:hAnsi="Calibri" w:cs="Calibri"/>
              </w:rPr>
              <w:t xml:space="preserve">- </w:t>
            </w:r>
            <w:hyperlink w:anchor="P7122"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27"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7131"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35"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42" w:history="1">
              <w:r>
                <w:rPr>
                  <w:rFonts w:ascii="Calibri" w:hAnsi="Calibri" w:cs="Calibri"/>
                  <w:color w:val="0000FF"/>
                </w:rPr>
                <w:t>уплата</w:t>
              </w:r>
            </w:hyperlink>
            <w:r>
              <w:rPr>
                <w:rFonts w:ascii="Calibri" w:hAnsi="Calibri" w:cs="Calibri"/>
              </w:rPr>
              <w:t xml:space="preserve"> 1/3 НДС;</w:t>
            </w:r>
          </w:p>
          <w:p w:rsidR="00526DD2" w:rsidRDefault="00526DD2">
            <w:pPr>
              <w:spacing w:after="1" w:line="220" w:lineRule="atLeast"/>
            </w:pPr>
            <w:r>
              <w:rPr>
                <w:rFonts w:ascii="Calibri" w:hAnsi="Calibri" w:cs="Calibri"/>
              </w:rPr>
              <w:t xml:space="preserve">- </w:t>
            </w:r>
            <w:hyperlink w:anchor="P7153" w:history="1">
              <w:r>
                <w:rPr>
                  <w:rFonts w:ascii="Calibri" w:hAnsi="Calibri" w:cs="Calibri"/>
                  <w:color w:val="0000FF"/>
                </w:rPr>
                <w:t>уплата</w:t>
              </w:r>
            </w:hyperlink>
            <w:r>
              <w:rPr>
                <w:rFonts w:ascii="Calibri" w:hAnsi="Calibri" w:cs="Calibri"/>
              </w:rPr>
              <w:t xml:space="preserve"> полной суммы НДС;</w:t>
            </w:r>
          </w:p>
          <w:p w:rsidR="00526DD2" w:rsidRDefault="00526DD2">
            <w:pPr>
              <w:spacing w:after="1" w:line="220" w:lineRule="atLeast"/>
            </w:pPr>
            <w:r>
              <w:rPr>
                <w:rFonts w:ascii="Calibri" w:hAnsi="Calibri" w:cs="Calibri"/>
              </w:rPr>
              <w:t xml:space="preserve">- </w:t>
            </w:r>
            <w:hyperlink w:anchor="P7157" w:history="1">
              <w:r>
                <w:rPr>
                  <w:rFonts w:ascii="Calibri" w:hAnsi="Calibri" w:cs="Calibri"/>
                  <w:color w:val="0000FF"/>
                </w:rPr>
                <w:t>уплата</w:t>
              </w:r>
            </w:hyperlink>
            <w:r>
              <w:rPr>
                <w:rFonts w:ascii="Calibri" w:hAnsi="Calibri" w:cs="Calibri"/>
              </w:rPr>
              <w:t xml:space="preserve"> НДС правопреемниками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Налог на имущество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62" w:history="1">
              <w:r>
                <w:rPr>
                  <w:rFonts w:ascii="Calibri" w:hAnsi="Calibri" w:cs="Calibri"/>
                  <w:color w:val="0000FF"/>
                </w:rPr>
                <w:t>уплата</w:t>
              </w:r>
            </w:hyperlink>
            <w:r>
              <w:rPr>
                <w:rFonts w:ascii="Calibri" w:hAnsi="Calibri" w:cs="Calibri"/>
              </w:rPr>
              <w:t xml:space="preserve"> авансового платежа по налогу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Транспортный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69" w:history="1">
              <w:r>
                <w:rPr>
                  <w:rFonts w:ascii="Calibri" w:hAnsi="Calibri" w:cs="Calibri"/>
                  <w:color w:val="0000FF"/>
                </w:rPr>
                <w:t>уплата</w:t>
              </w:r>
            </w:hyperlink>
            <w:r>
              <w:rPr>
                <w:rFonts w:ascii="Calibri" w:hAnsi="Calibri" w:cs="Calibri"/>
              </w:rPr>
              <w:t xml:space="preserve"> авансового платежа по налогу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Земельный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74" w:history="1">
              <w:r>
                <w:rPr>
                  <w:rFonts w:ascii="Calibri" w:hAnsi="Calibri" w:cs="Calibri"/>
                  <w:color w:val="0000FF"/>
                </w:rPr>
                <w:t>уплата</w:t>
              </w:r>
            </w:hyperlink>
            <w:r>
              <w:rPr>
                <w:rFonts w:ascii="Calibri" w:hAnsi="Calibri" w:cs="Calibri"/>
              </w:rPr>
              <w:t xml:space="preserve"> авансового платежа по налогу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79" w:history="1">
              <w:r>
                <w:rPr>
                  <w:rFonts w:ascii="Calibri" w:hAnsi="Calibri" w:cs="Calibri"/>
                  <w:color w:val="0000FF"/>
                </w:rPr>
                <w:t>уплата</w:t>
              </w:r>
            </w:hyperlink>
            <w:r>
              <w:rPr>
                <w:rFonts w:ascii="Calibri" w:hAnsi="Calibri" w:cs="Calibri"/>
              </w:rPr>
              <w:t xml:space="preserve"> авансового платежа по УСН;</w:t>
            </w:r>
          </w:p>
          <w:p w:rsidR="00526DD2" w:rsidRDefault="00526DD2">
            <w:pPr>
              <w:spacing w:after="1" w:line="220" w:lineRule="atLeast"/>
            </w:pPr>
            <w:r>
              <w:rPr>
                <w:rFonts w:ascii="Calibri" w:hAnsi="Calibri" w:cs="Calibri"/>
              </w:rPr>
              <w:t xml:space="preserve">- </w:t>
            </w:r>
            <w:hyperlink w:anchor="P7183"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p w:rsidR="00526DD2" w:rsidRDefault="00526DD2">
            <w:pPr>
              <w:spacing w:after="1" w:line="220" w:lineRule="atLeast"/>
            </w:pPr>
            <w:r>
              <w:rPr>
                <w:rFonts w:ascii="Calibri" w:hAnsi="Calibri" w:cs="Calibri"/>
              </w:rPr>
              <w:t xml:space="preserve">- </w:t>
            </w:r>
            <w:hyperlink w:anchor="P7187" w:history="1">
              <w:r>
                <w:rPr>
                  <w:rFonts w:ascii="Calibri" w:hAnsi="Calibri" w:cs="Calibri"/>
                  <w:color w:val="0000FF"/>
                </w:rPr>
                <w:t>уплата</w:t>
              </w:r>
            </w:hyperlink>
            <w:r>
              <w:rPr>
                <w:rFonts w:ascii="Calibri" w:hAnsi="Calibri" w:cs="Calibri"/>
              </w:rPr>
              <w:t xml:space="preserve"> налога в связи с утратой права применять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92"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197" w:history="1">
              <w:r>
                <w:rPr>
                  <w:rFonts w:ascii="Calibri" w:hAnsi="Calibri" w:cs="Calibri"/>
                  <w:color w:val="0000FF"/>
                </w:rPr>
                <w:t>уплата</w:t>
              </w:r>
            </w:hyperlink>
            <w:r>
              <w:rPr>
                <w:rFonts w:ascii="Calibri" w:hAnsi="Calibri" w:cs="Calibri"/>
              </w:rPr>
              <w:t xml:space="preserve"> НДПИ;</w:t>
            </w:r>
          </w:p>
          <w:p w:rsidR="00526DD2" w:rsidRDefault="00526DD2">
            <w:pPr>
              <w:spacing w:after="1" w:line="220" w:lineRule="atLeast"/>
            </w:pPr>
            <w:r>
              <w:rPr>
                <w:rFonts w:ascii="Calibri" w:hAnsi="Calibri" w:cs="Calibri"/>
              </w:rPr>
              <w:t xml:space="preserve">- </w:t>
            </w:r>
            <w:hyperlink w:anchor="P7201" w:history="1">
              <w:r>
                <w:rPr>
                  <w:rFonts w:ascii="Calibri" w:hAnsi="Calibri" w:cs="Calibri"/>
                  <w:color w:val="0000FF"/>
                </w:rPr>
                <w:t>уплата</w:t>
              </w:r>
            </w:hyperlink>
            <w:r>
              <w:rPr>
                <w:rFonts w:ascii="Calibri" w:hAnsi="Calibri" w:cs="Calibri"/>
              </w:rPr>
              <w:t xml:space="preserve"> НДД</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Водный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206" w:history="1">
              <w:r>
                <w:rPr>
                  <w:rFonts w:ascii="Calibri" w:hAnsi="Calibri" w:cs="Calibri"/>
                  <w:color w:val="0000FF"/>
                </w:rPr>
                <w:t>уплата</w:t>
              </w:r>
            </w:hyperlink>
            <w:r>
              <w:rPr>
                <w:rFonts w:ascii="Calibri" w:hAnsi="Calibri" w:cs="Calibri"/>
              </w:rPr>
              <w:t xml:space="preserve"> водного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211"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Торговый сбор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216" w:history="1">
              <w:r>
                <w:rPr>
                  <w:rFonts w:ascii="Calibri" w:hAnsi="Calibri" w:cs="Calibri"/>
                  <w:color w:val="0000FF"/>
                </w:rPr>
                <w:t>уплата</w:t>
              </w:r>
            </w:hyperlink>
            <w:r>
              <w:rPr>
                <w:rFonts w:ascii="Calibri" w:hAnsi="Calibri" w:cs="Calibri"/>
              </w:rPr>
              <w:t xml:space="preserve"> сбора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222"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7226"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7234"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7241" w:history="1">
              <w:r>
                <w:rPr>
                  <w:rFonts w:ascii="Calibri" w:hAnsi="Calibri" w:cs="Calibri"/>
                  <w:color w:val="0000FF"/>
                </w:rPr>
                <w:t>сентябрь</w:t>
              </w:r>
            </w:hyperlink>
            <w:r>
              <w:rPr>
                <w:rFonts w:ascii="Calibri" w:hAnsi="Calibri" w:cs="Calibri"/>
              </w:rPr>
              <w:t xml:space="preserve"> 2024 г., </w:t>
            </w:r>
            <w:hyperlink w:anchor="P7246" w:history="1">
              <w:r>
                <w:rPr>
                  <w:rFonts w:ascii="Calibri" w:hAnsi="Calibri" w:cs="Calibri"/>
                  <w:color w:val="0000FF"/>
                </w:rPr>
                <w:t>июль</w:t>
              </w:r>
            </w:hyperlink>
            <w:r>
              <w:rPr>
                <w:rFonts w:ascii="Calibri" w:hAnsi="Calibri" w:cs="Calibri"/>
              </w:rPr>
              <w:t xml:space="preserve"> 2024 г., </w:t>
            </w:r>
            <w:hyperlink w:anchor="P7250" w:history="1">
              <w:r>
                <w:rPr>
                  <w:rFonts w:ascii="Calibri" w:hAnsi="Calibri" w:cs="Calibri"/>
                  <w:color w:val="0000FF"/>
                </w:rPr>
                <w:t>апрель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7254" w:history="1">
              <w:r>
                <w:rPr>
                  <w:rFonts w:ascii="Calibri" w:hAnsi="Calibri" w:cs="Calibri"/>
                  <w:color w:val="0000FF"/>
                </w:rPr>
                <w:t>уплата</w:t>
              </w:r>
            </w:hyperlink>
            <w:r>
              <w:rPr>
                <w:rFonts w:ascii="Calibri" w:hAnsi="Calibri" w:cs="Calibri"/>
              </w:rPr>
              <w:t xml:space="preserve"> акциза по нефтяному сырью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Иностранным организациям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259" w:history="1">
              <w:r>
                <w:rPr>
                  <w:rFonts w:ascii="Calibri" w:hAnsi="Calibri" w:cs="Calibri"/>
                  <w:color w:val="0000FF"/>
                </w:rPr>
                <w:t>уплата</w:t>
              </w:r>
            </w:hyperlink>
            <w:r>
              <w:rPr>
                <w:rFonts w:ascii="Calibri" w:hAnsi="Calibri" w:cs="Calibri"/>
              </w:rPr>
              <w:t xml:space="preserve"> НДС</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Налог на прибыль организаций</w:t>
            </w:r>
          </w:p>
        </w:tc>
      </w:tr>
      <w:bookmarkStart w:id="896" w:name="P7092"/>
      <w:bookmarkEnd w:id="89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первого ежемесячного авансового платежа по налогу на прибыль, подлежащего уплате</w:t>
            </w:r>
          </w:p>
          <w:p w:rsidR="00526DD2" w:rsidRDefault="00526DD2">
            <w:pPr>
              <w:spacing w:after="1" w:line="220" w:lineRule="atLeast"/>
            </w:pPr>
            <w:r>
              <w:rPr>
                <w:rFonts w:ascii="Calibri" w:hAnsi="Calibri" w:cs="Calibri"/>
              </w:rPr>
              <w:t>в IV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46" w:history="1">
              <w:r>
                <w:rPr>
                  <w:rFonts w:ascii="Calibri" w:hAnsi="Calibri" w:cs="Calibri"/>
                  <w:color w:val="0000FF"/>
                </w:rPr>
                <w:t>Налогоплательщики</w:t>
              </w:r>
            </w:hyperlink>
            <w:r>
              <w:rPr>
                <w:rFonts w:ascii="Calibri" w:hAnsi="Calibri" w:cs="Calibri"/>
              </w:rPr>
              <w:t xml:space="preserve">, для которых </w:t>
            </w:r>
            <w:hyperlink r:id="rId3747"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897" w:name="P7096"/>
      <w:bookmarkEnd w:id="89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48" w:history="1">
              <w:r>
                <w:rPr>
                  <w:rFonts w:ascii="Calibri" w:hAnsi="Calibri" w:cs="Calibri"/>
                  <w:color w:val="0000FF"/>
                </w:rPr>
                <w:t>Налогоплательщики</w:t>
              </w:r>
            </w:hyperlink>
            <w:r>
              <w:rPr>
                <w:rFonts w:ascii="Calibri" w:hAnsi="Calibri" w:cs="Calibri"/>
              </w:rPr>
              <w:t xml:space="preserve">, для которых </w:t>
            </w:r>
            <w:hyperlink r:id="rId3749"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898" w:name="P7100"/>
      <w:bookmarkEnd w:id="89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50" w:history="1">
              <w:r>
                <w:rPr>
                  <w:rFonts w:ascii="Calibri" w:hAnsi="Calibri" w:cs="Calibri"/>
                  <w:color w:val="0000FF"/>
                </w:rPr>
                <w:t>Налогоплательщики</w:t>
              </w:r>
            </w:hyperlink>
            <w:r>
              <w:rPr>
                <w:rFonts w:ascii="Calibri" w:hAnsi="Calibri" w:cs="Calibri"/>
              </w:rPr>
              <w:t xml:space="preserve">, исчисляющие </w:t>
            </w:r>
            <w:hyperlink r:id="rId3751"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899" w:name="P7104"/>
      <w:bookmarkEnd w:id="89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900" w:name="P7108"/>
      <w:bookmarkEnd w:id="90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3752"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901" w:name="P7112"/>
      <w:bookmarkEnd w:id="90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3753"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сентябре 2024 г.</w:t>
            </w:r>
          </w:p>
        </w:tc>
      </w:tr>
      <w:bookmarkStart w:id="902" w:name="P7115"/>
      <w:bookmarkEnd w:id="90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"https://login.consultant.ru/link/?req=doc&amp;base=LAW&amp;n=463356&amp;dst=102695"</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3754"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15 млн руб. в III квартале 2024 г.</w:t>
            </w:r>
          </w:p>
        </w:tc>
      </w:tr>
      <w:bookmarkStart w:id="903" w:name="P7118"/>
      <w:bookmarkEnd w:id="90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"https://login.consultant.ru/link/?req=doc&amp;base=LAW&amp;n=463356&amp;dst=102695"</w:instrText>
            </w:r>
            <w:r>
              <w:fldChar w:fldCharType="separate"/>
            </w:r>
            <w:r>
              <w:rPr>
                <w:rFonts w:ascii="Calibri" w:hAnsi="Calibri" w:cs="Calibri"/>
                <w:color w:val="0000FF"/>
              </w:rPr>
              <w:t>Уплата</w:t>
            </w:r>
            <w:r>
              <w:fldChar w:fldCharType="end"/>
            </w:r>
            <w:r>
              <w:rPr>
                <w:rFonts w:ascii="Calibri" w:hAnsi="Calibri" w:cs="Calibri"/>
              </w:rPr>
              <w:t xml:space="preserve"> квартального авансового платежа по налогу на прибыль по итогам отчетного периода</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55" w:history="1">
              <w:r>
                <w:rPr>
                  <w:rFonts w:ascii="Calibri" w:hAnsi="Calibri" w:cs="Calibri"/>
                  <w:color w:val="0000FF"/>
                </w:rPr>
                <w:t>Организации</w:t>
              </w:r>
            </w:hyperlink>
            <w:r>
              <w:rPr>
                <w:rFonts w:ascii="Calibri" w:hAnsi="Calibri" w:cs="Calibri"/>
              </w:rPr>
              <w:t xml:space="preserve">, у которых за предыдущие четыре квартала доходы от реализации, определяемые в соответствии со </w:t>
            </w:r>
            <w:hyperlink r:id="rId3756" w:history="1">
              <w:r>
                <w:rPr>
                  <w:rFonts w:ascii="Calibri" w:hAnsi="Calibri" w:cs="Calibri"/>
                  <w:color w:val="0000FF"/>
                </w:rPr>
                <w:t>ст. 249</w:t>
              </w:r>
            </w:hyperlink>
            <w:r>
              <w:rPr>
                <w:rFonts w:ascii="Calibri" w:hAnsi="Calibri" w:cs="Calibri"/>
              </w:rPr>
              <w:t xml:space="preserve"> НК РФ, не превышали в среднем 15 млн руб. за каждый квартал</w:t>
            </w:r>
          </w:p>
        </w:tc>
      </w:tr>
      <w:bookmarkStart w:id="904" w:name="P7122"/>
      <w:bookmarkEnd w:id="90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3757"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сентябре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905" w:name="P7127"/>
      <w:bookmarkEnd w:id="90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58"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906" w:name="P7131"/>
            <w:bookmarkEnd w:id="906"/>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сентябрь 2024 г.</w:t>
            </w:r>
          </w:p>
        </w:tc>
        <w:tc>
          <w:tcPr>
            <w:tcW w:w="4365" w:type="dxa"/>
          </w:tcPr>
          <w:p w:rsidR="00526DD2" w:rsidRDefault="00526DD2">
            <w:pPr>
              <w:spacing w:after="1" w:line="220" w:lineRule="atLeast"/>
            </w:pPr>
            <w:hyperlink r:id="rId3759"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907" w:name="P7135"/>
            <w:bookmarkEnd w:id="907"/>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01.10.2024 по 22.10.2024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3760" w:history="1">
              <w:r>
                <w:rPr>
                  <w:rFonts w:ascii="Calibri" w:hAnsi="Calibri" w:cs="Calibri"/>
                  <w:color w:val="0000FF"/>
                </w:rPr>
                <w:t>агенты</w:t>
              </w:r>
            </w:hyperlink>
            <w:r>
              <w:rPr>
                <w:rFonts w:ascii="Calibri" w:hAnsi="Calibri" w:cs="Calibri"/>
              </w:rPr>
              <w:t xml:space="preserve"> (</w:t>
            </w:r>
            <w:hyperlink r:id="rId3761"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3762" w:history="1">
              <w:r>
                <w:rPr>
                  <w:rFonts w:ascii="Calibri" w:hAnsi="Calibri" w:cs="Calibri"/>
                  <w:color w:val="0000FF"/>
                </w:rPr>
                <w:t>агенты</w:t>
              </w:r>
            </w:hyperlink>
            <w:r>
              <w:rPr>
                <w:rFonts w:ascii="Calibri" w:hAnsi="Calibri" w:cs="Calibri"/>
              </w:rPr>
              <w:t xml:space="preserve"> (</w:t>
            </w:r>
            <w:hyperlink r:id="rId3763"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3764" w:history="1">
              <w:r>
                <w:rPr>
                  <w:rFonts w:ascii="Calibri" w:hAnsi="Calibri" w:cs="Calibri"/>
                  <w:color w:val="0000FF"/>
                </w:rPr>
                <w:t>агенты</w:t>
              </w:r>
            </w:hyperlink>
            <w:r>
              <w:rPr>
                <w:rFonts w:ascii="Calibri" w:hAnsi="Calibri" w:cs="Calibri"/>
              </w:rPr>
              <w:t xml:space="preserve"> (</w:t>
            </w:r>
            <w:hyperlink r:id="rId3765"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908" w:name="P7142"/>
      <w:bookmarkEnd w:id="90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66"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3767"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3768"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3769"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bookmarkStart w:id="909" w:name="P7153"/>
      <w:bookmarkEnd w:id="90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"https://login.consultant.ru/link/?req=doc&amp;base=LAW&amp;n=463356&amp;dst=100563"</w:instrText>
            </w:r>
            <w:r>
              <w:fldChar w:fldCharType="separate"/>
            </w:r>
            <w:r>
              <w:rPr>
                <w:rFonts w:ascii="Calibri" w:hAnsi="Calibri" w:cs="Calibri"/>
                <w:color w:val="0000FF"/>
              </w:rPr>
              <w:t>Уплата</w:t>
            </w:r>
            <w:r>
              <w:fldChar w:fldCharType="end"/>
            </w:r>
            <w:r>
              <w:rPr>
                <w:rFonts w:ascii="Calibri" w:hAnsi="Calibri" w:cs="Calibri"/>
              </w:rPr>
              <w:t xml:space="preserve"> полной суммы НДС</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70" w:history="1">
              <w:r>
                <w:rPr>
                  <w:rFonts w:ascii="Calibri" w:hAnsi="Calibri" w:cs="Calibri"/>
                  <w:color w:val="0000FF"/>
                </w:rPr>
                <w:t>Лица</w:t>
              </w:r>
            </w:hyperlink>
            <w:r>
              <w:rPr>
                <w:rFonts w:ascii="Calibri" w:hAnsi="Calibri" w:cs="Calibri"/>
              </w:rPr>
              <w:t xml:space="preserve"> в случае выставления ими покупателю счета-фактуры с выделением суммы налога</w:t>
            </w:r>
          </w:p>
        </w:tc>
      </w:tr>
      <w:bookmarkStart w:id="910" w:name="P7157"/>
      <w:bookmarkEnd w:id="91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"https://login.consultant.ru/link/?req=doc&amp;base=LAW&amp;n=463356&amp;dst=17902"</w:instrText>
            </w:r>
            <w:r>
              <w:fldChar w:fldCharType="separate"/>
            </w:r>
            <w:r>
              <w:rPr>
                <w:rFonts w:ascii="Calibri" w:hAnsi="Calibri" w:cs="Calibri"/>
                <w:color w:val="0000FF"/>
              </w:rPr>
              <w:t>Уплата</w:t>
            </w:r>
            <w:r>
              <w:fldChar w:fldCharType="end"/>
            </w:r>
            <w:r>
              <w:rPr>
                <w:rFonts w:ascii="Calibri" w:hAnsi="Calibri" w:cs="Calibri"/>
              </w:rPr>
              <w:t xml:space="preserve"> суммы НДС, подлежащей восстановлению</w:t>
            </w:r>
          </w:p>
          <w:p w:rsidR="00526DD2" w:rsidRDefault="00526DD2">
            <w:pPr>
              <w:spacing w:after="1" w:line="220" w:lineRule="atLeast"/>
            </w:pPr>
            <w:r>
              <w:rPr>
                <w:rFonts w:ascii="Calibri" w:hAnsi="Calibri" w:cs="Calibri"/>
              </w:rPr>
              <w:t>в III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Правопреемники, указанные в </w:t>
            </w:r>
            <w:hyperlink r:id="rId3771" w:history="1">
              <w:r>
                <w:rPr>
                  <w:rFonts w:ascii="Calibri" w:hAnsi="Calibri" w:cs="Calibri"/>
                  <w:color w:val="0000FF"/>
                </w:rPr>
                <w:t>абз. 4</w:t>
              </w:r>
            </w:hyperlink>
            <w:r>
              <w:rPr>
                <w:rFonts w:ascii="Calibri" w:hAnsi="Calibri" w:cs="Calibri"/>
              </w:rPr>
              <w:t xml:space="preserve"> и </w:t>
            </w:r>
            <w:hyperlink r:id="rId3772" w:history="1">
              <w:r>
                <w:rPr>
                  <w:rFonts w:ascii="Calibri" w:hAnsi="Calibri" w:cs="Calibri"/>
                  <w:color w:val="0000FF"/>
                </w:rPr>
                <w:t>абз. 5 п. 3.1 ст. 170</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имущество организаций</w:t>
            </w:r>
          </w:p>
        </w:tc>
      </w:tr>
      <w:tr w:rsidR="00526DD2">
        <w:tc>
          <w:tcPr>
            <w:tcW w:w="5669" w:type="dxa"/>
          </w:tcPr>
          <w:p w:rsidR="00526DD2" w:rsidRDefault="00526DD2">
            <w:pPr>
              <w:spacing w:after="1" w:line="220" w:lineRule="atLeast"/>
              <w:outlineLvl w:val="3"/>
            </w:pPr>
            <w:bookmarkStart w:id="911" w:name="P7162"/>
            <w:bookmarkEnd w:id="911"/>
            <w:r>
              <w:rPr>
                <w:rFonts w:ascii="Calibri" w:hAnsi="Calibri" w:cs="Calibri"/>
              </w:rPr>
              <w:t>Уплата авансового платежа по налогу на имущество организаций:</w:t>
            </w:r>
          </w:p>
          <w:p w:rsidR="00526DD2" w:rsidRDefault="00526DD2">
            <w:pPr>
              <w:spacing w:after="1" w:line="220" w:lineRule="atLeast"/>
            </w:pPr>
            <w:r>
              <w:rPr>
                <w:rFonts w:ascii="Calibri" w:hAnsi="Calibri" w:cs="Calibri"/>
              </w:rPr>
              <w:t>- в субъектах РФ (</w:t>
            </w:r>
            <w:hyperlink r:id="rId3773" w:history="1">
              <w:r>
                <w:rPr>
                  <w:rFonts w:ascii="Calibri" w:hAnsi="Calibri" w:cs="Calibri"/>
                  <w:color w:val="0000FF"/>
                </w:rPr>
                <w:t>п. 1 ст. 372</w:t>
              </w:r>
            </w:hyperlink>
            <w:r>
              <w:rPr>
                <w:rFonts w:ascii="Calibri" w:hAnsi="Calibri" w:cs="Calibri"/>
              </w:rPr>
              <w:t xml:space="preserve"> НК РФ);</w:t>
            </w:r>
          </w:p>
          <w:p w:rsidR="00526DD2" w:rsidRDefault="00526DD2">
            <w:pPr>
              <w:spacing w:after="1" w:line="220" w:lineRule="atLeast"/>
            </w:pPr>
            <w:r>
              <w:rPr>
                <w:rFonts w:ascii="Calibri" w:hAnsi="Calibri" w:cs="Calibri"/>
              </w:rPr>
              <w:t>- на федеральной территории "Сириус" (</w:t>
            </w:r>
            <w:hyperlink r:id="rId3774" w:history="1">
              <w:r>
                <w:rPr>
                  <w:rFonts w:ascii="Calibri" w:hAnsi="Calibri" w:cs="Calibri"/>
                  <w:color w:val="0000FF"/>
                </w:rPr>
                <w:t>п. 1 ст. 372.1</w:t>
              </w:r>
            </w:hyperlink>
            <w:r>
              <w:rPr>
                <w:rFonts w:ascii="Calibri" w:hAnsi="Calibri" w:cs="Calibri"/>
              </w:rPr>
              <w:t xml:space="preserve"> НК РФ)</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75" w:history="1">
              <w:r>
                <w:rPr>
                  <w:rFonts w:ascii="Calibri" w:hAnsi="Calibri" w:cs="Calibri"/>
                  <w:color w:val="0000FF"/>
                </w:rPr>
                <w:t>Налогоплательщики</w:t>
              </w:r>
            </w:hyperlink>
            <w:r>
              <w:rPr>
                <w:rFonts w:ascii="Calibri" w:hAnsi="Calibri" w:cs="Calibri"/>
              </w:rPr>
              <w:t xml:space="preserve"> -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Транспортный налог</w:t>
            </w:r>
          </w:p>
        </w:tc>
      </w:tr>
      <w:bookmarkStart w:id="912" w:name="P7169"/>
      <w:bookmarkEnd w:id="91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"https://login.consultant.ru/link/?req=doc&amp;base=LAW&amp;n=463356&amp;dst=18727"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транспортному налогу</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76" w:history="1">
              <w:r>
                <w:rPr>
                  <w:rFonts w:ascii="Calibri" w:hAnsi="Calibri" w:cs="Calibri"/>
                  <w:color w:val="0000FF"/>
                </w:rPr>
                <w:t>Налогоплательщики</w:t>
              </w:r>
            </w:hyperlink>
            <w:r>
              <w:rPr>
                <w:rFonts w:ascii="Calibri" w:hAnsi="Calibri" w:cs="Calibri"/>
              </w:rPr>
              <w:t xml:space="preserve"> -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Земельный налог</w:t>
            </w:r>
          </w:p>
        </w:tc>
      </w:tr>
      <w:bookmarkStart w:id="913" w:name="P7174"/>
      <w:bookmarkEnd w:id="91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"https://login.consultant.ru/link/?req=doc&amp;base=LAW&amp;n=463356&amp;dst=18743"</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земельному налогу</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77" w:history="1">
              <w:r>
                <w:rPr>
                  <w:rFonts w:ascii="Calibri" w:hAnsi="Calibri" w:cs="Calibri"/>
                  <w:color w:val="0000FF"/>
                </w:rPr>
                <w:t>Налогоплательщики</w:t>
              </w:r>
            </w:hyperlink>
            <w:r>
              <w:rPr>
                <w:rFonts w:ascii="Calibri" w:hAnsi="Calibri" w:cs="Calibri"/>
              </w:rPr>
              <w:t xml:space="preserve"> -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914" w:name="P7179"/>
      <w:bookmarkEnd w:id="91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"https://login.consultant.ru/link/?req=doc&amp;base=LAW&amp;n=463356&amp;dst=22973"</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УСН</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78" w:history="1">
              <w:r>
                <w:rPr>
                  <w:rFonts w:ascii="Calibri" w:hAnsi="Calibri" w:cs="Calibri"/>
                  <w:color w:val="0000FF"/>
                </w:rPr>
                <w:t>Налогоплательщики</w:t>
              </w:r>
            </w:hyperlink>
          </w:p>
        </w:tc>
      </w:tr>
      <w:bookmarkStart w:id="915" w:name="P7183"/>
      <w:bookmarkEnd w:id="91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3779" w:history="1">
              <w:r>
                <w:rPr>
                  <w:rFonts w:ascii="Calibri" w:hAnsi="Calibri" w:cs="Calibri"/>
                  <w:color w:val="0000FF"/>
                </w:rPr>
                <w:t>п. 8 ст. 346.13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80" w:history="1">
              <w:r>
                <w:rPr>
                  <w:rFonts w:ascii="Calibri" w:hAnsi="Calibri" w:cs="Calibri"/>
                  <w:color w:val="0000FF"/>
                </w:rPr>
                <w:t>Налогоплательщики</w:t>
              </w:r>
            </w:hyperlink>
          </w:p>
        </w:tc>
      </w:tr>
      <w:bookmarkStart w:id="916" w:name="P7187"/>
      <w:bookmarkEnd w:id="91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"https://login.consultant.ru/link/?req=doc&amp;base=LAW&amp;n=463356&amp;dst=22972"</w:instrText>
            </w:r>
            <w:r>
              <w:fldChar w:fldCharType="separate"/>
            </w:r>
            <w:r>
              <w:rPr>
                <w:rFonts w:ascii="Calibri" w:hAnsi="Calibri" w:cs="Calibri"/>
                <w:color w:val="0000FF"/>
              </w:rPr>
              <w:t>Уплата</w:t>
            </w:r>
            <w:r>
              <w:fldChar w:fldCharType="end"/>
            </w:r>
            <w:r>
              <w:rPr>
                <w:rFonts w:ascii="Calibri" w:hAnsi="Calibri" w:cs="Calibri"/>
              </w:rPr>
              <w:t xml:space="preserve"> налога, в случае если налогоплательщик утратил право применять УСН на основании </w:t>
            </w:r>
            <w:hyperlink r:id="rId3781" w:history="1">
              <w:r>
                <w:rPr>
                  <w:rFonts w:ascii="Calibri" w:hAnsi="Calibri" w:cs="Calibri"/>
                  <w:color w:val="0000FF"/>
                </w:rPr>
                <w:t>п. 4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82"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917" w:name="P7192"/>
      <w:bookmarkEnd w:id="91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w:t>
            </w:r>
            <w:r>
              <w:rPr>
                <w:rFonts w:ascii="Calibri" w:hAnsi="Calibri" w:cs="Calibri"/>
              </w:rPr>
              <w:lastRenderedPageBreak/>
              <w:t xml:space="preserve">уведомлению, представленному в соответствии с </w:t>
            </w:r>
            <w:hyperlink r:id="rId3783"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84"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Пользователи недр</w:t>
            </w:r>
          </w:p>
        </w:tc>
      </w:tr>
      <w:bookmarkStart w:id="918" w:name="P7197"/>
      <w:bookmarkEnd w:id="91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85"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919" w:name="P7201"/>
      <w:bookmarkEnd w:id="91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"https://login.consultant.ru/link/?req=doc&amp;base=LAW&amp;n=463356&amp;dst=16098"</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НДД</w:t>
            </w:r>
          </w:p>
          <w:p w:rsidR="00526DD2" w:rsidRDefault="00526DD2">
            <w:pPr>
              <w:spacing w:after="1" w:line="220" w:lineRule="atLeast"/>
            </w:pPr>
            <w:r>
              <w:rPr>
                <w:rFonts w:ascii="Calibri" w:hAnsi="Calibri" w:cs="Calibri"/>
              </w:rPr>
              <w:t>за 9 месяцев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86" w:history="1">
              <w:r>
                <w:rPr>
                  <w:rFonts w:ascii="Calibri" w:hAnsi="Calibri" w:cs="Calibri"/>
                  <w:color w:val="0000FF"/>
                </w:rPr>
                <w:t>Налогоплательщики</w:t>
              </w:r>
            </w:hyperlink>
            <w:r>
              <w:rPr>
                <w:rFonts w:ascii="Calibri" w:hAnsi="Calibri" w:cs="Calibri"/>
              </w:rPr>
              <w:t xml:space="preserve"> по НДД</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Водный налог</w:t>
            </w:r>
          </w:p>
        </w:tc>
      </w:tr>
      <w:bookmarkStart w:id="920" w:name="P7206"/>
      <w:bookmarkEnd w:id="92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"https://login.consultant.ru/link/?req=doc&amp;base=LAW&amp;n=463356&amp;dst=608"</w:instrText>
            </w:r>
            <w:r>
              <w:fldChar w:fldCharType="separate"/>
            </w:r>
            <w:r>
              <w:rPr>
                <w:rFonts w:ascii="Calibri" w:hAnsi="Calibri" w:cs="Calibri"/>
                <w:color w:val="0000FF"/>
              </w:rPr>
              <w:t>Уплата</w:t>
            </w:r>
            <w:r>
              <w:fldChar w:fldCharType="end"/>
            </w:r>
            <w:r>
              <w:rPr>
                <w:rFonts w:ascii="Calibri" w:hAnsi="Calibri" w:cs="Calibri"/>
              </w:rPr>
              <w:t xml:space="preserve"> водного налога</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87" w:history="1">
              <w:r>
                <w:rPr>
                  <w:rFonts w:ascii="Calibri" w:hAnsi="Calibri" w:cs="Calibri"/>
                  <w:color w:val="0000FF"/>
                </w:rPr>
                <w:t>Налогоплательщики</w:t>
              </w:r>
            </w:hyperlink>
            <w:r>
              <w:rPr>
                <w:rFonts w:ascii="Calibri" w:hAnsi="Calibri" w:cs="Calibri"/>
              </w:rPr>
              <w:t>, осуществляющие пользование водными объектами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921" w:name="P7211"/>
      <w:bookmarkEnd w:id="921"/>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788"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3789"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Торговый сбор</w:t>
            </w:r>
          </w:p>
        </w:tc>
      </w:tr>
      <w:bookmarkStart w:id="922" w:name="P7216"/>
      <w:bookmarkEnd w:id="92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"https://login.consultant.ru/link/?req=doc&amp;base=LAW&amp;n=463356&amp;dst=11453"</w:instrText>
            </w:r>
            <w:r>
              <w:fldChar w:fldCharType="separate"/>
            </w:r>
            <w:r>
              <w:rPr>
                <w:rFonts w:ascii="Calibri" w:hAnsi="Calibri" w:cs="Calibri"/>
                <w:color w:val="0000FF"/>
              </w:rPr>
              <w:t>Уплата</w:t>
            </w:r>
            <w:r>
              <w:fldChar w:fldCharType="end"/>
            </w:r>
            <w:r>
              <w:rPr>
                <w:rFonts w:ascii="Calibri" w:hAnsi="Calibri" w:cs="Calibri"/>
              </w:rPr>
              <w:t xml:space="preserve"> сбора</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 xml:space="preserve">(торговый сбор введен </w:t>
            </w:r>
            <w:hyperlink r:id="rId3790" w:history="1">
              <w:r>
                <w:rPr>
                  <w:rFonts w:ascii="Calibri" w:hAnsi="Calibri" w:cs="Calibri"/>
                  <w:color w:val="0000FF"/>
                </w:rPr>
                <w:t>Законом</w:t>
              </w:r>
            </w:hyperlink>
            <w:r>
              <w:rPr>
                <w:rFonts w:ascii="Calibri" w:hAnsi="Calibri" w:cs="Calibri"/>
              </w:rPr>
              <w:t xml:space="preserve"> г. Москвы от 17.12.2014 N 62)</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hyperlink r:id="rId3791" w:history="1">
              <w:r>
                <w:rPr>
                  <w:rFonts w:ascii="Calibri" w:hAnsi="Calibri" w:cs="Calibri"/>
                  <w:color w:val="0000FF"/>
                </w:rPr>
                <w:t>Плательщики</w:t>
              </w:r>
            </w:hyperlink>
            <w:r>
              <w:rPr>
                <w:rFonts w:ascii="Calibri" w:hAnsi="Calibri" w:cs="Calibri"/>
              </w:rPr>
              <w:t xml:space="preserve"> сбора, осуществляющие виды предпринимательской деятельности на территории Москвы</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Участники ЕГАИС и другие плательщики акцизов</w:t>
            </w:r>
          </w:p>
        </w:tc>
      </w:tr>
      <w:bookmarkStart w:id="923" w:name="P7222"/>
      <w:bookmarkEnd w:id="92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3792"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924" w:name="P7226"/>
      <w:bookmarkEnd w:id="92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3793"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3794"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hyperlink r:id="rId3795"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3796" w:history="1">
              <w:r>
                <w:rPr>
                  <w:rFonts w:ascii="Calibri" w:hAnsi="Calibri" w:cs="Calibri"/>
                  <w:color w:val="0000FF"/>
                </w:rPr>
                <w:t>формат</w:t>
              </w:r>
            </w:hyperlink>
            <w:r>
              <w:rPr>
                <w:rFonts w:ascii="Calibri" w:hAnsi="Calibri" w:cs="Calibri"/>
              </w:rPr>
              <w:t xml:space="preserve"> в электронном виде утверждены </w:t>
            </w:r>
            <w:hyperlink r:id="rId3797"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379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w:t>
            </w:r>
            <w:hyperlink r:id="rId3799"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925" w:name="P7234"/>
      <w:bookmarkEnd w:id="92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3800"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hyperlink r:id="rId3801"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3802" w:history="1">
              <w:r>
                <w:rPr>
                  <w:rFonts w:ascii="Calibri" w:hAnsi="Calibri" w:cs="Calibri"/>
                  <w:color w:val="0000FF"/>
                </w:rPr>
                <w:t>формат</w:t>
              </w:r>
            </w:hyperlink>
            <w:r>
              <w:rPr>
                <w:rFonts w:ascii="Calibri" w:hAnsi="Calibri" w:cs="Calibri"/>
              </w:rPr>
              <w:t xml:space="preserve"> в электронном виде утверждены </w:t>
            </w:r>
            <w:hyperlink r:id="rId3803"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380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926" w:name="P7241"/>
            <w:bookmarkEnd w:id="926"/>
            <w:r>
              <w:rPr>
                <w:rFonts w:ascii="Calibri" w:hAnsi="Calibri" w:cs="Calibri"/>
              </w:rPr>
              <w:lastRenderedPageBreak/>
              <w:t>Уплата акциза</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3805"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3806" w:history="1">
              <w:r>
                <w:rPr>
                  <w:rFonts w:ascii="Calibri" w:hAnsi="Calibri" w:cs="Calibri"/>
                  <w:color w:val="0000FF"/>
                </w:rPr>
                <w:t>п. 3.1</w:t>
              </w:r>
            </w:hyperlink>
            <w:r>
              <w:rPr>
                <w:rFonts w:ascii="Calibri" w:hAnsi="Calibri" w:cs="Calibri"/>
              </w:rPr>
              <w:t xml:space="preserve">, </w:t>
            </w:r>
            <w:hyperlink r:id="rId3807" w:history="1">
              <w:r>
                <w:rPr>
                  <w:rFonts w:ascii="Calibri" w:hAnsi="Calibri" w:cs="Calibri"/>
                  <w:color w:val="0000FF"/>
                </w:rPr>
                <w:t>п. 3.2</w:t>
              </w:r>
            </w:hyperlink>
            <w:r>
              <w:rPr>
                <w:rFonts w:ascii="Calibri" w:hAnsi="Calibri" w:cs="Calibri"/>
              </w:rPr>
              <w:t xml:space="preserve"> и </w:t>
            </w:r>
            <w:hyperlink r:id="rId3808"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3809" w:history="1">
              <w:r>
                <w:rPr>
                  <w:rFonts w:ascii="Calibri" w:hAnsi="Calibri" w:cs="Calibri"/>
                  <w:color w:val="0000FF"/>
                </w:rPr>
                <w:t>природному газу</w:t>
              </w:r>
            </w:hyperlink>
          </w:p>
        </w:tc>
      </w:tr>
      <w:bookmarkStart w:id="927" w:name="P7246"/>
      <w:bookmarkEnd w:id="92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июль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3810" w:history="1">
              <w:r>
                <w:rPr>
                  <w:rFonts w:ascii="Calibri" w:hAnsi="Calibri" w:cs="Calibri"/>
                  <w:color w:val="0000FF"/>
                </w:rPr>
                <w:t>п. 3.1 ст. 204</w:t>
              </w:r>
            </w:hyperlink>
            <w:r>
              <w:rPr>
                <w:rFonts w:ascii="Calibri" w:hAnsi="Calibri" w:cs="Calibri"/>
              </w:rPr>
              <w:t xml:space="preserve"> НК РФ</w:t>
            </w:r>
          </w:p>
        </w:tc>
      </w:tr>
      <w:bookmarkStart w:id="928" w:name="P7250"/>
      <w:bookmarkEnd w:id="928"/>
      <w:tr w:rsidR="00526DD2">
        <w:tc>
          <w:tcPr>
            <w:tcW w:w="5669" w:type="dxa"/>
          </w:tcPr>
          <w:p w:rsidR="00526DD2" w:rsidRDefault="00526DD2">
            <w:pPr>
              <w:spacing w:after="1" w:line="220" w:lineRule="atLeast"/>
              <w:outlineLvl w:val="3"/>
            </w:pPr>
            <w:r>
              <w:fldChar w:fldCharType="begin"/>
            </w:r>
            <w:r>
              <w:instrText>HYPERLINK "https://login.consultant.ru/link/?req=doc&amp;base=LAW&amp;n=454482&amp;dst=12222"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апрель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3811" w:history="1">
              <w:r>
                <w:rPr>
                  <w:rFonts w:ascii="Calibri" w:hAnsi="Calibri" w:cs="Calibri"/>
                  <w:color w:val="0000FF"/>
                </w:rPr>
                <w:t>п. 3.2</w:t>
              </w:r>
            </w:hyperlink>
            <w:r>
              <w:rPr>
                <w:rFonts w:ascii="Calibri" w:hAnsi="Calibri" w:cs="Calibri"/>
              </w:rPr>
              <w:t xml:space="preserve"> и </w:t>
            </w:r>
            <w:hyperlink r:id="rId3812" w:history="1">
              <w:r>
                <w:rPr>
                  <w:rFonts w:ascii="Calibri" w:hAnsi="Calibri" w:cs="Calibri"/>
                  <w:color w:val="0000FF"/>
                </w:rPr>
                <w:t>п. 5.1 ст. 204</w:t>
              </w:r>
            </w:hyperlink>
            <w:r>
              <w:rPr>
                <w:rFonts w:ascii="Calibri" w:hAnsi="Calibri" w:cs="Calibri"/>
              </w:rPr>
              <w:t xml:space="preserve"> НК РФ</w:t>
            </w:r>
          </w:p>
        </w:tc>
      </w:tr>
      <w:bookmarkStart w:id="929" w:name="P7254"/>
      <w:bookmarkEnd w:id="92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3813" w:history="1">
              <w:r>
                <w:rPr>
                  <w:rFonts w:ascii="Calibri" w:hAnsi="Calibri" w:cs="Calibri"/>
                  <w:color w:val="0000FF"/>
                </w:rPr>
                <w:t>пп. 34 п. 1 ст. 182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Иностранные организации</w:t>
            </w:r>
          </w:p>
        </w:tc>
      </w:tr>
      <w:bookmarkStart w:id="930" w:name="P7259"/>
      <w:bookmarkEnd w:id="93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"https://login.consultant.ru/link/?req=doc&amp;base=LAW&amp;n=463356&amp;dst=13167"</w:instrText>
            </w:r>
            <w:r>
              <w:fldChar w:fldCharType="separate"/>
            </w:r>
            <w:r>
              <w:rPr>
                <w:rFonts w:ascii="Calibri" w:hAnsi="Calibri" w:cs="Calibri"/>
                <w:color w:val="0000FF"/>
              </w:rPr>
              <w:t>Уплата</w:t>
            </w:r>
            <w:r>
              <w:fldChar w:fldCharType="end"/>
            </w:r>
            <w:r>
              <w:rPr>
                <w:rFonts w:ascii="Calibri" w:hAnsi="Calibri" w:cs="Calibri"/>
              </w:rPr>
              <w:t xml:space="preserve"> НДС</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Иностранные организации, указанные в </w:t>
            </w:r>
            <w:hyperlink r:id="rId3814" w:history="1">
              <w:r>
                <w:rPr>
                  <w:rFonts w:ascii="Calibri" w:hAnsi="Calibri" w:cs="Calibri"/>
                  <w:color w:val="0000FF"/>
                </w:rPr>
                <w:t>п. 3 ст. 174.2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31" w:name="P7264"/>
      <w:bookmarkEnd w:id="931"/>
      <w:r>
        <w:rPr>
          <w:rFonts w:ascii="Calibri" w:hAnsi="Calibri" w:cs="Calibri"/>
          <w:b/>
        </w:rPr>
        <w:t>30 ОКТЯБРЯ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Валютный контроль</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274" w:history="1">
              <w:r>
                <w:rPr>
                  <w:rFonts w:ascii="Calibri" w:hAnsi="Calibri" w:cs="Calibri"/>
                  <w:color w:val="0000FF"/>
                </w:rPr>
                <w:t>отчеты</w:t>
              </w:r>
            </w:hyperlink>
            <w:r>
              <w:rPr>
                <w:rFonts w:ascii="Calibri" w:hAnsi="Calibri" w:cs="Calibri"/>
              </w:rPr>
              <w:t>:</w:t>
            </w:r>
          </w:p>
          <w:p w:rsidR="00526DD2" w:rsidRDefault="00526DD2">
            <w:pPr>
              <w:spacing w:after="1" w:line="220" w:lineRule="atLeast"/>
            </w:pPr>
            <w:r>
              <w:rPr>
                <w:rFonts w:ascii="Calibri" w:hAnsi="Calibri" w:cs="Calibri"/>
              </w:rPr>
              <w:t xml:space="preserve">о движении денежных средств и иных финансовых активов по счетам </w:t>
            </w:r>
            <w:r>
              <w:rPr>
                <w:rFonts w:ascii="Calibri" w:hAnsi="Calibri" w:cs="Calibri"/>
              </w:rPr>
              <w:lastRenderedPageBreak/>
              <w:t>(вкладам)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Валютное регулирование и валютный контроль</w:t>
            </w:r>
          </w:p>
        </w:tc>
      </w:tr>
      <w:tr w:rsidR="00526DD2">
        <w:tc>
          <w:tcPr>
            <w:tcW w:w="10034" w:type="dxa"/>
            <w:gridSpan w:val="2"/>
          </w:tcPr>
          <w:p w:rsidR="00526DD2" w:rsidRDefault="00526DD2">
            <w:pPr>
              <w:spacing w:after="1" w:line="220" w:lineRule="atLeast"/>
              <w:jc w:val="both"/>
            </w:pPr>
            <w:bookmarkStart w:id="932" w:name="P7274"/>
            <w:bookmarkEnd w:id="932"/>
            <w:r>
              <w:rPr>
                <w:rFonts w:ascii="Calibri" w:hAnsi="Calibri" w:cs="Calibri"/>
                <w:b/>
                <w:i/>
              </w:rPr>
              <w:t>Внимание!</w:t>
            </w:r>
            <w:r>
              <w:rPr>
                <w:rFonts w:ascii="Calibri" w:hAnsi="Calibri" w:cs="Calibri"/>
              </w:rPr>
              <w:t xml:space="preserve"> </w:t>
            </w:r>
            <w:r>
              <w:rPr>
                <w:rFonts w:ascii="Calibri" w:hAnsi="Calibri" w:cs="Calibri"/>
                <w:i/>
              </w:rPr>
              <w:t xml:space="preserve">О продлении срока представления отчетов мобилизованными лицами и организациями, в которых такие лица являются руководителями и одновременно единственными участниками, см. </w:t>
            </w:r>
            <w:hyperlink r:id="rId3815"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outlineLvl w:val="3"/>
            </w:pPr>
            <w:r>
              <w:rPr>
                <w:rFonts w:ascii="Calibri" w:hAnsi="Calibri" w:cs="Calibri"/>
              </w:rPr>
              <w:t>Представление отчетов:</w:t>
            </w:r>
          </w:p>
          <w:p w:rsidR="00526DD2" w:rsidRDefault="00526DD2">
            <w:pPr>
              <w:spacing w:after="1" w:line="220" w:lineRule="atLeast"/>
            </w:pPr>
            <w:r>
              <w:rPr>
                <w:rFonts w:ascii="Calibri" w:hAnsi="Calibri" w:cs="Calibri"/>
              </w:rPr>
              <w:t xml:space="preserve">- </w:t>
            </w:r>
            <w:hyperlink r:id="rId3816" w:history="1">
              <w:r>
                <w:rPr>
                  <w:rFonts w:ascii="Calibri" w:hAnsi="Calibri" w:cs="Calibri"/>
                  <w:color w:val="0000FF"/>
                </w:rPr>
                <w:t>о движении</w:t>
              </w:r>
            </w:hyperlink>
            <w:r>
              <w:rPr>
                <w:rFonts w:ascii="Calibri" w:hAnsi="Calibri" w:cs="Calibri"/>
              </w:rPr>
              <w:t xml:space="preserve"> денежных средств и иных финансовых активов по счетам (вкладам) в банках и иных организациях финансового рынка, расположенных за пределами территории РФ;</w:t>
            </w:r>
          </w:p>
          <w:p w:rsidR="00526DD2" w:rsidRDefault="00526DD2">
            <w:pPr>
              <w:spacing w:after="1" w:line="220" w:lineRule="atLeast"/>
            </w:pPr>
            <w:r>
              <w:rPr>
                <w:rFonts w:ascii="Calibri" w:hAnsi="Calibri" w:cs="Calibri"/>
              </w:rPr>
              <w:t xml:space="preserve">- </w:t>
            </w:r>
            <w:hyperlink r:id="rId3817" w:history="1">
              <w:r>
                <w:rPr>
                  <w:rFonts w:ascii="Calibri" w:hAnsi="Calibri" w:cs="Calibri"/>
                  <w:color w:val="0000FF"/>
                </w:rPr>
                <w:t>о переводах</w:t>
              </w:r>
            </w:hyperlink>
            <w:r>
              <w:rPr>
                <w:rFonts w:ascii="Calibri" w:hAnsi="Calibri" w:cs="Calibri"/>
              </w:rPr>
              <w:t xml:space="preserve">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hyperlink r:id="rId3818" w:history="1">
              <w:r>
                <w:rPr>
                  <w:rFonts w:ascii="Calibri" w:hAnsi="Calibri" w:cs="Calibri"/>
                  <w:color w:val="0000FF"/>
                </w:rPr>
                <w:t>Правила</w:t>
              </w:r>
            </w:hyperlink>
            <w:r>
              <w:rPr>
                <w:rFonts w:ascii="Calibri" w:hAnsi="Calibri" w:cs="Calibri"/>
              </w:rPr>
              <w:t xml:space="preserve"> представления и </w:t>
            </w:r>
            <w:hyperlink r:id="rId3819" w:history="1">
              <w:r>
                <w:rPr>
                  <w:rFonts w:ascii="Calibri" w:hAnsi="Calibri" w:cs="Calibri"/>
                  <w:color w:val="0000FF"/>
                </w:rPr>
                <w:t>форма</w:t>
              </w:r>
            </w:hyperlink>
            <w:r>
              <w:rPr>
                <w:rFonts w:ascii="Calibri" w:hAnsi="Calibri" w:cs="Calibri"/>
              </w:rPr>
              <w:t xml:space="preserve"> отчета утверждены </w:t>
            </w:r>
            <w:hyperlink r:id="rId3820" w:history="1">
              <w:r>
                <w:rPr>
                  <w:rFonts w:ascii="Calibri" w:hAnsi="Calibri" w:cs="Calibri"/>
                  <w:color w:val="0000FF"/>
                </w:rPr>
                <w:t>Постановлением</w:t>
              </w:r>
            </w:hyperlink>
            <w:r>
              <w:rPr>
                <w:rFonts w:ascii="Calibri" w:hAnsi="Calibri" w:cs="Calibri"/>
              </w:rPr>
              <w:t xml:space="preserve"> Правительства РФ от 28.12.2005 N 819.</w:t>
            </w:r>
          </w:p>
          <w:p w:rsidR="00526DD2" w:rsidRDefault="00526DD2">
            <w:pPr>
              <w:spacing w:after="1" w:line="220" w:lineRule="atLeast"/>
            </w:pPr>
            <w:r>
              <w:rPr>
                <w:rFonts w:ascii="Calibri" w:hAnsi="Calibri" w:cs="Calibri"/>
              </w:rPr>
              <w:t xml:space="preserve">См. </w:t>
            </w:r>
            <w:hyperlink r:id="rId3821" w:history="1">
              <w:r>
                <w:rPr>
                  <w:rFonts w:ascii="Calibri" w:hAnsi="Calibri" w:cs="Calibri"/>
                  <w:color w:val="0000FF"/>
                </w:rPr>
                <w:t>также</w:t>
              </w:r>
            </w:hyperlink>
          </w:p>
        </w:tc>
        <w:tc>
          <w:tcPr>
            <w:tcW w:w="4365" w:type="dxa"/>
          </w:tcPr>
          <w:p w:rsidR="00526DD2" w:rsidRDefault="00526DD2">
            <w:pPr>
              <w:spacing w:after="1" w:line="220" w:lineRule="atLeast"/>
            </w:pPr>
            <w:hyperlink r:id="rId3822" w:history="1">
              <w:r>
                <w:rPr>
                  <w:rFonts w:ascii="Calibri" w:hAnsi="Calibri" w:cs="Calibri"/>
                  <w:color w:val="0000FF"/>
                </w:rPr>
                <w:t>Резиденты</w:t>
              </w:r>
            </w:hyperlink>
            <w:r>
              <w:rPr>
                <w:rFonts w:ascii="Calibri" w:hAnsi="Calibri" w:cs="Calibri"/>
              </w:rPr>
              <w:t xml:space="preserve"> - юридические лица и индивидуальные предприниматели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33" w:name="P7283"/>
      <w:bookmarkEnd w:id="933"/>
      <w:r>
        <w:rPr>
          <w:rFonts w:ascii="Calibri" w:hAnsi="Calibri" w:cs="Calibri"/>
          <w:b/>
        </w:rPr>
        <w:t>31 ОКТЯБРЯ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294" w:history="1">
              <w:r>
                <w:rPr>
                  <w:rFonts w:ascii="Calibri" w:hAnsi="Calibri" w:cs="Calibri"/>
                  <w:color w:val="0000FF"/>
                </w:rPr>
                <w:t>уплата</w:t>
              </w:r>
            </w:hyperlink>
            <w:r>
              <w:rPr>
                <w:rFonts w:ascii="Calibri" w:hAnsi="Calibri" w:cs="Calibri"/>
              </w:rPr>
              <w:t xml:space="preserve"> 1/4 регулярного платежа за пользование недрами;</w:t>
            </w:r>
          </w:p>
          <w:p w:rsidR="00526DD2" w:rsidRDefault="00526DD2">
            <w:pPr>
              <w:spacing w:after="1" w:line="220" w:lineRule="atLeast"/>
            </w:pPr>
            <w:r>
              <w:rPr>
                <w:rFonts w:ascii="Calibri" w:hAnsi="Calibri" w:cs="Calibri"/>
              </w:rPr>
              <w:t xml:space="preserve">- </w:t>
            </w:r>
            <w:hyperlink w:anchor="P7297" w:history="1">
              <w:r>
                <w:rPr>
                  <w:rFonts w:ascii="Calibri" w:hAnsi="Calibri" w:cs="Calibri"/>
                  <w:color w:val="0000FF"/>
                </w:rPr>
                <w:t>расчет</w:t>
              </w:r>
            </w:hyperlink>
            <w:r>
              <w:rPr>
                <w:rFonts w:ascii="Calibri" w:hAnsi="Calibri" w:cs="Calibri"/>
              </w:rPr>
              <w:t xml:space="preserve"> регулярных платежей за пользование недрами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Система внутреннего контроля для целей проведения налогового мониторинга</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303" w:history="1">
              <w:r>
                <w:rPr>
                  <w:rFonts w:ascii="Calibri" w:hAnsi="Calibri" w:cs="Calibri"/>
                  <w:color w:val="0000FF"/>
                </w:rPr>
                <w:t>формы</w:t>
              </w:r>
            </w:hyperlink>
            <w:r>
              <w:rPr>
                <w:rFonts w:ascii="Calibri" w:hAnsi="Calibri" w:cs="Calibri"/>
              </w:rPr>
              <w:t xml:space="preserve"> по КНД 1125308, по КНД 1125309, по КНД 1125310, по КНД 1125311</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934" w:name="P7294"/>
      <w:bookmarkEnd w:id="934"/>
      <w:tr w:rsidR="00526DD2">
        <w:tc>
          <w:tcPr>
            <w:tcW w:w="5669" w:type="dxa"/>
          </w:tcPr>
          <w:p w:rsidR="00526DD2" w:rsidRDefault="00526DD2">
            <w:pPr>
              <w:spacing w:after="1" w:line="220" w:lineRule="atLeast"/>
              <w:outlineLvl w:val="3"/>
            </w:pPr>
            <w:r>
              <w:fldChar w:fldCharType="begin"/>
            </w:r>
            <w:r>
              <w:instrText>HYPERLINK "https://login.consultant.ru/link/?req=doc&amp;base=LAW&amp;n=456577&amp;dst=100454"</w:instrText>
            </w:r>
            <w:r>
              <w:fldChar w:fldCharType="separate"/>
            </w:r>
            <w:r>
              <w:rPr>
                <w:rFonts w:ascii="Calibri" w:hAnsi="Calibri" w:cs="Calibri"/>
                <w:color w:val="0000FF"/>
              </w:rPr>
              <w:t>Уплата</w:t>
            </w:r>
            <w:r>
              <w:fldChar w:fldCharType="end"/>
            </w:r>
            <w:r>
              <w:rPr>
                <w:rFonts w:ascii="Calibri" w:hAnsi="Calibri" w:cs="Calibri"/>
              </w:rPr>
              <w:t xml:space="preserve"> 1/4 от суммы регулярного платежа за пользование недрами, рассчитанного за год,</w:t>
            </w:r>
          </w:p>
          <w:p w:rsidR="00526DD2" w:rsidRDefault="00526DD2">
            <w:pPr>
              <w:spacing w:after="1" w:line="220" w:lineRule="atLeast"/>
            </w:pPr>
            <w:r>
              <w:rPr>
                <w:rFonts w:ascii="Calibri" w:hAnsi="Calibri" w:cs="Calibri"/>
              </w:rPr>
              <w:t>за III квартал 2024 г.</w:t>
            </w:r>
          </w:p>
        </w:tc>
        <w:tc>
          <w:tcPr>
            <w:tcW w:w="4365" w:type="dxa"/>
          </w:tcPr>
          <w:p w:rsidR="00526DD2" w:rsidRDefault="00526DD2">
            <w:pPr>
              <w:spacing w:after="1" w:line="220" w:lineRule="atLeast"/>
            </w:pPr>
            <w:hyperlink r:id="rId3823" w:history="1">
              <w:r>
                <w:rPr>
                  <w:rFonts w:ascii="Calibri" w:hAnsi="Calibri" w:cs="Calibri"/>
                  <w:color w:val="0000FF"/>
                </w:rPr>
                <w:t>Пользователи недр</w:t>
              </w:r>
            </w:hyperlink>
            <w:r>
              <w:rPr>
                <w:rFonts w:ascii="Calibri" w:hAnsi="Calibri" w:cs="Calibri"/>
              </w:rPr>
              <w:t xml:space="preserve"> (Закон РФ от 21.02.1992 N 2395-1 "О недрах")</w:t>
            </w:r>
          </w:p>
        </w:tc>
      </w:tr>
      <w:bookmarkStart w:id="935" w:name="P7297"/>
      <w:bookmarkEnd w:id="935"/>
      <w:tr w:rsidR="00526DD2">
        <w:tc>
          <w:tcPr>
            <w:tcW w:w="5669" w:type="dxa"/>
          </w:tcPr>
          <w:p w:rsidR="00526DD2" w:rsidRDefault="00526DD2">
            <w:pPr>
              <w:spacing w:after="1" w:line="220" w:lineRule="atLeast"/>
              <w:outlineLvl w:val="3"/>
            </w:pPr>
            <w:r>
              <w:fldChar w:fldCharType="begin"/>
            </w:r>
            <w:r>
              <w:instrText>HYPERLINK "https://login.consultant.ru/link/?req=doc&amp;base=LAW&amp;n=456577&amp;dst=100508"</w:instrText>
            </w:r>
            <w:r>
              <w:fldChar w:fldCharType="separate"/>
            </w:r>
            <w:r>
              <w:rPr>
                <w:rFonts w:ascii="Calibri" w:hAnsi="Calibri" w:cs="Calibri"/>
                <w:color w:val="0000FF"/>
              </w:rPr>
              <w:t>Представление</w:t>
            </w:r>
            <w:r>
              <w:fldChar w:fldCharType="end"/>
            </w:r>
            <w:r>
              <w:rPr>
                <w:rFonts w:ascii="Calibri" w:hAnsi="Calibri" w:cs="Calibri"/>
              </w:rPr>
              <w:t xml:space="preserve"> расчета регулярных платежей за пользование недрами</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hyperlink r:id="rId3824" w:history="1">
              <w:r>
                <w:rPr>
                  <w:rFonts w:ascii="Calibri" w:hAnsi="Calibri" w:cs="Calibri"/>
                  <w:color w:val="0000FF"/>
                </w:rPr>
                <w:t>Форма</w:t>
              </w:r>
            </w:hyperlink>
            <w:r>
              <w:rPr>
                <w:rFonts w:ascii="Calibri" w:hAnsi="Calibri" w:cs="Calibri"/>
              </w:rPr>
              <w:t xml:space="preserve"> расчета, </w:t>
            </w:r>
            <w:hyperlink r:id="rId3825" w:history="1">
              <w:r>
                <w:rPr>
                  <w:rFonts w:ascii="Calibri" w:hAnsi="Calibri" w:cs="Calibri"/>
                  <w:color w:val="0000FF"/>
                </w:rPr>
                <w:t>порядок</w:t>
              </w:r>
            </w:hyperlink>
            <w:r>
              <w:rPr>
                <w:rFonts w:ascii="Calibri" w:hAnsi="Calibri" w:cs="Calibri"/>
              </w:rPr>
              <w:t xml:space="preserve"> заполнения утверждены </w:t>
            </w:r>
            <w:hyperlink r:id="rId3826" w:history="1">
              <w:r>
                <w:rPr>
                  <w:rFonts w:ascii="Calibri" w:hAnsi="Calibri" w:cs="Calibri"/>
                  <w:color w:val="0000FF"/>
                </w:rPr>
                <w:t>Приказом</w:t>
              </w:r>
            </w:hyperlink>
            <w:r>
              <w:rPr>
                <w:rFonts w:ascii="Calibri" w:hAnsi="Calibri" w:cs="Calibri"/>
              </w:rPr>
              <w:t xml:space="preserve"> МНС России от 11.02.2004 N БГ-3-21/98@.</w:t>
            </w:r>
          </w:p>
          <w:p w:rsidR="00526DD2" w:rsidRDefault="00526DD2">
            <w:pPr>
              <w:spacing w:after="1" w:line="220" w:lineRule="atLeast"/>
            </w:pPr>
            <w:r>
              <w:rPr>
                <w:rFonts w:ascii="Calibri" w:hAnsi="Calibri" w:cs="Calibri"/>
              </w:rPr>
              <w:t xml:space="preserve">См. </w:t>
            </w:r>
            <w:hyperlink r:id="rId3827" w:history="1">
              <w:r>
                <w:rPr>
                  <w:rFonts w:ascii="Calibri" w:hAnsi="Calibri" w:cs="Calibri"/>
                  <w:color w:val="0000FF"/>
                </w:rPr>
                <w:t>также</w:t>
              </w:r>
            </w:hyperlink>
          </w:p>
        </w:tc>
        <w:tc>
          <w:tcPr>
            <w:tcW w:w="4365" w:type="dxa"/>
          </w:tcPr>
          <w:p w:rsidR="00526DD2" w:rsidRDefault="00526DD2">
            <w:pPr>
              <w:spacing w:after="1" w:line="220" w:lineRule="atLeast"/>
            </w:pPr>
            <w:hyperlink r:id="rId3828" w:history="1">
              <w:r>
                <w:rPr>
                  <w:rFonts w:ascii="Calibri" w:hAnsi="Calibri" w:cs="Calibri"/>
                  <w:color w:val="0000FF"/>
                </w:rPr>
                <w:t>Пользователи недр</w:t>
              </w:r>
            </w:hyperlink>
            <w:r>
              <w:rPr>
                <w:rFonts w:ascii="Calibri" w:hAnsi="Calibri" w:cs="Calibri"/>
              </w:rPr>
              <w:t xml:space="preserve"> (Закон РФ от 21.02.1992 N 2395-1 "О недрах")</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Система внутреннего контроля для целей проведения налогового мониторинга</w:t>
            </w:r>
          </w:p>
        </w:tc>
      </w:tr>
      <w:tr w:rsidR="00526DD2">
        <w:tc>
          <w:tcPr>
            <w:tcW w:w="5669" w:type="dxa"/>
          </w:tcPr>
          <w:p w:rsidR="00526DD2" w:rsidRDefault="00526DD2">
            <w:pPr>
              <w:spacing w:after="1" w:line="220" w:lineRule="atLeast"/>
              <w:outlineLvl w:val="3"/>
            </w:pPr>
            <w:bookmarkStart w:id="936" w:name="P7303"/>
            <w:bookmarkEnd w:id="936"/>
            <w:r>
              <w:rPr>
                <w:rFonts w:ascii="Calibri" w:hAnsi="Calibri" w:cs="Calibri"/>
              </w:rPr>
              <w:t>Представление форм СВК</w:t>
            </w:r>
          </w:p>
          <w:p w:rsidR="00526DD2" w:rsidRDefault="00526DD2">
            <w:pPr>
              <w:spacing w:after="1" w:line="220" w:lineRule="atLeast"/>
            </w:pPr>
            <w:r>
              <w:rPr>
                <w:rFonts w:ascii="Calibri" w:hAnsi="Calibri" w:cs="Calibri"/>
              </w:rPr>
              <w:t>за 9 месяцев по состоянию на 1 октября 2024 г. проведения налогового мониторинга:</w:t>
            </w:r>
          </w:p>
          <w:p w:rsidR="00526DD2" w:rsidRDefault="00526DD2">
            <w:pPr>
              <w:spacing w:after="1" w:line="220" w:lineRule="atLeast"/>
            </w:pPr>
            <w:r>
              <w:rPr>
                <w:rFonts w:ascii="Calibri" w:hAnsi="Calibri" w:cs="Calibri"/>
              </w:rPr>
              <w:t xml:space="preserve">- </w:t>
            </w:r>
            <w:hyperlink r:id="rId3829" w:history="1">
              <w:r>
                <w:rPr>
                  <w:rFonts w:ascii="Calibri" w:hAnsi="Calibri" w:cs="Calibri"/>
                  <w:color w:val="0000FF"/>
                </w:rPr>
                <w:t>форма</w:t>
              </w:r>
            </w:hyperlink>
            <w:r>
              <w:rPr>
                <w:rFonts w:ascii="Calibri" w:hAnsi="Calibri" w:cs="Calibri"/>
              </w:rPr>
              <w:t xml:space="preserve"> и </w:t>
            </w:r>
            <w:hyperlink r:id="rId3830" w:history="1">
              <w:r>
                <w:rPr>
                  <w:rFonts w:ascii="Calibri" w:hAnsi="Calibri" w:cs="Calibri"/>
                  <w:color w:val="0000FF"/>
                </w:rPr>
                <w:t>формат</w:t>
              </w:r>
            </w:hyperlink>
            <w:r>
              <w:rPr>
                <w:rFonts w:ascii="Calibri" w:hAnsi="Calibri" w:cs="Calibri"/>
              </w:rPr>
              <w:t xml:space="preserve"> по КНД 1125308. Риски организации, идентифицируемые в целях налогового мониторинга,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3831" w:history="1">
              <w:r>
                <w:rPr>
                  <w:rFonts w:ascii="Calibri" w:hAnsi="Calibri" w:cs="Calibri"/>
                  <w:color w:val="0000FF"/>
                </w:rPr>
                <w:t>форма</w:t>
              </w:r>
            </w:hyperlink>
            <w:r>
              <w:rPr>
                <w:rFonts w:ascii="Calibri" w:hAnsi="Calibri" w:cs="Calibri"/>
              </w:rPr>
              <w:t xml:space="preserve"> и </w:t>
            </w:r>
            <w:hyperlink r:id="rId3832" w:history="1">
              <w:r>
                <w:rPr>
                  <w:rFonts w:ascii="Calibri" w:hAnsi="Calibri" w:cs="Calibri"/>
                  <w:color w:val="0000FF"/>
                </w:rPr>
                <w:t>формат</w:t>
              </w:r>
            </w:hyperlink>
            <w:r>
              <w:rPr>
                <w:rFonts w:ascii="Calibri" w:hAnsi="Calibri" w:cs="Calibri"/>
              </w:rPr>
              <w:t xml:space="preserve"> по КНД 1125309. Контрольные процедуры организации, осуществляемые в целях налогового мониторинга,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3833" w:history="1">
              <w:r>
                <w:rPr>
                  <w:rFonts w:ascii="Calibri" w:hAnsi="Calibri" w:cs="Calibri"/>
                  <w:color w:val="0000FF"/>
                </w:rPr>
                <w:t>форма</w:t>
              </w:r>
            </w:hyperlink>
            <w:r>
              <w:rPr>
                <w:rFonts w:ascii="Calibri" w:hAnsi="Calibri" w:cs="Calibri"/>
              </w:rPr>
              <w:t xml:space="preserve"> и </w:t>
            </w:r>
            <w:hyperlink r:id="rId3834" w:history="1">
              <w:r>
                <w:rPr>
                  <w:rFonts w:ascii="Calibri" w:hAnsi="Calibri" w:cs="Calibri"/>
                  <w:color w:val="0000FF"/>
                </w:rPr>
                <w:t>формат</w:t>
              </w:r>
            </w:hyperlink>
            <w:r>
              <w:rPr>
                <w:rFonts w:ascii="Calibri" w:hAnsi="Calibri" w:cs="Calibri"/>
              </w:rPr>
              <w:t xml:space="preserve"> по КНД 1125310. Информация о рисках </w:t>
            </w:r>
            <w:r>
              <w:rPr>
                <w:rFonts w:ascii="Calibri" w:hAnsi="Calibri" w:cs="Calibri"/>
              </w:rPr>
              <w:lastRenderedPageBreak/>
              <w:t>по отдельным сделкам и операциям на календарный год, за который проводится налоговый мониторинг;</w:t>
            </w:r>
          </w:p>
          <w:p w:rsidR="00526DD2" w:rsidRDefault="00526DD2">
            <w:pPr>
              <w:spacing w:after="1" w:line="220" w:lineRule="atLeast"/>
            </w:pPr>
            <w:r>
              <w:rPr>
                <w:rFonts w:ascii="Calibri" w:hAnsi="Calibri" w:cs="Calibri"/>
              </w:rPr>
              <w:t xml:space="preserve">- </w:t>
            </w:r>
            <w:hyperlink r:id="rId3835" w:history="1">
              <w:r>
                <w:rPr>
                  <w:rFonts w:ascii="Calibri" w:hAnsi="Calibri" w:cs="Calibri"/>
                  <w:color w:val="0000FF"/>
                </w:rPr>
                <w:t>форма</w:t>
              </w:r>
            </w:hyperlink>
            <w:r>
              <w:rPr>
                <w:rFonts w:ascii="Calibri" w:hAnsi="Calibri" w:cs="Calibri"/>
              </w:rPr>
              <w:t xml:space="preserve"> и </w:t>
            </w:r>
            <w:hyperlink r:id="rId3836" w:history="1">
              <w:r>
                <w:rPr>
                  <w:rFonts w:ascii="Calibri" w:hAnsi="Calibri" w:cs="Calibri"/>
                  <w:color w:val="0000FF"/>
                </w:rPr>
                <w:t>формат</w:t>
              </w:r>
            </w:hyperlink>
            <w:r>
              <w:rPr>
                <w:rFonts w:ascii="Calibri" w:hAnsi="Calibri" w:cs="Calibri"/>
              </w:rPr>
              <w:t xml:space="preserve"> по КНД 1125311. Матрица рисков и контрольных процедур организации на календарный год, за который проводится налоговый мониторинг.</w:t>
            </w:r>
          </w:p>
          <w:p w:rsidR="00526DD2" w:rsidRDefault="00526DD2">
            <w:pPr>
              <w:spacing w:after="1" w:line="220" w:lineRule="atLeast"/>
            </w:pPr>
            <w:hyperlink r:id="rId3837"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3838"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r>
              <w:rPr>
                <w:rFonts w:ascii="Calibri" w:hAnsi="Calibri" w:cs="Calibri"/>
              </w:rPr>
              <w:t xml:space="preserve">Сроки представления форм приведены в </w:t>
            </w:r>
            <w:hyperlink r:id="rId3839"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Организации - участники налогового мониторинга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37" w:name="P7314"/>
      <w:bookmarkEnd w:id="937"/>
      <w:r>
        <w:rPr>
          <w:rFonts w:ascii="Calibri" w:hAnsi="Calibri" w:cs="Calibri"/>
          <w:b/>
        </w:rPr>
        <w:t>1 НОЯБРЯ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325" w:history="1">
              <w:r>
                <w:rPr>
                  <w:rFonts w:ascii="Calibri" w:hAnsi="Calibri" w:cs="Calibri"/>
                  <w:color w:val="0000FF"/>
                </w:rPr>
                <w:t>заявление</w:t>
              </w:r>
            </w:hyperlink>
            <w:r>
              <w:rPr>
                <w:rFonts w:ascii="Calibri" w:hAnsi="Calibri" w:cs="Calibri"/>
              </w:rPr>
              <w:t xml:space="preserve"> и сведения для установления скидки к страховым тарифам по травматизму</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Система внутреннего контроля для целей проведения налогового мониторинга</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331" w:history="1">
              <w:r>
                <w:rPr>
                  <w:rFonts w:ascii="Calibri" w:hAnsi="Calibri" w:cs="Calibri"/>
                  <w:color w:val="0000FF"/>
                </w:rPr>
                <w:t>формы</w:t>
              </w:r>
            </w:hyperlink>
            <w:r>
              <w:rPr>
                <w:rFonts w:ascii="Calibri" w:hAnsi="Calibri" w:cs="Calibri"/>
              </w:rPr>
              <w:t xml:space="preserve"> по КНД 1125313, по КНД 1125314;</w:t>
            </w:r>
          </w:p>
          <w:p w:rsidR="00526DD2" w:rsidRDefault="00526DD2">
            <w:pPr>
              <w:spacing w:after="1" w:line="220" w:lineRule="atLeast"/>
            </w:pPr>
            <w:r>
              <w:rPr>
                <w:rFonts w:ascii="Calibri" w:hAnsi="Calibri" w:cs="Calibri"/>
              </w:rPr>
              <w:t xml:space="preserve">- </w:t>
            </w:r>
            <w:hyperlink w:anchor="P7340" w:history="1">
              <w:r>
                <w:rPr>
                  <w:rFonts w:ascii="Calibri" w:hAnsi="Calibri" w:cs="Calibri"/>
                  <w:color w:val="0000FF"/>
                </w:rPr>
                <w:t>форма</w:t>
              </w:r>
            </w:hyperlink>
            <w:r>
              <w:rPr>
                <w:rFonts w:ascii="Calibri" w:hAnsi="Calibri" w:cs="Calibri"/>
              </w:rPr>
              <w:t xml:space="preserve"> по КНД 1125312</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tr w:rsidR="00526DD2">
        <w:tc>
          <w:tcPr>
            <w:tcW w:w="5669" w:type="dxa"/>
          </w:tcPr>
          <w:p w:rsidR="00526DD2" w:rsidRDefault="00526DD2">
            <w:pPr>
              <w:spacing w:after="1" w:line="220" w:lineRule="atLeast"/>
              <w:outlineLvl w:val="3"/>
            </w:pPr>
            <w:bookmarkStart w:id="938" w:name="P7325"/>
            <w:bookmarkEnd w:id="938"/>
            <w:r>
              <w:rPr>
                <w:rFonts w:ascii="Calibri" w:hAnsi="Calibri" w:cs="Calibri"/>
              </w:rPr>
              <w:t xml:space="preserve">Представление заявления и </w:t>
            </w:r>
            <w:hyperlink r:id="rId3840" w:history="1">
              <w:r>
                <w:rPr>
                  <w:rFonts w:ascii="Calibri" w:hAnsi="Calibri" w:cs="Calibri"/>
                  <w:color w:val="0000FF"/>
                </w:rPr>
                <w:t>сведений</w:t>
              </w:r>
            </w:hyperlink>
            <w:r>
              <w:rPr>
                <w:rFonts w:ascii="Calibri" w:hAnsi="Calibri" w:cs="Calibri"/>
              </w:rPr>
              <w:t xml:space="preserve"> для установления скидки к страховым тарифам на обязательное социальное страхование от несчастных случаев на производстве и профессиональных заболеваний</w:t>
            </w:r>
          </w:p>
          <w:p w:rsidR="00526DD2" w:rsidRDefault="00526DD2">
            <w:pPr>
              <w:spacing w:after="1" w:line="220" w:lineRule="atLeast"/>
            </w:pPr>
            <w:r>
              <w:rPr>
                <w:rFonts w:ascii="Calibri" w:hAnsi="Calibri" w:cs="Calibri"/>
              </w:rPr>
              <w:t>на 2025 г.</w:t>
            </w:r>
          </w:p>
          <w:p w:rsidR="00526DD2" w:rsidRDefault="00526DD2">
            <w:pPr>
              <w:spacing w:after="1" w:line="220" w:lineRule="atLeast"/>
            </w:pPr>
            <w:r>
              <w:rPr>
                <w:rFonts w:ascii="Calibri" w:hAnsi="Calibri" w:cs="Calibri"/>
              </w:rPr>
              <w:t xml:space="preserve">Форма </w:t>
            </w:r>
            <w:hyperlink r:id="rId3841" w:history="1">
              <w:r>
                <w:rPr>
                  <w:rFonts w:ascii="Calibri" w:hAnsi="Calibri" w:cs="Calibri"/>
                  <w:color w:val="0000FF"/>
                </w:rPr>
                <w:t>заявления</w:t>
              </w:r>
            </w:hyperlink>
            <w:r>
              <w:rPr>
                <w:rFonts w:ascii="Calibri" w:hAnsi="Calibri" w:cs="Calibri"/>
              </w:rPr>
              <w:t xml:space="preserve"> утверждена </w:t>
            </w:r>
            <w:hyperlink r:id="rId3842" w:history="1">
              <w:r>
                <w:rPr>
                  <w:rFonts w:ascii="Calibri" w:hAnsi="Calibri" w:cs="Calibri"/>
                  <w:color w:val="0000FF"/>
                </w:rPr>
                <w:t>Приказом</w:t>
              </w:r>
            </w:hyperlink>
            <w:r>
              <w:rPr>
                <w:rFonts w:ascii="Calibri" w:hAnsi="Calibri" w:cs="Calibri"/>
              </w:rPr>
              <w:t xml:space="preserve"> ФСС РФ от 25.04.2019 N 231.</w:t>
            </w:r>
          </w:p>
          <w:p w:rsidR="00526DD2" w:rsidRDefault="00526DD2">
            <w:pPr>
              <w:spacing w:after="1" w:line="220" w:lineRule="atLeast"/>
            </w:pPr>
            <w:r>
              <w:rPr>
                <w:rFonts w:ascii="Calibri" w:hAnsi="Calibri" w:cs="Calibri"/>
              </w:rPr>
              <w:lastRenderedPageBreak/>
              <w:t xml:space="preserve">См. </w:t>
            </w:r>
            <w:hyperlink r:id="rId3843" w:history="1">
              <w:r>
                <w:rPr>
                  <w:rFonts w:ascii="Calibri" w:hAnsi="Calibri" w:cs="Calibri"/>
                  <w:color w:val="0000FF"/>
                </w:rPr>
                <w:t>также</w:t>
              </w:r>
            </w:hyperlink>
          </w:p>
        </w:tc>
        <w:tc>
          <w:tcPr>
            <w:tcW w:w="4365" w:type="dxa"/>
          </w:tcPr>
          <w:p w:rsidR="00526DD2" w:rsidRDefault="00526DD2">
            <w:pPr>
              <w:spacing w:after="1" w:line="220" w:lineRule="atLeast"/>
            </w:pPr>
            <w:hyperlink r:id="rId3844"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Система внутреннего контроля для целей проведения налогового мониторинга</w:t>
            </w:r>
          </w:p>
        </w:tc>
      </w:tr>
      <w:tr w:rsidR="00526DD2">
        <w:tc>
          <w:tcPr>
            <w:tcW w:w="5669" w:type="dxa"/>
          </w:tcPr>
          <w:p w:rsidR="00526DD2" w:rsidRDefault="00526DD2">
            <w:pPr>
              <w:spacing w:after="1" w:line="220" w:lineRule="atLeast"/>
              <w:outlineLvl w:val="3"/>
            </w:pPr>
            <w:bookmarkStart w:id="939" w:name="P7331"/>
            <w:bookmarkEnd w:id="939"/>
            <w:r>
              <w:rPr>
                <w:rFonts w:ascii="Calibri" w:hAnsi="Calibri" w:cs="Calibri"/>
              </w:rPr>
              <w:t>Представление форм СВК за 2023 г.:</w:t>
            </w:r>
          </w:p>
          <w:p w:rsidR="00526DD2" w:rsidRDefault="00526DD2">
            <w:pPr>
              <w:spacing w:after="1" w:line="220" w:lineRule="atLeast"/>
            </w:pPr>
            <w:r>
              <w:rPr>
                <w:rFonts w:ascii="Calibri" w:hAnsi="Calibri" w:cs="Calibri"/>
              </w:rPr>
              <w:t xml:space="preserve">- </w:t>
            </w:r>
            <w:hyperlink r:id="rId3845" w:history="1">
              <w:r>
                <w:rPr>
                  <w:rFonts w:ascii="Calibri" w:hAnsi="Calibri" w:cs="Calibri"/>
                  <w:color w:val="0000FF"/>
                </w:rPr>
                <w:t>форма</w:t>
              </w:r>
            </w:hyperlink>
            <w:r>
              <w:rPr>
                <w:rFonts w:ascii="Calibri" w:hAnsi="Calibri" w:cs="Calibri"/>
              </w:rPr>
              <w:t xml:space="preserve"> и </w:t>
            </w:r>
            <w:hyperlink r:id="rId3846" w:history="1">
              <w:r>
                <w:rPr>
                  <w:rFonts w:ascii="Calibri" w:hAnsi="Calibri" w:cs="Calibri"/>
                  <w:color w:val="0000FF"/>
                </w:rPr>
                <w:t>формат</w:t>
              </w:r>
            </w:hyperlink>
            <w:r>
              <w:rPr>
                <w:rFonts w:ascii="Calibri" w:hAnsi="Calibri" w:cs="Calibri"/>
              </w:rPr>
              <w:t xml:space="preserve"> по КНД 1125313. Оценка уровня организации системы внутреннего контроля организации</w:t>
            </w:r>
          </w:p>
          <w:p w:rsidR="00526DD2" w:rsidRDefault="00526DD2">
            <w:pPr>
              <w:spacing w:after="1" w:line="220" w:lineRule="atLeast"/>
            </w:pPr>
            <w:r>
              <w:rPr>
                <w:rFonts w:ascii="Calibri" w:hAnsi="Calibri" w:cs="Calibri"/>
              </w:rPr>
              <w:t>за период проведения налогового мониторинга,</w:t>
            </w:r>
          </w:p>
          <w:p w:rsidR="00526DD2" w:rsidRDefault="00526DD2">
            <w:pPr>
              <w:spacing w:after="1" w:line="220" w:lineRule="atLeast"/>
            </w:pPr>
            <w:r>
              <w:rPr>
                <w:rFonts w:ascii="Calibri" w:hAnsi="Calibri" w:cs="Calibri"/>
              </w:rPr>
              <w:t xml:space="preserve">- </w:t>
            </w:r>
            <w:hyperlink r:id="rId3847" w:history="1">
              <w:r>
                <w:rPr>
                  <w:rFonts w:ascii="Calibri" w:hAnsi="Calibri" w:cs="Calibri"/>
                  <w:color w:val="0000FF"/>
                </w:rPr>
                <w:t>форма</w:t>
              </w:r>
            </w:hyperlink>
            <w:r>
              <w:rPr>
                <w:rFonts w:ascii="Calibri" w:hAnsi="Calibri" w:cs="Calibri"/>
              </w:rPr>
              <w:t xml:space="preserve"> и </w:t>
            </w:r>
            <w:hyperlink r:id="rId3848" w:history="1">
              <w:r>
                <w:rPr>
                  <w:rFonts w:ascii="Calibri" w:hAnsi="Calibri" w:cs="Calibri"/>
                  <w:color w:val="0000FF"/>
                </w:rPr>
                <w:t>формат</w:t>
              </w:r>
            </w:hyperlink>
            <w:r>
              <w:rPr>
                <w:rFonts w:ascii="Calibri" w:hAnsi="Calibri" w:cs="Calibri"/>
              </w:rPr>
              <w:t xml:space="preserve"> по КНД 1125314. Мероприятия по совершенствованию системы внутреннего контроля организации</w:t>
            </w:r>
          </w:p>
          <w:p w:rsidR="00526DD2" w:rsidRDefault="00526DD2">
            <w:pPr>
              <w:spacing w:after="1" w:line="220" w:lineRule="atLeast"/>
            </w:pPr>
            <w:r>
              <w:rPr>
                <w:rFonts w:ascii="Calibri" w:hAnsi="Calibri" w:cs="Calibri"/>
              </w:rPr>
              <w:t>за период проведения налогового мониторинга,</w:t>
            </w:r>
          </w:p>
          <w:p w:rsidR="00526DD2" w:rsidRDefault="00526DD2">
            <w:pPr>
              <w:spacing w:after="1" w:line="220" w:lineRule="atLeast"/>
            </w:pPr>
            <w:hyperlink r:id="rId3849"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3850"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r>
              <w:rPr>
                <w:rFonts w:ascii="Calibri" w:hAnsi="Calibri" w:cs="Calibri"/>
              </w:rPr>
              <w:t xml:space="preserve">Сроки представления форм приведены в </w:t>
            </w:r>
            <w:hyperlink r:id="rId3851"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Организации - участники налогового мониторинга</w:t>
            </w:r>
          </w:p>
        </w:tc>
      </w:tr>
      <w:bookmarkStart w:id="940" w:name="P7340"/>
      <w:bookmarkEnd w:id="940"/>
      <w:tr w:rsidR="00526DD2">
        <w:tc>
          <w:tcPr>
            <w:tcW w:w="5669" w:type="dxa"/>
          </w:tcPr>
          <w:p w:rsidR="00526DD2" w:rsidRDefault="00526DD2">
            <w:pPr>
              <w:spacing w:after="1" w:line="220" w:lineRule="atLeast"/>
              <w:outlineLvl w:val="3"/>
            </w:pPr>
            <w:r>
              <w:fldChar w:fldCharType="begin"/>
            </w:r>
            <w:r>
              <w:instrText>HYPERLINK "https://login.consultant.ru/link/?req=doc&amp;base=LAW&amp;n=385613&amp;dst=100388"</w:instrText>
            </w:r>
            <w:r>
              <w:fldChar w:fldCharType="separate"/>
            </w:r>
            <w:r>
              <w:rPr>
                <w:rFonts w:ascii="Calibri" w:hAnsi="Calibri" w:cs="Calibri"/>
                <w:color w:val="0000FF"/>
              </w:rPr>
              <w:t>Представление</w:t>
            </w:r>
            <w:r>
              <w:fldChar w:fldCharType="end"/>
            </w:r>
            <w:r>
              <w:rPr>
                <w:rFonts w:ascii="Calibri" w:hAnsi="Calibri" w:cs="Calibri"/>
              </w:rPr>
              <w:t xml:space="preserve"> формы СВК:</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hyperlink r:id="rId3852" w:history="1">
              <w:r>
                <w:rPr>
                  <w:rFonts w:ascii="Calibri" w:hAnsi="Calibri" w:cs="Calibri"/>
                  <w:color w:val="0000FF"/>
                </w:rPr>
                <w:t>Форма</w:t>
              </w:r>
            </w:hyperlink>
            <w:r>
              <w:rPr>
                <w:rFonts w:ascii="Calibri" w:hAnsi="Calibri" w:cs="Calibri"/>
              </w:rPr>
              <w:t xml:space="preserve"> и </w:t>
            </w:r>
            <w:hyperlink r:id="rId3853" w:history="1">
              <w:r>
                <w:rPr>
                  <w:rFonts w:ascii="Calibri" w:hAnsi="Calibri" w:cs="Calibri"/>
                  <w:color w:val="0000FF"/>
                </w:rPr>
                <w:t>формат</w:t>
              </w:r>
            </w:hyperlink>
            <w:r>
              <w:rPr>
                <w:rFonts w:ascii="Calibri" w:hAnsi="Calibri" w:cs="Calibri"/>
              </w:rPr>
              <w:t xml:space="preserve"> по КНД 1125312. Результаты выполнения контрольных процедур организации, осуществляемых в целях налогового мониторинга,</w:t>
            </w:r>
          </w:p>
          <w:p w:rsidR="00526DD2" w:rsidRDefault="00526DD2">
            <w:pPr>
              <w:spacing w:after="1" w:line="220" w:lineRule="atLeast"/>
            </w:pPr>
            <w:hyperlink r:id="rId3854" w:history="1">
              <w:r>
                <w:rPr>
                  <w:rFonts w:ascii="Calibri" w:hAnsi="Calibri" w:cs="Calibri"/>
                  <w:color w:val="0000FF"/>
                </w:rPr>
                <w:t>требования</w:t>
              </w:r>
            </w:hyperlink>
            <w:r>
              <w:rPr>
                <w:rFonts w:ascii="Calibri" w:hAnsi="Calibri" w:cs="Calibri"/>
              </w:rPr>
              <w:t xml:space="preserve"> к организации СВК утверждены </w:t>
            </w:r>
            <w:hyperlink r:id="rId3855" w:history="1">
              <w:r>
                <w:rPr>
                  <w:rFonts w:ascii="Calibri" w:hAnsi="Calibri" w:cs="Calibri"/>
                  <w:color w:val="0000FF"/>
                </w:rPr>
                <w:t>Приказом</w:t>
              </w:r>
            </w:hyperlink>
            <w:r>
              <w:rPr>
                <w:rFonts w:ascii="Calibri" w:hAnsi="Calibri" w:cs="Calibri"/>
              </w:rPr>
              <w:t xml:space="preserve"> ФНС России от 25.05.2021 N ЕД-7-23/518@.</w:t>
            </w:r>
          </w:p>
          <w:p w:rsidR="00526DD2" w:rsidRDefault="00526DD2">
            <w:pPr>
              <w:spacing w:after="1" w:line="220" w:lineRule="atLeast"/>
            </w:pPr>
            <w:hyperlink r:id="rId3856" w:history="1">
              <w:r>
                <w:rPr>
                  <w:rFonts w:ascii="Calibri" w:hAnsi="Calibri" w:cs="Calibri"/>
                  <w:color w:val="0000FF"/>
                </w:rPr>
                <w:t>Сроки</w:t>
              </w:r>
            </w:hyperlink>
            <w:r>
              <w:rPr>
                <w:rFonts w:ascii="Calibri" w:hAnsi="Calibri" w:cs="Calibri"/>
              </w:rPr>
              <w:t xml:space="preserve"> представления формы приведены в </w:t>
            </w:r>
            <w:hyperlink r:id="rId3857" w:history="1">
              <w:r>
                <w:rPr>
                  <w:rFonts w:ascii="Calibri" w:hAnsi="Calibri" w:cs="Calibri"/>
                  <w:color w:val="0000FF"/>
                </w:rPr>
                <w:t>письме</w:t>
              </w:r>
            </w:hyperlink>
            <w:r>
              <w:rPr>
                <w:rFonts w:ascii="Calibri" w:hAnsi="Calibri" w:cs="Calibri"/>
              </w:rPr>
              <w:t xml:space="preserve"> ФНС России от 26.08.2021 N 23-2-03/0029@.</w:t>
            </w:r>
          </w:p>
          <w:p w:rsidR="00526DD2" w:rsidRDefault="00526DD2">
            <w:pPr>
              <w:spacing w:after="1" w:line="220" w:lineRule="atLeast"/>
            </w:pPr>
            <w:r>
              <w:rPr>
                <w:rFonts w:ascii="Calibri" w:hAnsi="Calibri" w:cs="Calibri"/>
              </w:rPr>
              <w:t xml:space="preserve">См. </w:t>
            </w:r>
            <w:hyperlink r:id="rId385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Организации - участники налогового мониторинга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41" w:name="P7348"/>
      <w:bookmarkEnd w:id="941"/>
      <w:r>
        <w:rPr>
          <w:rFonts w:ascii="Calibri" w:hAnsi="Calibri" w:cs="Calibri"/>
          <w:b/>
        </w:rPr>
        <w:t>2 НОЯБРЯ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 xml:space="preserve">Реестр субъектов МСП - получателей мер </w:t>
            </w:r>
            <w:r>
              <w:rPr>
                <w:rFonts w:ascii="Calibri" w:hAnsi="Calibri" w:cs="Calibri"/>
              </w:rPr>
              <w:lastRenderedPageBreak/>
              <w:t>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lastRenderedPageBreak/>
              <w:t xml:space="preserve">- </w:t>
            </w:r>
            <w:hyperlink w:anchor="P7356"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942" w:name="P7356"/>
            <w:bookmarkEnd w:id="942"/>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3859"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3860"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3861"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3862"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43" w:name="P7363"/>
      <w:bookmarkEnd w:id="943"/>
      <w:r>
        <w:rPr>
          <w:rFonts w:ascii="Calibri" w:hAnsi="Calibri" w:cs="Calibri"/>
          <w:b/>
        </w:rPr>
        <w:t>5 НОЯБРЯ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p>
          <w:p w:rsidR="00526DD2" w:rsidRDefault="00526DD2">
            <w:pPr>
              <w:spacing w:after="1" w:line="220" w:lineRule="atLeast"/>
              <w:jc w:val="both"/>
            </w:pPr>
            <w:r>
              <w:rPr>
                <w:rFonts w:ascii="Calibri" w:hAnsi="Calibri" w:cs="Calibri"/>
                <w:i/>
                <w:color w:val="392C69"/>
              </w:rPr>
              <w:t>1. О продлении срока</w:t>
            </w:r>
            <w:r>
              <w:rPr>
                <w:rFonts w:ascii="Calibri" w:hAnsi="Calibri" w:cs="Calibri"/>
                <w:color w:val="392C69"/>
              </w:rPr>
              <w:t xml:space="preserve"> </w:t>
            </w:r>
            <w:r>
              <w:rPr>
                <w:rFonts w:ascii="Calibri" w:hAnsi="Calibri" w:cs="Calibri"/>
                <w:b/>
                <w:i/>
                <w:color w:val="392C69"/>
              </w:rPr>
              <w:t>представления</w:t>
            </w:r>
            <w:r>
              <w:rPr>
                <w:rFonts w:ascii="Calibri" w:hAnsi="Calibri" w:cs="Calibri"/>
                <w:color w:val="392C69"/>
              </w:rPr>
              <w:t xml:space="preserve"> </w:t>
            </w:r>
            <w:r>
              <w:rPr>
                <w:rFonts w:ascii="Calibri" w:hAnsi="Calibri" w:cs="Calibri"/>
                <w:i/>
                <w:color w:val="392C69"/>
              </w:rPr>
              <w:t xml:space="preserve">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3863"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p w:rsidR="00526DD2" w:rsidRDefault="00526DD2">
            <w:pPr>
              <w:spacing w:after="1" w:line="220" w:lineRule="atLeast"/>
              <w:jc w:val="both"/>
            </w:pPr>
            <w:r>
              <w:rPr>
                <w:rFonts w:ascii="Calibri" w:hAnsi="Calibri" w:cs="Calibri"/>
                <w:i/>
                <w:color w:val="392C69"/>
              </w:rPr>
              <w:t>2. О продлении срока</w:t>
            </w:r>
            <w:r>
              <w:rPr>
                <w:rFonts w:ascii="Calibri" w:hAnsi="Calibri" w:cs="Calibri"/>
                <w:color w:val="392C69"/>
              </w:rPr>
              <w:t xml:space="preserve"> </w:t>
            </w:r>
            <w:r>
              <w:rPr>
                <w:rFonts w:ascii="Calibri" w:hAnsi="Calibri" w:cs="Calibri"/>
                <w:b/>
                <w:i/>
                <w:color w:val="392C69"/>
              </w:rPr>
              <w:t>уплаты</w:t>
            </w:r>
            <w:r>
              <w:rPr>
                <w:rFonts w:ascii="Calibri" w:hAnsi="Calibri" w:cs="Calibri"/>
                <w:color w:val="392C69"/>
              </w:rPr>
              <w:t xml:space="preserve"> </w:t>
            </w:r>
            <w:r>
              <w:rPr>
                <w:rFonts w:ascii="Calibri" w:hAnsi="Calibri" w:cs="Calibri"/>
                <w:i/>
                <w:color w:val="392C69"/>
              </w:rPr>
              <w:t xml:space="preserve">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3864"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379"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384"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391"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944" w:name="P7379"/>
            <w:bookmarkEnd w:id="944"/>
            <w:r>
              <w:rPr>
                <w:rFonts w:ascii="Calibri" w:hAnsi="Calibri" w:cs="Calibri"/>
              </w:rPr>
              <w:t>Представление уведомлений о суммах НДФЛ, исчисленных и удержанных за период с 23.10.2024 по 31.10.2024.</w:t>
            </w:r>
          </w:p>
          <w:p w:rsidR="00526DD2" w:rsidRDefault="00526DD2">
            <w:pPr>
              <w:spacing w:after="1" w:line="220" w:lineRule="atLeast"/>
              <w:jc w:val="both"/>
            </w:pPr>
            <w:hyperlink r:id="rId3865" w:history="1">
              <w:r>
                <w:rPr>
                  <w:rFonts w:ascii="Calibri" w:hAnsi="Calibri" w:cs="Calibri"/>
                  <w:color w:val="0000FF"/>
                </w:rPr>
                <w:t>Форма</w:t>
              </w:r>
            </w:hyperlink>
            <w:r>
              <w:rPr>
                <w:rFonts w:ascii="Calibri" w:hAnsi="Calibri" w:cs="Calibri"/>
              </w:rPr>
              <w:t xml:space="preserve"> уведомления, </w:t>
            </w:r>
            <w:hyperlink r:id="rId3866" w:history="1">
              <w:r>
                <w:rPr>
                  <w:rFonts w:ascii="Calibri" w:hAnsi="Calibri" w:cs="Calibri"/>
                  <w:color w:val="0000FF"/>
                </w:rPr>
                <w:t>порядок</w:t>
              </w:r>
            </w:hyperlink>
            <w:r>
              <w:rPr>
                <w:rFonts w:ascii="Calibri" w:hAnsi="Calibri" w:cs="Calibri"/>
              </w:rPr>
              <w:t xml:space="preserve"> заполнения, </w:t>
            </w:r>
            <w:hyperlink r:id="rId386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868"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386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945" w:name="P7384"/>
            <w:bookmarkEnd w:id="945"/>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23.10.2024 по 31.10.2024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3870"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t xml:space="preserve">Налоговые </w:t>
            </w:r>
            <w:hyperlink r:id="rId3871" w:history="1">
              <w:r>
                <w:rPr>
                  <w:rFonts w:ascii="Calibri" w:hAnsi="Calibri" w:cs="Calibri"/>
                  <w:color w:val="0000FF"/>
                </w:rPr>
                <w:t>агенты</w:t>
              </w:r>
            </w:hyperlink>
            <w:r>
              <w:rPr>
                <w:rFonts w:ascii="Calibri" w:hAnsi="Calibri" w:cs="Calibri"/>
              </w:rPr>
              <w:t xml:space="preserve"> (</w:t>
            </w:r>
            <w:hyperlink r:id="rId3872"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3873" w:history="1">
              <w:r>
                <w:rPr>
                  <w:rFonts w:ascii="Calibri" w:hAnsi="Calibri" w:cs="Calibri"/>
                  <w:color w:val="0000FF"/>
                </w:rPr>
                <w:t>агенты</w:t>
              </w:r>
            </w:hyperlink>
            <w:r>
              <w:rPr>
                <w:rFonts w:ascii="Calibri" w:hAnsi="Calibri" w:cs="Calibri"/>
              </w:rPr>
              <w:t xml:space="preserve"> (</w:t>
            </w:r>
            <w:hyperlink r:id="rId3874"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946" w:name="P7391"/>
      <w:bookmarkEnd w:id="946"/>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3875" w:history="1">
              <w:r>
                <w:rPr>
                  <w:rFonts w:ascii="Calibri" w:hAnsi="Calibri" w:cs="Calibri"/>
                  <w:color w:val="0000FF"/>
                </w:rPr>
                <w:t>п. 1</w:t>
              </w:r>
            </w:hyperlink>
            <w:r>
              <w:rPr>
                <w:rFonts w:ascii="Calibri" w:hAnsi="Calibri" w:cs="Calibri"/>
              </w:rPr>
              <w:t xml:space="preserve"> и </w:t>
            </w:r>
            <w:hyperlink r:id="rId3876"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3877"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октябрь 2024 г.</w:t>
            </w:r>
          </w:p>
        </w:tc>
        <w:tc>
          <w:tcPr>
            <w:tcW w:w="4365" w:type="dxa"/>
          </w:tcPr>
          <w:p w:rsidR="00526DD2" w:rsidRDefault="00526DD2">
            <w:pPr>
              <w:spacing w:after="1" w:line="220" w:lineRule="atLeast"/>
            </w:pPr>
            <w:hyperlink r:id="rId3878"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47" w:name="P7397"/>
      <w:bookmarkEnd w:id="947"/>
      <w:r>
        <w:rPr>
          <w:rFonts w:ascii="Calibri" w:hAnsi="Calibri" w:cs="Calibri"/>
          <w:b/>
        </w:rPr>
        <w:t>7 НОЯБРЯ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405"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948" w:name="P7405"/>
      <w:bookmarkEnd w:id="948"/>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3879"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3880"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октябрь 2024 г.</w:t>
            </w:r>
          </w:p>
        </w:tc>
        <w:tc>
          <w:tcPr>
            <w:tcW w:w="4365" w:type="dxa"/>
          </w:tcPr>
          <w:p w:rsidR="00526DD2" w:rsidRDefault="00526DD2">
            <w:pPr>
              <w:spacing w:after="1" w:line="220" w:lineRule="atLeast"/>
            </w:pPr>
            <w:hyperlink r:id="rId3881"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49" w:name="P7412"/>
      <w:bookmarkEnd w:id="949"/>
      <w:r>
        <w:rPr>
          <w:rFonts w:ascii="Calibri" w:hAnsi="Calibri" w:cs="Calibri"/>
          <w:b/>
        </w:rPr>
        <w:t>11 НОЯБРЯ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420"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950" w:name="P7420"/>
      <w:bookmarkEnd w:id="95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lastRenderedPageBreak/>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октябрь 2024 г.</w:t>
            </w:r>
          </w:p>
        </w:tc>
        <w:tc>
          <w:tcPr>
            <w:tcW w:w="4365" w:type="dxa"/>
          </w:tcPr>
          <w:p w:rsidR="00526DD2" w:rsidRDefault="00526DD2">
            <w:pPr>
              <w:spacing w:after="1" w:line="220" w:lineRule="atLeast"/>
            </w:pPr>
            <w:r>
              <w:rPr>
                <w:rFonts w:ascii="Calibri" w:hAnsi="Calibri" w:cs="Calibri"/>
              </w:rPr>
              <w:lastRenderedPageBreak/>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51" w:name="P7427"/>
      <w:bookmarkEnd w:id="951"/>
      <w:r>
        <w:rPr>
          <w:rFonts w:ascii="Calibri" w:hAnsi="Calibri" w:cs="Calibri"/>
          <w:b/>
        </w:rPr>
        <w:t>15 НОЯБРЯ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3882"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91"/>
        <w:gridCol w:w="7143"/>
      </w:tblGrid>
      <w:tr w:rsidR="00526DD2">
        <w:tc>
          <w:tcPr>
            <w:tcW w:w="2891"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14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438"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t xml:space="preserve">- </w:t>
            </w:r>
            <w:hyperlink w:anchor="P7441"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952" w:name="P7438"/>
      <w:bookmarkEnd w:id="952"/>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октябрь 2024 г.</w:t>
            </w:r>
          </w:p>
        </w:tc>
        <w:tc>
          <w:tcPr>
            <w:tcW w:w="4365" w:type="dxa"/>
          </w:tcPr>
          <w:p w:rsidR="00526DD2" w:rsidRDefault="00526DD2">
            <w:pPr>
              <w:spacing w:after="1" w:line="220" w:lineRule="atLeast"/>
            </w:pPr>
            <w:hyperlink r:id="rId3883"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953" w:name="P7441"/>
      <w:bookmarkEnd w:id="953"/>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3884"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октябрь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54" w:name="P7446"/>
      <w:bookmarkEnd w:id="954"/>
      <w:r>
        <w:rPr>
          <w:rFonts w:ascii="Calibri" w:hAnsi="Calibri" w:cs="Calibri"/>
          <w:b/>
        </w:rPr>
        <w:t>19 НОЯБРЯ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455" w:history="1">
              <w:r>
                <w:rPr>
                  <w:rFonts w:ascii="Calibri" w:hAnsi="Calibri" w:cs="Calibri"/>
                  <w:color w:val="0000FF"/>
                </w:rPr>
                <w:t>заявление</w:t>
              </w:r>
            </w:hyperlink>
            <w:r>
              <w:rPr>
                <w:rFonts w:ascii="Calibri" w:hAnsi="Calibri" w:cs="Calibri"/>
              </w:rPr>
              <w:t xml:space="preserve"> о внесении изменений в план финансового обеспечения предупредительных мер по травматизму в пределах суммы финансового обеспечения;</w:t>
            </w:r>
          </w:p>
          <w:p w:rsidR="00526DD2" w:rsidRDefault="00526DD2">
            <w:pPr>
              <w:spacing w:after="1" w:line="220" w:lineRule="atLeast"/>
            </w:pPr>
            <w:r>
              <w:rPr>
                <w:rFonts w:ascii="Calibri" w:hAnsi="Calibri" w:cs="Calibri"/>
              </w:rPr>
              <w:t xml:space="preserve">- </w:t>
            </w:r>
            <w:hyperlink w:anchor="P7459" w:history="1">
              <w:r>
                <w:rPr>
                  <w:rFonts w:ascii="Calibri" w:hAnsi="Calibri" w:cs="Calibri"/>
                  <w:color w:val="0000FF"/>
                </w:rPr>
                <w:t>заявление</w:t>
              </w:r>
            </w:hyperlink>
            <w:r>
              <w:rPr>
                <w:rFonts w:ascii="Calibri" w:hAnsi="Calibri" w:cs="Calibri"/>
              </w:rPr>
              <w:t xml:space="preserve"> о внесении изменений в план финансового обеспечения предупредительных мер по травматизму сверх суммы финансового обеспечения</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tr w:rsidR="00526DD2">
        <w:tc>
          <w:tcPr>
            <w:tcW w:w="5669" w:type="dxa"/>
          </w:tcPr>
          <w:p w:rsidR="00526DD2" w:rsidRDefault="00526DD2">
            <w:pPr>
              <w:spacing w:after="1" w:line="220" w:lineRule="atLeast"/>
              <w:outlineLvl w:val="3"/>
            </w:pPr>
            <w:bookmarkStart w:id="955" w:name="P7455"/>
            <w:bookmarkEnd w:id="955"/>
            <w:r>
              <w:rPr>
                <w:rFonts w:ascii="Calibri" w:hAnsi="Calibri" w:cs="Calibri"/>
              </w:rPr>
              <w:t xml:space="preserve">Представление заявления о внесении изменений в </w:t>
            </w:r>
            <w:hyperlink r:id="rId3885" w:history="1">
              <w:r>
                <w:rPr>
                  <w:rFonts w:ascii="Calibri" w:hAnsi="Calibri" w:cs="Calibri"/>
                  <w:color w:val="0000FF"/>
                </w:rPr>
                <w:t>план</w:t>
              </w:r>
            </w:hyperlink>
            <w:r>
              <w:rPr>
                <w:rFonts w:ascii="Calibri" w:hAnsi="Calibri" w:cs="Calibri"/>
              </w:rPr>
              <w:t xml:space="preserve"> финансового обеспечения, согласованный ТО СФР, в пределах суммы финансового обеспечения в соответствии с согласованным ТО СФР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w:t>
            </w:r>
            <w:hyperlink r:id="rId3886" w:history="1">
              <w:r>
                <w:rPr>
                  <w:rFonts w:ascii="Calibri" w:hAnsi="Calibri" w:cs="Calibri"/>
                  <w:color w:val="0000FF"/>
                </w:rPr>
                <w:t>Приказ</w:t>
              </w:r>
            </w:hyperlink>
            <w:r>
              <w:rPr>
                <w:rFonts w:ascii="Calibri" w:hAnsi="Calibri" w:cs="Calibri"/>
              </w:rPr>
              <w:t xml:space="preserve"> Минтруда России от 14.07.2021 N 467н), для обоснования предупредительных мер, по которым в план финансового обеспечения вносятся изменения.</w:t>
            </w:r>
          </w:p>
          <w:p w:rsidR="00526DD2" w:rsidRDefault="00526DD2">
            <w:pPr>
              <w:spacing w:after="1" w:line="220" w:lineRule="atLeast"/>
            </w:pPr>
            <w:hyperlink r:id="rId3887" w:history="1">
              <w:r>
                <w:rPr>
                  <w:rFonts w:ascii="Calibri" w:hAnsi="Calibri" w:cs="Calibri"/>
                  <w:color w:val="0000FF"/>
                </w:rPr>
                <w:t>Форма</w:t>
              </w:r>
            </w:hyperlink>
            <w:r>
              <w:rPr>
                <w:rFonts w:ascii="Calibri" w:hAnsi="Calibri" w:cs="Calibri"/>
              </w:rPr>
              <w:t xml:space="preserve"> заявления утверждена </w:t>
            </w:r>
            <w:hyperlink r:id="rId3888" w:history="1">
              <w:r>
                <w:rPr>
                  <w:rFonts w:ascii="Calibri" w:hAnsi="Calibri" w:cs="Calibri"/>
                  <w:color w:val="0000FF"/>
                </w:rPr>
                <w:t>Приказом</w:t>
              </w:r>
            </w:hyperlink>
            <w:r>
              <w:rPr>
                <w:rFonts w:ascii="Calibri" w:hAnsi="Calibri" w:cs="Calibri"/>
              </w:rPr>
              <w:t xml:space="preserve"> ФСС РФ от 07.05.2019 N 237.</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889"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r w:rsidR="00526DD2">
        <w:tc>
          <w:tcPr>
            <w:tcW w:w="5669" w:type="dxa"/>
          </w:tcPr>
          <w:p w:rsidR="00526DD2" w:rsidRDefault="00526DD2">
            <w:pPr>
              <w:spacing w:after="1" w:line="220" w:lineRule="atLeast"/>
              <w:outlineLvl w:val="3"/>
            </w:pPr>
            <w:bookmarkStart w:id="956" w:name="P7459"/>
            <w:bookmarkEnd w:id="956"/>
            <w:r>
              <w:rPr>
                <w:rFonts w:ascii="Calibri" w:hAnsi="Calibri" w:cs="Calibri"/>
              </w:rPr>
              <w:t xml:space="preserve">Представление заявления о внесении изменений в </w:t>
            </w:r>
            <w:hyperlink r:id="rId3890" w:history="1">
              <w:r>
                <w:rPr>
                  <w:rFonts w:ascii="Calibri" w:hAnsi="Calibri" w:cs="Calibri"/>
                  <w:color w:val="0000FF"/>
                </w:rPr>
                <w:t>план</w:t>
              </w:r>
            </w:hyperlink>
            <w:r>
              <w:rPr>
                <w:rFonts w:ascii="Calibri" w:hAnsi="Calibri" w:cs="Calibri"/>
              </w:rPr>
              <w:t xml:space="preserve"> финансового обеспечения, согласованный ТО СФР, сверх суммы финансового обеспечения в соответствии с согласованным ТО СФР планом финансового обеспечения в случае включения в план финансового обеспечения предупредительных мер, предусмотренных </w:t>
            </w:r>
            <w:hyperlink r:id="rId3891" w:history="1">
              <w:r>
                <w:rPr>
                  <w:rFonts w:ascii="Calibri" w:hAnsi="Calibri" w:cs="Calibri"/>
                  <w:color w:val="0000FF"/>
                </w:rPr>
                <w:t>пп. "н" п. 3</w:t>
              </w:r>
            </w:hyperlink>
            <w:r>
              <w:rPr>
                <w:rFonts w:ascii="Calibri" w:hAnsi="Calibri" w:cs="Calibri"/>
              </w:rPr>
              <w:t xml:space="preserve"> Правил (</w:t>
            </w:r>
            <w:hyperlink r:id="rId3892" w:history="1">
              <w:r>
                <w:rPr>
                  <w:rFonts w:ascii="Calibri" w:hAnsi="Calibri" w:cs="Calibri"/>
                  <w:color w:val="0000FF"/>
                </w:rPr>
                <w:t>Приказ</w:t>
              </w:r>
            </w:hyperlink>
            <w:r>
              <w:rPr>
                <w:rFonts w:ascii="Calibri" w:hAnsi="Calibri" w:cs="Calibri"/>
              </w:rPr>
              <w:t xml:space="preserve"> Минтруда России от 14.07.2021 N 467н), и </w:t>
            </w:r>
            <w:r>
              <w:rPr>
                <w:rFonts w:ascii="Calibri" w:hAnsi="Calibri" w:cs="Calibri"/>
              </w:rPr>
              <w:lastRenderedPageBreak/>
              <w:t xml:space="preserve">документов (копий документов), предусмотренных </w:t>
            </w:r>
            <w:hyperlink r:id="rId3893" w:history="1">
              <w:r>
                <w:rPr>
                  <w:rFonts w:ascii="Calibri" w:hAnsi="Calibri" w:cs="Calibri"/>
                  <w:color w:val="0000FF"/>
                </w:rPr>
                <w:t>пп. "д" п. 6</w:t>
              </w:r>
            </w:hyperlink>
            <w:r>
              <w:rPr>
                <w:rFonts w:ascii="Calibri" w:hAnsi="Calibri" w:cs="Calibri"/>
              </w:rPr>
              <w:t xml:space="preserve"> Правил (</w:t>
            </w:r>
            <w:hyperlink r:id="rId3894" w:history="1">
              <w:r>
                <w:rPr>
                  <w:rFonts w:ascii="Calibri" w:hAnsi="Calibri" w:cs="Calibri"/>
                  <w:color w:val="0000FF"/>
                </w:rPr>
                <w:t>Приказ</w:t>
              </w:r>
            </w:hyperlink>
            <w:r>
              <w:rPr>
                <w:rFonts w:ascii="Calibri" w:hAnsi="Calibri" w:cs="Calibri"/>
              </w:rPr>
              <w:t xml:space="preserve"> Минтруда России от 14.07.2021 N 467н).</w:t>
            </w:r>
          </w:p>
          <w:p w:rsidR="00526DD2" w:rsidRDefault="00526DD2">
            <w:pPr>
              <w:spacing w:after="1" w:line="220" w:lineRule="atLeast"/>
            </w:pPr>
            <w:hyperlink r:id="rId3895" w:history="1">
              <w:r>
                <w:rPr>
                  <w:rFonts w:ascii="Calibri" w:hAnsi="Calibri" w:cs="Calibri"/>
                  <w:color w:val="0000FF"/>
                </w:rPr>
                <w:t>Форма</w:t>
              </w:r>
            </w:hyperlink>
            <w:r>
              <w:rPr>
                <w:rFonts w:ascii="Calibri" w:hAnsi="Calibri" w:cs="Calibri"/>
              </w:rPr>
              <w:t xml:space="preserve"> заявления утверждена </w:t>
            </w:r>
            <w:hyperlink r:id="rId3896" w:history="1">
              <w:r>
                <w:rPr>
                  <w:rFonts w:ascii="Calibri" w:hAnsi="Calibri" w:cs="Calibri"/>
                  <w:color w:val="0000FF"/>
                </w:rPr>
                <w:t>Приказом</w:t>
              </w:r>
            </w:hyperlink>
            <w:r>
              <w:rPr>
                <w:rFonts w:ascii="Calibri" w:hAnsi="Calibri" w:cs="Calibri"/>
              </w:rPr>
              <w:t xml:space="preserve"> ФСС РФ от 07.05.2019 N 237.</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897"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57" w:name="P7464"/>
      <w:bookmarkEnd w:id="957"/>
      <w:r>
        <w:rPr>
          <w:rFonts w:ascii="Calibri" w:hAnsi="Calibri" w:cs="Calibri"/>
          <w:b/>
        </w:rPr>
        <w:t>20 НОЯБРЯ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477"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7484"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493"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7500"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7507"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958" w:name="P7477"/>
      <w:bookmarkEnd w:id="95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3898"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3899"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ноября 2024 г.</w:t>
            </w:r>
          </w:p>
          <w:p w:rsidR="00526DD2" w:rsidRDefault="00526DD2">
            <w:pPr>
              <w:spacing w:after="1" w:line="220" w:lineRule="atLeast"/>
            </w:pPr>
            <w:r>
              <w:rPr>
                <w:rFonts w:ascii="Calibri" w:hAnsi="Calibri" w:cs="Calibri"/>
              </w:rPr>
              <w:t xml:space="preserve">Формы уведомлений утверждены </w:t>
            </w:r>
            <w:hyperlink r:id="rId3900"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959" w:name="P7484"/>
      <w:bookmarkEnd w:id="95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t xml:space="preserve">- </w:t>
            </w:r>
            <w:hyperlink r:id="rId3901"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3902"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3903"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ноября 2024 г.</w:t>
            </w:r>
          </w:p>
          <w:p w:rsidR="00526DD2" w:rsidRDefault="00526DD2">
            <w:pPr>
              <w:spacing w:after="1" w:line="220" w:lineRule="atLeast"/>
            </w:pPr>
            <w:hyperlink r:id="rId3904" w:history="1">
              <w:r>
                <w:rPr>
                  <w:rFonts w:ascii="Calibri" w:hAnsi="Calibri" w:cs="Calibri"/>
                  <w:color w:val="0000FF"/>
                </w:rPr>
                <w:t>Форма</w:t>
              </w:r>
            </w:hyperlink>
            <w:r>
              <w:rPr>
                <w:rFonts w:ascii="Calibri" w:hAnsi="Calibri" w:cs="Calibri"/>
              </w:rPr>
              <w:t xml:space="preserve"> уведомления утверждена </w:t>
            </w:r>
            <w:hyperlink r:id="rId3905"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390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3907" w:history="1">
              <w:r>
                <w:rPr>
                  <w:rFonts w:ascii="Calibri" w:hAnsi="Calibri" w:cs="Calibri"/>
                  <w:color w:val="0000FF"/>
                </w:rPr>
                <w:t>абз. первом п. 1 ст. 145</w:t>
              </w:r>
            </w:hyperlink>
            <w:r>
              <w:rPr>
                <w:rFonts w:ascii="Calibri" w:hAnsi="Calibri" w:cs="Calibri"/>
              </w:rPr>
              <w:t xml:space="preserve"> НК РФ, которые использовали право на освобождение в течение 12 календарных месяцев (с ноября 2023 г. по октябрь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t>Косвенные налоги</w:t>
            </w:r>
          </w:p>
        </w:tc>
      </w:tr>
      <w:tr w:rsidR="00526DD2">
        <w:tc>
          <w:tcPr>
            <w:tcW w:w="5669" w:type="dxa"/>
          </w:tcPr>
          <w:p w:rsidR="00526DD2" w:rsidRDefault="00526DD2">
            <w:pPr>
              <w:spacing w:after="1" w:line="220" w:lineRule="atLeast"/>
              <w:outlineLvl w:val="3"/>
            </w:pPr>
            <w:bookmarkStart w:id="960" w:name="P7493"/>
            <w:bookmarkEnd w:id="960"/>
            <w:r>
              <w:rPr>
                <w:rFonts w:ascii="Calibri" w:hAnsi="Calibri" w:cs="Calibri"/>
              </w:rPr>
              <w:t xml:space="preserve">Уплата косвенных </w:t>
            </w:r>
            <w:hyperlink r:id="rId3908"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909" w:history="1">
              <w:r>
                <w:rPr>
                  <w:rFonts w:ascii="Calibri" w:hAnsi="Calibri" w:cs="Calibri"/>
                  <w:color w:val="0000FF"/>
                </w:rPr>
                <w:t>Налогоплательщики</w:t>
              </w:r>
            </w:hyperlink>
            <w:r>
              <w:rPr>
                <w:rFonts w:ascii="Calibri" w:hAnsi="Calibri" w:cs="Calibri"/>
              </w:rPr>
              <w:t xml:space="preserve"> при </w:t>
            </w:r>
            <w:hyperlink r:id="rId3910"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961" w:name="P7500"/>
            <w:bookmarkEnd w:id="961"/>
            <w:r>
              <w:rPr>
                <w:rFonts w:ascii="Calibri" w:hAnsi="Calibri" w:cs="Calibri"/>
              </w:rPr>
              <w:t xml:space="preserve">Представление налоговой декларации по </w:t>
            </w:r>
            <w:hyperlink r:id="rId3911"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hyperlink r:id="rId3912" w:history="1">
              <w:r>
                <w:rPr>
                  <w:rFonts w:ascii="Calibri" w:hAnsi="Calibri" w:cs="Calibri"/>
                  <w:color w:val="0000FF"/>
                </w:rPr>
                <w:t>Форма</w:t>
              </w:r>
            </w:hyperlink>
            <w:r>
              <w:rPr>
                <w:rFonts w:ascii="Calibri" w:hAnsi="Calibri" w:cs="Calibri"/>
              </w:rPr>
              <w:t xml:space="preserve"> декларации, </w:t>
            </w:r>
            <w:hyperlink r:id="rId3913" w:history="1">
              <w:r>
                <w:rPr>
                  <w:rFonts w:ascii="Calibri" w:hAnsi="Calibri" w:cs="Calibri"/>
                  <w:color w:val="0000FF"/>
                </w:rPr>
                <w:t>порядок</w:t>
              </w:r>
            </w:hyperlink>
            <w:r>
              <w:rPr>
                <w:rFonts w:ascii="Calibri" w:hAnsi="Calibri" w:cs="Calibri"/>
              </w:rPr>
              <w:t xml:space="preserve"> заполнения, </w:t>
            </w:r>
            <w:hyperlink r:id="rId3914"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915"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916" w:history="1">
              <w:r>
                <w:rPr>
                  <w:rFonts w:ascii="Calibri" w:hAnsi="Calibri" w:cs="Calibri"/>
                  <w:color w:val="0000FF"/>
                </w:rPr>
                <w:t>Налогоплательщики</w:t>
              </w:r>
            </w:hyperlink>
            <w:r>
              <w:rPr>
                <w:rFonts w:ascii="Calibri" w:hAnsi="Calibri" w:cs="Calibri"/>
              </w:rPr>
              <w:t xml:space="preserve"> при </w:t>
            </w:r>
            <w:hyperlink r:id="rId3917"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962" w:name="P7507"/>
      <w:bookmarkEnd w:id="962"/>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w:t>
            </w:r>
            <w:r>
              <w:rPr>
                <w:rFonts w:ascii="Calibri" w:hAnsi="Calibri" w:cs="Calibri"/>
              </w:rPr>
              <w:lastRenderedPageBreak/>
              <w:t xml:space="preserve">налогам и </w:t>
            </w:r>
            <w:hyperlink r:id="rId3918"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hyperlink r:id="rId3919" w:history="1">
              <w:r>
                <w:rPr>
                  <w:rFonts w:ascii="Calibri" w:hAnsi="Calibri" w:cs="Calibri"/>
                  <w:color w:val="0000FF"/>
                </w:rPr>
                <w:t>Форма</w:t>
              </w:r>
            </w:hyperlink>
            <w:r>
              <w:rPr>
                <w:rFonts w:ascii="Calibri" w:hAnsi="Calibri" w:cs="Calibri"/>
              </w:rPr>
              <w:t xml:space="preserve"> декларации, </w:t>
            </w:r>
            <w:hyperlink r:id="rId3920" w:history="1">
              <w:r>
                <w:rPr>
                  <w:rFonts w:ascii="Calibri" w:hAnsi="Calibri" w:cs="Calibri"/>
                  <w:color w:val="0000FF"/>
                </w:rPr>
                <w:t>порядок</w:t>
              </w:r>
            </w:hyperlink>
            <w:r>
              <w:rPr>
                <w:rFonts w:ascii="Calibri" w:hAnsi="Calibri" w:cs="Calibri"/>
              </w:rPr>
              <w:t xml:space="preserve"> заполнения, </w:t>
            </w:r>
            <w:hyperlink r:id="rId3921"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922"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Налогоплательщики, являющиеся </w:t>
            </w:r>
            <w:r>
              <w:rPr>
                <w:rFonts w:ascii="Calibri" w:hAnsi="Calibri" w:cs="Calibri"/>
              </w:rPr>
              <w:lastRenderedPageBreak/>
              <w:t>резидентами СЭЗ, при принятии на учет импортированных товаров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963" w:name="P7513"/>
      <w:bookmarkEnd w:id="963"/>
      <w:r>
        <w:rPr>
          <w:rFonts w:ascii="Calibri" w:hAnsi="Calibri" w:cs="Calibri"/>
          <w:b/>
        </w:rPr>
        <w:t>25 НОЯБРЯ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3923"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548"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555"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7560"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7567"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578"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7587" w:history="1">
              <w:r>
                <w:rPr>
                  <w:rFonts w:ascii="Calibri" w:hAnsi="Calibri" w:cs="Calibri"/>
                  <w:color w:val="0000FF"/>
                </w:rPr>
                <w:t>налоговый</w:t>
              </w:r>
            </w:hyperlink>
            <w:r>
              <w:rPr>
                <w:rFonts w:ascii="Calibri" w:hAnsi="Calibri" w:cs="Calibri"/>
              </w:rPr>
              <w:t xml:space="preserve"> расчет</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594"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600"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7603"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7610"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w:t>
            </w:r>
            <w:r>
              <w:rPr>
                <w:rFonts w:ascii="Calibri" w:hAnsi="Calibri" w:cs="Calibri"/>
              </w:rPr>
              <w:lastRenderedPageBreak/>
              <w:t>организациями, полученной от организаций или ИП, применяющих АУСН,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7616" w:history="1">
              <w:r>
                <w:rPr>
                  <w:rFonts w:ascii="Calibri" w:hAnsi="Calibri" w:cs="Calibri"/>
                  <w:color w:val="0000FF"/>
                </w:rPr>
                <w:t>представление</w:t>
              </w:r>
            </w:hyperlink>
            <w:r>
              <w:rPr>
                <w:rFonts w:ascii="Calibri" w:hAnsi="Calibri" w:cs="Calibri"/>
              </w:rPr>
              <w:t xml:space="preserve"> плательщиками страховых взносов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7620"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625"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631"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7636" w:history="1">
              <w:r>
                <w:rPr>
                  <w:rFonts w:ascii="Calibri" w:hAnsi="Calibri" w:cs="Calibri"/>
                  <w:color w:val="0000FF"/>
                </w:rPr>
                <w:t>уведомление</w:t>
              </w:r>
            </w:hyperlink>
            <w:r>
              <w:rPr>
                <w:rFonts w:ascii="Calibri" w:hAnsi="Calibri" w:cs="Calibri"/>
              </w:rPr>
              <w:t xml:space="preserve"> о решении признания скважины непродуктивной по налогу на прибыль организаций</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7640" w:history="1">
              <w:r>
                <w:rPr>
                  <w:rFonts w:ascii="Calibri" w:hAnsi="Calibri" w:cs="Calibri"/>
                  <w:color w:val="0000FF"/>
                </w:rPr>
                <w:t>октябрь</w:t>
              </w:r>
            </w:hyperlink>
            <w:r>
              <w:rPr>
                <w:rFonts w:ascii="Calibri" w:hAnsi="Calibri" w:cs="Calibri"/>
              </w:rPr>
              <w:t xml:space="preserve"> 2024 г., </w:t>
            </w:r>
            <w:hyperlink w:anchor="P7649" w:history="1">
              <w:r>
                <w:rPr>
                  <w:rFonts w:ascii="Calibri" w:hAnsi="Calibri" w:cs="Calibri"/>
                  <w:color w:val="0000FF"/>
                </w:rPr>
                <w:t>август</w:t>
              </w:r>
            </w:hyperlink>
            <w:r>
              <w:rPr>
                <w:rFonts w:ascii="Calibri" w:hAnsi="Calibri" w:cs="Calibri"/>
              </w:rPr>
              <w:t xml:space="preserve"> 2024 г., </w:t>
            </w:r>
            <w:hyperlink w:anchor="P7655" w:history="1">
              <w:r>
                <w:rPr>
                  <w:rFonts w:ascii="Calibri" w:hAnsi="Calibri" w:cs="Calibri"/>
                  <w:color w:val="0000FF"/>
                </w:rPr>
                <w:t>май</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7660" w:history="1">
              <w:r>
                <w:rPr>
                  <w:rFonts w:ascii="Calibri" w:hAnsi="Calibri" w:cs="Calibri"/>
                  <w:color w:val="0000FF"/>
                </w:rPr>
                <w:t>октябрь</w:t>
              </w:r>
            </w:hyperlink>
            <w:r>
              <w:rPr>
                <w:rFonts w:ascii="Calibri" w:hAnsi="Calibri" w:cs="Calibri"/>
              </w:rPr>
              <w:t xml:space="preserve"> 2024 г., </w:t>
            </w:r>
            <w:hyperlink w:anchor="P7663" w:history="1">
              <w:r>
                <w:rPr>
                  <w:rFonts w:ascii="Calibri" w:hAnsi="Calibri" w:cs="Calibri"/>
                  <w:color w:val="0000FF"/>
                </w:rPr>
                <w:t>август</w:t>
              </w:r>
            </w:hyperlink>
            <w:r>
              <w:rPr>
                <w:rFonts w:ascii="Calibri" w:hAnsi="Calibri" w:cs="Calibri"/>
              </w:rPr>
              <w:t xml:space="preserve"> 2024 г., </w:t>
            </w:r>
            <w:hyperlink w:anchor="P7666" w:history="1">
              <w:r>
                <w:rPr>
                  <w:rFonts w:ascii="Calibri" w:hAnsi="Calibri" w:cs="Calibri"/>
                  <w:color w:val="0000FF"/>
                </w:rPr>
                <w:t>май</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7669"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7674"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964" w:name="P7548"/>
      <w:bookmarkEnd w:id="964"/>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3924" w:history="1">
              <w:r>
                <w:rPr>
                  <w:rFonts w:ascii="Calibri" w:hAnsi="Calibri" w:cs="Calibri"/>
                  <w:color w:val="0000FF"/>
                </w:rPr>
                <w:t>в случае</w:t>
              </w:r>
            </w:hyperlink>
            <w:r>
              <w:rPr>
                <w:rFonts w:ascii="Calibri" w:hAnsi="Calibri" w:cs="Calibri"/>
              </w:rPr>
              <w:t xml:space="preserve">, если законодательством о налогах и сборах предусмотрена уплата (перечисление) налогов, авансовых платежей по налогам, сборов, страховых взносов до </w:t>
            </w:r>
            <w:r>
              <w:rPr>
                <w:rFonts w:ascii="Calibri" w:hAnsi="Calibri" w:cs="Calibri"/>
              </w:rPr>
              <w:lastRenderedPageBreak/>
              <w:t>представления соответствующей налоговой декларации (расчета)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01.11.2024 по 22.11.2024.</w:t>
            </w:r>
          </w:p>
          <w:p w:rsidR="00526DD2" w:rsidRDefault="00526DD2">
            <w:pPr>
              <w:spacing w:after="1" w:line="220" w:lineRule="atLeast"/>
              <w:jc w:val="both"/>
            </w:pPr>
            <w:hyperlink r:id="rId3925" w:history="1">
              <w:r>
                <w:rPr>
                  <w:rFonts w:ascii="Calibri" w:hAnsi="Calibri" w:cs="Calibri"/>
                  <w:color w:val="0000FF"/>
                </w:rPr>
                <w:t>Форма</w:t>
              </w:r>
            </w:hyperlink>
            <w:r>
              <w:rPr>
                <w:rFonts w:ascii="Calibri" w:hAnsi="Calibri" w:cs="Calibri"/>
              </w:rPr>
              <w:t xml:space="preserve"> уведомления, </w:t>
            </w:r>
            <w:hyperlink r:id="rId3926" w:history="1">
              <w:r>
                <w:rPr>
                  <w:rFonts w:ascii="Calibri" w:hAnsi="Calibri" w:cs="Calibri"/>
                  <w:color w:val="0000FF"/>
                </w:rPr>
                <w:t>порядок</w:t>
              </w:r>
            </w:hyperlink>
            <w:r>
              <w:rPr>
                <w:rFonts w:ascii="Calibri" w:hAnsi="Calibri" w:cs="Calibri"/>
              </w:rPr>
              <w:t xml:space="preserve"> заполнения, </w:t>
            </w:r>
            <w:hyperlink r:id="rId392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928"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jc w:val="both"/>
            </w:pPr>
            <w:r>
              <w:rPr>
                <w:rFonts w:ascii="Calibri" w:hAnsi="Calibri" w:cs="Calibri"/>
              </w:rPr>
              <w:t xml:space="preserve">См. </w:t>
            </w:r>
            <w:hyperlink r:id="rId392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bookmarkStart w:id="965" w:name="P7555"/>
      <w:bookmarkEnd w:id="96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hyperlink r:id="rId3930" w:history="1">
              <w:r>
                <w:rPr>
                  <w:rFonts w:ascii="Calibri" w:hAnsi="Calibri" w:cs="Calibri"/>
                  <w:color w:val="0000FF"/>
                </w:rPr>
                <w:t>Форма</w:t>
              </w:r>
            </w:hyperlink>
            <w:r>
              <w:rPr>
                <w:rFonts w:ascii="Calibri" w:hAnsi="Calibri" w:cs="Calibri"/>
              </w:rPr>
              <w:t xml:space="preserve"> сведений, </w:t>
            </w:r>
            <w:hyperlink r:id="rId3931" w:history="1">
              <w:r>
                <w:rPr>
                  <w:rFonts w:ascii="Calibri" w:hAnsi="Calibri" w:cs="Calibri"/>
                  <w:color w:val="0000FF"/>
                </w:rPr>
                <w:t>порядок</w:t>
              </w:r>
            </w:hyperlink>
            <w:r>
              <w:rPr>
                <w:rFonts w:ascii="Calibri" w:hAnsi="Calibri" w:cs="Calibri"/>
              </w:rPr>
              <w:t xml:space="preserve"> заполнения, </w:t>
            </w:r>
            <w:hyperlink r:id="rId3932"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3933"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3934" w:history="1">
              <w:r>
                <w:rPr>
                  <w:rFonts w:ascii="Calibri" w:hAnsi="Calibri" w:cs="Calibri"/>
                  <w:color w:val="0000FF"/>
                </w:rPr>
                <w:t>также</w:t>
              </w:r>
            </w:hyperlink>
          </w:p>
        </w:tc>
        <w:tc>
          <w:tcPr>
            <w:tcW w:w="4365" w:type="dxa"/>
          </w:tcPr>
          <w:p w:rsidR="00526DD2" w:rsidRDefault="00526DD2">
            <w:pPr>
              <w:spacing w:after="1" w:line="220" w:lineRule="atLeast"/>
            </w:pPr>
            <w:hyperlink r:id="rId3935"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966" w:name="P7560"/>
            <w:bookmarkEnd w:id="966"/>
            <w:r>
              <w:rPr>
                <w:rFonts w:ascii="Calibri" w:hAnsi="Calibri" w:cs="Calibri"/>
              </w:rPr>
              <w:t xml:space="preserve">Представление в органы СФР сведений о трудовой деятельности о работающих у страхователя зарегистрированных лицах, предусмотренные </w:t>
            </w:r>
            <w:hyperlink r:id="rId3936"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3937"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3938"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 xml:space="preserve">Единая </w:t>
            </w:r>
            <w:hyperlink r:id="rId3939" w:history="1">
              <w:r>
                <w:rPr>
                  <w:rFonts w:ascii="Calibri" w:hAnsi="Calibri" w:cs="Calibri"/>
                  <w:color w:val="0000FF"/>
                </w:rPr>
                <w:t>форма</w:t>
              </w:r>
            </w:hyperlink>
            <w:r>
              <w:rPr>
                <w:rFonts w:ascii="Calibri" w:hAnsi="Calibri" w:cs="Calibri"/>
              </w:rPr>
              <w:t xml:space="preserve"> ЕФС-1, </w:t>
            </w:r>
            <w:hyperlink r:id="rId3940" w:history="1">
              <w:r>
                <w:rPr>
                  <w:rFonts w:ascii="Calibri" w:hAnsi="Calibri" w:cs="Calibri"/>
                  <w:color w:val="0000FF"/>
                </w:rPr>
                <w:t>порядок</w:t>
              </w:r>
            </w:hyperlink>
            <w:r>
              <w:rPr>
                <w:rFonts w:ascii="Calibri" w:hAnsi="Calibri" w:cs="Calibri"/>
              </w:rPr>
              <w:t xml:space="preserve"> заполнения утверждены </w:t>
            </w:r>
            <w:hyperlink r:id="rId3941"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3942" w:history="1">
              <w:r>
                <w:rPr>
                  <w:rFonts w:ascii="Calibri" w:hAnsi="Calibri" w:cs="Calibri"/>
                  <w:color w:val="0000FF"/>
                </w:rPr>
                <w:t>также</w:t>
              </w:r>
            </w:hyperlink>
          </w:p>
        </w:tc>
        <w:tc>
          <w:tcPr>
            <w:tcW w:w="4365" w:type="dxa"/>
          </w:tcPr>
          <w:p w:rsidR="00526DD2" w:rsidRDefault="00526DD2">
            <w:pPr>
              <w:spacing w:after="1" w:line="220" w:lineRule="atLeast"/>
            </w:pPr>
            <w:hyperlink r:id="rId3943" w:history="1">
              <w:r>
                <w:rPr>
                  <w:rFonts w:ascii="Calibri" w:hAnsi="Calibri" w:cs="Calibri"/>
                  <w:color w:val="0000FF"/>
                </w:rPr>
                <w:t>Страхователи</w:t>
              </w:r>
            </w:hyperlink>
            <w:r>
              <w:rPr>
                <w:rFonts w:ascii="Calibri" w:hAnsi="Calibri" w:cs="Calibri"/>
              </w:rPr>
              <w:t xml:space="preserve"> (</w:t>
            </w:r>
            <w:hyperlink r:id="rId3944"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967" w:name="P7567"/>
      <w:bookmarkEnd w:id="96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о размерах выплат социального характера</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 xml:space="preserve">Единая </w:t>
            </w:r>
            <w:hyperlink r:id="rId3945" w:history="1">
              <w:r>
                <w:rPr>
                  <w:rFonts w:ascii="Calibri" w:hAnsi="Calibri" w:cs="Calibri"/>
                  <w:color w:val="0000FF"/>
                </w:rPr>
                <w:t>форма</w:t>
              </w:r>
            </w:hyperlink>
            <w:r>
              <w:rPr>
                <w:rFonts w:ascii="Calibri" w:hAnsi="Calibri" w:cs="Calibri"/>
              </w:rPr>
              <w:t xml:space="preserve"> ЕФС-1, </w:t>
            </w:r>
            <w:hyperlink r:id="rId3946" w:history="1">
              <w:r>
                <w:rPr>
                  <w:rFonts w:ascii="Calibri" w:hAnsi="Calibri" w:cs="Calibri"/>
                  <w:color w:val="0000FF"/>
                </w:rPr>
                <w:t>порядок</w:t>
              </w:r>
            </w:hyperlink>
            <w:r>
              <w:rPr>
                <w:rFonts w:ascii="Calibri" w:hAnsi="Calibri" w:cs="Calibri"/>
              </w:rPr>
              <w:t xml:space="preserve"> заполнения утверждены </w:t>
            </w:r>
            <w:hyperlink r:id="rId3947"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3948" w:history="1">
              <w:r>
                <w:rPr>
                  <w:rFonts w:ascii="Calibri" w:hAnsi="Calibri" w:cs="Calibri"/>
                  <w:color w:val="0000FF"/>
                </w:rPr>
                <w:t>также</w:t>
              </w:r>
            </w:hyperlink>
          </w:p>
        </w:tc>
        <w:tc>
          <w:tcPr>
            <w:tcW w:w="4365" w:type="dxa"/>
          </w:tcPr>
          <w:p w:rsidR="00526DD2" w:rsidRDefault="00526DD2">
            <w:pPr>
              <w:spacing w:after="1" w:line="220" w:lineRule="atLeast"/>
            </w:pPr>
            <w:hyperlink r:id="rId3949"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3950"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968" w:name="P7578"/>
      <w:bookmarkEnd w:id="96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hyperlink r:id="rId3951" w:history="1">
              <w:r>
                <w:rPr>
                  <w:rFonts w:ascii="Calibri" w:hAnsi="Calibri" w:cs="Calibri"/>
                  <w:color w:val="0000FF"/>
                </w:rPr>
                <w:t>Форма</w:t>
              </w:r>
            </w:hyperlink>
            <w:r>
              <w:rPr>
                <w:rFonts w:ascii="Calibri" w:hAnsi="Calibri" w:cs="Calibri"/>
              </w:rPr>
              <w:t xml:space="preserve"> декларации, </w:t>
            </w:r>
            <w:hyperlink r:id="rId3952" w:history="1">
              <w:r>
                <w:rPr>
                  <w:rFonts w:ascii="Calibri" w:hAnsi="Calibri" w:cs="Calibri"/>
                  <w:color w:val="0000FF"/>
                </w:rPr>
                <w:t>порядок</w:t>
              </w:r>
            </w:hyperlink>
            <w:r>
              <w:rPr>
                <w:rFonts w:ascii="Calibri" w:hAnsi="Calibri" w:cs="Calibri"/>
              </w:rPr>
              <w:t xml:space="preserve"> заполнения, </w:t>
            </w:r>
            <w:hyperlink r:id="rId3953"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954"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3955"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t xml:space="preserve">- </w:t>
            </w:r>
            <w:hyperlink r:id="rId3956" w:history="1">
              <w:r>
                <w:rPr>
                  <w:rFonts w:ascii="Calibri" w:hAnsi="Calibri" w:cs="Calibri"/>
                  <w:color w:val="0000FF"/>
                </w:rPr>
                <w:t>Приказом</w:t>
              </w:r>
            </w:hyperlink>
            <w:r>
              <w:rPr>
                <w:rFonts w:ascii="Calibri" w:hAnsi="Calibri" w:cs="Calibri"/>
              </w:rPr>
              <w:t xml:space="preserve"> МНС России от 05.01.2004 N БГ-3-23/1 </w:t>
            </w:r>
            <w:r>
              <w:rPr>
                <w:rFonts w:ascii="Calibri" w:hAnsi="Calibri" w:cs="Calibri"/>
              </w:rPr>
              <w:lastRenderedPageBreak/>
              <w:t>(</w:t>
            </w:r>
            <w:hyperlink r:id="rId3957" w:history="1">
              <w:r>
                <w:rPr>
                  <w:rFonts w:ascii="Calibri" w:hAnsi="Calibri" w:cs="Calibri"/>
                  <w:color w:val="0000FF"/>
                </w:rPr>
                <w:t>Инструкция</w:t>
              </w:r>
            </w:hyperlink>
            <w:r>
              <w:rPr>
                <w:rFonts w:ascii="Calibri" w:hAnsi="Calibri" w:cs="Calibri"/>
              </w:rPr>
              <w:t xml:space="preserve"> по заполнению утверждена </w:t>
            </w:r>
            <w:hyperlink r:id="rId3958"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3959"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3960" w:history="1">
              <w:r>
                <w:rPr>
                  <w:rFonts w:ascii="Calibri" w:hAnsi="Calibri" w:cs="Calibri"/>
                  <w:color w:val="0000FF"/>
                </w:rPr>
                <w:t>Налогоплательщики</w:t>
              </w:r>
            </w:hyperlink>
            <w:r>
              <w:rPr>
                <w:rFonts w:ascii="Calibri" w:hAnsi="Calibri" w:cs="Calibri"/>
              </w:rPr>
              <w:t xml:space="preserve">, исчисляющие </w:t>
            </w:r>
            <w:hyperlink r:id="rId3961"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969" w:name="P7587"/>
      <w:bookmarkEnd w:id="969"/>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10 месяцев (январь - октябрь) 2024 г.</w:t>
            </w:r>
          </w:p>
          <w:p w:rsidR="00526DD2" w:rsidRDefault="00526DD2">
            <w:pPr>
              <w:spacing w:after="1" w:line="220" w:lineRule="atLeast"/>
            </w:pPr>
            <w:hyperlink r:id="rId3962"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3963" w:history="1">
              <w:r>
                <w:rPr>
                  <w:rFonts w:ascii="Calibri" w:hAnsi="Calibri" w:cs="Calibri"/>
                  <w:color w:val="0000FF"/>
                </w:rPr>
                <w:t>порядок</w:t>
              </w:r>
            </w:hyperlink>
            <w:r>
              <w:rPr>
                <w:rFonts w:ascii="Calibri" w:hAnsi="Calibri" w:cs="Calibri"/>
              </w:rPr>
              <w:t xml:space="preserve"> заполнения, </w:t>
            </w:r>
            <w:hyperlink r:id="rId3964"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965"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3966"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3967" w:history="1">
              <w:r>
                <w:rPr>
                  <w:rFonts w:ascii="Calibri" w:hAnsi="Calibri" w:cs="Calibri"/>
                  <w:color w:val="0000FF"/>
                </w:rPr>
                <w:t>порядок</w:t>
              </w:r>
            </w:hyperlink>
            <w:r>
              <w:rPr>
                <w:rFonts w:ascii="Calibri" w:hAnsi="Calibri" w:cs="Calibri"/>
              </w:rPr>
              <w:t xml:space="preserve"> заполнения, </w:t>
            </w:r>
            <w:hyperlink r:id="rId396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3969"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исчисляющие </w:t>
            </w:r>
            <w:hyperlink r:id="rId3970"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970" w:name="P7594"/>
      <w:bookmarkEnd w:id="97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3971"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октябре 2024 г.</w:t>
            </w:r>
          </w:p>
          <w:p w:rsidR="00526DD2" w:rsidRDefault="00526DD2">
            <w:pPr>
              <w:spacing w:after="1" w:line="220" w:lineRule="atLeast"/>
            </w:pPr>
            <w:hyperlink r:id="rId3972" w:history="1">
              <w:r>
                <w:rPr>
                  <w:rFonts w:ascii="Calibri" w:hAnsi="Calibri" w:cs="Calibri"/>
                  <w:color w:val="0000FF"/>
                </w:rPr>
                <w:t>Форма</w:t>
              </w:r>
            </w:hyperlink>
            <w:r>
              <w:rPr>
                <w:rFonts w:ascii="Calibri" w:hAnsi="Calibri" w:cs="Calibri"/>
              </w:rPr>
              <w:t xml:space="preserve"> декларации, </w:t>
            </w:r>
            <w:hyperlink r:id="rId3973"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3974" w:history="1">
              <w:r>
                <w:rPr>
                  <w:rFonts w:ascii="Calibri" w:hAnsi="Calibri" w:cs="Calibri"/>
                  <w:color w:val="0000FF"/>
                </w:rPr>
                <w:t>порядок</w:t>
              </w:r>
            </w:hyperlink>
            <w:r>
              <w:rPr>
                <w:rFonts w:ascii="Calibri" w:hAnsi="Calibri" w:cs="Calibri"/>
              </w:rPr>
              <w:t xml:space="preserve"> заполнения утверждены </w:t>
            </w:r>
            <w:hyperlink r:id="rId3975"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3976" w:history="1">
              <w:r>
                <w:rPr>
                  <w:rFonts w:ascii="Calibri" w:hAnsi="Calibri" w:cs="Calibri"/>
                  <w:color w:val="0000FF"/>
                </w:rPr>
                <w:t>также</w:t>
              </w:r>
            </w:hyperlink>
          </w:p>
        </w:tc>
        <w:tc>
          <w:tcPr>
            <w:tcW w:w="4365" w:type="dxa"/>
          </w:tcPr>
          <w:p w:rsidR="00526DD2" w:rsidRDefault="00526DD2">
            <w:pPr>
              <w:spacing w:after="1" w:line="220" w:lineRule="atLeast"/>
            </w:pPr>
            <w:hyperlink r:id="rId3977"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971" w:name="P7600"/>
      <w:bookmarkEnd w:id="97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октябрь 2024 г.</w:t>
            </w:r>
          </w:p>
        </w:tc>
        <w:tc>
          <w:tcPr>
            <w:tcW w:w="4365" w:type="dxa"/>
          </w:tcPr>
          <w:p w:rsidR="00526DD2" w:rsidRDefault="00526DD2">
            <w:pPr>
              <w:spacing w:after="1" w:line="220" w:lineRule="atLeast"/>
            </w:pPr>
            <w:hyperlink r:id="rId3978"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972" w:name="P7603"/>
      <w:bookmarkEnd w:id="972"/>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3979"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23.10.2024 по 22.11.2024</w:t>
            </w:r>
          </w:p>
        </w:tc>
        <w:tc>
          <w:tcPr>
            <w:tcW w:w="4365" w:type="dxa"/>
          </w:tcPr>
          <w:p w:rsidR="00526DD2" w:rsidRDefault="00526DD2">
            <w:pPr>
              <w:spacing w:after="1" w:line="220" w:lineRule="atLeast"/>
            </w:pPr>
            <w:hyperlink r:id="rId3980" w:history="1">
              <w:r>
                <w:rPr>
                  <w:rFonts w:ascii="Calibri" w:hAnsi="Calibri" w:cs="Calibri"/>
                  <w:color w:val="0000FF"/>
                </w:rPr>
                <w:t>Налоговые</w:t>
              </w:r>
            </w:hyperlink>
            <w:r>
              <w:rPr>
                <w:rFonts w:ascii="Calibri" w:hAnsi="Calibri" w:cs="Calibri"/>
              </w:rPr>
              <w:t xml:space="preserve"> агенты</w:t>
            </w:r>
          </w:p>
        </w:tc>
      </w:tr>
      <w:bookmarkStart w:id="973" w:name="P7610"/>
      <w:bookmarkEnd w:id="973"/>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23.10.2024 по 22.11.2024</w:t>
            </w:r>
          </w:p>
        </w:tc>
        <w:tc>
          <w:tcPr>
            <w:tcW w:w="4365" w:type="dxa"/>
          </w:tcPr>
          <w:p w:rsidR="00526DD2" w:rsidRDefault="00526DD2">
            <w:pPr>
              <w:spacing w:after="1" w:line="220" w:lineRule="atLeast"/>
            </w:pPr>
            <w:hyperlink r:id="rId3981"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974" w:name="P7616"/>
            <w:bookmarkEnd w:id="974"/>
            <w:r>
              <w:rPr>
                <w:rFonts w:ascii="Calibri" w:hAnsi="Calibri" w:cs="Calibri"/>
              </w:rPr>
              <w:t xml:space="preserve">Представление в налоговый орган в случае выплаты доходов без соблюдения </w:t>
            </w:r>
            <w:hyperlink r:id="rId3982"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3983" w:history="1">
              <w:r>
                <w:rPr>
                  <w:rFonts w:ascii="Calibri" w:hAnsi="Calibri" w:cs="Calibri"/>
                  <w:color w:val="0000FF"/>
                </w:rPr>
                <w:t>информации</w:t>
              </w:r>
            </w:hyperlink>
            <w:r>
              <w:rPr>
                <w:rFonts w:ascii="Calibri" w:hAnsi="Calibri" w:cs="Calibri"/>
              </w:rPr>
              <w:t xml:space="preserve"> о суммах выплат и иных вознаграждений, </w:t>
            </w:r>
            <w:r>
              <w:rPr>
                <w:rFonts w:ascii="Calibri" w:hAnsi="Calibri" w:cs="Calibri"/>
              </w:rPr>
              <w:lastRenderedPageBreak/>
              <w:t>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23.10.2024 по 22.11.2024</w:t>
            </w:r>
          </w:p>
        </w:tc>
        <w:tc>
          <w:tcPr>
            <w:tcW w:w="4365" w:type="dxa"/>
          </w:tcPr>
          <w:p w:rsidR="00526DD2" w:rsidRDefault="00526DD2">
            <w:pPr>
              <w:spacing w:after="1" w:line="220" w:lineRule="atLeast"/>
            </w:pPr>
            <w:r>
              <w:rPr>
                <w:rFonts w:ascii="Calibri" w:hAnsi="Calibri" w:cs="Calibri"/>
              </w:rPr>
              <w:lastRenderedPageBreak/>
              <w:t>Плательщики страховых взносов</w:t>
            </w:r>
          </w:p>
        </w:tc>
      </w:tr>
      <w:tr w:rsidR="00526DD2">
        <w:tc>
          <w:tcPr>
            <w:tcW w:w="5669" w:type="dxa"/>
          </w:tcPr>
          <w:p w:rsidR="00526DD2" w:rsidRDefault="00526DD2">
            <w:pPr>
              <w:spacing w:after="1" w:line="220" w:lineRule="atLeast"/>
              <w:outlineLvl w:val="3"/>
            </w:pPr>
            <w:bookmarkStart w:id="975" w:name="P7620"/>
            <w:bookmarkEnd w:id="975"/>
            <w:r>
              <w:rPr>
                <w:rFonts w:ascii="Calibri" w:hAnsi="Calibri" w:cs="Calibri"/>
              </w:rPr>
              <w:lastRenderedPageBreak/>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3984"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23.10.2024 по 22.11.2024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976" w:name="P7625"/>
      <w:bookmarkEnd w:id="97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3985"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в октябре 2024 г.</w:t>
            </w:r>
          </w:p>
          <w:p w:rsidR="00526DD2" w:rsidRDefault="00526DD2">
            <w:pPr>
              <w:spacing w:after="1" w:line="220" w:lineRule="atLeast"/>
            </w:pPr>
            <w:hyperlink r:id="rId3986" w:history="1">
              <w:r>
                <w:rPr>
                  <w:rFonts w:ascii="Calibri" w:hAnsi="Calibri" w:cs="Calibri"/>
                  <w:color w:val="0000FF"/>
                </w:rPr>
                <w:t>Форма</w:t>
              </w:r>
            </w:hyperlink>
            <w:r>
              <w:rPr>
                <w:rFonts w:ascii="Calibri" w:hAnsi="Calibri" w:cs="Calibri"/>
              </w:rPr>
              <w:t xml:space="preserve"> декларации, </w:t>
            </w:r>
            <w:hyperlink r:id="rId3987"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3988" w:history="1">
              <w:r>
                <w:rPr>
                  <w:rFonts w:ascii="Calibri" w:hAnsi="Calibri" w:cs="Calibri"/>
                  <w:color w:val="0000FF"/>
                </w:rPr>
                <w:t>порядок</w:t>
              </w:r>
            </w:hyperlink>
            <w:r>
              <w:rPr>
                <w:rFonts w:ascii="Calibri" w:hAnsi="Calibri" w:cs="Calibri"/>
              </w:rPr>
              <w:t xml:space="preserve"> заполнения утверждены </w:t>
            </w:r>
            <w:hyperlink r:id="rId3989"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3990" w:history="1">
              <w:r>
                <w:rPr>
                  <w:rFonts w:ascii="Calibri" w:hAnsi="Calibri" w:cs="Calibri"/>
                  <w:color w:val="0000FF"/>
                </w:rPr>
                <w:t>также</w:t>
              </w:r>
            </w:hyperlink>
          </w:p>
        </w:tc>
        <w:tc>
          <w:tcPr>
            <w:tcW w:w="4365" w:type="dxa"/>
          </w:tcPr>
          <w:p w:rsidR="00526DD2" w:rsidRDefault="00526DD2">
            <w:pPr>
              <w:spacing w:after="1" w:line="220" w:lineRule="atLeast"/>
            </w:pPr>
            <w:hyperlink r:id="rId3991"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977" w:name="P7631"/>
      <w:bookmarkEnd w:id="97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hyperlink r:id="rId3992" w:history="1">
              <w:r>
                <w:rPr>
                  <w:rFonts w:ascii="Calibri" w:hAnsi="Calibri" w:cs="Calibri"/>
                  <w:color w:val="0000FF"/>
                </w:rPr>
                <w:t>Форма</w:t>
              </w:r>
            </w:hyperlink>
            <w:r>
              <w:rPr>
                <w:rFonts w:ascii="Calibri" w:hAnsi="Calibri" w:cs="Calibri"/>
              </w:rPr>
              <w:t xml:space="preserve"> декларации, </w:t>
            </w:r>
            <w:hyperlink r:id="rId3993" w:history="1">
              <w:r>
                <w:rPr>
                  <w:rFonts w:ascii="Calibri" w:hAnsi="Calibri" w:cs="Calibri"/>
                  <w:color w:val="0000FF"/>
                </w:rPr>
                <w:t>порядок</w:t>
              </w:r>
            </w:hyperlink>
            <w:r>
              <w:rPr>
                <w:rFonts w:ascii="Calibri" w:hAnsi="Calibri" w:cs="Calibri"/>
              </w:rPr>
              <w:t xml:space="preserve"> заполнения, </w:t>
            </w:r>
            <w:hyperlink r:id="rId3994"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3995"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3996" w:history="1">
              <w:r>
                <w:rPr>
                  <w:rFonts w:ascii="Calibri" w:hAnsi="Calibri" w:cs="Calibri"/>
                  <w:color w:val="0000FF"/>
                </w:rPr>
                <w:t>также</w:t>
              </w:r>
            </w:hyperlink>
          </w:p>
        </w:tc>
        <w:tc>
          <w:tcPr>
            <w:tcW w:w="4365" w:type="dxa"/>
          </w:tcPr>
          <w:p w:rsidR="00526DD2" w:rsidRDefault="00526DD2">
            <w:pPr>
              <w:spacing w:after="1" w:line="220" w:lineRule="atLeast"/>
            </w:pPr>
            <w:hyperlink r:id="rId3997"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978" w:name="P7636"/>
      <w:bookmarkEnd w:id="97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октябрь 2024 г.</w:t>
            </w:r>
          </w:p>
        </w:tc>
        <w:tc>
          <w:tcPr>
            <w:tcW w:w="4365" w:type="dxa"/>
          </w:tcPr>
          <w:p w:rsidR="00526DD2" w:rsidRDefault="00526DD2">
            <w:pPr>
              <w:spacing w:after="1" w:line="220" w:lineRule="atLeast"/>
            </w:pPr>
            <w:hyperlink r:id="rId3998"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3999"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979" w:name="P7640"/>
            <w:bookmarkEnd w:id="979"/>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hyperlink r:id="rId4000"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4001" w:history="1">
              <w:r>
                <w:rPr>
                  <w:rFonts w:ascii="Calibri" w:hAnsi="Calibri" w:cs="Calibri"/>
                  <w:color w:val="0000FF"/>
                </w:rPr>
                <w:t>формат</w:t>
              </w:r>
            </w:hyperlink>
            <w:r>
              <w:rPr>
                <w:rFonts w:ascii="Calibri" w:hAnsi="Calibri" w:cs="Calibri"/>
              </w:rPr>
              <w:t xml:space="preserve"> в электронной форме, </w:t>
            </w:r>
            <w:hyperlink r:id="rId4002" w:history="1">
              <w:r>
                <w:rPr>
                  <w:rFonts w:ascii="Calibri" w:hAnsi="Calibri" w:cs="Calibri"/>
                  <w:color w:val="0000FF"/>
                </w:rPr>
                <w:t>порядок</w:t>
              </w:r>
            </w:hyperlink>
            <w:r>
              <w:rPr>
                <w:rFonts w:ascii="Calibri" w:hAnsi="Calibri" w:cs="Calibri"/>
              </w:rPr>
              <w:t xml:space="preserve"> заполнения утверждены </w:t>
            </w:r>
            <w:hyperlink r:id="rId4003"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4004"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4005" w:history="1">
              <w:r>
                <w:rPr>
                  <w:rFonts w:ascii="Calibri" w:hAnsi="Calibri" w:cs="Calibri"/>
                  <w:color w:val="0000FF"/>
                </w:rPr>
                <w:t>формат</w:t>
              </w:r>
            </w:hyperlink>
            <w:r>
              <w:rPr>
                <w:rFonts w:ascii="Calibri" w:hAnsi="Calibri" w:cs="Calibri"/>
              </w:rPr>
              <w:t xml:space="preserve"> в электронной форме, </w:t>
            </w:r>
            <w:hyperlink r:id="rId4006" w:history="1">
              <w:r>
                <w:rPr>
                  <w:rFonts w:ascii="Calibri" w:hAnsi="Calibri" w:cs="Calibri"/>
                  <w:color w:val="0000FF"/>
                </w:rPr>
                <w:t>порядок</w:t>
              </w:r>
            </w:hyperlink>
            <w:r>
              <w:rPr>
                <w:rFonts w:ascii="Calibri" w:hAnsi="Calibri" w:cs="Calibri"/>
              </w:rPr>
              <w:t xml:space="preserve"> заполнения утверждены </w:t>
            </w:r>
            <w:hyperlink r:id="rId4007"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4008"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4009" w:history="1">
              <w:r>
                <w:rPr>
                  <w:rFonts w:ascii="Calibri" w:hAnsi="Calibri" w:cs="Calibri"/>
                  <w:color w:val="0000FF"/>
                </w:rPr>
                <w:t>порядок</w:t>
              </w:r>
            </w:hyperlink>
            <w:r>
              <w:rPr>
                <w:rFonts w:ascii="Calibri" w:hAnsi="Calibri" w:cs="Calibri"/>
              </w:rPr>
              <w:t xml:space="preserve"> заполнения, </w:t>
            </w:r>
            <w:hyperlink r:id="rId401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011"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4012"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4013" w:history="1">
              <w:r>
                <w:rPr>
                  <w:rFonts w:ascii="Calibri" w:hAnsi="Calibri" w:cs="Calibri"/>
                  <w:color w:val="0000FF"/>
                </w:rPr>
                <w:t>п. 3.1</w:t>
              </w:r>
            </w:hyperlink>
            <w:r>
              <w:rPr>
                <w:rFonts w:ascii="Calibri" w:hAnsi="Calibri" w:cs="Calibri"/>
              </w:rPr>
              <w:t xml:space="preserve">, </w:t>
            </w:r>
            <w:hyperlink r:id="rId4014" w:history="1">
              <w:r>
                <w:rPr>
                  <w:rFonts w:ascii="Calibri" w:hAnsi="Calibri" w:cs="Calibri"/>
                  <w:color w:val="0000FF"/>
                </w:rPr>
                <w:t>п. 3.2</w:t>
              </w:r>
            </w:hyperlink>
            <w:r>
              <w:rPr>
                <w:rFonts w:ascii="Calibri" w:hAnsi="Calibri" w:cs="Calibri"/>
              </w:rPr>
              <w:t xml:space="preserve"> и </w:t>
            </w:r>
            <w:hyperlink r:id="rId4015"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4016"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4017"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4018"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4019" w:history="1">
              <w:r>
                <w:rPr>
                  <w:rFonts w:ascii="Calibri" w:hAnsi="Calibri" w:cs="Calibri"/>
                  <w:color w:val="0000FF"/>
                </w:rPr>
                <w:t>природному газу</w:t>
              </w:r>
            </w:hyperlink>
          </w:p>
        </w:tc>
      </w:tr>
      <w:bookmarkStart w:id="980" w:name="P7649"/>
      <w:bookmarkEnd w:id="98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lastRenderedPageBreak/>
              <w:t>за август 2024 г.</w:t>
            </w:r>
          </w:p>
          <w:p w:rsidR="00526DD2" w:rsidRDefault="00526DD2">
            <w:pPr>
              <w:spacing w:after="1" w:line="220" w:lineRule="atLeast"/>
            </w:pPr>
            <w:hyperlink r:id="rId4020"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4021" w:history="1">
              <w:r>
                <w:rPr>
                  <w:rFonts w:ascii="Calibri" w:hAnsi="Calibri" w:cs="Calibri"/>
                  <w:color w:val="0000FF"/>
                </w:rPr>
                <w:t>формат</w:t>
              </w:r>
            </w:hyperlink>
            <w:r>
              <w:rPr>
                <w:rFonts w:ascii="Calibri" w:hAnsi="Calibri" w:cs="Calibri"/>
              </w:rPr>
              <w:t xml:space="preserve"> в электронной форме, </w:t>
            </w:r>
            <w:hyperlink r:id="rId4022" w:history="1">
              <w:r>
                <w:rPr>
                  <w:rFonts w:ascii="Calibri" w:hAnsi="Calibri" w:cs="Calibri"/>
                  <w:color w:val="0000FF"/>
                </w:rPr>
                <w:t>порядок</w:t>
              </w:r>
            </w:hyperlink>
            <w:r>
              <w:rPr>
                <w:rFonts w:ascii="Calibri" w:hAnsi="Calibri" w:cs="Calibri"/>
              </w:rPr>
              <w:t xml:space="preserve"> заполнения утверждены </w:t>
            </w:r>
            <w:hyperlink r:id="rId4023"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4024"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4025" w:history="1">
              <w:r>
                <w:rPr>
                  <w:rFonts w:ascii="Calibri" w:hAnsi="Calibri" w:cs="Calibri"/>
                  <w:color w:val="0000FF"/>
                </w:rPr>
                <w:t>формат</w:t>
              </w:r>
            </w:hyperlink>
            <w:r>
              <w:rPr>
                <w:rFonts w:ascii="Calibri" w:hAnsi="Calibri" w:cs="Calibri"/>
              </w:rPr>
              <w:t xml:space="preserve"> в электронной форме, </w:t>
            </w:r>
            <w:hyperlink r:id="rId4026" w:history="1">
              <w:r>
                <w:rPr>
                  <w:rFonts w:ascii="Calibri" w:hAnsi="Calibri" w:cs="Calibri"/>
                  <w:color w:val="0000FF"/>
                </w:rPr>
                <w:t>порядок</w:t>
              </w:r>
            </w:hyperlink>
            <w:r>
              <w:rPr>
                <w:rFonts w:ascii="Calibri" w:hAnsi="Calibri" w:cs="Calibri"/>
              </w:rPr>
              <w:t xml:space="preserve"> заполнения утверждены </w:t>
            </w:r>
            <w:hyperlink r:id="rId4027"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4028" w:history="1">
              <w:r>
                <w:rPr>
                  <w:rFonts w:ascii="Calibri" w:hAnsi="Calibri" w:cs="Calibri"/>
                  <w:color w:val="0000FF"/>
                </w:rPr>
                <w:t>Налогоплательщики</w:t>
              </w:r>
            </w:hyperlink>
            <w:r>
              <w:rPr>
                <w:rFonts w:ascii="Calibri" w:hAnsi="Calibri" w:cs="Calibri"/>
              </w:rPr>
              <w:t xml:space="preserve">, указанные в </w:t>
            </w:r>
            <w:hyperlink r:id="rId4029" w:history="1">
              <w:r>
                <w:rPr>
                  <w:rFonts w:ascii="Calibri" w:hAnsi="Calibri" w:cs="Calibri"/>
                  <w:color w:val="0000FF"/>
                </w:rPr>
                <w:t xml:space="preserve">п. 3.1 ст. </w:t>
              </w:r>
              <w:r>
                <w:rPr>
                  <w:rFonts w:ascii="Calibri" w:hAnsi="Calibri" w:cs="Calibri"/>
                  <w:color w:val="0000FF"/>
                </w:rPr>
                <w:lastRenderedPageBreak/>
                <w:t>204</w:t>
              </w:r>
            </w:hyperlink>
            <w:r>
              <w:rPr>
                <w:rFonts w:ascii="Calibri" w:hAnsi="Calibri" w:cs="Calibri"/>
              </w:rPr>
              <w:t xml:space="preserve"> НК РФ</w:t>
            </w:r>
          </w:p>
        </w:tc>
      </w:tr>
      <w:bookmarkStart w:id="981" w:name="P7655"/>
      <w:bookmarkEnd w:id="981"/>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"https://login.consultant.ru/link/?req=doc&amp;base=LAW&amp;n=463191&amp;dst=12226"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hyperlink r:id="rId4030"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4031" w:history="1">
              <w:r>
                <w:rPr>
                  <w:rFonts w:ascii="Calibri" w:hAnsi="Calibri" w:cs="Calibri"/>
                  <w:color w:val="0000FF"/>
                </w:rPr>
                <w:t>формат</w:t>
              </w:r>
            </w:hyperlink>
            <w:r>
              <w:rPr>
                <w:rFonts w:ascii="Calibri" w:hAnsi="Calibri" w:cs="Calibri"/>
              </w:rPr>
              <w:t xml:space="preserve"> в электронной форме, </w:t>
            </w:r>
            <w:hyperlink r:id="rId4032" w:history="1">
              <w:r>
                <w:rPr>
                  <w:rFonts w:ascii="Calibri" w:hAnsi="Calibri" w:cs="Calibri"/>
                  <w:color w:val="0000FF"/>
                </w:rPr>
                <w:t>порядок</w:t>
              </w:r>
            </w:hyperlink>
            <w:r>
              <w:rPr>
                <w:rFonts w:ascii="Calibri" w:hAnsi="Calibri" w:cs="Calibri"/>
              </w:rPr>
              <w:t xml:space="preserve"> заполнения утверждены </w:t>
            </w:r>
            <w:hyperlink r:id="rId4033"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4034" w:history="1">
              <w:r>
                <w:rPr>
                  <w:rFonts w:ascii="Calibri" w:hAnsi="Calibri" w:cs="Calibri"/>
                  <w:color w:val="0000FF"/>
                </w:rPr>
                <w:t>также</w:t>
              </w:r>
            </w:hyperlink>
          </w:p>
        </w:tc>
        <w:tc>
          <w:tcPr>
            <w:tcW w:w="4365" w:type="dxa"/>
          </w:tcPr>
          <w:p w:rsidR="00526DD2" w:rsidRDefault="00526DD2">
            <w:pPr>
              <w:spacing w:after="1" w:line="220" w:lineRule="atLeast"/>
            </w:pPr>
            <w:hyperlink r:id="rId4035" w:history="1">
              <w:r>
                <w:rPr>
                  <w:rFonts w:ascii="Calibri" w:hAnsi="Calibri" w:cs="Calibri"/>
                  <w:color w:val="0000FF"/>
                </w:rPr>
                <w:t>Налогоплательщики</w:t>
              </w:r>
            </w:hyperlink>
            <w:r>
              <w:rPr>
                <w:rFonts w:ascii="Calibri" w:hAnsi="Calibri" w:cs="Calibri"/>
              </w:rPr>
              <w:t xml:space="preserve">, указанные в </w:t>
            </w:r>
            <w:hyperlink r:id="rId4036" w:history="1">
              <w:r>
                <w:rPr>
                  <w:rFonts w:ascii="Calibri" w:hAnsi="Calibri" w:cs="Calibri"/>
                  <w:color w:val="0000FF"/>
                </w:rPr>
                <w:t>п. 3.2</w:t>
              </w:r>
            </w:hyperlink>
            <w:r>
              <w:rPr>
                <w:rFonts w:ascii="Calibri" w:hAnsi="Calibri" w:cs="Calibri"/>
              </w:rPr>
              <w:t xml:space="preserve"> и </w:t>
            </w:r>
            <w:hyperlink r:id="rId4037" w:history="1">
              <w:r>
                <w:rPr>
                  <w:rFonts w:ascii="Calibri" w:hAnsi="Calibri" w:cs="Calibri"/>
                  <w:color w:val="0000FF"/>
                </w:rPr>
                <w:t>п. 5.1 ст. 204</w:t>
              </w:r>
            </w:hyperlink>
            <w:r>
              <w:rPr>
                <w:rFonts w:ascii="Calibri" w:hAnsi="Calibri" w:cs="Calibri"/>
              </w:rPr>
              <w:t xml:space="preserve"> НК РФ</w:t>
            </w:r>
          </w:p>
        </w:tc>
      </w:tr>
      <w:bookmarkStart w:id="982" w:name="P7660"/>
      <w:bookmarkEnd w:id="98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w:t>
            </w:r>
            <w:r>
              <w:rPr>
                <w:rFonts w:ascii="Calibri" w:hAnsi="Calibri" w:cs="Calibri"/>
              </w:rPr>
              <w:lastRenderedPageBreak/>
              <w:t xml:space="preserve">от уплаты акциза при совершении операций, предусмотренных </w:t>
            </w:r>
            <w:hyperlink r:id="rId4038" w:history="1">
              <w:r>
                <w:rPr>
                  <w:rFonts w:ascii="Calibri" w:hAnsi="Calibri" w:cs="Calibri"/>
                  <w:color w:val="0000FF"/>
                </w:rPr>
                <w:t>пп. 4</w:t>
              </w:r>
            </w:hyperlink>
            <w:r>
              <w:rPr>
                <w:rFonts w:ascii="Calibri" w:hAnsi="Calibri" w:cs="Calibri"/>
              </w:rPr>
              <w:t xml:space="preserve">, </w:t>
            </w:r>
            <w:hyperlink r:id="rId4039" w:history="1">
              <w:r>
                <w:rPr>
                  <w:rFonts w:ascii="Calibri" w:hAnsi="Calibri" w:cs="Calibri"/>
                  <w:color w:val="0000FF"/>
                </w:rPr>
                <w:t>пп. 4.1</w:t>
              </w:r>
            </w:hyperlink>
            <w:r>
              <w:rPr>
                <w:rFonts w:ascii="Calibri" w:hAnsi="Calibri" w:cs="Calibri"/>
              </w:rPr>
              <w:t xml:space="preserve">, </w:t>
            </w:r>
            <w:hyperlink r:id="rId4040"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4041"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октябрь 2024 г.</w:t>
            </w:r>
          </w:p>
        </w:tc>
        <w:tc>
          <w:tcPr>
            <w:tcW w:w="4365" w:type="dxa"/>
          </w:tcPr>
          <w:p w:rsidR="00526DD2" w:rsidRDefault="00526DD2">
            <w:pPr>
              <w:spacing w:after="1" w:line="220" w:lineRule="atLeast"/>
            </w:pPr>
            <w:hyperlink r:id="rId4042" w:history="1">
              <w:r>
                <w:rPr>
                  <w:rFonts w:ascii="Calibri" w:hAnsi="Calibri" w:cs="Calibri"/>
                  <w:color w:val="0000FF"/>
                </w:rPr>
                <w:t>Налогоплательщики</w:t>
              </w:r>
            </w:hyperlink>
            <w:r>
              <w:rPr>
                <w:rFonts w:ascii="Calibri" w:hAnsi="Calibri" w:cs="Calibri"/>
              </w:rPr>
              <w:t xml:space="preserve"> (за исключением </w:t>
            </w:r>
            <w:r>
              <w:rPr>
                <w:rFonts w:ascii="Calibri" w:hAnsi="Calibri" w:cs="Calibri"/>
              </w:rPr>
              <w:lastRenderedPageBreak/>
              <w:t xml:space="preserve">указанных в </w:t>
            </w:r>
            <w:hyperlink r:id="rId4043" w:history="1">
              <w:r>
                <w:rPr>
                  <w:rFonts w:ascii="Calibri" w:hAnsi="Calibri" w:cs="Calibri"/>
                  <w:color w:val="0000FF"/>
                </w:rPr>
                <w:t>п. 3.1</w:t>
              </w:r>
            </w:hyperlink>
            <w:r>
              <w:rPr>
                <w:rFonts w:ascii="Calibri" w:hAnsi="Calibri" w:cs="Calibri"/>
              </w:rPr>
              <w:t xml:space="preserve">, </w:t>
            </w:r>
            <w:hyperlink r:id="rId4044" w:history="1">
              <w:r>
                <w:rPr>
                  <w:rFonts w:ascii="Calibri" w:hAnsi="Calibri" w:cs="Calibri"/>
                  <w:color w:val="0000FF"/>
                </w:rPr>
                <w:t>п. 3.2</w:t>
              </w:r>
            </w:hyperlink>
            <w:r>
              <w:rPr>
                <w:rFonts w:ascii="Calibri" w:hAnsi="Calibri" w:cs="Calibri"/>
              </w:rPr>
              <w:t xml:space="preserve"> и </w:t>
            </w:r>
            <w:hyperlink r:id="rId4045" w:history="1">
              <w:r>
                <w:rPr>
                  <w:rFonts w:ascii="Calibri" w:hAnsi="Calibri" w:cs="Calibri"/>
                  <w:color w:val="0000FF"/>
                </w:rPr>
                <w:t>п. 5.1 ст. 204</w:t>
              </w:r>
            </w:hyperlink>
            <w:r>
              <w:rPr>
                <w:rFonts w:ascii="Calibri" w:hAnsi="Calibri" w:cs="Calibri"/>
              </w:rPr>
              <w:t xml:space="preserve"> НК РФ)</w:t>
            </w:r>
          </w:p>
        </w:tc>
      </w:tr>
      <w:bookmarkStart w:id="983" w:name="P7663"/>
      <w:bookmarkEnd w:id="98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4046" w:history="1">
              <w:r>
                <w:rPr>
                  <w:rFonts w:ascii="Calibri" w:hAnsi="Calibri" w:cs="Calibri"/>
                  <w:color w:val="0000FF"/>
                </w:rPr>
                <w:t>пп. 4</w:t>
              </w:r>
            </w:hyperlink>
            <w:r>
              <w:rPr>
                <w:rFonts w:ascii="Calibri" w:hAnsi="Calibri" w:cs="Calibri"/>
              </w:rPr>
              <w:t xml:space="preserve">, </w:t>
            </w:r>
            <w:hyperlink r:id="rId4047" w:history="1">
              <w:r>
                <w:rPr>
                  <w:rFonts w:ascii="Calibri" w:hAnsi="Calibri" w:cs="Calibri"/>
                  <w:color w:val="0000FF"/>
                </w:rPr>
                <w:t>пп. 4.1</w:t>
              </w:r>
            </w:hyperlink>
            <w:r>
              <w:rPr>
                <w:rFonts w:ascii="Calibri" w:hAnsi="Calibri" w:cs="Calibri"/>
              </w:rPr>
              <w:t xml:space="preserve">, </w:t>
            </w:r>
            <w:hyperlink r:id="rId4048"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4049"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август 2024 г.</w:t>
            </w:r>
          </w:p>
        </w:tc>
        <w:tc>
          <w:tcPr>
            <w:tcW w:w="4365" w:type="dxa"/>
          </w:tcPr>
          <w:p w:rsidR="00526DD2" w:rsidRDefault="00526DD2">
            <w:pPr>
              <w:spacing w:after="1" w:line="220" w:lineRule="atLeast"/>
            </w:pPr>
            <w:hyperlink r:id="rId4050" w:history="1">
              <w:r>
                <w:rPr>
                  <w:rFonts w:ascii="Calibri" w:hAnsi="Calibri" w:cs="Calibri"/>
                  <w:color w:val="0000FF"/>
                </w:rPr>
                <w:t>Налогоплательщики</w:t>
              </w:r>
            </w:hyperlink>
            <w:r>
              <w:rPr>
                <w:rFonts w:ascii="Calibri" w:hAnsi="Calibri" w:cs="Calibri"/>
              </w:rPr>
              <w:t xml:space="preserve">, указанные в </w:t>
            </w:r>
            <w:hyperlink r:id="rId4051" w:history="1">
              <w:r>
                <w:rPr>
                  <w:rFonts w:ascii="Calibri" w:hAnsi="Calibri" w:cs="Calibri"/>
                  <w:color w:val="0000FF"/>
                </w:rPr>
                <w:t>п. 3.1 ст. 204</w:t>
              </w:r>
            </w:hyperlink>
            <w:r>
              <w:rPr>
                <w:rFonts w:ascii="Calibri" w:hAnsi="Calibri" w:cs="Calibri"/>
              </w:rPr>
              <w:t xml:space="preserve"> НК РФ</w:t>
            </w:r>
          </w:p>
        </w:tc>
      </w:tr>
      <w:bookmarkStart w:id="984" w:name="P7666"/>
      <w:bookmarkEnd w:id="984"/>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4052" w:history="1">
              <w:r>
                <w:rPr>
                  <w:rFonts w:ascii="Calibri" w:hAnsi="Calibri" w:cs="Calibri"/>
                  <w:color w:val="0000FF"/>
                </w:rPr>
                <w:t>пп. 4</w:t>
              </w:r>
            </w:hyperlink>
            <w:r>
              <w:rPr>
                <w:rFonts w:ascii="Calibri" w:hAnsi="Calibri" w:cs="Calibri"/>
              </w:rPr>
              <w:t xml:space="preserve">, </w:t>
            </w:r>
            <w:hyperlink r:id="rId4053" w:history="1">
              <w:r>
                <w:rPr>
                  <w:rFonts w:ascii="Calibri" w:hAnsi="Calibri" w:cs="Calibri"/>
                  <w:color w:val="0000FF"/>
                </w:rPr>
                <w:t>пп. 4.1</w:t>
              </w:r>
            </w:hyperlink>
            <w:r>
              <w:rPr>
                <w:rFonts w:ascii="Calibri" w:hAnsi="Calibri" w:cs="Calibri"/>
              </w:rPr>
              <w:t xml:space="preserve">, </w:t>
            </w:r>
            <w:hyperlink r:id="rId4054"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4055"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май 2024 г.</w:t>
            </w:r>
          </w:p>
        </w:tc>
        <w:tc>
          <w:tcPr>
            <w:tcW w:w="4365" w:type="dxa"/>
          </w:tcPr>
          <w:p w:rsidR="00526DD2" w:rsidRDefault="00526DD2">
            <w:pPr>
              <w:spacing w:after="1" w:line="220" w:lineRule="atLeast"/>
            </w:pPr>
            <w:hyperlink r:id="rId4056" w:history="1">
              <w:r>
                <w:rPr>
                  <w:rFonts w:ascii="Calibri" w:hAnsi="Calibri" w:cs="Calibri"/>
                  <w:color w:val="0000FF"/>
                </w:rPr>
                <w:t>Налогоплательщики</w:t>
              </w:r>
            </w:hyperlink>
            <w:r>
              <w:rPr>
                <w:rFonts w:ascii="Calibri" w:hAnsi="Calibri" w:cs="Calibri"/>
              </w:rPr>
              <w:t xml:space="preserve">, указанные в </w:t>
            </w:r>
            <w:hyperlink r:id="rId4057" w:history="1">
              <w:r>
                <w:rPr>
                  <w:rFonts w:ascii="Calibri" w:hAnsi="Calibri" w:cs="Calibri"/>
                  <w:color w:val="0000FF"/>
                </w:rPr>
                <w:t>п. 3.2</w:t>
              </w:r>
            </w:hyperlink>
            <w:r>
              <w:rPr>
                <w:rFonts w:ascii="Calibri" w:hAnsi="Calibri" w:cs="Calibri"/>
              </w:rPr>
              <w:t xml:space="preserve"> и </w:t>
            </w:r>
            <w:hyperlink r:id="rId4058" w:history="1">
              <w:r>
                <w:rPr>
                  <w:rFonts w:ascii="Calibri" w:hAnsi="Calibri" w:cs="Calibri"/>
                  <w:color w:val="0000FF"/>
                </w:rPr>
                <w:t>п. 5.1 ст. 204</w:t>
              </w:r>
            </w:hyperlink>
            <w:r>
              <w:rPr>
                <w:rFonts w:ascii="Calibri" w:hAnsi="Calibri" w:cs="Calibri"/>
              </w:rPr>
              <w:t xml:space="preserve"> НК РФ</w:t>
            </w:r>
          </w:p>
        </w:tc>
      </w:tr>
      <w:bookmarkStart w:id="985" w:name="P7669"/>
      <w:bookmarkEnd w:id="98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hyperlink r:id="rId4059"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4060" w:history="1">
              <w:r>
                <w:rPr>
                  <w:rFonts w:ascii="Calibri" w:hAnsi="Calibri" w:cs="Calibri"/>
                  <w:color w:val="0000FF"/>
                </w:rPr>
                <w:t>формат</w:t>
              </w:r>
            </w:hyperlink>
            <w:r>
              <w:rPr>
                <w:rFonts w:ascii="Calibri" w:hAnsi="Calibri" w:cs="Calibri"/>
              </w:rPr>
              <w:t xml:space="preserve"> в электронной форме, </w:t>
            </w:r>
            <w:hyperlink r:id="rId4061" w:history="1">
              <w:r>
                <w:rPr>
                  <w:rFonts w:ascii="Calibri" w:hAnsi="Calibri" w:cs="Calibri"/>
                  <w:color w:val="0000FF"/>
                </w:rPr>
                <w:t>порядок</w:t>
              </w:r>
            </w:hyperlink>
            <w:r>
              <w:rPr>
                <w:rFonts w:ascii="Calibri" w:hAnsi="Calibri" w:cs="Calibri"/>
              </w:rPr>
              <w:t xml:space="preserve"> заполнения утверждены </w:t>
            </w:r>
            <w:hyperlink r:id="rId4062"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406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4064" w:history="1">
              <w:r>
                <w:rPr>
                  <w:rFonts w:ascii="Calibri" w:hAnsi="Calibri" w:cs="Calibri"/>
                  <w:color w:val="0000FF"/>
                </w:rPr>
                <w:t>пп. 34 п. 1 ст. 182</w:t>
              </w:r>
            </w:hyperlink>
            <w:r>
              <w:rPr>
                <w:rFonts w:ascii="Calibri" w:hAnsi="Calibri" w:cs="Calibri"/>
              </w:rPr>
              <w:t xml:space="preserve"> НК РФ</w:t>
            </w:r>
          </w:p>
        </w:tc>
      </w:tr>
      <w:bookmarkStart w:id="986" w:name="P7674"/>
      <w:bookmarkEnd w:id="98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w:t>
            </w:r>
            <w:r>
              <w:rPr>
                <w:rFonts w:ascii="Calibri" w:hAnsi="Calibri" w:cs="Calibri"/>
              </w:rPr>
              <w:lastRenderedPageBreak/>
              <w:t>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4065" w:history="1">
              <w:r>
                <w:rPr>
                  <w:rFonts w:ascii="Calibri" w:hAnsi="Calibri" w:cs="Calibri"/>
                  <w:color w:val="0000FF"/>
                </w:rPr>
                <w:t>Форма</w:t>
              </w:r>
            </w:hyperlink>
            <w:r>
              <w:rPr>
                <w:rFonts w:ascii="Calibri" w:hAnsi="Calibri" w:cs="Calibri"/>
              </w:rPr>
              <w:t xml:space="preserve"> уведомления, </w:t>
            </w:r>
            <w:hyperlink r:id="rId4066" w:history="1">
              <w:r>
                <w:rPr>
                  <w:rFonts w:ascii="Calibri" w:hAnsi="Calibri" w:cs="Calibri"/>
                  <w:color w:val="0000FF"/>
                </w:rPr>
                <w:t>порядок</w:t>
              </w:r>
            </w:hyperlink>
            <w:r>
              <w:rPr>
                <w:rFonts w:ascii="Calibri" w:hAnsi="Calibri" w:cs="Calibri"/>
              </w:rPr>
              <w:t xml:space="preserve"> заполнения, </w:t>
            </w:r>
            <w:hyperlink r:id="rId4067" w:history="1">
              <w:r>
                <w:rPr>
                  <w:rFonts w:ascii="Calibri" w:hAnsi="Calibri" w:cs="Calibri"/>
                  <w:color w:val="0000FF"/>
                </w:rPr>
                <w:t>формат</w:t>
              </w:r>
            </w:hyperlink>
            <w:r>
              <w:rPr>
                <w:rFonts w:ascii="Calibri" w:hAnsi="Calibri" w:cs="Calibri"/>
              </w:rPr>
              <w:t xml:space="preserve"> представления утверждены </w:t>
            </w:r>
            <w:hyperlink r:id="rId4068"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4069" w:history="1">
              <w:r>
                <w:rPr>
                  <w:rFonts w:ascii="Calibri" w:hAnsi="Calibri" w:cs="Calibri"/>
                  <w:color w:val="0000FF"/>
                </w:rPr>
                <w:t>также</w:t>
              </w:r>
            </w:hyperlink>
          </w:p>
        </w:tc>
        <w:tc>
          <w:tcPr>
            <w:tcW w:w="4365" w:type="dxa"/>
          </w:tcPr>
          <w:p w:rsidR="00526DD2" w:rsidRDefault="00526DD2">
            <w:pPr>
              <w:spacing w:after="1" w:line="220" w:lineRule="atLeast"/>
            </w:pPr>
            <w:hyperlink r:id="rId4070" w:history="1">
              <w:r>
                <w:rPr>
                  <w:rFonts w:ascii="Calibri" w:hAnsi="Calibri" w:cs="Calibri"/>
                  <w:color w:val="0000FF"/>
                </w:rPr>
                <w:t>Организация</w:t>
              </w:r>
            </w:hyperlink>
            <w:r>
              <w:rPr>
                <w:rFonts w:ascii="Calibri" w:hAnsi="Calibri" w:cs="Calibri"/>
              </w:rPr>
              <w:t xml:space="preserve">, получившая </w:t>
            </w:r>
            <w:hyperlink r:id="rId4071"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4072" w:history="1">
              <w:r>
                <w:rPr>
                  <w:rFonts w:ascii="Calibri" w:hAnsi="Calibri" w:cs="Calibri"/>
                  <w:color w:val="0000FF"/>
                </w:rPr>
                <w:t>Организация</w:t>
              </w:r>
            </w:hyperlink>
            <w:r>
              <w:rPr>
                <w:rFonts w:ascii="Calibri" w:hAnsi="Calibri" w:cs="Calibri"/>
              </w:rPr>
              <w:t xml:space="preserve">, получившая </w:t>
            </w:r>
            <w:hyperlink r:id="rId4073"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987" w:name="P7682"/>
      <w:bookmarkEnd w:id="987"/>
      <w:r>
        <w:rPr>
          <w:rFonts w:ascii="Calibri" w:hAnsi="Calibri" w:cs="Calibri"/>
          <w:b/>
        </w:rPr>
        <w:t>28 НОЯБРЯ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4074"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718" w:history="1">
              <w:r>
                <w:rPr>
                  <w:rFonts w:ascii="Calibri" w:hAnsi="Calibri" w:cs="Calibri"/>
                  <w:color w:val="0000FF"/>
                </w:rPr>
                <w:t>уплата</w:t>
              </w:r>
            </w:hyperlink>
            <w:r>
              <w:rPr>
                <w:rFonts w:ascii="Calibri" w:hAnsi="Calibri" w:cs="Calibri"/>
              </w:rPr>
              <w:t xml:space="preserve"> второго аванса в IV квартале;</w:t>
            </w:r>
          </w:p>
          <w:p w:rsidR="00526DD2" w:rsidRDefault="00526DD2">
            <w:pPr>
              <w:spacing w:after="1" w:line="220" w:lineRule="atLeast"/>
            </w:pPr>
            <w:r>
              <w:rPr>
                <w:rFonts w:ascii="Calibri" w:hAnsi="Calibri" w:cs="Calibri"/>
              </w:rPr>
              <w:t xml:space="preserve">- </w:t>
            </w:r>
            <w:hyperlink w:anchor="P7722"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7726"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7730"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w:t>
            </w:r>
            <w:hyperlink w:anchor="P7734" w:history="1">
              <w:r>
                <w:rPr>
                  <w:rFonts w:ascii="Calibri" w:hAnsi="Calibri" w:cs="Calibri"/>
                  <w:color w:val="0000FF"/>
                </w:rPr>
                <w:t>уплата</w:t>
              </w:r>
            </w:hyperlink>
            <w:r>
              <w:rPr>
                <w:rFonts w:ascii="Calibri" w:hAnsi="Calibri" w:cs="Calibri"/>
              </w:rPr>
              <w:t xml:space="preserve"> аванса при превышении выручки 5 млн руб.;</w:t>
            </w:r>
          </w:p>
          <w:p w:rsidR="00526DD2" w:rsidRDefault="00526DD2">
            <w:pPr>
              <w:spacing w:after="1" w:line="220" w:lineRule="atLeast"/>
            </w:pPr>
            <w:r>
              <w:rPr>
                <w:rFonts w:ascii="Calibri" w:hAnsi="Calibri" w:cs="Calibri"/>
              </w:rPr>
              <w:t xml:space="preserve">- </w:t>
            </w:r>
            <w:hyperlink w:anchor="P7737"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742"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7746"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750"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757" w:history="1">
              <w:r>
                <w:rPr>
                  <w:rFonts w:ascii="Calibri" w:hAnsi="Calibri" w:cs="Calibri"/>
                  <w:color w:val="0000FF"/>
                </w:rPr>
                <w:t>уплата</w:t>
              </w:r>
            </w:hyperlink>
            <w:r>
              <w:rPr>
                <w:rFonts w:ascii="Calibri" w:hAnsi="Calibri" w:cs="Calibri"/>
              </w:rPr>
              <w:t xml:space="preserve"> 1/3 НДС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769"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774"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779" w:history="1">
              <w:r>
                <w:rPr>
                  <w:rFonts w:ascii="Calibri" w:hAnsi="Calibri" w:cs="Calibri"/>
                  <w:color w:val="0000FF"/>
                </w:rPr>
                <w:t>уплата</w:t>
              </w:r>
            </w:hyperlink>
            <w:r>
              <w:rPr>
                <w:rFonts w:ascii="Calibri" w:hAnsi="Calibri" w:cs="Calibri"/>
              </w:rPr>
              <w:t xml:space="preserve"> НДПИ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784"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789"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7793"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7801"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7808" w:history="1">
              <w:r>
                <w:rPr>
                  <w:rFonts w:ascii="Calibri" w:hAnsi="Calibri" w:cs="Calibri"/>
                  <w:color w:val="0000FF"/>
                </w:rPr>
                <w:t>октябрь</w:t>
              </w:r>
            </w:hyperlink>
            <w:r>
              <w:rPr>
                <w:rFonts w:ascii="Calibri" w:hAnsi="Calibri" w:cs="Calibri"/>
              </w:rPr>
              <w:t xml:space="preserve"> 2024 г., </w:t>
            </w:r>
            <w:hyperlink w:anchor="P7813" w:history="1">
              <w:r>
                <w:rPr>
                  <w:rFonts w:ascii="Calibri" w:hAnsi="Calibri" w:cs="Calibri"/>
                  <w:color w:val="0000FF"/>
                </w:rPr>
                <w:t>август</w:t>
              </w:r>
            </w:hyperlink>
            <w:r>
              <w:rPr>
                <w:rFonts w:ascii="Calibri" w:hAnsi="Calibri" w:cs="Calibri"/>
              </w:rPr>
              <w:t xml:space="preserve"> 2024 г., </w:t>
            </w:r>
            <w:hyperlink w:anchor="P7817" w:history="1">
              <w:r>
                <w:rPr>
                  <w:rFonts w:ascii="Calibri" w:hAnsi="Calibri" w:cs="Calibri"/>
                  <w:color w:val="0000FF"/>
                </w:rPr>
                <w:t>май</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7821" w:history="1">
              <w:r>
                <w:rPr>
                  <w:rFonts w:ascii="Calibri" w:hAnsi="Calibri" w:cs="Calibri"/>
                  <w:color w:val="0000FF"/>
                </w:rPr>
                <w:t>уплата</w:t>
              </w:r>
            </w:hyperlink>
            <w:r>
              <w:rPr>
                <w:rFonts w:ascii="Calibri" w:hAnsi="Calibri" w:cs="Calibri"/>
              </w:rPr>
              <w:t xml:space="preserve"> акциза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988" w:name="P7718"/>
      <w:bookmarkEnd w:id="98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второго ежемесячного авансового платежа по налогу на прибыль, подлежащего уплате,</w:t>
            </w:r>
          </w:p>
          <w:p w:rsidR="00526DD2" w:rsidRDefault="00526DD2">
            <w:pPr>
              <w:spacing w:after="1" w:line="220" w:lineRule="atLeast"/>
            </w:pPr>
            <w:r>
              <w:rPr>
                <w:rFonts w:ascii="Calibri" w:hAnsi="Calibri" w:cs="Calibri"/>
              </w:rPr>
              <w:t>в IV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075" w:history="1">
              <w:r>
                <w:rPr>
                  <w:rFonts w:ascii="Calibri" w:hAnsi="Calibri" w:cs="Calibri"/>
                  <w:color w:val="0000FF"/>
                </w:rPr>
                <w:t>Налогоплательщики</w:t>
              </w:r>
            </w:hyperlink>
            <w:r>
              <w:rPr>
                <w:rFonts w:ascii="Calibri" w:hAnsi="Calibri" w:cs="Calibri"/>
              </w:rPr>
              <w:t xml:space="preserve">, для которых </w:t>
            </w:r>
            <w:hyperlink r:id="rId4076"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989" w:name="P7722"/>
      <w:bookmarkEnd w:id="98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077" w:history="1">
              <w:r>
                <w:rPr>
                  <w:rFonts w:ascii="Calibri" w:hAnsi="Calibri" w:cs="Calibri"/>
                  <w:color w:val="0000FF"/>
                </w:rPr>
                <w:t>Налогоплательщики</w:t>
              </w:r>
            </w:hyperlink>
            <w:r>
              <w:rPr>
                <w:rFonts w:ascii="Calibri" w:hAnsi="Calibri" w:cs="Calibri"/>
              </w:rPr>
              <w:t xml:space="preserve">, исчисляющие </w:t>
            </w:r>
            <w:hyperlink r:id="rId4078"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990" w:name="P7726"/>
      <w:bookmarkEnd w:id="99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991" w:name="P7730"/>
      <w:bookmarkEnd w:id="99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r>
              <w:rPr>
                <w:rFonts w:ascii="Calibri" w:hAnsi="Calibri" w:cs="Calibri"/>
              </w:rPr>
              <w:lastRenderedPageBreak/>
              <w:t xml:space="preserve">Налоговые </w:t>
            </w:r>
            <w:hyperlink r:id="rId4079"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992" w:name="P7734"/>
      <w:bookmarkEnd w:id="992"/>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4080"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октябре 2024 г.</w:t>
            </w:r>
          </w:p>
        </w:tc>
      </w:tr>
      <w:bookmarkStart w:id="993" w:name="P7737"/>
      <w:bookmarkEnd w:id="99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4081"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октябре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994" w:name="P7742"/>
      <w:bookmarkEnd w:id="99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082"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995" w:name="P7746"/>
            <w:bookmarkEnd w:id="995"/>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октябрь 2024 г.</w:t>
            </w:r>
          </w:p>
        </w:tc>
        <w:tc>
          <w:tcPr>
            <w:tcW w:w="4365" w:type="dxa"/>
          </w:tcPr>
          <w:p w:rsidR="00526DD2" w:rsidRDefault="00526DD2">
            <w:pPr>
              <w:spacing w:after="1" w:line="220" w:lineRule="atLeast"/>
            </w:pPr>
            <w:hyperlink r:id="rId4083"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996" w:name="P7750"/>
            <w:bookmarkEnd w:id="996"/>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01.11.2024 по 22.11.2024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4084" w:history="1">
              <w:r>
                <w:rPr>
                  <w:rFonts w:ascii="Calibri" w:hAnsi="Calibri" w:cs="Calibri"/>
                  <w:color w:val="0000FF"/>
                </w:rPr>
                <w:t>агенты</w:t>
              </w:r>
            </w:hyperlink>
            <w:r>
              <w:rPr>
                <w:rFonts w:ascii="Calibri" w:hAnsi="Calibri" w:cs="Calibri"/>
              </w:rPr>
              <w:t xml:space="preserve"> (</w:t>
            </w:r>
            <w:hyperlink r:id="rId4085"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4086" w:history="1">
              <w:r>
                <w:rPr>
                  <w:rFonts w:ascii="Calibri" w:hAnsi="Calibri" w:cs="Calibri"/>
                  <w:color w:val="0000FF"/>
                </w:rPr>
                <w:t>агенты</w:t>
              </w:r>
            </w:hyperlink>
            <w:r>
              <w:rPr>
                <w:rFonts w:ascii="Calibri" w:hAnsi="Calibri" w:cs="Calibri"/>
              </w:rPr>
              <w:t xml:space="preserve"> (</w:t>
            </w:r>
            <w:hyperlink r:id="rId4087"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4088" w:history="1">
              <w:r>
                <w:rPr>
                  <w:rFonts w:ascii="Calibri" w:hAnsi="Calibri" w:cs="Calibri"/>
                  <w:color w:val="0000FF"/>
                </w:rPr>
                <w:t>агенты</w:t>
              </w:r>
            </w:hyperlink>
            <w:r>
              <w:rPr>
                <w:rFonts w:ascii="Calibri" w:hAnsi="Calibri" w:cs="Calibri"/>
              </w:rPr>
              <w:t xml:space="preserve"> (</w:t>
            </w:r>
            <w:hyperlink r:id="rId4089"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997" w:name="P7757"/>
      <w:bookmarkEnd w:id="997"/>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090"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4091"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4092"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4093"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998" w:name="P7769"/>
      <w:bookmarkEnd w:id="99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4094" w:history="1">
              <w:r>
                <w:rPr>
                  <w:rFonts w:ascii="Calibri" w:hAnsi="Calibri" w:cs="Calibri"/>
                  <w:color w:val="0000FF"/>
                </w:rPr>
                <w:t>п. 8 ст. 346.13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095"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999" w:name="P7774"/>
      <w:bookmarkEnd w:id="99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4096"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097"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Пользователи недр</w:t>
            </w:r>
          </w:p>
        </w:tc>
      </w:tr>
      <w:bookmarkStart w:id="1000" w:name="P7779"/>
      <w:bookmarkEnd w:id="1000"/>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098"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1001" w:name="P7784"/>
      <w:bookmarkEnd w:id="1001"/>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099" w:history="1">
              <w:r>
                <w:rPr>
                  <w:rFonts w:ascii="Calibri" w:hAnsi="Calibri" w:cs="Calibri"/>
                  <w:color w:val="0000FF"/>
                </w:rPr>
                <w:t>Налогоплательщики</w:t>
              </w:r>
            </w:hyperlink>
            <w:r>
              <w:rPr>
                <w:rFonts w:ascii="Calibri" w:hAnsi="Calibri" w:cs="Calibri"/>
              </w:rPr>
              <w:t xml:space="preserve">, перешедшие на специальный налоговый режим НПД, местом ведения деятельности которых является территория субъекта РФ, включенного в </w:t>
            </w:r>
            <w:hyperlink r:id="rId4100"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bookmarkStart w:id="1002" w:name="P7789"/>
      <w:bookmarkEnd w:id="100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4101"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1003" w:name="P7793"/>
      <w:bookmarkEnd w:id="100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4102"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4103"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hyperlink r:id="rId4104"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4105" w:history="1">
              <w:r>
                <w:rPr>
                  <w:rFonts w:ascii="Calibri" w:hAnsi="Calibri" w:cs="Calibri"/>
                  <w:color w:val="0000FF"/>
                </w:rPr>
                <w:t>формат</w:t>
              </w:r>
            </w:hyperlink>
            <w:r>
              <w:rPr>
                <w:rFonts w:ascii="Calibri" w:hAnsi="Calibri" w:cs="Calibri"/>
              </w:rPr>
              <w:t xml:space="preserve"> в электронном виде утверждены </w:t>
            </w:r>
            <w:hyperlink r:id="rId4106"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410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w:t>
            </w:r>
            <w:hyperlink r:id="rId4108"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1004" w:name="P7801"/>
      <w:bookmarkEnd w:id="100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4109"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hyperlink r:id="rId4110"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4111" w:history="1">
              <w:r>
                <w:rPr>
                  <w:rFonts w:ascii="Calibri" w:hAnsi="Calibri" w:cs="Calibri"/>
                  <w:color w:val="0000FF"/>
                </w:rPr>
                <w:t>формат</w:t>
              </w:r>
            </w:hyperlink>
            <w:r>
              <w:rPr>
                <w:rFonts w:ascii="Calibri" w:hAnsi="Calibri" w:cs="Calibri"/>
              </w:rPr>
              <w:t xml:space="preserve"> в электронном виде утверждены </w:t>
            </w:r>
            <w:hyperlink r:id="rId4112"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411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1005" w:name="P7808"/>
            <w:bookmarkEnd w:id="1005"/>
            <w:r>
              <w:rPr>
                <w:rFonts w:ascii="Calibri" w:hAnsi="Calibri" w:cs="Calibri"/>
              </w:rPr>
              <w:t>Уплата акциза</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114"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4115" w:history="1">
              <w:r>
                <w:rPr>
                  <w:rFonts w:ascii="Calibri" w:hAnsi="Calibri" w:cs="Calibri"/>
                  <w:color w:val="0000FF"/>
                </w:rPr>
                <w:t>п. 3.1</w:t>
              </w:r>
            </w:hyperlink>
            <w:r>
              <w:rPr>
                <w:rFonts w:ascii="Calibri" w:hAnsi="Calibri" w:cs="Calibri"/>
              </w:rPr>
              <w:t xml:space="preserve">, </w:t>
            </w:r>
            <w:hyperlink r:id="rId4116" w:history="1">
              <w:r>
                <w:rPr>
                  <w:rFonts w:ascii="Calibri" w:hAnsi="Calibri" w:cs="Calibri"/>
                  <w:color w:val="0000FF"/>
                </w:rPr>
                <w:t>п. 3.2</w:t>
              </w:r>
            </w:hyperlink>
            <w:r>
              <w:rPr>
                <w:rFonts w:ascii="Calibri" w:hAnsi="Calibri" w:cs="Calibri"/>
              </w:rPr>
              <w:t xml:space="preserve"> и </w:t>
            </w:r>
            <w:hyperlink r:id="rId4117"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4118" w:history="1">
              <w:r>
                <w:rPr>
                  <w:rFonts w:ascii="Calibri" w:hAnsi="Calibri" w:cs="Calibri"/>
                  <w:color w:val="0000FF"/>
                </w:rPr>
                <w:t>природному газу</w:t>
              </w:r>
            </w:hyperlink>
          </w:p>
        </w:tc>
      </w:tr>
      <w:bookmarkStart w:id="1006" w:name="P7813"/>
      <w:bookmarkEnd w:id="100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август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4119" w:history="1">
              <w:r>
                <w:rPr>
                  <w:rFonts w:ascii="Calibri" w:hAnsi="Calibri" w:cs="Calibri"/>
                  <w:color w:val="0000FF"/>
                </w:rPr>
                <w:t>п. 3.1 ст. 204</w:t>
              </w:r>
            </w:hyperlink>
            <w:r>
              <w:rPr>
                <w:rFonts w:ascii="Calibri" w:hAnsi="Calibri" w:cs="Calibri"/>
              </w:rPr>
              <w:t xml:space="preserve"> НК РФ</w:t>
            </w:r>
          </w:p>
        </w:tc>
      </w:tr>
      <w:bookmarkStart w:id="1007" w:name="P7817"/>
      <w:bookmarkEnd w:id="1007"/>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май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4120" w:history="1">
              <w:r>
                <w:rPr>
                  <w:rFonts w:ascii="Calibri" w:hAnsi="Calibri" w:cs="Calibri"/>
                  <w:color w:val="0000FF"/>
                </w:rPr>
                <w:t>п. 3.2</w:t>
              </w:r>
            </w:hyperlink>
            <w:r>
              <w:rPr>
                <w:rFonts w:ascii="Calibri" w:hAnsi="Calibri" w:cs="Calibri"/>
              </w:rPr>
              <w:t xml:space="preserve"> и </w:t>
            </w:r>
            <w:hyperlink r:id="rId4121" w:history="1">
              <w:r>
                <w:rPr>
                  <w:rFonts w:ascii="Calibri" w:hAnsi="Calibri" w:cs="Calibri"/>
                  <w:color w:val="0000FF"/>
                </w:rPr>
                <w:t>п. 5.1 ст. 204</w:t>
              </w:r>
            </w:hyperlink>
            <w:r>
              <w:rPr>
                <w:rFonts w:ascii="Calibri" w:hAnsi="Calibri" w:cs="Calibri"/>
              </w:rPr>
              <w:t xml:space="preserve"> НК РФ</w:t>
            </w:r>
          </w:p>
        </w:tc>
      </w:tr>
      <w:bookmarkStart w:id="1008" w:name="P7821"/>
      <w:bookmarkEnd w:id="100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октябрь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4122" w:history="1">
              <w:r>
                <w:rPr>
                  <w:rFonts w:ascii="Calibri" w:hAnsi="Calibri" w:cs="Calibri"/>
                  <w:color w:val="0000FF"/>
                </w:rPr>
                <w:t>пп. 34 п. 1 ст. 182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09" w:name="P7826"/>
      <w:bookmarkEnd w:id="1009"/>
      <w:r>
        <w:rPr>
          <w:rFonts w:ascii="Calibri" w:hAnsi="Calibri" w:cs="Calibri"/>
          <w:b/>
        </w:rPr>
        <w:t>29 НОЯБРЯ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833" w:history="1">
              <w:r>
                <w:rPr>
                  <w:rFonts w:ascii="Calibri" w:hAnsi="Calibri" w:cs="Calibri"/>
                  <w:color w:val="0000FF"/>
                </w:rPr>
                <w:t>урожайная</w:t>
              </w:r>
            </w:hyperlink>
            <w:r>
              <w:rPr>
                <w:rFonts w:ascii="Calibri" w:hAnsi="Calibri" w:cs="Calibri"/>
              </w:rPr>
              <w:t xml:space="preserve"> декларация за 2024 г.</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both"/>
            </w:pPr>
            <w:bookmarkStart w:id="1010" w:name="P7833"/>
            <w:bookmarkEnd w:id="1010"/>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01.12.2024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Минсельхозе России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hyperlink r:id="rId4123" w:history="1">
              <w:r>
                <w:rPr>
                  <w:rFonts w:ascii="Calibri" w:hAnsi="Calibri" w:cs="Calibri"/>
                  <w:color w:val="0000FF"/>
                </w:rPr>
                <w:t>Представление</w:t>
              </w:r>
            </w:hyperlink>
            <w:r>
              <w:rPr>
                <w:rFonts w:ascii="Calibri" w:hAnsi="Calibri" w:cs="Calibri"/>
              </w:rPr>
              <w:t xml:space="preserve"> в Минсельхоз России в форме электронного документа </w:t>
            </w:r>
            <w:hyperlink r:id="rId4124" w:history="1">
              <w:r>
                <w:rPr>
                  <w:rFonts w:ascii="Calibri" w:hAnsi="Calibri" w:cs="Calibri"/>
                  <w:color w:val="0000FF"/>
                </w:rPr>
                <w:t>урожайной декларации</w:t>
              </w:r>
            </w:hyperlink>
            <w:r>
              <w:rPr>
                <w:rFonts w:ascii="Calibri" w:hAnsi="Calibri" w:cs="Calibri"/>
              </w:rPr>
              <w:t xml:space="preserve"> об урожае винограда, собранного с каждого используемого виноградного насаждения,</w:t>
            </w:r>
          </w:p>
          <w:p w:rsidR="00526DD2" w:rsidRDefault="00526DD2">
            <w:pPr>
              <w:spacing w:after="1" w:line="220" w:lineRule="atLeast"/>
            </w:pPr>
            <w:r>
              <w:rPr>
                <w:rFonts w:ascii="Calibri" w:hAnsi="Calibri" w:cs="Calibri"/>
              </w:rPr>
              <w:t>за 2024 г.</w:t>
            </w:r>
          </w:p>
          <w:p w:rsidR="00526DD2" w:rsidRDefault="00526DD2">
            <w:pPr>
              <w:spacing w:after="1" w:line="220" w:lineRule="atLeast"/>
            </w:pPr>
            <w:hyperlink r:id="rId4125" w:history="1">
              <w:r>
                <w:rPr>
                  <w:rFonts w:ascii="Calibri" w:hAnsi="Calibri" w:cs="Calibri"/>
                  <w:color w:val="0000FF"/>
                </w:rPr>
                <w:t>Форма</w:t>
              </w:r>
            </w:hyperlink>
            <w:r>
              <w:rPr>
                <w:rFonts w:ascii="Calibri" w:hAnsi="Calibri" w:cs="Calibri"/>
              </w:rPr>
              <w:t xml:space="preserve"> урожайной декларации, </w:t>
            </w:r>
            <w:hyperlink r:id="rId4126" w:history="1">
              <w:r>
                <w:rPr>
                  <w:rFonts w:ascii="Calibri" w:hAnsi="Calibri" w:cs="Calibri"/>
                  <w:color w:val="0000FF"/>
                </w:rPr>
                <w:t>правила</w:t>
              </w:r>
            </w:hyperlink>
            <w:r>
              <w:rPr>
                <w:rFonts w:ascii="Calibri" w:hAnsi="Calibri" w:cs="Calibri"/>
              </w:rPr>
              <w:t xml:space="preserve"> предоставления утверждены </w:t>
            </w:r>
            <w:hyperlink r:id="rId4127" w:history="1">
              <w:r>
                <w:rPr>
                  <w:rFonts w:ascii="Calibri" w:hAnsi="Calibri" w:cs="Calibri"/>
                  <w:color w:val="0000FF"/>
                </w:rPr>
                <w:t>Постановлением</w:t>
              </w:r>
            </w:hyperlink>
            <w:r>
              <w:rPr>
                <w:rFonts w:ascii="Calibri" w:hAnsi="Calibri" w:cs="Calibri"/>
              </w:rPr>
              <w:t xml:space="preserve"> Правительства РФ от 21.12.2020 N 2195.</w:t>
            </w:r>
          </w:p>
          <w:p w:rsidR="00526DD2" w:rsidRDefault="00526DD2">
            <w:pPr>
              <w:spacing w:after="1" w:line="220" w:lineRule="atLeast"/>
            </w:pPr>
            <w:hyperlink r:id="rId4128" w:history="1">
              <w:r>
                <w:rPr>
                  <w:rFonts w:ascii="Calibri" w:hAnsi="Calibri" w:cs="Calibri"/>
                  <w:color w:val="0000FF"/>
                </w:rPr>
                <w:t>Порядок</w:t>
              </w:r>
            </w:hyperlink>
            <w:r>
              <w:rPr>
                <w:rFonts w:ascii="Calibri" w:hAnsi="Calibri" w:cs="Calibri"/>
              </w:rPr>
              <w:t xml:space="preserve"> заполнения урожайной декларации и </w:t>
            </w:r>
            <w:hyperlink r:id="rId4129" w:history="1">
              <w:r>
                <w:rPr>
                  <w:rFonts w:ascii="Calibri" w:hAnsi="Calibri" w:cs="Calibri"/>
                  <w:color w:val="0000FF"/>
                </w:rPr>
                <w:t>формат</w:t>
              </w:r>
            </w:hyperlink>
            <w:r>
              <w:rPr>
                <w:rFonts w:ascii="Calibri" w:hAnsi="Calibri" w:cs="Calibri"/>
              </w:rPr>
              <w:t xml:space="preserve"> предоставления урожайной декларации в форме электронного документа утверждены </w:t>
            </w:r>
            <w:hyperlink r:id="rId4130" w:history="1">
              <w:r>
                <w:rPr>
                  <w:rFonts w:ascii="Calibri" w:hAnsi="Calibri" w:cs="Calibri"/>
                  <w:color w:val="0000FF"/>
                </w:rPr>
                <w:t>Приказом</w:t>
              </w:r>
            </w:hyperlink>
            <w:r>
              <w:rPr>
                <w:rFonts w:ascii="Calibri" w:hAnsi="Calibri" w:cs="Calibri"/>
              </w:rPr>
              <w:t xml:space="preserve"> Минсельхоза России от 16.02.2022 N 76</w:t>
            </w:r>
          </w:p>
        </w:tc>
        <w:tc>
          <w:tcPr>
            <w:tcW w:w="4365" w:type="dxa"/>
          </w:tcPr>
          <w:p w:rsidR="00526DD2" w:rsidRDefault="00526DD2">
            <w:pPr>
              <w:spacing w:after="1" w:line="220" w:lineRule="atLeast"/>
            </w:pPr>
            <w:r>
              <w:rPr>
                <w:rFonts w:ascii="Calibri" w:hAnsi="Calibri" w:cs="Calibri"/>
              </w:rPr>
              <w:t>Субъекты виноградарства и виноделия, осуществляющие виноградарство</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11" w:name="P7841"/>
      <w:bookmarkEnd w:id="1011"/>
      <w:r>
        <w:rPr>
          <w:rFonts w:ascii="Calibri" w:hAnsi="Calibri" w:cs="Calibri"/>
          <w:b/>
        </w:rPr>
        <w:t>2 ДЕКАБРЯ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Налоговый мониторинг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860" w:history="1">
              <w:r>
                <w:rPr>
                  <w:rFonts w:ascii="Calibri" w:hAnsi="Calibri" w:cs="Calibri"/>
                  <w:color w:val="0000FF"/>
                </w:rPr>
                <w:t>заявление</w:t>
              </w:r>
            </w:hyperlink>
            <w:r>
              <w:rPr>
                <w:rFonts w:ascii="Calibri" w:hAnsi="Calibri" w:cs="Calibri"/>
              </w:rPr>
              <w:t xml:space="preserve"> об отказе в проведении налогового мониторинга в 2025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866" w:history="1">
              <w:r>
                <w:rPr>
                  <w:rFonts w:ascii="Calibri" w:hAnsi="Calibri" w:cs="Calibri"/>
                  <w:color w:val="0000FF"/>
                </w:rPr>
                <w:t>уплата</w:t>
              </w:r>
            </w:hyperlink>
            <w:r>
              <w:rPr>
                <w:rFonts w:ascii="Calibri" w:hAnsi="Calibri" w:cs="Calibri"/>
              </w:rPr>
              <w:t xml:space="preserve"> НДФЛ физическими лицами на основании налогового уведомления:</w:t>
            </w:r>
          </w:p>
          <w:p w:rsidR="00526DD2" w:rsidRDefault="00526DD2">
            <w:pPr>
              <w:spacing w:after="1" w:line="220" w:lineRule="atLeast"/>
            </w:pPr>
            <w:r>
              <w:rPr>
                <w:rFonts w:ascii="Calibri" w:hAnsi="Calibri" w:cs="Calibri"/>
              </w:rPr>
              <w:t xml:space="preserve">если сведения о доходах, полученных налогоплательщиком, </w:t>
            </w:r>
            <w:r>
              <w:rPr>
                <w:rFonts w:ascii="Calibri" w:hAnsi="Calibri" w:cs="Calibri"/>
              </w:rPr>
              <w:lastRenderedPageBreak/>
              <w:t>представлены в связи с невозможностью в течение налогового периода удержать у налогоплательщика исчисленную сумму НДФЛ;</w:t>
            </w:r>
          </w:p>
          <w:p w:rsidR="00526DD2" w:rsidRDefault="00526DD2">
            <w:pPr>
              <w:spacing w:after="1" w:line="220" w:lineRule="atLeast"/>
            </w:pPr>
            <w:r>
              <w:rPr>
                <w:rFonts w:ascii="Calibri" w:hAnsi="Calibri" w:cs="Calibri"/>
              </w:rPr>
              <w:t>если общая сумма НДФЛ, исчисленная налоговым органом, превышает совокупность суммы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Земельный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872" w:history="1">
              <w:r>
                <w:rPr>
                  <w:rFonts w:ascii="Calibri" w:hAnsi="Calibri" w:cs="Calibri"/>
                  <w:color w:val="0000FF"/>
                </w:rPr>
                <w:t>уплата</w:t>
              </w:r>
            </w:hyperlink>
            <w:r>
              <w:rPr>
                <w:rFonts w:ascii="Calibri" w:hAnsi="Calibri" w:cs="Calibri"/>
              </w:rPr>
              <w:t xml:space="preserve"> налога за 2023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имущество физических лиц</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876" w:history="1">
              <w:r>
                <w:rPr>
                  <w:rFonts w:ascii="Calibri" w:hAnsi="Calibri" w:cs="Calibri"/>
                  <w:color w:val="0000FF"/>
                </w:rPr>
                <w:t>уплата</w:t>
              </w:r>
            </w:hyperlink>
            <w:r>
              <w:rPr>
                <w:rFonts w:ascii="Calibri" w:hAnsi="Calibri" w:cs="Calibri"/>
              </w:rPr>
              <w:t xml:space="preserve"> налога за 2023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Транспортный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880" w:history="1">
              <w:r>
                <w:rPr>
                  <w:rFonts w:ascii="Calibri" w:hAnsi="Calibri" w:cs="Calibri"/>
                  <w:color w:val="0000FF"/>
                </w:rPr>
                <w:t>уплата</w:t>
              </w:r>
            </w:hyperlink>
            <w:r>
              <w:rPr>
                <w:rFonts w:ascii="Calibri" w:hAnsi="Calibri" w:cs="Calibri"/>
              </w:rPr>
              <w:t xml:space="preserve"> налога за 2023 г.;</w:t>
            </w:r>
          </w:p>
          <w:p w:rsidR="00526DD2" w:rsidRDefault="00526DD2">
            <w:pPr>
              <w:spacing w:after="1" w:line="220" w:lineRule="atLeast"/>
            </w:pPr>
            <w:r>
              <w:rPr>
                <w:rFonts w:ascii="Calibri" w:hAnsi="Calibri" w:cs="Calibri"/>
              </w:rPr>
              <w:t xml:space="preserve">- </w:t>
            </w:r>
            <w:hyperlink w:anchor="P7883" w:history="1">
              <w:r>
                <w:rPr>
                  <w:rFonts w:ascii="Calibri" w:hAnsi="Calibri" w:cs="Calibri"/>
                  <w:color w:val="0000FF"/>
                </w:rPr>
                <w:t>данные</w:t>
              </w:r>
            </w:hyperlink>
            <w:r>
              <w:rPr>
                <w:rFonts w:ascii="Calibri" w:hAnsi="Calibri" w:cs="Calibri"/>
              </w:rPr>
              <w:t xml:space="preserve"> о рекомендованной розничной цене всех базовых версий автомобилей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Налоговый мониторинг</w:t>
            </w:r>
          </w:p>
        </w:tc>
      </w:tr>
      <w:bookmarkStart w:id="1012" w:name="P7860"/>
      <w:bookmarkEnd w:id="1012"/>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"https://login.consultant.ru/link/?req=doc&amp;base=LAW&amp;n=453958&amp;dst=5174"</w:instrText>
            </w:r>
            <w:r>
              <w:fldChar w:fldCharType="separate"/>
            </w:r>
            <w:r>
              <w:rPr>
                <w:rFonts w:ascii="Calibri" w:hAnsi="Calibri" w:cs="Calibri"/>
                <w:color w:val="0000FF"/>
              </w:rPr>
              <w:t>Представление</w:t>
            </w:r>
            <w:r>
              <w:fldChar w:fldCharType="end"/>
            </w:r>
            <w:r>
              <w:rPr>
                <w:rFonts w:ascii="Calibri" w:hAnsi="Calibri" w:cs="Calibri"/>
              </w:rPr>
              <w:t xml:space="preserve"> заявления об отказе в проведении налогового мониторинга</w:t>
            </w:r>
          </w:p>
          <w:p w:rsidR="00526DD2" w:rsidRDefault="00526DD2">
            <w:pPr>
              <w:spacing w:after="1" w:line="220" w:lineRule="atLeast"/>
            </w:pPr>
            <w:r>
              <w:rPr>
                <w:rFonts w:ascii="Calibri" w:hAnsi="Calibri" w:cs="Calibri"/>
              </w:rPr>
              <w:t>в 2025 г.</w:t>
            </w:r>
          </w:p>
          <w:p w:rsidR="00526DD2" w:rsidRDefault="00526DD2">
            <w:pPr>
              <w:spacing w:after="1" w:line="220" w:lineRule="atLeast"/>
            </w:pPr>
            <w:hyperlink r:id="rId4131" w:history="1">
              <w:r>
                <w:rPr>
                  <w:rFonts w:ascii="Calibri" w:hAnsi="Calibri" w:cs="Calibri"/>
                  <w:color w:val="0000FF"/>
                </w:rPr>
                <w:t>Форма</w:t>
              </w:r>
            </w:hyperlink>
            <w:r>
              <w:rPr>
                <w:rFonts w:ascii="Calibri" w:hAnsi="Calibri" w:cs="Calibri"/>
              </w:rPr>
              <w:t xml:space="preserve"> заявления об отказе в проведении налогового мониторинга, </w:t>
            </w:r>
            <w:hyperlink r:id="rId4132" w:history="1">
              <w:r>
                <w:rPr>
                  <w:rFonts w:ascii="Calibri" w:hAnsi="Calibri" w:cs="Calibri"/>
                  <w:color w:val="0000FF"/>
                </w:rPr>
                <w:t>формат</w:t>
              </w:r>
            </w:hyperlink>
            <w:r>
              <w:rPr>
                <w:rFonts w:ascii="Calibri" w:hAnsi="Calibri" w:cs="Calibri"/>
              </w:rPr>
              <w:t xml:space="preserve"> в электронном виде утверждены </w:t>
            </w:r>
            <w:hyperlink r:id="rId4133" w:history="1">
              <w:r>
                <w:rPr>
                  <w:rFonts w:ascii="Calibri" w:hAnsi="Calibri" w:cs="Calibri"/>
                  <w:color w:val="0000FF"/>
                </w:rPr>
                <w:t>Приказом</w:t>
              </w:r>
            </w:hyperlink>
            <w:r>
              <w:rPr>
                <w:rFonts w:ascii="Calibri" w:hAnsi="Calibri" w:cs="Calibri"/>
              </w:rPr>
              <w:t xml:space="preserve"> ФНС России от 11.05.2021 N ЕД-7-23/476@.</w:t>
            </w:r>
          </w:p>
          <w:p w:rsidR="00526DD2" w:rsidRDefault="00526DD2">
            <w:pPr>
              <w:spacing w:after="1" w:line="220" w:lineRule="atLeast"/>
            </w:pPr>
            <w:r>
              <w:rPr>
                <w:rFonts w:ascii="Calibri" w:hAnsi="Calibri" w:cs="Calibri"/>
              </w:rPr>
              <w:t xml:space="preserve">См. </w:t>
            </w:r>
            <w:hyperlink r:id="rId413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Организации, в отношении которых проводится налоговый мониторинг</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bookmarkStart w:id="1013" w:name="P7866"/>
      <w:bookmarkEnd w:id="1013"/>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"https://login.consultant.ru/link/?req=doc&amp;base=LAW&amp;n=465521&amp;dst=15326"</w:instrText>
            </w:r>
            <w:r>
              <w:fldChar w:fldCharType="separate"/>
            </w:r>
            <w:r>
              <w:rPr>
                <w:rFonts w:ascii="Calibri" w:hAnsi="Calibri" w:cs="Calibri"/>
                <w:color w:val="0000FF"/>
              </w:rPr>
              <w:t>Уплата</w:t>
            </w:r>
            <w:r>
              <w:fldChar w:fldCharType="end"/>
            </w:r>
            <w:r>
              <w:rPr>
                <w:rFonts w:ascii="Calibri" w:hAnsi="Calibri" w:cs="Calibri"/>
              </w:rPr>
              <w:t xml:space="preserve"> НДФЛ на основании налогового уведомления об уплате НДФЛ:</w:t>
            </w:r>
          </w:p>
          <w:p w:rsidR="00526DD2" w:rsidRDefault="00526DD2">
            <w:pPr>
              <w:spacing w:after="1" w:line="220" w:lineRule="atLeast"/>
            </w:pPr>
            <w:r>
              <w:rPr>
                <w:rFonts w:ascii="Calibri" w:hAnsi="Calibri" w:cs="Calibri"/>
              </w:rPr>
              <w:t xml:space="preserve">- </w:t>
            </w:r>
            <w:hyperlink r:id="rId4135" w:history="1">
              <w:r>
                <w:rPr>
                  <w:rFonts w:ascii="Calibri" w:hAnsi="Calibri" w:cs="Calibri"/>
                  <w:color w:val="0000FF"/>
                </w:rPr>
                <w:t>если</w:t>
              </w:r>
            </w:hyperlink>
            <w:r>
              <w:rPr>
                <w:rFonts w:ascii="Calibri" w:hAnsi="Calibri" w:cs="Calibri"/>
              </w:rPr>
              <w:t xml:space="preserve"> сведения о доходах, полученных налогоплательщиком, представлены банками (</w:t>
            </w:r>
            <w:hyperlink r:id="rId4136" w:history="1">
              <w:r>
                <w:rPr>
                  <w:rFonts w:ascii="Calibri" w:hAnsi="Calibri" w:cs="Calibri"/>
                  <w:color w:val="0000FF"/>
                </w:rPr>
                <w:t>п. 4 ст. 214.2</w:t>
              </w:r>
            </w:hyperlink>
            <w:r>
              <w:rPr>
                <w:rFonts w:ascii="Calibri" w:hAnsi="Calibri" w:cs="Calibri"/>
              </w:rPr>
              <w:t xml:space="preserve"> НК РФ), налоговыми агентами (</w:t>
            </w:r>
            <w:hyperlink r:id="rId4137" w:history="1">
              <w:r>
                <w:rPr>
                  <w:rFonts w:ascii="Calibri" w:hAnsi="Calibri" w:cs="Calibri"/>
                  <w:color w:val="0000FF"/>
                </w:rPr>
                <w:t>п. 5 ст. 226</w:t>
              </w:r>
            </w:hyperlink>
            <w:r>
              <w:rPr>
                <w:rFonts w:ascii="Calibri" w:hAnsi="Calibri" w:cs="Calibri"/>
              </w:rPr>
              <w:t xml:space="preserve">, </w:t>
            </w:r>
            <w:hyperlink r:id="rId4138" w:history="1">
              <w:r>
                <w:rPr>
                  <w:rFonts w:ascii="Calibri" w:hAnsi="Calibri" w:cs="Calibri"/>
                  <w:color w:val="0000FF"/>
                </w:rPr>
                <w:t>п. 14 ст. 226.1</w:t>
              </w:r>
            </w:hyperlink>
            <w:r>
              <w:rPr>
                <w:rFonts w:ascii="Calibri" w:hAnsi="Calibri" w:cs="Calibri"/>
              </w:rPr>
              <w:t xml:space="preserve">, </w:t>
            </w:r>
            <w:hyperlink r:id="rId4139" w:history="1">
              <w:r>
                <w:rPr>
                  <w:rFonts w:ascii="Calibri" w:hAnsi="Calibri" w:cs="Calibri"/>
                  <w:color w:val="0000FF"/>
                </w:rPr>
                <w:t>п. 9 ст. 226.2 НК РФ</w:t>
              </w:r>
            </w:hyperlink>
            <w:r>
              <w:rPr>
                <w:rFonts w:ascii="Calibri" w:hAnsi="Calibri" w:cs="Calibri"/>
              </w:rPr>
              <w:t xml:space="preserve">), в связи с невозможностью в </w:t>
            </w:r>
            <w:r>
              <w:rPr>
                <w:rFonts w:ascii="Calibri" w:hAnsi="Calibri" w:cs="Calibri"/>
              </w:rPr>
              <w:lastRenderedPageBreak/>
              <w:t>течение налогового периода удержать у налогоплательщика исчисленную сумму НДФЛ;</w:t>
            </w:r>
          </w:p>
          <w:p w:rsidR="00526DD2" w:rsidRDefault="00526DD2">
            <w:pPr>
              <w:spacing w:after="1" w:line="220" w:lineRule="atLeast"/>
            </w:pPr>
            <w:r>
              <w:rPr>
                <w:rFonts w:ascii="Calibri" w:hAnsi="Calibri" w:cs="Calibri"/>
              </w:rPr>
              <w:t xml:space="preserve">- </w:t>
            </w:r>
            <w:hyperlink r:id="rId4140" w:history="1">
              <w:r>
                <w:rPr>
                  <w:rFonts w:ascii="Calibri" w:hAnsi="Calibri" w:cs="Calibri"/>
                  <w:color w:val="0000FF"/>
                </w:rPr>
                <w:t>если</w:t>
              </w:r>
            </w:hyperlink>
            <w:r>
              <w:rPr>
                <w:rFonts w:ascii="Calibri" w:hAnsi="Calibri" w:cs="Calibri"/>
              </w:rPr>
              <w:t xml:space="preserve"> общая сумма НДФЛ, исчисленная налоговым органом, превышает совокупность суммы НДФЛ, исчисленной налоговыми агентами, налогоплательщиками исходя из налоговой декларации, налоговым органом с доходов в виде процентов, полученных по вкладам (остаткам на счетах) в банках, находящихся на территории РФ, с доходов в виде выигрышей, полученных от участия в азартных играх, проводимых в казино и залах игровых автоматов,</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r>
              <w:rPr>
                <w:rFonts w:ascii="Calibri" w:hAnsi="Calibri" w:cs="Calibri"/>
              </w:rPr>
              <w:lastRenderedPageBreak/>
              <w:t>Налогоплательщики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Земельный налог</w:t>
            </w:r>
          </w:p>
        </w:tc>
      </w:tr>
      <w:bookmarkStart w:id="1014" w:name="P7872"/>
      <w:bookmarkEnd w:id="1014"/>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"https://login.consultant.ru/link/?req=doc&amp;base=LAW&amp;n=465521&amp;dst=11935"</w:instrText>
            </w:r>
            <w:r>
              <w:fldChar w:fldCharType="separate"/>
            </w:r>
            <w:r>
              <w:rPr>
                <w:rFonts w:ascii="Calibri" w:hAnsi="Calibri" w:cs="Calibri"/>
                <w:color w:val="0000FF"/>
              </w:rPr>
              <w:t>Уплата</w:t>
            </w:r>
            <w:r>
              <w:fldChar w:fldCharType="end"/>
            </w:r>
            <w:r>
              <w:rPr>
                <w:rFonts w:ascii="Calibri" w:hAnsi="Calibri" w:cs="Calibri"/>
              </w:rPr>
              <w:t xml:space="preserve"> земельного налога </w:t>
            </w:r>
            <w:hyperlink r:id="rId4141" w:history="1">
              <w:r>
                <w:rPr>
                  <w:rFonts w:ascii="Calibri" w:hAnsi="Calibri" w:cs="Calibri"/>
                  <w:color w:val="0000FF"/>
                </w:rPr>
                <w:t>на основании</w:t>
              </w:r>
            </w:hyperlink>
            <w:r>
              <w:rPr>
                <w:rFonts w:ascii="Calibri" w:hAnsi="Calibri" w:cs="Calibri"/>
              </w:rPr>
              <w:t xml:space="preserve"> налогового уведомления об уплате налога</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hyperlink r:id="rId4142" w:history="1">
              <w:r>
                <w:rPr>
                  <w:rFonts w:ascii="Calibri" w:hAnsi="Calibri" w:cs="Calibri"/>
                  <w:color w:val="0000FF"/>
                </w:rPr>
                <w:t>Налогоплательщики</w:t>
              </w:r>
            </w:hyperlink>
            <w:r>
              <w:rPr>
                <w:rFonts w:ascii="Calibri" w:hAnsi="Calibri" w:cs="Calibri"/>
              </w:rPr>
              <w:t xml:space="preserve"> - физические лица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имущество физических лиц</w:t>
            </w:r>
          </w:p>
        </w:tc>
      </w:tr>
      <w:bookmarkStart w:id="1015" w:name="P7876"/>
      <w:bookmarkEnd w:id="1015"/>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"https://login.consultant.ru/link/?req=doc&amp;base=LAW&amp;n=465521&amp;dst=10442"</w:instrText>
            </w:r>
            <w:r>
              <w:fldChar w:fldCharType="separate"/>
            </w:r>
            <w:r>
              <w:rPr>
                <w:rFonts w:ascii="Calibri" w:hAnsi="Calibri" w:cs="Calibri"/>
                <w:color w:val="0000FF"/>
              </w:rPr>
              <w:t>Уплата</w:t>
            </w:r>
            <w:r>
              <w:fldChar w:fldCharType="end"/>
            </w:r>
            <w:r>
              <w:rPr>
                <w:rFonts w:ascii="Calibri" w:hAnsi="Calibri" w:cs="Calibri"/>
              </w:rPr>
              <w:t xml:space="preserve"> налога на имущество физических лиц </w:t>
            </w:r>
            <w:hyperlink r:id="rId4143" w:history="1">
              <w:r>
                <w:rPr>
                  <w:rFonts w:ascii="Calibri" w:hAnsi="Calibri" w:cs="Calibri"/>
                  <w:color w:val="0000FF"/>
                </w:rPr>
                <w:t>на основании</w:t>
              </w:r>
            </w:hyperlink>
            <w:r>
              <w:rPr>
                <w:rFonts w:ascii="Calibri" w:hAnsi="Calibri" w:cs="Calibri"/>
              </w:rPr>
              <w:t xml:space="preserve"> налогового уведомления об уплате налога</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hyperlink r:id="rId4144" w:history="1">
              <w:r>
                <w:rPr>
                  <w:rFonts w:ascii="Calibri" w:hAnsi="Calibri" w:cs="Calibri"/>
                  <w:color w:val="0000FF"/>
                </w:rPr>
                <w:t>Налогоплательщики</w:t>
              </w:r>
            </w:hyperlink>
            <w:r>
              <w:rPr>
                <w:rFonts w:ascii="Calibri" w:hAnsi="Calibri" w:cs="Calibri"/>
              </w:rPr>
              <w:t xml:space="preserve"> - физические лица</w:t>
            </w:r>
          </w:p>
        </w:tc>
      </w:tr>
      <w:tr w:rsidR="00526DD2">
        <w:tc>
          <w:tcPr>
            <w:tcW w:w="10034" w:type="dxa"/>
            <w:gridSpan w:val="2"/>
          </w:tcPr>
          <w:p w:rsidR="00526DD2" w:rsidRDefault="00526DD2">
            <w:pPr>
              <w:spacing w:after="1" w:line="220" w:lineRule="atLeast"/>
              <w:jc w:val="center"/>
              <w:outlineLvl w:val="2"/>
            </w:pPr>
            <w:r>
              <w:rPr>
                <w:rFonts w:ascii="Calibri" w:hAnsi="Calibri" w:cs="Calibri"/>
              </w:rPr>
              <w:t>Транспортный налог</w:t>
            </w:r>
          </w:p>
        </w:tc>
      </w:tr>
      <w:bookmarkStart w:id="1016" w:name="P7880"/>
      <w:bookmarkEnd w:id="1016"/>
      <w:tr w:rsidR="00526DD2">
        <w:tc>
          <w:tcPr>
            <w:tcW w:w="5669" w:type="dxa"/>
          </w:tcPr>
          <w:p w:rsidR="00526DD2" w:rsidRDefault="00526DD2">
            <w:pPr>
              <w:spacing w:after="1" w:line="220" w:lineRule="atLeast"/>
              <w:outlineLvl w:val="3"/>
            </w:pPr>
            <w:r>
              <w:fldChar w:fldCharType="begin"/>
            </w:r>
            <w:r>
              <w:instrText>HYPERLINK "https://login.consultant.ru/link/?req=doc&amp;base=LAW&amp;n=465521&amp;dst=11934"</w:instrText>
            </w:r>
            <w:r>
              <w:fldChar w:fldCharType="separate"/>
            </w:r>
            <w:r>
              <w:rPr>
                <w:rFonts w:ascii="Calibri" w:hAnsi="Calibri" w:cs="Calibri"/>
                <w:color w:val="0000FF"/>
              </w:rPr>
              <w:t>Уплата</w:t>
            </w:r>
            <w:r>
              <w:fldChar w:fldCharType="end"/>
            </w:r>
            <w:r>
              <w:rPr>
                <w:rFonts w:ascii="Calibri" w:hAnsi="Calibri" w:cs="Calibri"/>
              </w:rPr>
              <w:t xml:space="preserve"> транспортного налога </w:t>
            </w:r>
            <w:hyperlink r:id="rId4145" w:history="1">
              <w:r>
                <w:rPr>
                  <w:rFonts w:ascii="Calibri" w:hAnsi="Calibri" w:cs="Calibri"/>
                  <w:color w:val="0000FF"/>
                </w:rPr>
                <w:t>на основании</w:t>
              </w:r>
            </w:hyperlink>
            <w:r>
              <w:rPr>
                <w:rFonts w:ascii="Calibri" w:hAnsi="Calibri" w:cs="Calibri"/>
              </w:rPr>
              <w:t xml:space="preserve"> налогового уведомления об уплате налога</w:t>
            </w:r>
          </w:p>
          <w:p w:rsidR="00526DD2" w:rsidRDefault="00526DD2">
            <w:pPr>
              <w:spacing w:after="1" w:line="220" w:lineRule="atLeast"/>
            </w:pPr>
            <w:r>
              <w:rPr>
                <w:rFonts w:ascii="Calibri" w:hAnsi="Calibri" w:cs="Calibri"/>
              </w:rPr>
              <w:t>за 2023 г.</w:t>
            </w:r>
          </w:p>
        </w:tc>
        <w:tc>
          <w:tcPr>
            <w:tcW w:w="4365" w:type="dxa"/>
          </w:tcPr>
          <w:p w:rsidR="00526DD2" w:rsidRDefault="00526DD2">
            <w:pPr>
              <w:spacing w:after="1" w:line="220" w:lineRule="atLeast"/>
            </w:pPr>
            <w:hyperlink r:id="rId4146" w:history="1">
              <w:r>
                <w:rPr>
                  <w:rFonts w:ascii="Calibri" w:hAnsi="Calibri" w:cs="Calibri"/>
                  <w:color w:val="0000FF"/>
                </w:rPr>
                <w:t>Налогоплательщики</w:t>
              </w:r>
            </w:hyperlink>
            <w:r>
              <w:rPr>
                <w:rFonts w:ascii="Calibri" w:hAnsi="Calibri" w:cs="Calibri"/>
              </w:rPr>
              <w:t xml:space="preserve"> - физические лица</w:t>
            </w:r>
          </w:p>
        </w:tc>
      </w:tr>
      <w:tr w:rsidR="00526DD2">
        <w:tc>
          <w:tcPr>
            <w:tcW w:w="5669" w:type="dxa"/>
          </w:tcPr>
          <w:p w:rsidR="00526DD2" w:rsidRDefault="00526DD2">
            <w:pPr>
              <w:spacing w:after="1" w:line="220" w:lineRule="atLeast"/>
              <w:outlineLvl w:val="3"/>
            </w:pPr>
            <w:bookmarkStart w:id="1017" w:name="P7883"/>
            <w:bookmarkEnd w:id="1017"/>
            <w:r>
              <w:rPr>
                <w:rFonts w:ascii="Calibri" w:hAnsi="Calibri" w:cs="Calibri"/>
              </w:rPr>
              <w:t xml:space="preserve">Представление в Минпромторг России данных (на бумажном и электронном носителях) о рекомендованной розничной цене всех базовых версий автомобилей для расчета средней стоимости автомобилей по </w:t>
            </w:r>
            <w:hyperlink r:id="rId4147" w:history="1">
              <w:r>
                <w:rPr>
                  <w:rFonts w:ascii="Calibri" w:hAnsi="Calibri" w:cs="Calibri"/>
                  <w:color w:val="0000FF"/>
                </w:rPr>
                <w:t>формуле N 1</w:t>
              </w:r>
            </w:hyperlink>
            <w:r>
              <w:rPr>
                <w:rFonts w:ascii="Calibri" w:hAnsi="Calibri" w:cs="Calibri"/>
              </w:rPr>
              <w:t>.</w:t>
            </w:r>
          </w:p>
          <w:p w:rsidR="00526DD2" w:rsidRDefault="00526DD2">
            <w:pPr>
              <w:spacing w:after="1" w:line="220" w:lineRule="atLeast"/>
            </w:pPr>
            <w:hyperlink r:id="rId4148" w:history="1">
              <w:r>
                <w:rPr>
                  <w:rFonts w:ascii="Calibri" w:hAnsi="Calibri" w:cs="Calibri"/>
                  <w:color w:val="0000FF"/>
                </w:rPr>
                <w:t>Порядок</w:t>
              </w:r>
            </w:hyperlink>
            <w:r>
              <w:rPr>
                <w:rFonts w:ascii="Calibri" w:hAnsi="Calibri" w:cs="Calibri"/>
              </w:rPr>
              <w:t xml:space="preserve"> представления данных и расчет утверждены </w:t>
            </w:r>
            <w:hyperlink r:id="rId4149" w:history="1">
              <w:r>
                <w:rPr>
                  <w:rFonts w:ascii="Calibri" w:hAnsi="Calibri" w:cs="Calibri"/>
                  <w:color w:val="0000FF"/>
                </w:rPr>
                <w:t>Приказом</w:t>
              </w:r>
            </w:hyperlink>
            <w:r>
              <w:rPr>
                <w:rFonts w:ascii="Calibri" w:hAnsi="Calibri" w:cs="Calibri"/>
              </w:rPr>
              <w:t xml:space="preserve"> Минпромторга России от 28.02.2014 N 316</w:t>
            </w:r>
          </w:p>
        </w:tc>
        <w:tc>
          <w:tcPr>
            <w:tcW w:w="4365" w:type="dxa"/>
          </w:tcPr>
          <w:p w:rsidR="00526DD2" w:rsidRDefault="00526DD2">
            <w:pPr>
              <w:spacing w:after="1" w:line="220" w:lineRule="atLeast"/>
            </w:pPr>
            <w:r>
              <w:rPr>
                <w:rFonts w:ascii="Calibri" w:hAnsi="Calibri" w:cs="Calibri"/>
              </w:rPr>
              <w:lastRenderedPageBreak/>
              <w:t>Производители и/или уполномоченные лица производителя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18" w:name="P7887"/>
      <w:bookmarkEnd w:id="1018"/>
      <w:r>
        <w:rPr>
          <w:rFonts w:ascii="Calibri" w:hAnsi="Calibri" w:cs="Calibri"/>
          <w:b/>
        </w:rPr>
        <w:t>3 ДЕКАБРЯ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4150"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897"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tr w:rsidR="00526DD2">
        <w:tc>
          <w:tcPr>
            <w:tcW w:w="5669" w:type="dxa"/>
          </w:tcPr>
          <w:p w:rsidR="00526DD2" w:rsidRDefault="00526DD2">
            <w:pPr>
              <w:spacing w:after="1" w:line="220" w:lineRule="atLeast"/>
              <w:outlineLvl w:val="3"/>
            </w:pPr>
            <w:bookmarkStart w:id="1019" w:name="P7897"/>
            <w:bookmarkEnd w:id="1019"/>
            <w:r>
              <w:rPr>
                <w:rFonts w:ascii="Calibri" w:hAnsi="Calibri" w:cs="Calibri"/>
              </w:rPr>
              <w:t>Представление уведомлений о суммах НДФЛ, исчисленных и удержанных за период с 23.11.2024 по 30.11.2024.</w:t>
            </w:r>
          </w:p>
          <w:p w:rsidR="00526DD2" w:rsidRDefault="00526DD2">
            <w:pPr>
              <w:spacing w:after="1" w:line="220" w:lineRule="atLeast"/>
            </w:pPr>
            <w:hyperlink r:id="rId4151" w:history="1">
              <w:r>
                <w:rPr>
                  <w:rFonts w:ascii="Calibri" w:hAnsi="Calibri" w:cs="Calibri"/>
                  <w:color w:val="0000FF"/>
                </w:rPr>
                <w:t>Форма</w:t>
              </w:r>
            </w:hyperlink>
            <w:r>
              <w:rPr>
                <w:rFonts w:ascii="Calibri" w:hAnsi="Calibri" w:cs="Calibri"/>
              </w:rPr>
              <w:t xml:space="preserve"> уведомления, </w:t>
            </w:r>
            <w:hyperlink r:id="rId4152" w:history="1">
              <w:r>
                <w:rPr>
                  <w:rFonts w:ascii="Calibri" w:hAnsi="Calibri" w:cs="Calibri"/>
                  <w:color w:val="0000FF"/>
                </w:rPr>
                <w:t>порядок</w:t>
              </w:r>
            </w:hyperlink>
            <w:r>
              <w:rPr>
                <w:rFonts w:ascii="Calibri" w:hAnsi="Calibri" w:cs="Calibri"/>
              </w:rPr>
              <w:t xml:space="preserve"> заполнения, </w:t>
            </w:r>
            <w:hyperlink r:id="rId4153"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154"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pPr>
            <w:r>
              <w:rPr>
                <w:rFonts w:ascii="Calibri" w:hAnsi="Calibri" w:cs="Calibri"/>
              </w:rPr>
              <w:t xml:space="preserve">См. </w:t>
            </w:r>
            <w:hyperlink r:id="rId415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Налоговые агенты по НДФЛ (организации и индивидуальные предприниматели)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20" w:name="P7902"/>
      <w:bookmarkEnd w:id="1020"/>
      <w:r>
        <w:rPr>
          <w:rFonts w:ascii="Calibri" w:hAnsi="Calibri" w:cs="Calibri"/>
          <w:b/>
        </w:rPr>
        <w:t>4 ДЕКАБРЯ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Реестр субъектов МСП - получателей мер поддержки</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910" w:history="1">
              <w:r>
                <w:rPr>
                  <w:rFonts w:ascii="Calibri" w:hAnsi="Calibri" w:cs="Calibri"/>
                  <w:color w:val="0000FF"/>
                </w:rPr>
                <w:t>представление</w:t>
              </w:r>
            </w:hyperlink>
            <w:r>
              <w:rPr>
                <w:rFonts w:ascii="Calibri" w:hAnsi="Calibri" w:cs="Calibri"/>
              </w:rPr>
              <w:t xml:space="preserve"> сведений</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Реестр субъектов МСП - получателей мер поддержки</w:t>
            </w:r>
          </w:p>
        </w:tc>
      </w:tr>
      <w:tr w:rsidR="00526DD2">
        <w:tc>
          <w:tcPr>
            <w:tcW w:w="10034" w:type="dxa"/>
            <w:gridSpan w:val="2"/>
          </w:tcPr>
          <w:p w:rsidR="00526DD2" w:rsidRDefault="00526DD2">
            <w:pPr>
              <w:spacing w:after="1" w:line="220" w:lineRule="atLeast"/>
              <w:jc w:val="both"/>
            </w:pPr>
            <w:bookmarkStart w:id="1021" w:name="P7910"/>
            <w:bookmarkEnd w:id="1021"/>
            <w:r>
              <w:rPr>
                <w:rFonts w:ascii="Calibri" w:hAnsi="Calibri" w:cs="Calibri"/>
                <w:b/>
                <w:i/>
              </w:rPr>
              <w:t>Внимание!</w:t>
            </w:r>
            <w:r>
              <w:rPr>
                <w:rFonts w:ascii="Calibri" w:hAnsi="Calibri" w:cs="Calibri"/>
              </w:rPr>
              <w:t xml:space="preserve"> </w:t>
            </w:r>
            <w:r>
              <w:rPr>
                <w:rFonts w:ascii="Calibri" w:hAnsi="Calibri" w:cs="Calibri"/>
                <w:i/>
              </w:rPr>
              <w:t xml:space="preserve">Сведения представляются </w:t>
            </w:r>
            <w:hyperlink r:id="rId4156" w:history="1">
              <w:r>
                <w:rPr>
                  <w:rFonts w:ascii="Calibri" w:hAnsi="Calibri" w:cs="Calibri"/>
                  <w:i/>
                  <w:color w:val="0000FF"/>
                </w:rPr>
                <w:t>до 5-го числа</w:t>
              </w:r>
            </w:hyperlink>
            <w:r>
              <w:rPr>
                <w:rFonts w:ascii="Calibri" w:hAnsi="Calibri" w:cs="Calibri"/>
              </w:rPr>
              <w:t xml:space="preserve">.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ФНС России</w:t>
            </w:r>
          </w:p>
        </w:tc>
      </w:tr>
      <w:tr w:rsidR="00526DD2">
        <w:tc>
          <w:tcPr>
            <w:tcW w:w="5669" w:type="dxa"/>
          </w:tcPr>
          <w:p w:rsidR="00526DD2" w:rsidRDefault="00526DD2">
            <w:pPr>
              <w:spacing w:after="1" w:line="220" w:lineRule="atLeast"/>
              <w:outlineLvl w:val="3"/>
            </w:pPr>
            <w:hyperlink r:id="rId4157" w:history="1">
              <w:r>
                <w:rPr>
                  <w:rFonts w:ascii="Calibri" w:hAnsi="Calibri" w:cs="Calibri"/>
                  <w:color w:val="0000FF"/>
                </w:rPr>
                <w:t>Представление</w:t>
              </w:r>
            </w:hyperlink>
            <w:r>
              <w:rPr>
                <w:rFonts w:ascii="Calibri" w:hAnsi="Calibri" w:cs="Calibri"/>
              </w:rPr>
              <w:t xml:space="preserve"> сведений в Реестр субъектов МСП - получателей мер поддержки</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 xml:space="preserve">Рекомендуемые форматы и справочники утверждены </w:t>
            </w:r>
            <w:hyperlink r:id="rId4158" w:history="1">
              <w:r>
                <w:rPr>
                  <w:rFonts w:ascii="Calibri" w:hAnsi="Calibri" w:cs="Calibri"/>
                  <w:color w:val="0000FF"/>
                </w:rPr>
                <w:t>Приказом</w:t>
              </w:r>
            </w:hyperlink>
            <w:r>
              <w:rPr>
                <w:rFonts w:ascii="Calibri" w:hAnsi="Calibri" w:cs="Calibri"/>
              </w:rPr>
              <w:t xml:space="preserve"> ФНС России от 30.12.2019 N ММВ-7-14/677@.</w:t>
            </w:r>
          </w:p>
          <w:p w:rsidR="00526DD2" w:rsidRDefault="00526DD2">
            <w:pPr>
              <w:spacing w:after="1" w:line="220" w:lineRule="atLeast"/>
            </w:pPr>
            <w:r>
              <w:rPr>
                <w:rFonts w:ascii="Calibri" w:hAnsi="Calibri" w:cs="Calibri"/>
              </w:rPr>
              <w:t>Сведения передаются через сайт ФНС России https://rmsp-pp.nalog.ru/</w:t>
            </w:r>
          </w:p>
        </w:tc>
        <w:tc>
          <w:tcPr>
            <w:tcW w:w="4365" w:type="dxa"/>
          </w:tcPr>
          <w:p w:rsidR="00526DD2" w:rsidRDefault="00526DD2">
            <w:pPr>
              <w:spacing w:after="1" w:line="220" w:lineRule="atLeast"/>
            </w:pPr>
            <w:hyperlink r:id="rId4159" w:history="1">
              <w:r>
                <w:rPr>
                  <w:rFonts w:ascii="Calibri" w:hAnsi="Calibri" w:cs="Calibri"/>
                  <w:color w:val="0000FF"/>
                </w:rPr>
                <w:t>Организации</w:t>
              </w:r>
            </w:hyperlink>
            <w:r>
              <w:rPr>
                <w:rFonts w:ascii="Calibri" w:hAnsi="Calibri" w:cs="Calibri"/>
              </w:rPr>
              <w:t>, предоставляющие поддержку субъектам МСП</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22" w:name="P7917"/>
      <w:bookmarkEnd w:id="1022"/>
      <w:r>
        <w:rPr>
          <w:rFonts w:ascii="Calibri" w:hAnsi="Calibri" w:cs="Calibri"/>
          <w:b/>
        </w:rPr>
        <w:t>5 ДЕКАБРЯ</w:t>
      </w:r>
    </w:p>
    <w:p w:rsidR="00526DD2" w:rsidRDefault="00526DD2">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уплаты налогов (включая авансовые платежи по налогам), сборов, страховых взносов мобилизованными лицами и организациями, в которых такие лица являются руководителями и одновременно единственными участниками, см. </w:t>
            </w:r>
            <w:hyperlink r:id="rId4160"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930" w:history="1">
              <w:r>
                <w:rPr>
                  <w:rFonts w:ascii="Calibri" w:hAnsi="Calibri" w:cs="Calibri"/>
                  <w:color w:val="0000FF"/>
                </w:rPr>
                <w:t>уплата</w:t>
              </w:r>
            </w:hyperlink>
            <w:r>
              <w:rPr>
                <w:rFonts w:ascii="Calibri" w:hAnsi="Calibri" w:cs="Calibri"/>
              </w:rPr>
              <w:t xml:space="preserve">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937" w:history="1">
              <w:r>
                <w:rPr>
                  <w:rFonts w:ascii="Calibri" w:hAnsi="Calibri" w:cs="Calibri"/>
                  <w:color w:val="0000FF"/>
                </w:rPr>
                <w:t>внесение</w:t>
              </w:r>
            </w:hyperlink>
            <w:r>
              <w:rPr>
                <w:rFonts w:ascii="Calibri" w:hAnsi="Calibri" w:cs="Calibri"/>
              </w:rPr>
              <w:t xml:space="preserve"> налогоплательщиками данных о суммах полученных доходов</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1023" w:name="P7930"/>
            <w:bookmarkEnd w:id="1023"/>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lastRenderedPageBreak/>
              <w:t>за период с 23.11.2024 по 30.11.2024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lastRenderedPageBreak/>
              <w:t xml:space="preserve">Налоговые </w:t>
            </w:r>
            <w:hyperlink r:id="rId4161" w:history="1">
              <w:r>
                <w:rPr>
                  <w:rFonts w:ascii="Calibri" w:hAnsi="Calibri" w:cs="Calibri"/>
                  <w:color w:val="0000FF"/>
                </w:rPr>
                <w:t>агенты</w:t>
              </w:r>
            </w:hyperlink>
            <w:r>
              <w:rPr>
                <w:rFonts w:ascii="Calibri" w:hAnsi="Calibri" w:cs="Calibri"/>
              </w:rPr>
              <w:t xml:space="preserve"> (ст. 226 НК РФ)</w:t>
            </w:r>
          </w:p>
          <w:p w:rsidR="00526DD2" w:rsidRDefault="00526DD2">
            <w:pPr>
              <w:spacing w:after="1" w:line="220" w:lineRule="atLeast"/>
            </w:pPr>
            <w:r>
              <w:rPr>
                <w:rFonts w:ascii="Calibri" w:hAnsi="Calibri" w:cs="Calibri"/>
              </w:rPr>
              <w:lastRenderedPageBreak/>
              <w:t xml:space="preserve">Налоговые </w:t>
            </w:r>
            <w:hyperlink r:id="rId4162" w:history="1">
              <w:r>
                <w:rPr>
                  <w:rFonts w:ascii="Calibri" w:hAnsi="Calibri" w:cs="Calibri"/>
                  <w:color w:val="0000FF"/>
                </w:rPr>
                <w:t>агенты</w:t>
              </w:r>
            </w:hyperlink>
            <w:r>
              <w:rPr>
                <w:rFonts w:ascii="Calibri" w:hAnsi="Calibri" w:cs="Calibri"/>
              </w:rPr>
              <w:t xml:space="preserve"> (</w:t>
            </w:r>
            <w:hyperlink r:id="rId4163"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4164" w:history="1">
              <w:r>
                <w:rPr>
                  <w:rFonts w:ascii="Calibri" w:hAnsi="Calibri" w:cs="Calibri"/>
                  <w:color w:val="0000FF"/>
                </w:rPr>
                <w:t>агенты</w:t>
              </w:r>
            </w:hyperlink>
            <w:r>
              <w:rPr>
                <w:rFonts w:ascii="Calibri" w:hAnsi="Calibri" w:cs="Calibri"/>
              </w:rPr>
              <w:t xml:space="preserve"> (</w:t>
            </w:r>
            <w:hyperlink r:id="rId4165"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Автоматизированная упрощенная система налогообложения (АУСН)</w:t>
            </w:r>
          </w:p>
        </w:tc>
      </w:tr>
      <w:bookmarkStart w:id="1024" w:name="P7937"/>
      <w:bookmarkEnd w:id="1024"/>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"https://login.consultant.ru/link/?req=doc&amp;base=LAW&amp;n=453356&amp;dst=100167"</w:instrText>
            </w:r>
            <w:r>
              <w:fldChar w:fldCharType="separate"/>
            </w:r>
            <w:r>
              <w:rPr>
                <w:rFonts w:ascii="Calibri" w:hAnsi="Calibri" w:cs="Calibri"/>
                <w:color w:val="0000FF"/>
              </w:rPr>
              <w:t>Внесение</w:t>
            </w:r>
            <w:r>
              <w:fldChar w:fldCharType="end"/>
            </w:r>
            <w:r>
              <w:rPr>
                <w:rFonts w:ascii="Calibri" w:hAnsi="Calibri" w:cs="Calibri"/>
              </w:rPr>
              <w:t xml:space="preserve"> в личный кабинет налогоплательщика данных о полученных доходах:</w:t>
            </w:r>
          </w:p>
          <w:p w:rsidR="00526DD2" w:rsidRDefault="00526DD2">
            <w:pPr>
              <w:spacing w:after="1" w:line="220" w:lineRule="atLeast"/>
            </w:pPr>
            <w:r>
              <w:rPr>
                <w:rFonts w:ascii="Calibri" w:hAnsi="Calibri" w:cs="Calibri"/>
              </w:rPr>
              <w:t xml:space="preserve">- не указанных в </w:t>
            </w:r>
            <w:hyperlink r:id="rId4166" w:history="1">
              <w:r>
                <w:rPr>
                  <w:rFonts w:ascii="Calibri" w:hAnsi="Calibri" w:cs="Calibri"/>
                  <w:color w:val="0000FF"/>
                </w:rPr>
                <w:t>п. 1</w:t>
              </w:r>
            </w:hyperlink>
            <w:r>
              <w:rPr>
                <w:rFonts w:ascii="Calibri" w:hAnsi="Calibri" w:cs="Calibri"/>
              </w:rPr>
              <w:t xml:space="preserve"> и </w:t>
            </w:r>
            <w:hyperlink r:id="rId4167" w:history="1">
              <w:r>
                <w:rPr>
                  <w:rFonts w:ascii="Calibri" w:hAnsi="Calibri" w:cs="Calibri"/>
                  <w:color w:val="0000FF"/>
                </w:rPr>
                <w:t>п. 2 ч. 1 ст. 14</w:t>
              </w:r>
            </w:hyperlink>
            <w:r>
              <w:rPr>
                <w:rFonts w:ascii="Calibri" w:hAnsi="Calibri" w:cs="Calibri"/>
              </w:rPr>
              <w:t xml:space="preserve"> Федерального закона от 25.02.2022 N 17-ФЗ (полученных без использования ККТ и не через банковский счет);</w:t>
            </w:r>
          </w:p>
          <w:p w:rsidR="00526DD2" w:rsidRDefault="00526DD2">
            <w:pPr>
              <w:spacing w:after="1" w:line="220" w:lineRule="atLeast"/>
            </w:pPr>
            <w:r>
              <w:rPr>
                <w:rFonts w:ascii="Calibri" w:hAnsi="Calibri" w:cs="Calibri"/>
              </w:rPr>
              <w:t xml:space="preserve">- указанных в </w:t>
            </w:r>
            <w:hyperlink r:id="rId4168" w:history="1">
              <w:r>
                <w:rPr>
                  <w:rFonts w:ascii="Calibri" w:hAnsi="Calibri" w:cs="Calibri"/>
                  <w:color w:val="0000FF"/>
                </w:rPr>
                <w:t>п. 1 ч. 1 ст. 16</w:t>
              </w:r>
            </w:hyperlink>
            <w:r>
              <w:rPr>
                <w:rFonts w:ascii="Calibri" w:hAnsi="Calibri" w:cs="Calibri"/>
              </w:rPr>
              <w:t xml:space="preserve"> Федерального закона от 25.02.2022 N 17-ФЗ,</w:t>
            </w:r>
          </w:p>
          <w:p w:rsidR="00526DD2" w:rsidRDefault="00526DD2">
            <w:pPr>
              <w:spacing w:after="1" w:line="220" w:lineRule="atLeast"/>
            </w:pPr>
            <w:r>
              <w:rPr>
                <w:rFonts w:ascii="Calibri" w:hAnsi="Calibri" w:cs="Calibri"/>
              </w:rPr>
              <w:t>за ноябрь 2024 г.</w:t>
            </w:r>
          </w:p>
        </w:tc>
        <w:tc>
          <w:tcPr>
            <w:tcW w:w="4365" w:type="dxa"/>
          </w:tcPr>
          <w:p w:rsidR="00526DD2" w:rsidRDefault="00526DD2">
            <w:pPr>
              <w:spacing w:after="1" w:line="220" w:lineRule="atLeast"/>
            </w:pPr>
            <w:hyperlink r:id="rId4169"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25" w:name="P7943"/>
      <w:bookmarkEnd w:id="1025"/>
      <w:r>
        <w:rPr>
          <w:rFonts w:ascii="Calibri" w:hAnsi="Calibri" w:cs="Calibri"/>
          <w:b/>
        </w:rPr>
        <w:t>9 ДЕКАБРЯ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951" w:history="1">
              <w:r>
                <w:rPr>
                  <w:rFonts w:ascii="Calibri" w:hAnsi="Calibri" w:cs="Calibri"/>
                  <w:color w:val="0000FF"/>
                </w:rPr>
                <w:t>подтверждение</w:t>
              </w:r>
            </w:hyperlink>
            <w:r>
              <w:rPr>
                <w:rFonts w:ascii="Calibri" w:hAnsi="Calibri" w:cs="Calibri"/>
              </w:rPr>
              <w:t xml:space="preserve"> (корректировка)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1026" w:name="P7951"/>
      <w:bookmarkEnd w:id="1026"/>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"https://login.consultant.ru/link/?req=doc&amp;base=LAW&amp;n=453356&amp;dst=100172"</w:instrText>
            </w:r>
            <w:r>
              <w:fldChar w:fldCharType="separate"/>
            </w:r>
            <w:r>
              <w:rPr>
                <w:rFonts w:ascii="Calibri" w:hAnsi="Calibri" w:cs="Calibri"/>
                <w:color w:val="0000FF"/>
              </w:rPr>
              <w:t>Подтверждение</w:t>
            </w:r>
            <w:r>
              <w:fldChar w:fldCharType="end"/>
            </w:r>
            <w:r>
              <w:rPr>
                <w:rFonts w:ascii="Calibri" w:hAnsi="Calibri" w:cs="Calibri"/>
              </w:rPr>
              <w:t xml:space="preserve"> (корректировка) в уполномоченные кредитные организации с </w:t>
            </w:r>
            <w:hyperlink r:id="rId4170"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 </w:t>
            </w:r>
            <w:hyperlink r:id="rId4171" w:history="1">
              <w:r>
                <w:rPr>
                  <w:rFonts w:ascii="Calibri" w:hAnsi="Calibri" w:cs="Calibri"/>
                  <w:color w:val="0000FF"/>
                </w:rPr>
                <w:t>информации</w:t>
              </w:r>
            </w:hyperlink>
            <w:r>
              <w:rPr>
                <w:rFonts w:ascii="Calibri" w:hAnsi="Calibri" w:cs="Calibri"/>
              </w:rPr>
              <w:t>:</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ноябрь 2024 г.</w:t>
            </w:r>
          </w:p>
        </w:tc>
        <w:tc>
          <w:tcPr>
            <w:tcW w:w="4365" w:type="dxa"/>
          </w:tcPr>
          <w:p w:rsidR="00526DD2" w:rsidRDefault="00526DD2">
            <w:pPr>
              <w:spacing w:after="1" w:line="220" w:lineRule="atLeast"/>
            </w:pPr>
            <w:hyperlink r:id="rId4172"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27" w:name="P7958"/>
      <w:bookmarkEnd w:id="1027"/>
      <w:r>
        <w:rPr>
          <w:rFonts w:ascii="Calibri" w:hAnsi="Calibri" w:cs="Calibri"/>
          <w:b/>
        </w:rPr>
        <w:t>10 ДЕКАБРЯ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966" w:history="1">
              <w:r>
                <w:rPr>
                  <w:rFonts w:ascii="Calibri" w:hAnsi="Calibri" w:cs="Calibri"/>
                  <w:color w:val="0000FF"/>
                </w:rPr>
                <w:t>представление</w:t>
              </w:r>
            </w:hyperlink>
            <w:r>
              <w:rPr>
                <w:rFonts w:ascii="Calibri" w:hAnsi="Calibri" w:cs="Calibri"/>
              </w:rPr>
              <w:t xml:space="preserve"> скорректированной налогоплательщиком информации о доходах и расходах</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1028" w:name="P7966"/>
      <w:bookmarkEnd w:id="1028"/>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"https://login.consultant.ru/link/?req=doc&amp;base=LAW&amp;n=453356&amp;dst=100173"</w:instrText>
            </w:r>
            <w:r>
              <w:fldChar w:fldCharType="separate"/>
            </w:r>
            <w:r>
              <w:rPr>
                <w:rFonts w:ascii="Calibri" w:hAnsi="Calibri" w:cs="Calibri"/>
                <w:color w:val="0000FF"/>
              </w:rPr>
              <w:t>Представление</w:t>
            </w:r>
            <w:r>
              <w:fldChar w:fldCharType="end"/>
            </w:r>
            <w:r>
              <w:rPr>
                <w:rFonts w:ascii="Calibri" w:hAnsi="Calibri" w:cs="Calibri"/>
              </w:rPr>
              <w:t xml:space="preserve"> в электронной форме в налоговые органы скорректированной налогоплательщиком информации с разделением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p w:rsidR="00526DD2" w:rsidRDefault="00526DD2">
            <w:pPr>
              <w:spacing w:after="1" w:line="220" w:lineRule="atLeast"/>
            </w:pPr>
            <w:r>
              <w:rPr>
                <w:rFonts w:ascii="Calibri" w:hAnsi="Calibri" w:cs="Calibri"/>
              </w:rPr>
              <w:t>за ноябрь 2024 г.</w:t>
            </w:r>
          </w:p>
        </w:tc>
        <w:tc>
          <w:tcPr>
            <w:tcW w:w="4365" w:type="dxa"/>
          </w:tcPr>
          <w:p w:rsidR="00526DD2" w:rsidRDefault="00526DD2">
            <w:pPr>
              <w:spacing w:after="1" w:line="220" w:lineRule="atLeast"/>
            </w:pPr>
            <w:r>
              <w:rPr>
                <w:rFonts w:ascii="Calibri" w:hAnsi="Calibri" w:cs="Calibri"/>
              </w:rPr>
              <w:t>Уполномоченная кредитная организация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29" w:name="P7973"/>
      <w:bookmarkEnd w:id="1029"/>
      <w:r>
        <w:rPr>
          <w:rFonts w:ascii="Calibri" w:hAnsi="Calibri" w:cs="Calibri"/>
          <w:b/>
        </w:rPr>
        <w:t>13 ДЕКАБРЯ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7982" w:history="1">
              <w:r>
                <w:rPr>
                  <w:rFonts w:ascii="Calibri" w:hAnsi="Calibri" w:cs="Calibri"/>
                  <w:color w:val="0000FF"/>
                </w:rPr>
                <w:t>заявление</w:t>
              </w:r>
            </w:hyperlink>
            <w:r>
              <w:rPr>
                <w:rFonts w:ascii="Calibri" w:hAnsi="Calibri" w:cs="Calibri"/>
              </w:rPr>
              <w:t xml:space="preserve"> о возмещении произведенных расходов на оплату предупредительных мер по травматизму;</w:t>
            </w:r>
          </w:p>
          <w:p w:rsidR="00526DD2" w:rsidRDefault="00526DD2">
            <w:pPr>
              <w:spacing w:after="1" w:line="220" w:lineRule="atLeast"/>
            </w:pPr>
            <w:r>
              <w:rPr>
                <w:rFonts w:ascii="Calibri" w:hAnsi="Calibri" w:cs="Calibri"/>
              </w:rPr>
              <w:t xml:space="preserve">- </w:t>
            </w:r>
            <w:hyperlink w:anchor="P7982" w:history="1">
              <w:r>
                <w:rPr>
                  <w:rFonts w:ascii="Calibri" w:hAnsi="Calibri" w:cs="Calibri"/>
                  <w:color w:val="0000FF"/>
                </w:rPr>
                <w:t>отчет</w:t>
              </w:r>
            </w:hyperlink>
            <w:r>
              <w:rPr>
                <w:rFonts w:ascii="Calibri" w:hAnsi="Calibri" w:cs="Calibri"/>
              </w:rPr>
              <w:t xml:space="preserve"> о произведенных расходах на указанные цели</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tr w:rsidR="00526DD2">
        <w:tc>
          <w:tcPr>
            <w:tcW w:w="10034" w:type="dxa"/>
            <w:gridSpan w:val="2"/>
          </w:tcPr>
          <w:p w:rsidR="00526DD2" w:rsidRDefault="00526DD2">
            <w:pPr>
              <w:spacing w:after="1" w:line="220" w:lineRule="atLeast"/>
              <w:jc w:val="both"/>
            </w:pPr>
            <w:bookmarkStart w:id="1030" w:name="P7982"/>
            <w:bookmarkEnd w:id="1030"/>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срока попадает на 15.12.2024 (воскресенье). </w:t>
            </w:r>
            <w:hyperlink w:anchor="P10169" w:history="1">
              <w:r>
                <w:rPr>
                  <w:rFonts w:ascii="Calibri" w:hAnsi="Calibri" w:cs="Calibri"/>
                  <w:i/>
                  <w:color w:val="0000FF"/>
                </w:rPr>
                <w:t>Перенос</w:t>
              </w:r>
            </w:hyperlink>
            <w:r>
              <w:rPr>
                <w:rFonts w:ascii="Calibri" w:hAnsi="Calibri" w:cs="Calibri"/>
                <w:i/>
              </w:rPr>
              <w:t xml:space="preserve"> срока не установлен. Дату представления сведений рекомендуем уточнять в СФР</w:t>
            </w:r>
          </w:p>
        </w:tc>
      </w:tr>
      <w:tr w:rsidR="00526DD2">
        <w:tc>
          <w:tcPr>
            <w:tcW w:w="5669" w:type="dxa"/>
          </w:tcPr>
          <w:p w:rsidR="00526DD2" w:rsidRDefault="00526DD2">
            <w:pPr>
              <w:spacing w:after="1" w:line="220" w:lineRule="atLeast"/>
              <w:outlineLvl w:val="3"/>
            </w:pPr>
            <w:hyperlink r:id="rId4173" w:history="1">
              <w:r>
                <w:rPr>
                  <w:rFonts w:ascii="Calibri" w:hAnsi="Calibri" w:cs="Calibri"/>
                  <w:color w:val="0000FF"/>
                </w:rPr>
                <w:t>Представление</w:t>
              </w:r>
            </w:hyperlink>
            <w:r>
              <w:rPr>
                <w:rFonts w:ascii="Calibri" w:hAnsi="Calibri" w:cs="Calibri"/>
              </w:rPr>
              <w:t xml:space="preserve"> в территориальный орган СФР:</w:t>
            </w:r>
          </w:p>
          <w:p w:rsidR="00526DD2" w:rsidRDefault="00526DD2">
            <w:pPr>
              <w:spacing w:after="1" w:line="220" w:lineRule="atLeast"/>
            </w:pPr>
            <w:r>
              <w:rPr>
                <w:rFonts w:ascii="Calibri" w:hAnsi="Calibri" w:cs="Calibri"/>
              </w:rPr>
              <w:t>- заявления о возмещении произведенных расходов на оплату предупредительных мер с представлением документов, подтверждающих произведенные расходы;</w:t>
            </w:r>
          </w:p>
          <w:p w:rsidR="00526DD2" w:rsidRDefault="00526DD2">
            <w:pPr>
              <w:spacing w:after="1" w:line="220" w:lineRule="atLeast"/>
            </w:pPr>
            <w:r>
              <w:rPr>
                <w:rFonts w:ascii="Calibri" w:hAnsi="Calibri" w:cs="Calibri"/>
              </w:rPr>
              <w:t>- отчета о произведенных расходах на указанные цели</w:t>
            </w:r>
          </w:p>
          <w:p w:rsidR="00526DD2" w:rsidRDefault="00526DD2">
            <w:pPr>
              <w:spacing w:after="1" w:line="220" w:lineRule="atLeast"/>
            </w:pPr>
            <w:r>
              <w:rPr>
                <w:rFonts w:ascii="Calibri" w:hAnsi="Calibri" w:cs="Calibri"/>
              </w:rPr>
              <w:t>в 2024 г.</w:t>
            </w:r>
          </w:p>
          <w:p w:rsidR="00526DD2" w:rsidRDefault="00526DD2">
            <w:pPr>
              <w:spacing w:after="1" w:line="220" w:lineRule="atLeast"/>
            </w:pPr>
            <w:r>
              <w:rPr>
                <w:rFonts w:ascii="Calibri" w:hAnsi="Calibri" w:cs="Calibri"/>
              </w:rPr>
              <w:t xml:space="preserve">Заявление подается после выполнения предупредительных мер, предусмотренных </w:t>
            </w:r>
            <w:hyperlink r:id="rId4174" w:history="1">
              <w:r>
                <w:rPr>
                  <w:rFonts w:ascii="Calibri" w:hAnsi="Calibri" w:cs="Calibri"/>
                  <w:color w:val="0000FF"/>
                </w:rPr>
                <w:t>Планом</w:t>
              </w:r>
            </w:hyperlink>
            <w:r>
              <w:rPr>
                <w:rFonts w:ascii="Calibri" w:hAnsi="Calibri" w:cs="Calibri"/>
              </w:rPr>
              <w:t xml:space="preserve"> финансового обеспечения предупредительных мер, утвержденным </w:t>
            </w:r>
            <w:hyperlink r:id="rId4175" w:history="1">
              <w:r>
                <w:rPr>
                  <w:rFonts w:ascii="Calibri" w:hAnsi="Calibri" w:cs="Calibri"/>
                  <w:color w:val="0000FF"/>
                </w:rPr>
                <w:t>Приказом</w:t>
              </w:r>
            </w:hyperlink>
            <w:r>
              <w:rPr>
                <w:rFonts w:ascii="Calibri" w:hAnsi="Calibri" w:cs="Calibri"/>
              </w:rPr>
              <w:t xml:space="preserve"> Минтруда России от 14.07.2021 N 467н.</w:t>
            </w:r>
          </w:p>
          <w:p w:rsidR="00526DD2" w:rsidRDefault="00526DD2">
            <w:pPr>
              <w:spacing w:after="1" w:line="220" w:lineRule="atLeast"/>
            </w:pPr>
            <w:r>
              <w:rPr>
                <w:rFonts w:ascii="Calibri" w:hAnsi="Calibri" w:cs="Calibri"/>
              </w:rPr>
              <w:t xml:space="preserve">См. </w:t>
            </w:r>
            <w:hyperlink r:id="rId4176" w:history="1">
              <w:r>
                <w:rPr>
                  <w:rFonts w:ascii="Calibri" w:hAnsi="Calibri" w:cs="Calibri"/>
                  <w:color w:val="0000FF"/>
                </w:rPr>
                <w:t>также</w:t>
              </w:r>
            </w:hyperlink>
          </w:p>
        </w:tc>
        <w:tc>
          <w:tcPr>
            <w:tcW w:w="4365" w:type="dxa"/>
          </w:tcPr>
          <w:p w:rsidR="00526DD2" w:rsidRDefault="00526DD2">
            <w:pPr>
              <w:spacing w:after="1" w:line="220" w:lineRule="atLeast"/>
            </w:pPr>
            <w:hyperlink r:id="rId4177"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31" w:name="P7991"/>
      <w:bookmarkEnd w:id="1031"/>
      <w:r>
        <w:rPr>
          <w:rFonts w:ascii="Calibri" w:hAnsi="Calibri" w:cs="Calibri"/>
          <w:b/>
        </w:rPr>
        <w:t>16 ДЕКАБРЯ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установленных Федеральным законом "Об обязательном социальном страховании от несчастных случаев на производстве и профессиональных заболеваний" сроков уплаты страховых взносов на обязательное социальное страхование от несчастных случаев на производстве и профессиональных заболеваний, см. </w:t>
            </w:r>
            <w:hyperlink r:id="rId4178"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91"/>
        <w:gridCol w:w="7143"/>
      </w:tblGrid>
      <w:tr w:rsidR="00526DD2">
        <w:tc>
          <w:tcPr>
            <w:tcW w:w="2891"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143"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002" w:history="1">
              <w:r>
                <w:rPr>
                  <w:rFonts w:ascii="Calibri" w:hAnsi="Calibri" w:cs="Calibri"/>
                  <w:color w:val="0000FF"/>
                </w:rPr>
                <w:t>уплата</w:t>
              </w:r>
            </w:hyperlink>
            <w:r>
              <w:rPr>
                <w:rFonts w:ascii="Calibri" w:hAnsi="Calibri" w:cs="Calibri"/>
              </w:rPr>
              <w:t xml:space="preserve"> взносов по травматизму;</w:t>
            </w:r>
          </w:p>
          <w:p w:rsidR="00526DD2" w:rsidRDefault="00526DD2">
            <w:pPr>
              <w:spacing w:after="1" w:line="220" w:lineRule="atLeast"/>
            </w:pPr>
            <w:r>
              <w:rPr>
                <w:rFonts w:ascii="Calibri" w:hAnsi="Calibri" w:cs="Calibri"/>
              </w:rPr>
              <w:t xml:space="preserve">- </w:t>
            </w:r>
            <w:hyperlink w:anchor="P8005" w:history="1">
              <w:r>
                <w:rPr>
                  <w:rFonts w:ascii="Calibri" w:hAnsi="Calibri" w:cs="Calibri"/>
                  <w:color w:val="0000FF"/>
                </w:rPr>
                <w:t>уплата</w:t>
              </w:r>
            </w:hyperlink>
            <w:r>
              <w:rPr>
                <w:rFonts w:ascii="Calibri" w:hAnsi="Calibri" w:cs="Calibri"/>
              </w:rPr>
              <w:t xml:space="preserve"> взносов по травматизму страхователями, применяющими АУСН</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Страховые взносы</w:t>
            </w:r>
          </w:p>
        </w:tc>
      </w:tr>
      <w:bookmarkStart w:id="1032" w:name="P8002"/>
      <w:bookmarkEnd w:id="1032"/>
      <w:tr w:rsidR="00526DD2">
        <w:tc>
          <w:tcPr>
            <w:tcW w:w="5669" w:type="dxa"/>
          </w:tcPr>
          <w:p w:rsidR="00526DD2" w:rsidRDefault="00526DD2">
            <w:pPr>
              <w:spacing w:after="1" w:line="220" w:lineRule="atLeast"/>
              <w:outlineLvl w:val="3"/>
            </w:pPr>
            <w:r>
              <w:fldChar w:fldCharType="begin"/>
            </w:r>
            <w:r>
              <w:instrText>HYPERLINK "https://login.consultant.ru/link/?req=doc&amp;base=LAW&amp;n=451734&amp;dst=100452"</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jc w:val="both"/>
            </w:pPr>
            <w:r>
              <w:rPr>
                <w:rFonts w:ascii="Calibri" w:hAnsi="Calibri" w:cs="Calibri"/>
              </w:rPr>
              <w:t>за ноябрь 2024 г.</w:t>
            </w:r>
          </w:p>
        </w:tc>
        <w:tc>
          <w:tcPr>
            <w:tcW w:w="4365" w:type="dxa"/>
          </w:tcPr>
          <w:p w:rsidR="00526DD2" w:rsidRDefault="00526DD2">
            <w:pPr>
              <w:spacing w:after="1" w:line="220" w:lineRule="atLeast"/>
            </w:pPr>
            <w:hyperlink r:id="rId4179" w:history="1">
              <w:r>
                <w:rPr>
                  <w:rFonts w:ascii="Calibri" w:hAnsi="Calibri" w:cs="Calibri"/>
                  <w:color w:val="0000FF"/>
                </w:rPr>
                <w:t>Страхователи</w:t>
              </w:r>
            </w:hyperlink>
            <w:r>
              <w:rPr>
                <w:rFonts w:ascii="Calibri" w:hAnsi="Calibri" w:cs="Calibri"/>
              </w:rPr>
              <w:t xml:space="preserve"> по обязательному социальному страхованию от несчастных случаев на производстве и профессиональных заболеваний</w:t>
            </w:r>
          </w:p>
        </w:tc>
      </w:tr>
      <w:bookmarkStart w:id="1033" w:name="P8005"/>
      <w:bookmarkEnd w:id="1033"/>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"https://login.consultant.ru/link/?req=doc&amp;base=LAW&amp;n=451734&amp;dst=876"</w:instrText>
            </w:r>
            <w:r>
              <w:fldChar w:fldCharType="separate"/>
            </w:r>
            <w:r>
              <w:rPr>
                <w:rFonts w:ascii="Calibri" w:hAnsi="Calibri" w:cs="Calibri"/>
                <w:color w:val="0000FF"/>
              </w:rPr>
              <w:t>Уплата</w:t>
            </w:r>
            <w:r>
              <w:fldChar w:fldCharType="end"/>
            </w:r>
            <w:r>
              <w:rPr>
                <w:rFonts w:ascii="Calibri" w:hAnsi="Calibri" w:cs="Calibri"/>
              </w:rPr>
              <w:t xml:space="preserve"> ежемесячных страховых взносов в СФР</w:t>
            </w:r>
          </w:p>
          <w:p w:rsidR="00526DD2" w:rsidRDefault="00526DD2">
            <w:pPr>
              <w:spacing w:after="1" w:line="220" w:lineRule="atLeast"/>
            </w:pPr>
            <w:r>
              <w:rPr>
                <w:rFonts w:ascii="Calibri" w:hAnsi="Calibri" w:cs="Calibri"/>
              </w:rPr>
              <w:t xml:space="preserve">в размере 1/12 </w:t>
            </w:r>
            <w:hyperlink r:id="rId4180" w:history="1">
              <w:r>
                <w:rPr>
                  <w:rFonts w:ascii="Calibri" w:hAnsi="Calibri" w:cs="Calibri"/>
                  <w:color w:val="0000FF"/>
                </w:rPr>
                <w:t>фиксированного</w:t>
              </w:r>
            </w:hyperlink>
            <w:r>
              <w:rPr>
                <w:rFonts w:ascii="Calibri" w:hAnsi="Calibri" w:cs="Calibri"/>
              </w:rPr>
              <w:t xml:space="preserve"> страхового взноса</w:t>
            </w:r>
          </w:p>
          <w:p w:rsidR="00526DD2" w:rsidRDefault="00526DD2">
            <w:pPr>
              <w:spacing w:after="1" w:line="220" w:lineRule="atLeast"/>
              <w:jc w:val="both"/>
            </w:pPr>
            <w:r>
              <w:rPr>
                <w:rFonts w:ascii="Calibri" w:hAnsi="Calibri" w:cs="Calibri"/>
              </w:rPr>
              <w:t>за ноябрь 2024 г.</w:t>
            </w:r>
          </w:p>
        </w:tc>
        <w:tc>
          <w:tcPr>
            <w:tcW w:w="4365" w:type="dxa"/>
          </w:tcPr>
          <w:p w:rsidR="00526DD2" w:rsidRDefault="00526DD2">
            <w:pPr>
              <w:spacing w:after="1" w:line="220" w:lineRule="atLeast"/>
            </w:pPr>
            <w:r>
              <w:rPr>
                <w:rFonts w:ascii="Calibri" w:hAnsi="Calibri" w:cs="Calibri"/>
              </w:rPr>
              <w:t>Страхователи по обязательному социальному страхованию от несчастных случаев на производстве и профессиональных заболеваний, применяющие АУСН</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34" w:name="P8010"/>
      <w:bookmarkEnd w:id="1034"/>
      <w:r>
        <w:rPr>
          <w:rFonts w:ascii="Calibri" w:hAnsi="Calibri" w:cs="Calibri"/>
          <w:b/>
        </w:rPr>
        <w:t>20 ДЕКАБРЯ</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023" w:history="1">
              <w:r>
                <w:rPr>
                  <w:rFonts w:ascii="Calibri" w:hAnsi="Calibri" w:cs="Calibri"/>
                  <w:color w:val="0000FF"/>
                </w:rPr>
                <w:t>уведомление</w:t>
              </w:r>
            </w:hyperlink>
            <w:r>
              <w:rPr>
                <w:rFonts w:ascii="Calibri" w:hAnsi="Calibri" w:cs="Calibri"/>
              </w:rPr>
              <w:t xml:space="preserve"> об использовании права на освобождение;</w:t>
            </w:r>
          </w:p>
          <w:p w:rsidR="00526DD2" w:rsidRDefault="00526DD2">
            <w:pPr>
              <w:spacing w:after="1" w:line="220" w:lineRule="atLeast"/>
            </w:pPr>
            <w:r>
              <w:rPr>
                <w:rFonts w:ascii="Calibri" w:hAnsi="Calibri" w:cs="Calibri"/>
              </w:rPr>
              <w:t xml:space="preserve">- </w:t>
            </w:r>
            <w:hyperlink w:anchor="P8030" w:history="1">
              <w:r>
                <w:rPr>
                  <w:rFonts w:ascii="Calibri" w:hAnsi="Calibri" w:cs="Calibri"/>
                  <w:color w:val="0000FF"/>
                </w:rPr>
                <w:t>уведомление</w:t>
              </w:r>
            </w:hyperlink>
            <w:r>
              <w:rPr>
                <w:rFonts w:ascii="Calibri" w:hAnsi="Calibri" w:cs="Calibri"/>
              </w:rPr>
              <w:t xml:space="preserve"> о продлении освобождения или об отказе от него</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Косвенные налоги</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039"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8046" w:history="1">
              <w:r>
                <w:rPr>
                  <w:rFonts w:ascii="Calibri" w:hAnsi="Calibri" w:cs="Calibri"/>
                  <w:color w:val="0000FF"/>
                </w:rPr>
                <w:t>декларация</w:t>
              </w:r>
            </w:hyperlink>
            <w:r>
              <w:rPr>
                <w:rFonts w:ascii="Calibri" w:hAnsi="Calibri" w:cs="Calibri"/>
              </w:rPr>
              <w:t xml:space="preserve"> (при импорте товаров на территорию РФ с территории государств - членов ЕАЭС);</w:t>
            </w:r>
          </w:p>
          <w:p w:rsidR="00526DD2" w:rsidRDefault="00526DD2">
            <w:pPr>
              <w:spacing w:after="1" w:line="220" w:lineRule="atLeast"/>
            </w:pPr>
            <w:r>
              <w:rPr>
                <w:rFonts w:ascii="Calibri" w:hAnsi="Calibri" w:cs="Calibri"/>
              </w:rPr>
              <w:t xml:space="preserve">- </w:t>
            </w:r>
            <w:hyperlink w:anchor="P8053" w:history="1">
              <w:r>
                <w:rPr>
                  <w:rFonts w:ascii="Calibri" w:hAnsi="Calibri" w:cs="Calibri"/>
                  <w:color w:val="0000FF"/>
                </w:rPr>
                <w:t>декларация</w:t>
              </w:r>
            </w:hyperlink>
            <w:r>
              <w:rPr>
                <w:rFonts w:ascii="Calibri" w:hAnsi="Calibri" w:cs="Calibri"/>
              </w:rPr>
              <w:t xml:space="preserve"> (при принятии на учет импортированных товаров резидентами СЭЗ)</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1035" w:name="P8023"/>
      <w:bookmarkEnd w:id="103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"https://login.consultant.ru/link/?req=doc&amp;base=LAW&amp;n=463356&amp;dst=15438"</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уведомления об использовании права на освобождение от исполнения обязанностей налогоплательщика;</w:t>
            </w:r>
          </w:p>
          <w:p w:rsidR="00526DD2" w:rsidRDefault="00526DD2">
            <w:pPr>
              <w:spacing w:after="1" w:line="220" w:lineRule="atLeast"/>
            </w:pPr>
            <w:r>
              <w:rPr>
                <w:rFonts w:ascii="Calibri" w:hAnsi="Calibri" w:cs="Calibri"/>
              </w:rPr>
              <w:t xml:space="preserve">- </w:t>
            </w:r>
            <w:hyperlink r:id="rId4181" w:history="1">
              <w:r>
                <w:rPr>
                  <w:rFonts w:ascii="Calibri" w:hAnsi="Calibri" w:cs="Calibri"/>
                  <w:color w:val="0000FF"/>
                </w:rPr>
                <w:t>документов</w:t>
              </w:r>
            </w:hyperlink>
            <w:r>
              <w:rPr>
                <w:rFonts w:ascii="Calibri" w:hAnsi="Calibri" w:cs="Calibri"/>
              </w:rPr>
              <w:t xml:space="preserve">, подтверждающих право на такое освобождение (для лиц, указанных в </w:t>
            </w:r>
            <w:hyperlink r:id="rId4182" w:history="1">
              <w:r>
                <w:rPr>
                  <w:rFonts w:ascii="Calibri" w:hAnsi="Calibri" w:cs="Calibri"/>
                  <w:color w:val="0000FF"/>
                </w:rPr>
                <w:t>абз. первом 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начиная с декабря 2024 г.</w:t>
            </w:r>
          </w:p>
          <w:p w:rsidR="00526DD2" w:rsidRDefault="00526DD2">
            <w:pPr>
              <w:spacing w:after="1" w:line="220" w:lineRule="atLeast"/>
            </w:pPr>
            <w:r>
              <w:rPr>
                <w:rFonts w:ascii="Calibri" w:hAnsi="Calibri" w:cs="Calibri"/>
              </w:rPr>
              <w:t xml:space="preserve">Формы уведомлений утверждены </w:t>
            </w:r>
            <w:hyperlink r:id="rId4183"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Налогоплательщики, перечисленные в п. 1 ст. 145 НК РФ</w:t>
            </w:r>
          </w:p>
        </w:tc>
      </w:tr>
      <w:bookmarkStart w:id="1036" w:name="P8030"/>
      <w:bookmarkEnd w:id="103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"https://login.consultant.ru/link/?req=doc&amp;base=LAW&amp;n=463356&amp;dst=15441"</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уведомления и документов:</w:t>
            </w:r>
          </w:p>
          <w:p w:rsidR="00526DD2" w:rsidRDefault="00526DD2">
            <w:pPr>
              <w:spacing w:after="1" w:line="220" w:lineRule="atLeast"/>
            </w:pPr>
            <w:r>
              <w:rPr>
                <w:rFonts w:ascii="Calibri" w:hAnsi="Calibri" w:cs="Calibri"/>
              </w:rPr>
              <w:lastRenderedPageBreak/>
              <w:t xml:space="preserve">- </w:t>
            </w:r>
            <w:hyperlink r:id="rId4184" w:history="1">
              <w:r>
                <w:rPr>
                  <w:rFonts w:ascii="Calibri" w:hAnsi="Calibri" w:cs="Calibri"/>
                  <w:color w:val="0000FF"/>
                </w:rPr>
                <w:t>уведомления</w:t>
              </w:r>
            </w:hyperlink>
            <w:r>
              <w:rPr>
                <w:rFonts w:ascii="Calibri" w:hAnsi="Calibri" w:cs="Calibri"/>
              </w:rPr>
              <w:t xml:space="preserve"> о продлении использования права на освобождение в течение последующих 12 календарных месяцев от исполнения обязанностей налогоплательщика в соответствии с </w:t>
            </w:r>
            <w:hyperlink r:id="rId4185" w:history="1">
              <w:r>
                <w:rPr>
                  <w:rFonts w:ascii="Calibri" w:hAnsi="Calibri" w:cs="Calibri"/>
                  <w:color w:val="0000FF"/>
                </w:rPr>
                <w:t>п. 1 ст. 145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или </w:t>
            </w:r>
            <w:hyperlink r:id="rId4186" w:history="1">
              <w:r>
                <w:rPr>
                  <w:rFonts w:ascii="Calibri" w:hAnsi="Calibri" w:cs="Calibri"/>
                  <w:color w:val="0000FF"/>
                </w:rPr>
                <w:t>уведомления</w:t>
              </w:r>
            </w:hyperlink>
            <w:r>
              <w:rPr>
                <w:rFonts w:ascii="Calibri" w:hAnsi="Calibri" w:cs="Calibri"/>
              </w:rPr>
              <w:t xml:space="preserve"> об отказе от освобождения;</w:t>
            </w:r>
          </w:p>
          <w:p w:rsidR="00526DD2" w:rsidRDefault="00526DD2">
            <w:pPr>
              <w:spacing w:after="1" w:line="220" w:lineRule="atLeast"/>
            </w:pPr>
            <w:r>
              <w:rPr>
                <w:rFonts w:ascii="Calibri" w:hAnsi="Calibri" w:cs="Calibri"/>
              </w:rPr>
              <w:t>- документов, подтверждающих, что сумма выручки от реализации товаров (работ, услуг) без учета налога за каждые 3 последовательных календарных месяца в совокупности не превышала 2 000 000 руб.,</w:t>
            </w:r>
          </w:p>
          <w:p w:rsidR="00526DD2" w:rsidRDefault="00526DD2">
            <w:pPr>
              <w:spacing w:after="1" w:line="220" w:lineRule="atLeast"/>
            </w:pPr>
            <w:r>
              <w:rPr>
                <w:rFonts w:ascii="Calibri" w:hAnsi="Calibri" w:cs="Calibri"/>
              </w:rPr>
              <w:t>начиная с декабря 2024 г.</w:t>
            </w:r>
          </w:p>
          <w:p w:rsidR="00526DD2" w:rsidRDefault="00526DD2">
            <w:pPr>
              <w:spacing w:after="1" w:line="220" w:lineRule="atLeast"/>
            </w:pPr>
            <w:hyperlink r:id="rId4187" w:history="1">
              <w:r>
                <w:rPr>
                  <w:rFonts w:ascii="Calibri" w:hAnsi="Calibri" w:cs="Calibri"/>
                  <w:color w:val="0000FF"/>
                </w:rPr>
                <w:t>Форма</w:t>
              </w:r>
            </w:hyperlink>
            <w:r>
              <w:rPr>
                <w:rFonts w:ascii="Calibri" w:hAnsi="Calibri" w:cs="Calibri"/>
              </w:rPr>
              <w:t xml:space="preserve"> уведомления утверждена </w:t>
            </w:r>
            <w:hyperlink r:id="rId4188" w:history="1">
              <w:r>
                <w:rPr>
                  <w:rFonts w:ascii="Calibri" w:hAnsi="Calibri" w:cs="Calibri"/>
                  <w:color w:val="0000FF"/>
                </w:rPr>
                <w:t>Приказом</w:t>
              </w:r>
            </w:hyperlink>
            <w:r>
              <w:rPr>
                <w:rFonts w:ascii="Calibri" w:hAnsi="Calibri" w:cs="Calibri"/>
              </w:rPr>
              <w:t xml:space="preserve"> Минфина России от 26.12.2018 N 286н.</w:t>
            </w:r>
          </w:p>
          <w:p w:rsidR="00526DD2" w:rsidRDefault="00526DD2">
            <w:pPr>
              <w:spacing w:after="1" w:line="220" w:lineRule="atLeast"/>
            </w:pPr>
            <w:r>
              <w:rPr>
                <w:rFonts w:ascii="Calibri" w:hAnsi="Calibri" w:cs="Calibri"/>
              </w:rPr>
              <w:t xml:space="preserve">См. </w:t>
            </w:r>
            <w:hyperlink r:id="rId418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Налогоплательщики, указанные в </w:t>
            </w:r>
            <w:hyperlink r:id="rId4190" w:history="1">
              <w:r>
                <w:rPr>
                  <w:rFonts w:ascii="Calibri" w:hAnsi="Calibri" w:cs="Calibri"/>
                  <w:color w:val="0000FF"/>
                </w:rPr>
                <w:t xml:space="preserve">абз. </w:t>
              </w:r>
              <w:r>
                <w:rPr>
                  <w:rFonts w:ascii="Calibri" w:hAnsi="Calibri" w:cs="Calibri"/>
                  <w:color w:val="0000FF"/>
                </w:rPr>
                <w:lastRenderedPageBreak/>
                <w:t>первом п. 1 ст. 145</w:t>
              </w:r>
            </w:hyperlink>
            <w:r>
              <w:rPr>
                <w:rFonts w:ascii="Calibri" w:hAnsi="Calibri" w:cs="Calibri"/>
              </w:rPr>
              <w:t xml:space="preserve"> НК РФ, которые использовали право на освобождение в течение 12 календарных месяцев (с декабря 2023 г. по ноябрь 2024 г.)</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Косвенные налоги</w:t>
            </w:r>
          </w:p>
        </w:tc>
      </w:tr>
      <w:tr w:rsidR="00526DD2">
        <w:tc>
          <w:tcPr>
            <w:tcW w:w="5669" w:type="dxa"/>
          </w:tcPr>
          <w:p w:rsidR="00526DD2" w:rsidRDefault="00526DD2">
            <w:pPr>
              <w:spacing w:after="1" w:line="220" w:lineRule="atLeast"/>
              <w:outlineLvl w:val="3"/>
            </w:pPr>
            <w:bookmarkStart w:id="1037" w:name="P8039"/>
            <w:bookmarkEnd w:id="1037"/>
            <w:r>
              <w:rPr>
                <w:rFonts w:ascii="Calibri" w:hAnsi="Calibri" w:cs="Calibri"/>
              </w:rPr>
              <w:t xml:space="preserve">Уплата косвенных </w:t>
            </w:r>
            <w:hyperlink r:id="rId4191" w:history="1">
              <w:r>
                <w:rPr>
                  <w:rFonts w:ascii="Calibri" w:hAnsi="Calibri" w:cs="Calibri"/>
                  <w:color w:val="0000FF"/>
                </w:rPr>
                <w:t>налогов</w:t>
              </w:r>
            </w:hyperlink>
            <w:r>
              <w:rPr>
                <w:rFonts w:ascii="Calibri" w:hAnsi="Calibri" w:cs="Calibri"/>
              </w:rPr>
              <w:t>, за исключением акцизов по маркируемым подакцизным товарам,</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4192" w:history="1">
              <w:r>
                <w:rPr>
                  <w:rFonts w:ascii="Calibri" w:hAnsi="Calibri" w:cs="Calibri"/>
                  <w:color w:val="0000FF"/>
                </w:rPr>
                <w:t>Налогоплательщики</w:t>
              </w:r>
            </w:hyperlink>
            <w:r>
              <w:rPr>
                <w:rFonts w:ascii="Calibri" w:hAnsi="Calibri" w:cs="Calibri"/>
              </w:rPr>
              <w:t xml:space="preserve"> при </w:t>
            </w:r>
            <w:hyperlink r:id="rId4193"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tr w:rsidR="00526DD2">
        <w:tc>
          <w:tcPr>
            <w:tcW w:w="5669" w:type="dxa"/>
          </w:tcPr>
          <w:p w:rsidR="00526DD2" w:rsidRDefault="00526DD2">
            <w:pPr>
              <w:spacing w:after="1" w:line="220" w:lineRule="atLeast"/>
              <w:outlineLvl w:val="3"/>
            </w:pPr>
            <w:bookmarkStart w:id="1038" w:name="P8046"/>
            <w:bookmarkEnd w:id="1038"/>
            <w:r>
              <w:rPr>
                <w:rFonts w:ascii="Calibri" w:hAnsi="Calibri" w:cs="Calibri"/>
              </w:rPr>
              <w:t xml:space="preserve">Представление налоговой декларации по </w:t>
            </w:r>
            <w:hyperlink r:id="rId4194" w:history="1">
              <w:r>
                <w:rPr>
                  <w:rFonts w:ascii="Calibri" w:hAnsi="Calibri" w:cs="Calibri"/>
                  <w:color w:val="0000FF"/>
                </w:rPr>
                <w:t>косвенным</w:t>
              </w:r>
            </w:hyperlink>
            <w:r>
              <w:rPr>
                <w:rFonts w:ascii="Calibri" w:hAnsi="Calibri" w:cs="Calibri"/>
              </w:rPr>
              <w:t xml:space="preserve"> налогам и документов</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hyperlink r:id="rId4195" w:history="1">
              <w:r>
                <w:rPr>
                  <w:rFonts w:ascii="Calibri" w:hAnsi="Calibri" w:cs="Calibri"/>
                  <w:color w:val="0000FF"/>
                </w:rPr>
                <w:t>Форма</w:t>
              </w:r>
            </w:hyperlink>
            <w:r>
              <w:rPr>
                <w:rFonts w:ascii="Calibri" w:hAnsi="Calibri" w:cs="Calibri"/>
              </w:rPr>
              <w:t xml:space="preserve"> декларации, </w:t>
            </w:r>
            <w:hyperlink r:id="rId4196" w:history="1">
              <w:r>
                <w:rPr>
                  <w:rFonts w:ascii="Calibri" w:hAnsi="Calibri" w:cs="Calibri"/>
                  <w:color w:val="0000FF"/>
                </w:rPr>
                <w:t>порядок</w:t>
              </w:r>
            </w:hyperlink>
            <w:r>
              <w:rPr>
                <w:rFonts w:ascii="Calibri" w:hAnsi="Calibri" w:cs="Calibri"/>
              </w:rPr>
              <w:t xml:space="preserve"> заполнения, </w:t>
            </w:r>
            <w:hyperlink r:id="rId4197"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4198"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4199" w:history="1">
              <w:r>
                <w:rPr>
                  <w:rFonts w:ascii="Calibri" w:hAnsi="Calibri" w:cs="Calibri"/>
                  <w:color w:val="0000FF"/>
                </w:rPr>
                <w:t>Налогоплательщики</w:t>
              </w:r>
            </w:hyperlink>
            <w:r>
              <w:rPr>
                <w:rFonts w:ascii="Calibri" w:hAnsi="Calibri" w:cs="Calibri"/>
              </w:rPr>
              <w:t xml:space="preserve"> при </w:t>
            </w:r>
            <w:hyperlink r:id="rId4200" w:history="1">
              <w:r>
                <w:rPr>
                  <w:rFonts w:ascii="Calibri" w:hAnsi="Calibri" w:cs="Calibri"/>
                  <w:color w:val="0000FF"/>
                </w:rPr>
                <w:t>импорте</w:t>
              </w:r>
            </w:hyperlink>
            <w:r>
              <w:rPr>
                <w:rFonts w:ascii="Calibri" w:hAnsi="Calibri" w:cs="Calibri"/>
              </w:rPr>
              <w:t xml:space="preserve"> товаров на территорию РФ с территории государств - членов ЕАЭС:</w:t>
            </w:r>
          </w:p>
          <w:p w:rsidR="00526DD2" w:rsidRDefault="00526DD2">
            <w:pPr>
              <w:spacing w:after="1" w:line="220" w:lineRule="atLeast"/>
            </w:pPr>
            <w:r>
              <w:rPr>
                <w:rFonts w:ascii="Calibri" w:hAnsi="Calibri" w:cs="Calibri"/>
              </w:rPr>
              <w:t>- по принятым на учет импортируемым товарам;</w:t>
            </w:r>
          </w:p>
          <w:p w:rsidR="00526DD2" w:rsidRDefault="00526DD2">
            <w:pPr>
              <w:spacing w:after="1" w:line="220" w:lineRule="atLeast"/>
            </w:pPr>
            <w:r>
              <w:rPr>
                <w:rFonts w:ascii="Calibri" w:hAnsi="Calibri" w:cs="Calibri"/>
              </w:rPr>
              <w:t>- по платежу, предусмотренному договором (контрактом) лизинга</w:t>
            </w:r>
          </w:p>
        </w:tc>
      </w:tr>
      <w:bookmarkStart w:id="1039" w:name="P8053"/>
      <w:bookmarkEnd w:id="1039"/>
      <w:tr w:rsidR="00526DD2">
        <w:tc>
          <w:tcPr>
            <w:tcW w:w="5669" w:type="dxa"/>
          </w:tcPr>
          <w:p w:rsidR="00526DD2" w:rsidRDefault="00526DD2">
            <w:pPr>
              <w:spacing w:after="1" w:line="220" w:lineRule="atLeast"/>
              <w:outlineLvl w:val="3"/>
            </w:pPr>
            <w:r>
              <w:fldChar w:fldCharType="begin"/>
            </w:r>
            <w:r>
              <w:instrText>HYPERLINK "https://login.consultant.ru/link/?req=doc&amp;base=LAW&amp;n=443776&amp;dst=107110"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косвенным налогам и </w:t>
            </w:r>
            <w:hyperlink r:id="rId4201" w:history="1">
              <w:r>
                <w:rPr>
                  <w:rFonts w:ascii="Calibri" w:hAnsi="Calibri" w:cs="Calibri"/>
                  <w:color w:val="0000FF"/>
                </w:rPr>
                <w:t>документов</w:t>
              </w:r>
            </w:hyperlink>
          </w:p>
          <w:p w:rsidR="00526DD2" w:rsidRDefault="00526DD2">
            <w:pPr>
              <w:spacing w:after="1" w:line="220" w:lineRule="atLeast"/>
            </w:pPr>
            <w:r>
              <w:rPr>
                <w:rFonts w:ascii="Calibri" w:hAnsi="Calibri" w:cs="Calibri"/>
              </w:rPr>
              <w:lastRenderedPageBreak/>
              <w:t>за ноябрь 2024 г.</w:t>
            </w:r>
          </w:p>
          <w:p w:rsidR="00526DD2" w:rsidRDefault="00526DD2">
            <w:pPr>
              <w:spacing w:after="1" w:line="220" w:lineRule="atLeast"/>
            </w:pPr>
            <w:hyperlink r:id="rId4202" w:history="1">
              <w:r>
                <w:rPr>
                  <w:rFonts w:ascii="Calibri" w:hAnsi="Calibri" w:cs="Calibri"/>
                  <w:color w:val="0000FF"/>
                </w:rPr>
                <w:t>Форма</w:t>
              </w:r>
            </w:hyperlink>
            <w:r>
              <w:rPr>
                <w:rFonts w:ascii="Calibri" w:hAnsi="Calibri" w:cs="Calibri"/>
              </w:rPr>
              <w:t xml:space="preserve"> декларации, </w:t>
            </w:r>
            <w:hyperlink r:id="rId4203" w:history="1">
              <w:r>
                <w:rPr>
                  <w:rFonts w:ascii="Calibri" w:hAnsi="Calibri" w:cs="Calibri"/>
                  <w:color w:val="0000FF"/>
                </w:rPr>
                <w:t>порядок</w:t>
              </w:r>
            </w:hyperlink>
            <w:r>
              <w:rPr>
                <w:rFonts w:ascii="Calibri" w:hAnsi="Calibri" w:cs="Calibri"/>
              </w:rPr>
              <w:t xml:space="preserve"> заполнения, </w:t>
            </w:r>
            <w:hyperlink r:id="rId4204"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4205"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Налогоплательщики, являющиеся резидентами СЭЗ, при принятии на учет </w:t>
            </w:r>
            <w:r>
              <w:rPr>
                <w:rFonts w:ascii="Calibri" w:hAnsi="Calibri" w:cs="Calibri"/>
              </w:rPr>
              <w:lastRenderedPageBreak/>
              <w:t>импортированных товаров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40" w:name="P8059"/>
      <w:bookmarkEnd w:id="1040"/>
      <w:r>
        <w:rPr>
          <w:rFonts w:ascii="Calibri" w:hAnsi="Calibri" w:cs="Calibri"/>
          <w:b/>
        </w:rPr>
        <w:t>25 ДЕКАБРЯ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налоговых деклараций, налоговых расчетов о суммах выплаченных иностранным организациям доходов и удержанных налогов, расчетов сумм НДФЛ, исчисленных и удержанных налоговыми агентами, расчетов по авансовым платежам мобилизованными лицами и организациями, в которых такие лица являются руководителями и одновременно единственными участниками, см. </w:t>
            </w:r>
            <w:hyperlink r:id="rId4206"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094" w:history="1">
              <w:r>
                <w:rPr>
                  <w:rFonts w:ascii="Calibri" w:hAnsi="Calibri" w:cs="Calibri"/>
                  <w:color w:val="0000FF"/>
                </w:rPr>
                <w:t>уведомления</w:t>
              </w:r>
            </w:hyperlink>
            <w:r>
              <w:rPr>
                <w:rFonts w:ascii="Calibri" w:hAnsi="Calibri" w:cs="Calibri"/>
              </w:rPr>
              <w:t xml:space="preserve"> об исчисленных суммах налогов, авансовых платежей по налогам, сборов, страховых взносов</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101" w:history="1">
              <w:r>
                <w:rPr>
                  <w:rFonts w:ascii="Calibri" w:hAnsi="Calibri" w:cs="Calibri"/>
                  <w:color w:val="0000FF"/>
                </w:rPr>
                <w:t>персонифицированные</w:t>
              </w:r>
            </w:hyperlink>
            <w:r>
              <w:rPr>
                <w:rFonts w:ascii="Calibri" w:hAnsi="Calibri" w:cs="Calibri"/>
              </w:rPr>
              <w:t xml:space="preserve"> сведения о физических лицах;</w:t>
            </w:r>
          </w:p>
          <w:p w:rsidR="00526DD2" w:rsidRDefault="00526DD2">
            <w:pPr>
              <w:spacing w:after="1" w:line="220" w:lineRule="atLeast"/>
            </w:pPr>
            <w:r>
              <w:rPr>
                <w:rFonts w:ascii="Calibri" w:hAnsi="Calibri" w:cs="Calibri"/>
              </w:rPr>
              <w:t xml:space="preserve">- </w:t>
            </w:r>
            <w:hyperlink w:anchor="P8106" w:history="1">
              <w:r>
                <w:rPr>
                  <w:rFonts w:ascii="Calibri" w:hAnsi="Calibri" w:cs="Calibri"/>
                  <w:color w:val="0000FF"/>
                </w:rPr>
                <w:t>сведения</w:t>
              </w:r>
            </w:hyperlink>
            <w:r>
              <w:rPr>
                <w:rFonts w:ascii="Calibri" w:hAnsi="Calibri" w:cs="Calibri"/>
              </w:rPr>
              <w:t xml:space="preserve"> о трудовой деятельности;</w:t>
            </w:r>
          </w:p>
          <w:p w:rsidR="00526DD2" w:rsidRDefault="00526DD2">
            <w:pPr>
              <w:spacing w:after="1" w:line="220" w:lineRule="atLeast"/>
            </w:pPr>
            <w:r>
              <w:rPr>
                <w:rFonts w:ascii="Calibri" w:hAnsi="Calibri" w:cs="Calibri"/>
              </w:rPr>
              <w:t xml:space="preserve">- </w:t>
            </w:r>
            <w:hyperlink w:anchor="P8113" w:history="1">
              <w:r>
                <w:rPr>
                  <w:rFonts w:ascii="Calibri" w:hAnsi="Calibri" w:cs="Calibri"/>
                  <w:color w:val="0000FF"/>
                </w:rPr>
                <w:t>сведения</w:t>
              </w:r>
            </w:hyperlink>
            <w:r>
              <w:rPr>
                <w:rFonts w:ascii="Calibri" w:hAnsi="Calibri" w:cs="Calibri"/>
              </w:rPr>
              <w:t xml:space="preserve"> о размере выплат лиц, работающих по трудовым договорам в государственных (муниципальных) учреждениях</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124" w:history="1">
              <w:r>
                <w:rPr>
                  <w:rFonts w:ascii="Calibri" w:hAnsi="Calibri" w:cs="Calibri"/>
                  <w:color w:val="0000FF"/>
                </w:rPr>
                <w:t>декларация</w:t>
              </w:r>
            </w:hyperlink>
            <w:r>
              <w:rPr>
                <w:rFonts w:ascii="Calibri" w:hAnsi="Calibri" w:cs="Calibri"/>
              </w:rPr>
              <w:t>;</w:t>
            </w:r>
          </w:p>
          <w:p w:rsidR="00526DD2" w:rsidRDefault="00526DD2">
            <w:pPr>
              <w:spacing w:after="1" w:line="220" w:lineRule="atLeast"/>
            </w:pPr>
            <w:r>
              <w:rPr>
                <w:rFonts w:ascii="Calibri" w:hAnsi="Calibri" w:cs="Calibri"/>
              </w:rPr>
              <w:t xml:space="preserve">- </w:t>
            </w:r>
            <w:hyperlink w:anchor="P8133" w:history="1">
              <w:r>
                <w:rPr>
                  <w:rFonts w:ascii="Calibri" w:hAnsi="Calibri" w:cs="Calibri"/>
                  <w:color w:val="0000FF"/>
                </w:rPr>
                <w:t>налоговый</w:t>
              </w:r>
            </w:hyperlink>
            <w:r>
              <w:rPr>
                <w:rFonts w:ascii="Calibri" w:hAnsi="Calibri" w:cs="Calibri"/>
              </w:rPr>
              <w:t xml:space="preserve"> расчет</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140"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УСН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146" w:history="1">
              <w:r>
                <w:rPr>
                  <w:rFonts w:ascii="Calibri" w:hAnsi="Calibri" w:cs="Calibri"/>
                  <w:color w:val="0000FF"/>
                </w:rPr>
                <w:t>уплата</w:t>
              </w:r>
            </w:hyperlink>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8149"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8156"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w:t>
            </w:r>
            <w:r>
              <w:rPr>
                <w:rFonts w:ascii="Calibri" w:hAnsi="Calibri" w:cs="Calibri"/>
              </w:rPr>
              <w:lastRenderedPageBreak/>
              <w:t>о суммах и видах выплаченных доходов физическим лицам;</w:t>
            </w:r>
          </w:p>
          <w:p w:rsidR="00526DD2" w:rsidRDefault="00526DD2">
            <w:pPr>
              <w:spacing w:after="1" w:line="220" w:lineRule="atLeast"/>
            </w:pPr>
            <w:r>
              <w:rPr>
                <w:rFonts w:ascii="Calibri" w:hAnsi="Calibri" w:cs="Calibri"/>
              </w:rPr>
              <w:t xml:space="preserve">- </w:t>
            </w:r>
            <w:hyperlink w:anchor="P8162" w:history="1">
              <w:r>
                <w:rPr>
                  <w:rFonts w:ascii="Calibri" w:hAnsi="Calibri" w:cs="Calibri"/>
                  <w:color w:val="0000FF"/>
                </w:rPr>
                <w:t>представление</w:t>
              </w:r>
            </w:hyperlink>
            <w:r>
              <w:rPr>
                <w:rFonts w:ascii="Calibri" w:hAnsi="Calibri" w:cs="Calibri"/>
              </w:rPr>
              <w:t xml:space="preserve"> плательщиками страховых взносов о суммах выплат и иных вознаграждений, подлежащих и не подлежащих обложению страховыми взносами;</w:t>
            </w:r>
          </w:p>
          <w:p w:rsidR="00526DD2" w:rsidRDefault="00526DD2">
            <w:pPr>
              <w:spacing w:after="1" w:line="220" w:lineRule="atLeast"/>
            </w:pPr>
            <w:r>
              <w:rPr>
                <w:rFonts w:ascii="Calibri" w:hAnsi="Calibri" w:cs="Calibri"/>
              </w:rPr>
              <w:t xml:space="preserve">- </w:t>
            </w:r>
            <w:hyperlink w:anchor="P8166"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Сельскохозяйственным товаропроизводителям</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171" w:history="1">
              <w:r>
                <w:rPr>
                  <w:rFonts w:ascii="Calibri" w:hAnsi="Calibri" w:cs="Calibri"/>
                  <w:color w:val="0000FF"/>
                </w:rPr>
                <w:t>декларация</w:t>
              </w:r>
            </w:hyperlink>
            <w:r>
              <w:rPr>
                <w:rFonts w:ascii="Calibri" w:hAnsi="Calibri" w:cs="Calibri"/>
              </w:rPr>
              <w:t xml:space="preserve"> в связи с прекращением предпринимательской деятельности по ЕСХН</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177" w:history="1">
              <w:r>
                <w:rPr>
                  <w:rFonts w:ascii="Calibri" w:hAnsi="Calibri" w:cs="Calibri"/>
                  <w:color w:val="0000FF"/>
                </w:rPr>
                <w:t>декларация</w:t>
              </w:r>
            </w:hyperlink>
            <w:r>
              <w:rPr>
                <w:rFonts w:ascii="Calibri" w:hAnsi="Calibri" w:cs="Calibri"/>
              </w:rPr>
              <w:t xml:space="preserve"> по НДПИ;</w:t>
            </w:r>
          </w:p>
          <w:p w:rsidR="00526DD2" w:rsidRDefault="00526DD2">
            <w:pPr>
              <w:spacing w:after="1" w:line="220" w:lineRule="atLeast"/>
            </w:pPr>
            <w:r>
              <w:rPr>
                <w:rFonts w:ascii="Calibri" w:hAnsi="Calibri" w:cs="Calibri"/>
              </w:rPr>
              <w:t xml:space="preserve">- </w:t>
            </w:r>
            <w:hyperlink w:anchor="P8182" w:history="1">
              <w:r>
                <w:rPr>
                  <w:rFonts w:ascii="Calibri" w:hAnsi="Calibri" w:cs="Calibri"/>
                  <w:color w:val="0000FF"/>
                </w:rPr>
                <w:t>уведомление</w:t>
              </w:r>
            </w:hyperlink>
            <w:r>
              <w:rPr>
                <w:rFonts w:ascii="Calibri" w:hAnsi="Calibri" w:cs="Calibri"/>
              </w:rPr>
              <w:t xml:space="preserve"> о решении признания скважины непродуктивной по налогу на прибыль организаций</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декларация по акцизам за </w:t>
            </w:r>
            <w:hyperlink w:anchor="P8186" w:history="1">
              <w:r>
                <w:rPr>
                  <w:rFonts w:ascii="Calibri" w:hAnsi="Calibri" w:cs="Calibri"/>
                  <w:color w:val="0000FF"/>
                </w:rPr>
                <w:t>ноябрь</w:t>
              </w:r>
            </w:hyperlink>
            <w:r>
              <w:rPr>
                <w:rFonts w:ascii="Calibri" w:hAnsi="Calibri" w:cs="Calibri"/>
              </w:rPr>
              <w:t xml:space="preserve"> 2024 г., </w:t>
            </w:r>
            <w:hyperlink w:anchor="P8195" w:history="1">
              <w:r>
                <w:rPr>
                  <w:rFonts w:ascii="Calibri" w:hAnsi="Calibri" w:cs="Calibri"/>
                  <w:color w:val="0000FF"/>
                </w:rPr>
                <w:t>сентябрь</w:t>
              </w:r>
            </w:hyperlink>
            <w:r>
              <w:rPr>
                <w:rFonts w:ascii="Calibri" w:hAnsi="Calibri" w:cs="Calibri"/>
              </w:rPr>
              <w:t xml:space="preserve"> 2024 г., </w:t>
            </w:r>
            <w:hyperlink w:anchor="P8201" w:history="1">
              <w:r>
                <w:rPr>
                  <w:rFonts w:ascii="Calibri" w:hAnsi="Calibri" w:cs="Calibri"/>
                  <w:color w:val="0000FF"/>
                </w:rPr>
                <w:t>июнь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банковская гарантия для освобождения от акциза за </w:t>
            </w:r>
            <w:hyperlink w:anchor="P8206" w:history="1">
              <w:r>
                <w:rPr>
                  <w:rFonts w:ascii="Calibri" w:hAnsi="Calibri" w:cs="Calibri"/>
                  <w:color w:val="0000FF"/>
                </w:rPr>
                <w:t>ноябрь</w:t>
              </w:r>
            </w:hyperlink>
            <w:r>
              <w:rPr>
                <w:rFonts w:ascii="Calibri" w:hAnsi="Calibri" w:cs="Calibri"/>
              </w:rPr>
              <w:t xml:space="preserve"> 2024 г., </w:t>
            </w:r>
            <w:hyperlink w:anchor="P8209" w:history="1">
              <w:r>
                <w:rPr>
                  <w:rFonts w:ascii="Calibri" w:hAnsi="Calibri" w:cs="Calibri"/>
                  <w:color w:val="0000FF"/>
                </w:rPr>
                <w:t>сентябрь</w:t>
              </w:r>
            </w:hyperlink>
            <w:r>
              <w:rPr>
                <w:rFonts w:ascii="Calibri" w:hAnsi="Calibri" w:cs="Calibri"/>
              </w:rPr>
              <w:t xml:space="preserve"> 2024 г., </w:t>
            </w:r>
            <w:hyperlink w:anchor="P8212" w:history="1">
              <w:r>
                <w:rPr>
                  <w:rFonts w:ascii="Calibri" w:hAnsi="Calibri" w:cs="Calibri"/>
                  <w:color w:val="0000FF"/>
                </w:rPr>
                <w:t>июнь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8215" w:history="1">
              <w:r>
                <w:rPr>
                  <w:rFonts w:ascii="Calibri" w:hAnsi="Calibri" w:cs="Calibri"/>
                  <w:color w:val="0000FF"/>
                </w:rPr>
                <w:t>декларация</w:t>
              </w:r>
            </w:hyperlink>
            <w:r>
              <w:rPr>
                <w:rFonts w:ascii="Calibri" w:hAnsi="Calibri" w:cs="Calibri"/>
              </w:rPr>
              <w:t xml:space="preserve"> по нефтяному сырью;</w:t>
            </w:r>
          </w:p>
          <w:p w:rsidR="00526DD2" w:rsidRDefault="00526DD2">
            <w:pPr>
              <w:spacing w:after="1" w:line="220" w:lineRule="atLeast"/>
            </w:pPr>
            <w:r>
              <w:rPr>
                <w:rFonts w:ascii="Calibri" w:hAnsi="Calibri" w:cs="Calibri"/>
              </w:rPr>
              <w:t xml:space="preserve">- </w:t>
            </w:r>
            <w:hyperlink w:anchor="P8220" w:history="1">
              <w:r>
                <w:rPr>
                  <w:rFonts w:ascii="Calibri" w:hAnsi="Calibri" w:cs="Calibri"/>
                  <w:color w:val="0000FF"/>
                </w:rPr>
                <w:t>уведомление</w:t>
              </w:r>
            </w:hyperlink>
            <w:r>
              <w:rPr>
                <w:rFonts w:ascii="Calibri" w:hAnsi="Calibri" w:cs="Calibri"/>
              </w:rPr>
              <w:t xml:space="preserve"> об обстоятельствах, влекущих изменение сведений, указанных в свидетельстве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Единый налоговый платеж (ЕНП)</w:t>
            </w:r>
          </w:p>
        </w:tc>
      </w:tr>
      <w:bookmarkStart w:id="1041" w:name="P8094"/>
      <w:bookmarkEnd w:id="1041"/>
      <w:tr w:rsidR="00526DD2">
        <w:tc>
          <w:tcPr>
            <w:tcW w:w="5669" w:type="dxa"/>
          </w:tcPr>
          <w:p w:rsidR="00526DD2" w:rsidRDefault="00526DD2">
            <w:pPr>
              <w:spacing w:after="1" w:line="220" w:lineRule="atLeast"/>
              <w:outlineLvl w:val="3"/>
            </w:pPr>
            <w:r>
              <w:fldChar w:fldCharType="begin"/>
            </w:r>
            <w:r>
              <w:instrText>HYPERLINK "https://login.consultant.ru/link/?req=doc&amp;base=LAW&amp;n=453958&amp;dst=6300"</w:instrText>
            </w:r>
            <w:r>
              <w:fldChar w:fldCharType="separate"/>
            </w:r>
            <w:r>
              <w:rPr>
                <w:rFonts w:ascii="Calibri" w:hAnsi="Calibri" w:cs="Calibri"/>
                <w:color w:val="0000FF"/>
              </w:rPr>
              <w:t>Представление</w:t>
            </w:r>
            <w:r>
              <w:fldChar w:fldCharType="end"/>
            </w:r>
            <w:r>
              <w:rPr>
                <w:rFonts w:ascii="Calibri" w:hAnsi="Calibri" w:cs="Calibri"/>
              </w:rPr>
              <w:t xml:space="preserve"> уведомлений об исчисленных суммах налогов, авансовых платежей по налогам, сборов, страховых взносов:</w:t>
            </w:r>
          </w:p>
          <w:p w:rsidR="00526DD2" w:rsidRDefault="00526DD2">
            <w:pPr>
              <w:spacing w:after="1" w:line="220" w:lineRule="atLeast"/>
            </w:pPr>
            <w:r>
              <w:rPr>
                <w:rFonts w:ascii="Calibri" w:hAnsi="Calibri" w:cs="Calibri"/>
              </w:rPr>
              <w:t xml:space="preserve">- </w:t>
            </w:r>
            <w:hyperlink r:id="rId4207" w:history="1">
              <w:r>
                <w:rPr>
                  <w:rFonts w:ascii="Calibri" w:hAnsi="Calibri" w:cs="Calibri"/>
                  <w:color w:val="0000FF"/>
                </w:rPr>
                <w:t>в случае</w:t>
              </w:r>
            </w:hyperlink>
            <w:r>
              <w:rPr>
                <w:rFonts w:ascii="Calibri" w:hAnsi="Calibri" w:cs="Calibri"/>
              </w:rPr>
              <w:t xml:space="preserve">,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w:t>
            </w:r>
            <w:r>
              <w:rPr>
                <w:rFonts w:ascii="Calibri" w:hAnsi="Calibri" w:cs="Calibri"/>
              </w:rPr>
              <w:lastRenderedPageBreak/>
              <w:t>(расчета) либо если обязанность по представлению налоговой декларации (расчета) не установлена НК РФ;</w:t>
            </w:r>
          </w:p>
          <w:p w:rsidR="00526DD2" w:rsidRDefault="00526DD2">
            <w:pPr>
              <w:spacing w:after="1" w:line="220" w:lineRule="atLeast"/>
            </w:pPr>
            <w:r>
              <w:rPr>
                <w:rFonts w:ascii="Calibri" w:hAnsi="Calibri" w:cs="Calibri"/>
              </w:rPr>
              <w:t>- в т.ч. указывается информация о суммах НДФЛ, исчисленных и удержанных за период с 01.12.2024 по 22.12.2024.</w:t>
            </w:r>
          </w:p>
          <w:p w:rsidR="00526DD2" w:rsidRDefault="00526DD2">
            <w:pPr>
              <w:spacing w:after="1" w:line="220" w:lineRule="atLeast"/>
            </w:pPr>
            <w:hyperlink r:id="rId4208" w:history="1">
              <w:r>
                <w:rPr>
                  <w:rFonts w:ascii="Calibri" w:hAnsi="Calibri" w:cs="Calibri"/>
                  <w:color w:val="0000FF"/>
                </w:rPr>
                <w:t>Форма</w:t>
              </w:r>
            </w:hyperlink>
            <w:r>
              <w:rPr>
                <w:rFonts w:ascii="Calibri" w:hAnsi="Calibri" w:cs="Calibri"/>
              </w:rPr>
              <w:t xml:space="preserve"> уведомления, </w:t>
            </w:r>
            <w:hyperlink r:id="rId4209" w:history="1">
              <w:r>
                <w:rPr>
                  <w:rFonts w:ascii="Calibri" w:hAnsi="Calibri" w:cs="Calibri"/>
                  <w:color w:val="0000FF"/>
                </w:rPr>
                <w:t>порядок</w:t>
              </w:r>
            </w:hyperlink>
            <w:r>
              <w:rPr>
                <w:rFonts w:ascii="Calibri" w:hAnsi="Calibri" w:cs="Calibri"/>
              </w:rPr>
              <w:t xml:space="preserve"> заполнения, </w:t>
            </w:r>
            <w:hyperlink r:id="rId421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211"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pPr>
            <w:r>
              <w:rPr>
                <w:rFonts w:ascii="Calibri" w:hAnsi="Calibri" w:cs="Calibri"/>
              </w:rPr>
              <w:t xml:space="preserve">См. </w:t>
            </w:r>
            <w:hyperlink r:id="rId421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плательщики сборов, налоговые агенты, плательщики страховых взносов</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bookmarkStart w:id="1042" w:name="P8101"/>
      <w:bookmarkEnd w:id="104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"https://login.consultant.ru/link/?req=doc&amp;base=LAW&amp;n=463356&amp;dst=23089"</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налоговые органы персонифицированных сведений о физических лицах</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hyperlink r:id="rId4213" w:history="1">
              <w:r>
                <w:rPr>
                  <w:rFonts w:ascii="Calibri" w:hAnsi="Calibri" w:cs="Calibri"/>
                  <w:color w:val="0000FF"/>
                </w:rPr>
                <w:t>Форма</w:t>
              </w:r>
            </w:hyperlink>
            <w:r>
              <w:rPr>
                <w:rFonts w:ascii="Calibri" w:hAnsi="Calibri" w:cs="Calibri"/>
              </w:rPr>
              <w:t xml:space="preserve"> сведений, </w:t>
            </w:r>
            <w:hyperlink r:id="rId4214" w:history="1">
              <w:r>
                <w:rPr>
                  <w:rFonts w:ascii="Calibri" w:hAnsi="Calibri" w:cs="Calibri"/>
                  <w:color w:val="0000FF"/>
                </w:rPr>
                <w:t>порядок</w:t>
              </w:r>
            </w:hyperlink>
            <w:r>
              <w:rPr>
                <w:rFonts w:ascii="Calibri" w:hAnsi="Calibri" w:cs="Calibri"/>
              </w:rPr>
              <w:t xml:space="preserve"> заполнения, </w:t>
            </w:r>
            <w:hyperlink r:id="rId4215"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4216" w:history="1">
              <w:r>
                <w:rPr>
                  <w:rFonts w:ascii="Calibri" w:hAnsi="Calibri" w:cs="Calibri"/>
                  <w:color w:val="0000FF"/>
                </w:rPr>
                <w:t>Приказом</w:t>
              </w:r>
            </w:hyperlink>
            <w:r>
              <w:rPr>
                <w:rFonts w:ascii="Calibri" w:hAnsi="Calibri" w:cs="Calibri"/>
              </w:rPr>
              <w:t xml:space="preserve"> ФНС России от 29.09.2022 N ЕД-7-11/878@.</w:t>
            </w:r>
          </w:p>
          <w:p w:rsidR="00526DD2" w:rsidRDefault="00526DD2">
            <w:pPr>
              <w:spacing w:after="1" w:line="220" w:lineRule="atLeast"/>
            </w:pPr>
            <w:r>
              <w:rPr>
                <w:rFonts w:ascii="Calibri" w:hAnsi="Calibri" w:cs="Calibri"/>
              </w:rPr>
              <w:t xml:space="preserve">См. </w:t>
            </w:r>
            <w:hyperlink r:id="rId4217" w:history="1">
              <w:r>
                <w:rPr>
                  <w:rFonts w:ascii="Calibri" w:hAnsi="Calibri" w:cs="Calibri"/>
                  <w:color w:val="0000FF"/>
                </w:rPr>
                <w:t>также</w:t>
              </w:r>
            </w:hyperlink>
          </w:p>
        </w:tc>
        <w:tc>
          <w:tcPr>
            <w:tcW w:w="4365" w:type="dxa"/>
          </w:tcPr>
          <w:p w:rsidR="00526DD2" w:rsidRDefault="00526DD2">
            <w:pPr>
              <w:spacing w:after="1" w:line="220" w:lineRule="atLeast"/>
            </w:pPr>
            <w:hyperlink r:id="rId4218"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1043" w:name="P8106"/>
            <w:bookmarkEnd w:id="1043"/>
            <w:r>
              <w:rPr>
                <w:rFonts w:ascii="Calibri" w:hAnsi="Calibri" w:cs="Calibri"/>
              </w:rPr>
              <w:t xml:space="preserve">Представление в органы СФР сведений о трудовой деятельности о работающих у страхователя зарегистрированных лицах, предусмотренные </w:t>
            </w:r>
            <w:hyperlink r:id="rId4219" w:history="1">
              <w:r>
                <w:rPr>
                  <w:rFonts w:ascii="Calibri" w:hAnsi="Calibri" w:cs="Calibri"/>
                  <w:color w:val="0000FF"/>
                </w:rPr>
                <w:t>п. 2.1 ст. 6</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перевода зарегистрированного лица на другую постоянную работу;</w:t>
            </w:r>
          </w:p>
          <w:p w:rsidR="00526DD2" w:rsidRDefault="00526DD2">
            <w:pPr>
              <w:spacing w:after="1" w:line="220" w:lineRule="atLeast"/>
            </w:pPr>
            <w:r>
              <w:rPr>
                <w:rFonts w:ascii="Calibri" w:hAnsi="Calibri" w:cs="Calibri"/>
              </w:rPr>
              <w:t xml:space="preserve">- подачи указанным лицом заявления о продолжении ведения страхователем трудовой книжки в соответствии со </w:t>
            </w:r>
            <w:hyperlink r:id="rId4220" w:history="1">
              <w:r>
                <w:rPr>
                  <w:rFonts w:ascii="Calibri" w:hAnsi="Calibri" w:cs="Calibri"/>
                  <w:color w:val="0000FF"/>
                </w:rPr>
                <w:t>ст. 66</w:t>
              </w:r>
            </w:hyperlink>
            <w:r>
              <w:rPr>
                <w:rFonts w:ascii="Calibri" w:hAnsi="Calibri" w:cs="Calibri"/>
              </w:rPr>
              <w:t xml:space="preserve"> ТК РФ либо о предоставлении ему страхователем сведений о трудовой деятельности в соответствии со </w:t>
            </w:r>
            <w:hyperlink r:id="rId4221" w:history="1">
              <w:r>
                <w:rPr>
                  <w:rFonts w:ascii="Calibri" w:hAnsi="Calibri" w:cs="Calibri"/>
                  <w:color w:val="0000FF"/>
                </w:rPr>
                <w:t>ст. 66.1</w:t>
              </w:r>
            </w:hyperlink>
            <w:r>
              <w:rPr>
                <w:rFonts w:ascii="Calibri" w:hAnsi="Calibri" w:cs="Calibri"/>
              </w:rPr>
              <w:t xml:space="preserve"> ТК РФ</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 xml:space="preserve">Единая </w:t>
            </w:r>
            <w:hyperlink r:id="rId4222" w:history="1">
              <w:r>
                <w:rPr>
                  <w:rFonts w:ascii="Calibri" w:hAnsi="Calibri" w:cs="Calibri"/>
                  <w:color w:val="0000FF"/>
                </w:rPr>
                <w:t>форма</w:t>
              </w:r>
            </w:hyperlink>
            <w:r>
              <w:rPr>
                <w:rFonts w:ascii="Calibri" w:hAnsi="Calibri" w:cs="Calibri"/>
              </w:rPr>
              <w:t xml:space="preserve"> ЕФС-1, </w:t>
            </w:r>
            <w:hyperlink r:id="rId4223" w:history="1">
              <w:r>
                <w:rPr>
                  <w:rFonts w:ascii="Calibri" w:hAnsi="Calibri" w:cs="Calibri"/>
                  <w:color w:val="0000FF"/>
                </w:rPr>
                <w:t>порядок</w:t>
              </w:r>
            </w:hyperlink>
            <w:r>
              <w:rPr>
                <w:rFonts w:ascii="Calibri" w:hAnsi="Calibri" w:cs="Calibri"/>
              </w:rPr>
              <w:t xml:space="preserve"> заполнения утверждены </w:t>
            </w:r>
            <w:hyperlink r:id="rId4224"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lastRenderedPageBreak/>
              <w:t xml:space="preserve">См. </w:t>
            </w:r>
            <w:hyperlink r:id="rId4225" w:history="1">
              <w:r>
                <w:rPr>
                  <w:rFonts w:ascii="Calibri" w:hAnsi="Calibri" w:cs="Calibri"/>
                  <w:color w:val="0000FF"/>
                </w:rPr>
                <w:t>также</w:t>
              </w:r>
            </w:hyperlink>
          </w:p>
        </w:tc>
        <w:tc>
          <w:tcPr>
            <w:tcW w:w="4365" w:type="dxa"/>
          </w:tcPr>
          <w:p w:rsidR="00526DD2" w:rsidRDefault="00526DD2">
            <w:pPr>
              <w:spacing w:after="1" w:line="220" w:lineRule="atLeast"/>
            </w:pPr>
            <w:hyperlink r:id="rId4226" w:history="1">
              <w:r>
                <w:rPr>
                  <w:rFonts w:ascii="Calibri" w:hAnsi="Calibri" w:cs="Calibri"/>
                  <w:color w:val="0000FF"/>
                </w:rPr>
                <w:t>Страхователи</w:t>
              </w:r>
            </w:hyperlink>
            <w:r>
              <w:rPr>
                <w:rFonts w:ascii="Calibri" w:hAnsi="Calibri" w:cs="Calibri"/>
              </w:rPr>
              <w:t xml:space="preserve"> (</w:t>
            </w:r>
            <w:hyperlink r:id="rId4227" w:history="1">
              <w:r>
                <w:rPr>
                  <w:rFonts w:ascii="Calibri" w:hAnsi="Calibri" w:cs="Calibri"/>
                  <w:color w:val="0000FF"/>
                </w:rPr>
                <w:t>работодатели</w:t>
              </w:r>
            </w:hyperlink>
            <w:r>
              <w:rPr>
                <w:rFonts w:ascii="Calibri" w:hAnsi="Calibri" w:cs="Calibri"/>
              </w:rPr>
              <w:t>) по индивидуальному (персонифицированному) учету</w:t>
            </w:r>
          </w:p>
        </w:tc>
      </w:tr>
      <w:bookmarkStart w:id="1044" w:name="P8113"/>
      <w:bookmarkEnd w:id="1044"/>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"https://login.consultant.ru/link/?req=doc&amp;base=LAW&amp;n=451737&amp;dst=451"</w:instrText>
            </w:r>
            <w:r>
              <w:fldChar w:fldCharType="separate"/>
            </w:r>
            <w:r>
              <w:rPr>
                <w:rFonts w:ascii="Calibri" w:hAnsi="Calibri" w:cs="Calibri"/>
                <w:color w:val="0000FF"/>
              </w:rPr>
              <w:t>Представление</w:t>
            </w:r>
            <w:r>
              <w:fldChar w:fldCharType="end"/>
            </w:r>
            <w:r>
              <w:rPr>
                <w:rFonts w:ascii="Calibri" w:hAnsi="Calibri" w:cs="Calibri"/>
              </w:rPr>
              <w:t xml:space="preserve"> в органы СФР сведений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включая:</w:t>
            </w:r>
          </w:p>
          <w:p w:rsidR="00526DD2" w:rsidRDefault="00526DD2">
            <w:pPr>
              <w:spacing w:after="1" w:line="220" w:lineRule="atLeast"/>
            </w:pPr>
            <w:r>
              <w:rPr>
                <w:rFonts w:ascii="Calibri" w:hAnsi="Calibri" w:cs="Calibri"/>
              </w:rPr>
              <w:t>- размеры тарифной ставки, оклада (должностного оклада);</w:t>
            </w:r>
          </w:p>
          <w:p w:rsidR="00526DD2" w:rsidRDefault="00526DD2">
            <w:pPr>
              <w:spacing w:after="1" w:line="220" w:lineRule="atLeast"/>
            </w:pPr>
            <w:r>
              <w:rPr>
                <w:rFonts w:ascii="Calibri" w:hAnsi="Calibri" w:cs="Calibri"/>
              </w:rPr>
              <w:t>- размеры доплат и надбавок компенсационного характера, в т.ч. за работу в условиях, отклоняющихся от нормальных;</w:t>
            </w:r>
          </w:p>
          <w:p w:rsidR="00526DD2" w:rsidRDefault="00526DD2">
            <w:pPr>
              <w:spacing w:after="1" w:line="220" w:lineRule="atLeast"/>
            </w:pPr>
            <w:r>
              <w:rPr>
                <w:rFonts w:ascii="Calibri" w:hAnsi="Calibri" w:cs="Calibri"/>
              </w:rPr>
              <w:t>- размеры доплат и надбавок стимулирующего характера, премий и иных поощрительных выплат;</w:t>
            </w:r>
          </w:p>
          <w:p w:rsidR="00526DD2" w:rsidRDefault="00526DD2">
            <w:pPr>
              <w:spacing w:after="1" w:line="220" w:lineRule="atLeast"/>
            </w:pPr>
            <w:r>
              <w:rPr>
                <w:rFonts w:ascii="Calibri" w:hAnsi="Calibri" w:cs="Calibri"/>
              </w:rPr>
              <w:t>- сведения об условиях осуществления трудовой деятельности, являющихся основанием для определения размеров выплат работникам;</w:t>
            </w:r>
          </w:p>
          <w:p w:rsidR="00526DD2" w:rsidRDefault="00526DD2">
            <w:pPr>
              <w:spacing w:after="1" w:line="220" w:lineRule="atLeast"/>
            </w:pPr>
            <w:r>
              <w:rPr>
                <w:rFonts w:ascii="Calibri" w:hAnsi="Calibri" w:cs="Calibri"/>
              </w:rPr>
              <w:t>- а также сведения о размерах выплат социального характера</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 xml:space="preserve">Единая </w:t>
            </w:r>
            <w:hyperlink r:id="rId4228" w:history="1">
              <w:r>
                <w:rPr>
                  <w:rFonts w:ascii="Calibri" w:hAnsi="Calibri" w:cs="Calibri"/>
                  <w:color w:val="0000FF"/>
                </w:rPr>
                <w:t>форма</w:t>
              </w:r>
            </w:hyperlink>
            <w:r>
              <w:rPr>
                <w:rFonts w:ascii="Calibri" w:hAnsi="Calibri" w:cs="Calibri"/>
              </w:rPr>
              <w:t xml:space="preserve"> ЕФС-1, </w:t>
            </w:r>
            <w:hyperlink r:id="rId4229" w:history="1">
              <w:r>
                <w:rPr>
                  <w:rFonts w:ascii="Calibri" w:hAnsi="Calibri" w:cs="Calibri"/>
                  <w:color w:val="0000FF"/>
                </w:rPr>
                <w:t>порядок</w:t>
              </w:r>
            </w:hyperlink>
            <w:r>
              <w:rPr>
                <w:rFonts w:ascii="Calibri" w:hAnsi="Calibri" w:cs="Calibri"/>
              </w:rPr>
              <w:t xml:space="preserve"> заполнения утверждены </w:t>
            </w:r>
            <w:hyperlink r:id="rId4230"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4231" w:history="1">
              <w:r>
                <w:rPr>
                  <w:rFonts w:ascii="Calibri" w:hAnsi="Calibri" w:cs="Calibri"/>
                  <w:color w:val="0000FF"/>
                </w:rPr>
                <w:t>также</w:t>
              </w:r>
            </w:hyperlink>
          </w:p>
        </w:tc>
        <w:tc>
          <w:tcPr>
            <w:tcW w:w="4365" w:type="dxa"/>
          </w:tcPr>
          <w:p w:rsidR="00526DD2" w:rsidRDefault="00526DD2">
            <w:pPr>
              <w:spacing w:after="1" w:line="220" w:lineRule="atLeast"/>
            </w:pPr>
            <w:hyperlink r:id="rId4232" w:history="1">
              <w:r>
                <w:rPr>
                  <w:rFonts w:ascii="Calibri" w:hAnsi="Calibri" w:cs="Calibri"/>
                  <w:color w:val="0000FF"/>
                </w:rPr>
                <w:t>Страхователи</w:t>
              </w:r>
            </w:hyperlink>
            <w:r>
              <w:rPr>
                <w:rFonts w:ascii="Calibri" w:hAnsi="Calibri" w:cs="Calibri"/>
              </w:rPr>
              <w:t xml:space="preserve">, являющиеся государственными (муниципальными) учреждениями и осуществляющие </w:t>
            </w:r>
            <w:hyperlink r:id="rId4233" w:history="1">
              <w:r>
                <w:rPr>
                  <w:rFonts w:ascii="Calibri" w:hAnsi="Calibri" w:cs="Calibri"/>
                  <w:color w:val="0000FF"/>
                </w:rPr>
                <w:t>виды</w:t>
              </w:r>
            </w:hyperlink>
            <w:r>
              <w:rPr>
                <w:rFonts w:ascii="Calibri" w:hAnsi="Calibri" w:cs="Calibri"/>
              </w:rPr>
              <w:t xml:space="preserve"> деятельности, определенные Минтрудом России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1045" w:name="P8124"/>
      <w:bookmarkEnd w:id="104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hyperlink r:id="rId4234" w:history="1">
              <w:r>
                <w:rPr>
                  <w:rFonts w:ascii="Calibri" w:hAnsi="Calibri" w:cs="Calibri"/>
                  <w:color w:val="0000FF"/>
                </w:rPr>
                <w:t>Форма</w:t>
              </w:r>
            </w:hyperlink>
            <w:r>
              <w:rPr>
                <w:rFonts w:ascii="Calibri" w:hAnsi="Calibri" w:cs="Calibri"/>
              </w:rPr>
              <w:t xml:space="preserve"> декларации, </w:t>
            </w:r>
            <w:hyperlink r:id="rId4235" w:history="1">
              <w:r>
                <w:rPr>
                  <w:rFonts w:ascii="Calibri" w:hAnsi="Calibri" w:cs="Calibri"/>
                  <w:color w:val="0000FF"/>
                </w:rPr>
                <w:t>порядок</w:t>
              </w:r>
            </w:hyperlink>
            <w:r>
              <w:rPr>
                <w:rFonts w:ascii="Calibri" w:hAnsi="Calibri" w:cs="Calibri"/>
              </w:rPr>
              <w:t xml:space="preserve"> заполнения, </w:t>
            </w:r>
            <w:hyperlink r:id="rId4236"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237"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В необходимых случаях декларация представляется по формам, утвержденным:</w:t>
            </w:r>
          </w:p>
          <w:p w:rsidR="00526DD2" w:rsidRDefault="00526DD2">
            <w:pPr>
              <w:spacing w:after="1" w:line="220" w:lineRule="atLeast"/>
            </w:pPr>
            <w:r>
              <w:rPr>
                <w:rFonts w:ascii="Calibri" w:hAnsi="Calibri" w:cs="Calibri"/>
              </w:rPr>
              <w:t xml:space="preserve">- </w:t>
            </w:r>
            <w:hyperlink r:id="rId4238" w:history="1">
              <w:r>
                <w:rPr>
                  <w:rFonts w:ascii="Calibri" w:hAnsi="Calibri" w:cs="Calibri"/>
                  <w:color w:val="0000FF"/>
                </w:rPr>
                <w:t>Приказом</w:t>
              </w:r>
            </w:hyperlink>
            <w:r>
              <w:rPr>
                <w:rFonts w:ascii="Calibri" w:hAnsi="Calibri" w:cs="Calibri"/>
              </w:rPr>
              <w:t xml:space="preserve"> МНС России от 23.12.2003 N БГ-3-23/709@;</w:t>
            </w:r>
          </w:p>
          <w:p w:rsidR="00526DD2" w:rsidRDefault="00526DD2">
            <w:pPr>
              <w:spacing w:after="1" w:line="220" w:lineRule="atLeast"/>
            </w:pPr>
            <w:r>
              <w:rPr>
                <w:rFonts w:ascii="Calibri" w:hAnsi="Calibri" w:cs="Calibri"/>
              </w:rPr>
              <w:lastRenderedPageBreak/>
              <w:t xml:space="preserve">- </w:t>
            </w:r>
            <w:hyperlink r:id="rId4239" w:history="1">
              <w:r>
                <w:rPr>
                  <w:rFonts w:ascii="Calibri" w:hAnsi="Calibri" w:cs="Calibri"/>
                  <w:color w:val="0000FF"/>
                </w:rPr>
                <w:t>Приказом</w:t>
              </w:r>
            </w:hyperlink>
            <w:r>
              <w:rPr>
                <w:rFonts w:ascii="Calibri" w:hAnsi="Calibri" w:cs="Calibri"/>
              </w:rPr>
              <w:t xml:space="preserve"> МНС России от 05.01.2004 N БГ-3-23/1 (</w:t>
            </w:r>
            <w:hyperlink r:id="rId4240" w:history="1">
              <w:r>
                <w:rPr>
                  <w:rFonts w:ascii="Calibri" w:hAnsi="Calibri" w:cs="Calibri"/>
                  <w:color w:val="0000FF"/>
                </w:rPr>
                <w:t>Инструкция</w:t>
              </w:r>
            </w:hyperlink>
            <w:r>
              <w:rPr>
                <w:rFonts w:ascii="Calibri" w:hAnsi="Calibri" w:cs="Calibri"/>
              </w:rPr>
              <w:t xml:space="preserve"> по заполнению утверждена </w:t>
            </w:r>
            <w:hyperlink r:id="rId4241" w:history="1">
              <w:r>
                <w:rPr>
                  <w:rFonts w:ascii="Calibri" w:hAnsi="Calibri" w:cs="Calibri"/>
                  <w:color w:val="0000FF"/>
                </w:rPr>
                <w:t>Приказом</w:t>
              </w:r>
            </w:hyperlink>
            <w:r>
              <w:rPr>
                <w:rFonts w:ascii="Calibri" w:hAnsi="Calibri" w:cs="Calibri"/>
              </w:rPr>
              <w:t xml:space="preserve"> МНС России от 07.03.2002 N БГ-3-23/118);</w:t>
            </w:r>
          </w:p>
          <w:p w:rsidR="00526DD2" w:rsidRDefault="00526DD2">
            <w:pPr>
              <w:spacing w:after="1" w:line="220" w:lineRule="atLeast"/>
            </w:pPr>
            <w:r>
              <w:rPr>
                <w:rFonts w:ascii="Calibri" w:hAnsi="Calibri" w:cs="Calibri"/>
              </w:rPr>
              <w:t xml:space="preserve">- </w:t>
            </w:r>
            <w:hyperlink r:id="rId4242" w:history="1">
              <w:r>
                <w:rPr>
                  <w:rFonts w:ascii="Calibri" w:hAnsi="Calibri" w:cs="Calibri"/>
                  <w:color w:val="0000FF"/>
                </w:rPr>
                <w:t>Приказом</w:t>
              </w:r>
            </w:hyperlink>
            <w:r>
              <w:rPr>
                <w:rFonts w:ascii="Calibri" w:hAnsi="Calibri" w:cs="Calibri"/>
              </w:rPr>
              <w:t xml:space="preserve"> ФНС России от 15.05.2017 N ММВ-7-3/444@.</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4243" w:history="1">
              <w:r>
                <w:rPr>
                  <w:rFonts w:ascii="Calibri" w:hAnsi="Calibri" w:cs="Calibri"/>
                  <w:color w:val="0000FF"/>
                </w:rPr>
                <w:t>Налогоплательщики</w:t>
              </w:r>
            </w:hyperlink>
            <w:r>
              <w:rPr>
                <w:rFonts w:ascii="Calibri" w:hAnsi="Calibri" w:cs="Calibri"/>
              </w:rPr>
              <w:t xml:space="preserve">, исчисляющие </w:t>
            </w:r>
            <w:hyperlink r:id="rId4244"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1046" w:name="P8133"/>
      <w:bookmarkEnd w:id="1046"/>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"https://login.consultant.ru/link/?req=doc&amp;base=LAW&amp;n=463356&amp;dst=3077"</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налогового расчета</w:t>
            </w:r>
          </w:p>
          <w:p w:rsidR="00526DD2" w:rsidRDefault="00526DD2">
            <w:pPr>
              <w:spacing w:after="1" w:line="220" w:lineRule="atLeast"/>
            </w:pPr>
            <w:r>
              <w:rPr>
                <w:rFonts w:ascii="Calibri" w:hAnsi="Calibri" w:cs="Calibri"/>
              </w:rPr>
              <w:t>за 11 месяцев (январь - ноябрь) 2024 г.</w:t>
            </w:r>
          </w:p>
          <w:p w:rsidR="00526DD2" w:rsidRDefault="00526DD2">
            <w:pPr>
              <w:spacing w:after="1" w:line="220" w:lineRule="atLeast"/>
            </w:pPr>
            <w:hyperlink r:id="rId4245" w:history="1">
              <w:r>
                <w:rPr>
                  <w:rFonts w:ascii="Calibri" w:hAnsi="Calibri" w:cs="Calibri"/>
                  <w:color w:val="0000FF"/>
                </w:rPr>
                <w:t>Форма</w:t>
              </w:r>
            </w:hyperlink>
            <w:r>
              <w:rPr>
                <w:rFonts w:ascii="Calibri" w:hAnsi="Calibri" w:cs="Calibri"/>
              </w:rPr>
              <w:t xml:space="preserve"> расчета о суммах выплаченных иностранным организациям доходов и удержанных налогов, </w:t>
            </w:r>
            <w:hyperlink r:id="rId4246" w:history="1">
              <w:r>
                <w:rPr>
                  <w:rFonts w:ascii="Calibri" w:hAnsi="Calibri" w:cs="Calibri"/>
                  <w:color w:val="0000FF"/>
                </w:rPr>
                <w:t>порядок</w:t>
              </w:r>
            </w:hyperlink>
            <w:r>
              <w:rPr>
                <w:rFonts w:ascii="Calibri" w:hAnsi="Calibri" w:cs="Calibri"/>
              </w:rPr>
              <w:t xml:space="preserve"> заполнения, </w:t>
            </w:r>
            <w:hyperlink r:id="rId424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248" w:history="1">
              <w:r>
                <w:rPr>
                  <w:rFonts w:ascii="Calibri" w:hAnsi="Calibri" w:cs="Calibri"/>
                  <w:color w:val="0000FF"/>
                </w:rPr>
                <w:t>Приказом</w:t>
              </w:r>
            </w:hyperlink>
            <w:r>
              <w:rPr>
                <w:rFonts w:ascii="Calibri" w:hAnsi="Calibri" w:cs="Calibri"/>
              </w:rPr>
              <w:t xml:space="preserve"> ФНС России от 26.09.2023 N ЕД-7-3/675@.</w:t>
            </w:r>
          </w:p>
          <w:p w:rsidR="00526DD2" w:rsidRDefault="00526DD2">
            <w:pPr>
              <w:spacing w:after="1" w:line="220" w:lineRule="atLeast"/>
            </w:pPr>
            <w:hyperlink r:id="rId4249" w:history="1">
              <w:r>
                <w:rPr>
                  <w:rFonts w:ascii="Calibri" w:hAnsi="Calibri" w:cs="Calibri"/>
                  <w:color w:val="0000FF"/>
                </w:rPr>
                <w:t>Форма</w:t>
              </w:r>
            </w:hyperlink>
            <w:r>
              <w:rPr>
                <w:rFonts w:ascii="Calibri" w:hAnsi="Calibri" w:cs="Calibri"/>
              </w:rPr>
              <w:t xml:space="preserve"> расчета налога на прибыль организаций, удерживаемого налоговым агентом (источником выплаты доходов), </w:t>
            </w:r>
            <w:hyperlink r:id="rId4250" w:history="1">
              <w:r>
                <w:rPr>
                  <w:rFonts w:ascii="Calibri" w:hAnsi="Calibri" w:cs="Calibri"/>
                  <w:color w:val="0000FF"/>
                </w:rPr>
                <w:t>порядок</w:t>
              </w:r>
            </w:hyperlink>
            <w:r>
              <w:rPr>
                <w:rFonts w:ascii="Calibri" w:hAnsi="Calibri" w:cs="Calibri"/>
              </w:rPr>
              <w:t xml:space="preserve"> заполнения, </w:t>
            </w:r>
            <w:hyperlink r:id="rId4251"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252" w:history="1">
              <w:r>
                <w:rPr>
                  <w:rFonts w:ascii="Calibri" w:hAnsi="Calibri" w:cs="Calibri"/>
                  <w:color w:val="0000FF"/>
                </w:rPr>
                <w:t>Приказом</w:t>
              </w:r>
            </w:hyperlink>
            <w:r>
              <w:rPr>
                <w:rFonts w:ascii="Calibri" w:hAnsi="Calibri" w:cs="Calibri"/>
              </w:rPr>
              <w:t xml:space="preserve"> ФНС России от 23.09.2019 N ММВ-7-3/475@.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Налоговые агенты, исчисляющие </w:t>
            </w:r>
            <w:hyperlink r:id="rId4253"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1047" w:name="P8140"/>
      <w:bookmarkEnd w:id="104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"https://login.consultant.ru/link/?req=doc&amp;base=LAW&amp;n=463356&amp;dst=7921"</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отношении которой применялась УСН (согласно уведомлению, представленному в соответствии с </w:t>
            </w:r>
            <w:hyperlink r:id="rId4254" w:history="1">
              <w:r>
                <w:rPr>
                  <w:rFonts w:ascii="Calibri" w:hAnsi="Calibri" w:cs="Calibri"/>
                  <w:color w:val="0000FF"/>
                </w:rPr>
                <w:t>п. 8 ст. 346.13</w:t>
              </w:r>
            </w:hyperlink>
            <w:r>
              <w:rPr>
                <w:rFonts w:ascii="Calibri" w:hAnsi="Calibri" w:cs="Calibri"/>
              </w:rPr>
              <w:t xml:space="preserve"> НК РФ),</w:t>
            </w:r>
          </w:p>
          <w:p w:rsidR="00526DD2" w:rsidRDefault="00526DD2">
            <w:pPr>
              <w:spacing w:after="1" w:line="220" w:lineRule="atLeast"/>
            </w:pPr>
            <w:r>
              <w:rPr>
                <w:rFonts w:ascii="Calibri" w:hAnsi="Calibri" w:cs="Calibri"/>
              </w:rPr>
              <w:t>в ноябре 2024 г.</w:t>
            </w:r>
          </w:p>
          <w:p w:rsidR="00526DD2" w:rsidRDefault="00526DD2">
            <w:pPr>
              <w:spacing w:after="1" w:line="220" w:lineRule="atLeast"/>
            </w:pPr>
            <w:hyperlink r:id="rId4255" w:history="1">
              <w:r>
                <w:rPr>
                  <w:rFonts w:ascii="Calibri" w:hAnsi="Calibri" w:cs="Calibri"/>
                  <w:color w:val="0000FF"/>
                </w:rPr>
                <w:t>Форма</w:t>
              </w:r>
            </w:hyperlink>
            <w:r>
              <w:rPr>
                <w:rFonts w:ascii="Calibri" w:hAnsi="Calibri" w:cs="Calibri"/>
              </w:rPr>
              <w:t xml:space="preserve"> декларации, </w:t>
            </w:r>
            <w:hyperlink r:id="rId4256"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4257" w:history="1">
              <w:r>
                <w:rPr>
                  <w:rFonts w:ascii="Calibri" w:hAnsi="Calibri" w:cs="Calibri"/>
                  <w:color w:val="0000FF"/>
                </w:rPr>
                <w:t>порядок</w:t>
              </w:r>
            </w:hyperlink>
            <w:r>
              <w:rPr>
                <w:rFonts w:ascii="Calibri" w:hAnsi="Calibri" w:cs="Calibri"/>
              </w:rPr>
              <w:t xml:space="preserve"> заполнения утверждены </w:t>
            </w:r>
            <w:hyperlink r:id="rId4258" w:history="1">
              <w:r>
                <w:rPr>
                  <w:rFonts w:ascii="Calibri" w:hAnsi="Calibri" w:cs="Calibri"/>
                  <w:color w:val="0000FF"/>
                </w:rPr>
                <w:t>Приказом</w:t>
              </w:r>
            </w:hyperlink>
            <w:r>
              <w:rPr>
                <w:rFonts w:ascii="Calibri" w:hAnsi="Calibri" w:cs="Calibri"/>
              </w:rPr>
              <w:t xml:space="preserve"> ФНС России от 25.12.2020 N ЕД-7-3/958@.</w:t>
            </w:r>
          </w:p>
          <w:p w:rsidR="00526DD2" w:rsidRDefault="00526DD2">
            <w:pPr>
              <w:spacing w:after="1" w:line="220" w:lineRule="atLeast"/>
            </w:pPr>
            <w:r>
              <w:rPr>
                <w:rFonts w:ascii="Calibri" w:hAnsi="Calibri" w:cs="Calibri"/>
              </w:rPr>
              <w:t xml:space="preserve">См. </w:t>
            </w:r>
            <w:hyperlink r:id="rId4259" w:history="1">
              <w:r>
                <w:rPr>
                  <w:rFonts w:ascii="Calibri" w:hAnsi="Calibri" w:cs="Calibri"/>
                  <w:color w:val="0000FF"/>
                </w:rPr>
                <w:t>также</w:t>
              </w:r>
            </w:hyperlink>
          </w:p>
        </w:tc>
        <w:tc>
          <w:tcPr>
            <w:tcW w:w="4365" w:type="dxa"/>
          </w:tcPr>
          <w:p w:rsidR="00526DD2" w:rsidRDefault="00526DD2">
            <w:pPr>
              <w:spacing w:after="1" w:line="220" w:lineRule="atLeast"/>
            </w:pPr>
            <w:hyperlink r:id="rId4260"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Автоматизированная упрощенная система налогообложения (АУСН)</w:t>
            </w:r>
          </w:p>
        </w:tc>
      </w:tr>
      <w:bookmarkStart w:id="1048" w:name="P8146"/>
      <w:bookmarkEnd w:id="104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"https://login.consultant.ru/link/?req=doc&amp;base=LAW&amp;n=453356&amp;dst=100155"</w:instrText>
            </w:r>
            <w:r>
              <w:fldChar w:fldCharType="separate"/>
            </w:r>
            <w:r>
              <w:rPr>
                <w:rFonts w:ascii="Calibri" w:hAnsi="Calibri" w:cs="Calibri"/>
                <w:color w:val="0000FF"/>
              </w:rPr>
              <w:t>Уплата</w:t>
            </w:r>
            <w:r>
              <w:fldChar w:fldCharType="end"/>
            </w:r>
            <w:r>
              <w:rPr>
                <w:rFonts w:ascii="Calibri" w:hAnsi="Calibri" w:cs="Calibri"/>
              </w:rPr>
              <w:t xml:space="preserve"> суммы налога по АУСН</w:t>
            </w:r>
          </w:p>
          <w:p w:rsidR="00526DD2" w:rsidRDefault="00526DD2">
            <w:pPr>
              <w:spacing w:after="1" w:line="220" w:lineRule="atLeast"/>
            </w:pPr>
            <w:r>
              <w:rPr>
                <w:rFonts w:ascii="Calibri" w:hAnsi="Calibri" w:cs="Calibri"/>
              </w:rPr>
              <w:t>за ноябрь 2024 г.</w:t>
            </w:r>
          </w:p>
        </w:tc>
        <w:tc>
          <w:tcPr>
            <w:tcW w:w="4365" w:type="dxa"/>
          </w:tcPr>
          <w:p w:rsidR="00526DD2" w:rsidRDefault="00526DD2">
            <w:pPr>
              <w:spacing w:after="1" w:line="220" w:lineRule="atLeast"/>
            </w:pPr>
            <w:hyperlink r:id="rId4261" w:history="1">
              <w:r>
                <w:rPr>
                  <w:rFonts w:ascii="Calibri" w:hAnsi="Calibri" w:cs="Calibri"/>
                  <w:color w:val="0000FF"/>
                </w:rPr>
                <w:t>Организации и ИП</w:t>
              </w:r>
            </w:hyperlink>
            <w:r>
              <w:rPr>
                <w:rFonts w:ascii="Calibri" w:hAnsi="Calibri" w:cs="Calibri"/>
              </w:rPr>
              <w:t>, перешедшие на АУСН и применяющие АУСН в порядке, установленном Федеральным законом от 25.02.2022 N 17-ФЗ</w:t>
            </w:r>
          </w:p>
        </w:tc>
      </w:tr>
      <w:bookmarkStart w:id="1049" w:name="P8149"/>
      <w:bookmarkEnd w:id="1049"/>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4262"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23.11.2024 по 22.12.2024</w:t>
            </w:r>
          </w:p>
        </w:tc>
        <w:tc>
          <w:tcPr>
            <w:tcW w:w="4365" w:type="dxa"/>
          </w:tcPr>
          <w:p w:rsidR="00526DD2" w:rsidRDefault="00526DD2">
            <w:pPr>
              <w:spacing w:after="1" w:line="220" w:lineRule="atLeast"/>
            </w:pPr>
            <w:hyperlink r:id="rId4263" w:history="1">
              <w:r>
                <w:rPr>
                  <w:rFonts w:ascii="Calibri" w:hAnsi="Calibri" w:cs="Calibri"/>
                  <w:color w:val="0000FF"/>
                </w:rPr>
                <w:t>Налоговые</w:t>
              </w:r>
            </w:hyperlink>
            <w:r>
              <w:rPr>
                <w:rFonts w:ascii="Calibri" w:hAnsi="Calibri" w:cs="Calibri"/>
              </w:rPr>
              <w:t xml:space="preserve"> агенты</w:t>
            </w:r>
          </w:p>
        </w:tc>
      </w:tr>
      <w:bookmarkStart w:id="1050" w:name="P8156"/>
      <w:bookmarkEnd w:id="105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23.11.2024 по 22.12.2024</w:t>
            </w:r>
          </w:p>
        </w:tc>
        <w:tc>
          <w:tcPr>
            <w:tcW w:w="4365" w:type="dxa"/>
          </w:tcPr>
          <w:p w:rsidR="00526DD2" w:rsidRDefault="00526DD2">
            <w:pPr>
              <w:spacing w:after="1" w:line="220" w:lineRule="atLeast"/>
            </w:pPr>
            <w:hyperlink r:id="rId4264"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1051" w:name="P8162"/>
            <w:bookmarkEnd w:id="1051"/>
            <w:r>
              <w:rPr>
                <w:rFonts w:ascii="Calibri" w:hAnsi="Calibri" w:cs="Calibri"/>
              </w:rPr>
              <w:t xml:space="preserve">Представление в налоговый орган в случае выплаты доходов без соблюдения </w:t>
            </w:r>
            <w:hyperlink r:id="rId4265"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4266" w:history="1">
              <w:r>
                <w:rPr>
                  <w:rFonts w:ascii="Calibri" w:hAnsi="Calibri" w:cs="Calibri"/>
                  <w:color w:val="0000FF"/>
                </w:rPr>
                <w:t>информации</w:t>
              </w:r>
            </w:hyperlink>
            <w:r>
              <w:rPr>
                <w:rFonts w:ascii="Calibri" w:hAnsi="Calibri" w:cs="Calibri"/>
              </w:rPr>
              <w:t xml:space="preserve"> о суммах выплат и иных вознаграждений, </w:t>
            </w:r>
            <w:r>
              <w:rPr>
                <w:rFonts w:ascii="Calibri" w:hAnsi="Calibri" w:cs="Calibri"/>
              </w:rPr>
              <w:lastRenderedPageBreak/>
              <w:t>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23.11.2024 по 22.12.2024</w:t>
            </w:r>
          </w:p>
        </w:tc>
        <w:tc>
          <w:tcPr>
            <w:tcW w:w="4365" w:type="dxa"/>
          </w:tcPr>
          <w:p w:rsidR="00526DD2" w:rsidRDefault="00526DD2">
            <w:pPr>
              <w:spacing w:after="1" w:line="220" w:lineRule="atLeast"/>
            </w:pPr>
            <w:r>
              <w:rPr>
                <w:rFonts w:ascii="Calibri" w:hAnsi="Calibri" w:cs="Calibri"/>
              </w:rPr>
              <w:lastRenderedPageBreak/>
              <w:t>Плательщики страховых взносов</w:t>
            </w:r>
          </w:p>
        </w:tc>
      </w:tr>
      <w:tr w:rsidR="00526DD2">
        <w:tc>
          <w:tcPr>
            <w:tcW w:w="5669" w:type="dxa"/>
          </w:tcPr>
          <w:p w:rsidR="00526DD2" w:rsidRDefault="00526DD2">
            <w:pPr>
              <w:spacing w:after="1" w:line="220" w:lineRule="atLeast"/>
              <w:outlineLvl w:val="3"/>
            </w:pPr>
            <w:bookmarkStart w:id="1052" w:name="P8166"/>
            <w:bookmarkEnd w:id="1052"/>
            <w:r>
              <w:rPr>
                <w:rFonts w:ascii="Calibri" w:hAnsi="Calibri" w:cs="Calibri"/>
              </w:rPr>
              <w:lastRenderedPageBreak/>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4267"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23.11.2024 по 22.12.2024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1053" w:name="P8171"/>
      <w:bookmarkEnd w:id="105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"https://login.consultant.ru/link/?req=doc&amp;base=LAW&amp;n=463356&amp;dst=7890"</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в связи с прекращением предпринимательской деятельности в качестве сельскохозяйственного товаропроизводителя по ЕСХН (согласно уведомлению, представленному в соответствии с </w:t>
            </w:r>
            <w:hyperlink r:id="rId4268"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в ноябре 2024 г.</w:t>
            </w:r>
          </w:p>
          <w:p w:rsidR="00526DD2" w:rsidRDefault="00526DD2">
            <w:pPr>
              <w:spacing w:after="1" w:line="220" w:lineRule="atLeast"/>
            </w:pPr>
            <w:hyperlink r:id="rId4269" w:history="1">
              <w:r>
                <w:rPr>
                  <w:rFonts w:ascii="Calibri" w:hAnsi="Calibri" w:cs="Calibri"/>
                  <w:color w:val="0000FF"/>
                </w:rPr>
                <w:t>Форма</w:t>
              </w:r>
            </w:hyperlink>
            <w:r>
              <w:rPr>
                <w:rFonts w:ascii="Calibri" w:hAnsi="Calibri" w:cs="Calibri"/>
              </w:rPr>
              <w:t xml:space="preserve"> декларации, </w:t>
            </w:r>
            <w:hyperlink r:id="rId4270" w:history="1">
              <w:r>
                <w:rPr>
                  <w:rFonts w:ascii="Calibri" w:hAnsi="Calibri" w:cs="Calibri"/>
                  <w:color w:val="0000FF"/>
                </w:rPr>
                <w:t>формат</w:t>
              </w:r>
            </w:hyperlink>
            <w:r>
              <w:rPr>
                <w:rFonts w:ascii="Calibri" w:hAnsi="Calibri" w:cs="Calibri"/>
              </w:rPr>
              <w:t xml:space="preserve"> представления в электронной форме, </w:t>
            </w:r>
            <w:hyperlink r:id="rId4271" w:history="1">
              <w:r>
                <w:rPr>
                  <w:rFonts w:ascii="Calibri" w:hAnsi="Calibri" w:cs="Calibri"/>
                  <w:color w:val="0000FF"/>
                </w:rPr>
                <w:t>порядок</w:t>
              </w:r>
            </w:hyperlink>
            <w:r>
              <w:rPr>
                <w:rFonts w:ascii="Calibri" w:hAnsi="Calibri" w:cs="Calibri"/>
              </w:rPr>
              <w:t xml:space="preserve"> заполнения утверждены </w:t>
            </w:r>
            <w:hyperlink r:id="rId4272" w:history="1">
              <w:r>
                <w:rPr>
                  <w:rFonts w:ascii="Calibri" w:hAnsi="Calibri" w:cs="Calibri"/>
                  <w:color w:val="0000FF"/>
                </w:rPr>
                <w:t>Приказом</w:t>
              </w:r>
            </w:hyperlink>
            <w:r>
              <w:rPr>
                <w:rFonts w:ascii="Calibri" w:hAnsi="Calibri" w:cs="Calibri"/>
              </w:rPr>
              <w:t xml:space="preserve"> ФНС России от 28.07.2014 N ММВ-7-3/384@.</w:t>
            </w:r>
          </w:p>
          <w:p w:rsidR="00526DD2" w:rsidRDefault="00526DD2">
            <w:pPr>
              <w:spacing w:after="1" w:line="220" w:lineRule="atLeast"/>
            </w:pPr>
            <w:r>
              <w:rPr>
                <w:rFonts w:ascii="Calibri" w:hAnsi="Calibri" w:cs="Calibri"/>
              </w:rPr>
              <w:t xml:space="preserve">См. </w:t>
            </w:r>
            <w:hyperlink r:id="rId4273" w:history="1">
              <w:r>
                <w:rPr>
                  <w:rFonts w:ascii="Calibri" w:hAnsi="Calibri" w:cs="Calibri"/>
                  <w:color w:val="0000FF"/>
                </w:rPr>
                <w:t>также</w:t>
              </w:r>
            </w:hyperlink>
          </w:p>
        </w:tc>
        <w:tc>
          <w:tcPr>
            <w:tcW w:w="4365" w:type="dxa"/>
          </w:tcPr>
          <w:p w:rsidR="00526DD2" w:rsidRDefault="00526DD2">
            <w:pPr>
              <w:spacing w:after="1" w:line="220" w:lineRule="atLeast"/>
            </w:pPr>
            <w:hyperlink r:id="rId4274"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1054" w:name="P8177"/>
      <w:bookmarkEnd w:id="105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"https://login.consultant.ru/link/?req=doc&amp;base=LAW&amp;n=463356&amp;dst=3132"</w:instrText>
            </w:r>
            <w:r>
              <w:fldChar w:fldCharType="separate"/>
            </w:r>
            <w:r>
              <w:rPr>
                <w:rFonts w:ascii="Calibri" w:hAnsi="Calibri" w:cs="Calibri"/>
                <w:color w:val="0000FF"/>
              </w:rPr>
              <w:t>Представление</w:t>
            </w:r>
            <w:r>
              <w:fldChar w:fldCharType="end"/>
            </w:r>
            <w:r>
              <w:rPr>
                <w:rFonts w:ascii="Calibri" w:hAnsi="Calibri" w:cs="Calibri"/>
              </w:rPr>
              <w:t xml:space="preserve"> налоговой декларации по НДПИ</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hyperlink r:id="rId4275" w:history="1">
              <w:r>
                <w:rPr>
                  <w:rFonts w:ascii="Calibri" w:hAnsi="Calibri" w:cs="Calibri"/>
                  <w:color w:val="0000FF"/>
                </w:rPr>
                <w:t>Форма</w:t>
              </w:r>
            </w:hyperlink>
            <w:r>
              <w:rPr>
                <w:rFonts w:ascii="Calibri" w:hAnsi="Calibri" w:cs="Calibri"/>
              </w:rPr>
              <w:t xml:space="preserve"> декларации, </w:t>
            </w:r>
            <w:hyperlink r:id="rId4276" w:history="1">
              <w:r>
                <w:rPr>
                  <w:rFonts w:ascii="Calibri" w:hAnsi="Calibri" w:cs="Calibri"/>
                  <w:color w:val="0000FF"/>
                </w:rPr>
                <w:t>порядок</w:t>
              </w:r>
            </w:hyperlink>
            <w:r>
              <w:rPr>
                <w:rFonts w:ascii="Calibri" w:hAnsi="Calibri" w:cs="Calibri"/>
              </w:rPr>
              <w:t xml:space="preserve"> заполнения, </w:t>
            </w:r>
            <w:hyperlink r:id="rId4277" w:history="1">
              <w:r>
                <w:rPr>
                  <w:rFonts w:ascii="Calibri" w:hAnsi="Calibri" w:cs="Calibri"/>
                  <w:color w:val="0000FF"/>
                </w:rPr>
                <w:t>формат</w:t>
              </w:r>
            </w:hyperlink>
            <w:r>
              <w:rPr>
                <w:rFonts w:ascii="Calibri" w:hAnsi="Calibri" w:cs="Calibri"/>
              </w:rPr>
              <w:t xml:space="preserve"> представления в электронном виде утверждены </w:t>
            </w:r>
            <w:hyperlink r:id="rId4278" w:history="1">
              <w:r>
                <w:rPr>
                  <w:rFonts w:ascii="Calibri" w:hAnsi="Calibri" w:cs="Calibri"/>
                  <w:color w:val="0000FF"/>
                </w:rPr>
                <w:t>Приказом</w:t>
              </w:r>
            </w:hyperlink>
            <w:r>
              <w:rPr>
                <w:rFonts w:ascii="Calibri" w:hAnsi="Calibri" w:cs="Calibri"/>
              </w:rPr>
              <w:t xml:space="preserve"> ФНС России от 20.09.2022 N ЕД-7-3/854@.</w:t>
            </w:r>
          </w:p>
          <w:p w:rsidR="00526DD2" w:rsidRDefault="00526DD2">
            <w:pPr>
              <w:spacing w:after="1" w:line="220" w:lineRule="atLeast"/>
            </w:pPr>
            <w:r>
              <w:rPr>
                <w:rFonts w:ascii="Calibri" w:hAnsi="Calibri" w:cs="Calibri"/>
              </w:rPr>
              <w:t xml:space="preserve">См. </w:t>
            </w:r>
            <w:hyperlink r:id="rId4279" w:history="1">
              <w:r>
                <w:rPr>
                  <w:rFonts w:ascii="Calibri" w:hAnsi="Calibri" w:cs="Calibri"/>
                  <w:color w:val="0000FF"/>
                </w:rPr>
                <w:t>также</w:t>
              </w:r>
            </w:hyperlink>
          </w:p>
        </w:tc>
        <w:tc>
          <w:tcPr>
            <w:tcW w:w="4365" w:type="dxa"/>
          </w:tcPr>
          <w:p w:rsidR="00526DD2" w:rsidRDefault="00526DD2">
            <w:pPr>
              <w:spacing w:after="1" w:line="220" w:lineRule="atLeast"/>
            </w:pPr>
            <w:hyperlink r:id="rId4280"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bookmarkStart w:id="1055" w:name="P8182"/>
      <w:bookmarkEnd w:id="1055"/>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"https://login.consultant.ru/link/?req=doc&amp;base=LAW&amp;n=463356&amp;dst=102180"</w:instrText>
            </w:r>
            <w:r>
              <w:fldChar w:fldCharType="separate"/>
            </w:r>
            <w:r>
              <w:rPr>
                <w:rFonts w:ascii="Calibri" w:hAnsi="Calibri" w:cs="Calibri"/>
                <w:color w:val="0000FF"/>
              </w:rPr>
              <w:t>Уведомление</w:t>
            </w:r>
            <w:r>
              <w:fldChar w:fldCharType="end"/>
            </w:r>
            <w:r>
              <w:rPr>
                <w:rFonts w:ascii="Calibri" w:hAnsi="Calibri" w:cs="Calibri"/>
              </w:rPr>
              <w:t xml:space="preserve"> о решении признания соответствующей скважины непродуктивной, принятом в отношении каждой скважины, по налогу на прибыль организаций</w:t>
            </w:r>
          </w:p>
          <w:p w:rsidR="00526DD2" w:rsidRDefault="00526DD2">
            <w:pPr>
              <w:spacing w:after="1" w:line="220" w:lineRule="atLeast"/>
            </w:pPr>
            <w:r>
              <w:rPr>
                <w:rFonts w:ascii="Calibri" w:hAnsi="Calibri" w:cs="Calibri"/>
              </w:rPr>
              <w:t>за ноябрь 2024 г.</w:t>
            </w:r>
          </w:p>
        </w:tc>
        <w:tc>
          <w:tcPr>
            <w:tcW w:w="4365" w:type="dxa"/>
          </w:tcPr>
          <w:p w:rsidR="00526DD2" w:rsidRDefault="00526DD2">
            <w:pPr>
              <w:spacing w:after="1" w:line="220" w:lineRule="atLeast"/>
            </w:pPr>
            <w:hyperlink r:id="rId4281" w:history="1">
              <w:r>
                <w:rPr>
                  <w:rFonts w:ascii="Calibri" w:hAnsi="Calibri" w:cs="Calibri"/>
                  <w:color w:val="0000FF"/>
                </w:rPr>
                <w:t>Налогоплательщики</w:t>
              </w:r>
            </w:hyperlink>
            <w:r>
              <w:rPr>
                <w:rFonts w:ascii="Calibri" w:hAnsi="Calibri" w:cs="Calibri"/>
              </w:rPr>
              <w:t xml:space="preserve"> налога на прибыль организаций, исчисляющие </w:t>
            </w:r>
            <w:hyperlink r:id="rId4282"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Участники ЕГАИС и другие плательщики акцизов</w:t>
            </w:r>
          </w:p>
        </w:tc>
      </w:tr>
      <w:tr w:rsidR="00526DD2">
        <w:tc>
          <w:tcPr>
            <w:tcW w:w="5669" w:type="dxa"/>
          </w:tcPr>
          <w:p w:rsidR="00526DD2" w:rsidRDefault="00526DD2">
            <w:pPr>
              <w:spacing w:after="1" w:line="220" w:lineRule="atLeast"/>
              <w:outlineLvl w:val="3"/>
            </w:pPr>
            <w:bookmarkStart w:id="1056" w:name="P8186"/>
            <w:bookmarkEnd w:id="1056"/>
            <w:r>
              <w:rPr>
                <w:rFonts w:ascii="Calibri" w:hAnsi="Calibri" w:cs="Calibri"/>
              </w:rPr>
              <w:t>Представление декларации по акцизам</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hyperlink r:id="rId4283"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4284" w:history="1">
              <w:r>
                <w:rPr>
                  <w:rFonts w:ascii="Calibri" w:hAnsi="Calibri" w:cs="Calibri"/>
                  <w:color w:val="0000FF"/>
                </w:rPr>
                <w:t>формат</w:t>
              </w:r>
            </w:hyperlink>
            <w:r>
              <w:rPr>
                <w:rFonts w:ascii="Calibri" w:hAnsi="Calibri" w:cs="Calibri"/>
              </w:rPr>
              <w:t xml:space="preserve"> в электронной форме, </w:t>
            </w:r>
            <w:hyperlink r:id="rId4285" w:history="1">
              <w:r>
                <w:rPr>
                  <w:rFonts w:ascii="Calibri" w:hAnsi="Calibri" w:cs="Calibri"/>
                  <w:color w:val="0000FF"/>
                </w:rPr>
                <w:t>порядок</w:t>
              </w:r>
            </w:hyperlink>
            <w:r>
              <w:rPr>
                <w:rFonts w:ascii="Calibri" w:hAnsi="Calibri" w:cs="Calibri"/>
              </w:rPr>
              <w:t xml:space="preserve"> заполнения утверждены </w:t>
            </w:r>
            <w:hyperlink r:id="rId4286"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4287"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4288" w:history="1">
              <w:r>
                <w:rPr>
                  <w:rFonts w:ascii="Calibri" w:hAnsi="Calibri" w:cs="Calibri"/>
                  <w:color w:val="0000FF"/>
                </w:rPr>
                <w:t>формат</w:t>
              </w:r>
            </w:hyperlink>
            <w:r>
              <w:rPr>
                <w:rFonts w:ascii="Calibri" w:hAnsi="Calibri" w:cs="Calibri"/>
              </w:rPr>
              <w:t xml:space="preserve"> в электронной форме, </w:t>
            </w:r>
            <w:hyperlink r:id="rId4289" w:history="1">
              <w:r>
                <w:rPr>
                  <w:rFonts w:ascii="Calibri" w:hAnsi="Calibri" w:cs="Calibri"/>
                  <w:color w:val="0000FF"/>
                </w:rPr>
                <w:t>порядок</w:t>
              </w:r>
            </w:hyperlink>
            <w:r>
              <w:rPr>
                <w:rFonts w:ascii="Calibri" w:hAnsi="Calibri" w:cs="Calibri"/>
              </w:rPr>
              <w:t xml:space="preserve"> заполнения утверждены </w:t>
            </w:r>
            <w:hyperlink r:id="rId4290"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hyperlink r:id="rId4291" w:history="1">
              <w:r>
                <w:rPr>
                  <w:rFonts w:ascii="Calibri" w:hAnsi="Calibri" w:cs="Calibri"/>
                  <w:color w:val="0000FF"/>
                </w:rPr>
                <w:t>Форма</w:t>
              </w:r>
            </w:hyperlink>
            <w:r>
              <w:rPr>
                <w:rFonts w:ascii="Calibri" w:hAnsi="Calibri" w:cs="Calibri"/>
              </w:rPr>
              <w:t xml:space="preserve"> налоговой декларации по акцизам на табак (табачные изделия), табачную продукцию, электронные системы доставки никотина и жидкости для электронных систем доставки никотина, </w:t>
            </w:r>
            <w:hyperlink r:id="rId4292" w:history="1">
              <w:r>
                <w:rPr>
                  <w:rFonts w:ascii="Calibri" w:hAnsi="Calibri" w:cs="Calibri"/>
                  <w:color w:val="0000FF"/>
                </w:rPr>
                <w:t>порядок</w:t>
              </w:r>
            </w:hyperlink>
            <w:r>
              <w:rPr>
                <w:rFonts w:ascii="Calibri" w:hAnsi="Calibri" w:cs="Calibri"/>
              </w:rPr>
              <w:t xml:space="preserve"> заполнения, </w:t>
            </w:r>
            <w:hyperlink r:id="rId4293"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294" w:history="1">
              <w:r>
                <w:rPr>
                  <w:rFonts w:ascii="Calibri" w:hAnsi="Calibri" w:cs="Calibri"/>
                  <w:color w:val="0000FF"/>
                </w:rPr>
                <w:t>Приказом</w:t>
              </w:r>
            </w:hyperlink>
            <w:r>
              <w:rPr>
                <w:rFonts w:ascii="Calibri" w:hAnsi="Calibri" w:cs="Calibri"/>
              </w:rPr>
              <w:t xml:space="preserve"> ФНС России от 15.02.2018 N ММВ-7-3/95@.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4295"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4296" w:history="1">
              <w:r>
                <w:rPr>
                  <w:rFonts w:ascii="Calibri" w:hAnsi="Calibri" w:cs="Calibri"/>
                  <w:color w:val="0000FF"/>
                </w:rPr>
                <w:t>п. 3.1</w:t>
              </w:r>
            </w:hyperlink>
            <w:r>
              <w:rPr>
                <w:rFonts w:ascii="Calibri" w:hAnsi="Calibri" w:cs="Calibri"/>
              </w:rPr>
              <w:t xml:space="preserve">, </w:t>
            </w:r>
            <w:hyperlink r:id="rId4297" w:history="1">
              <w:r>
                <w:rPr>
                  <w:rFonts w:ascii="Calibri" w:hAnsi="Calibri" w:cs="Calibri"/>
                  <w:color w:val="0000FF"/>
                </w:rPr>
                <w:t>п. 3.2</w:t>
              </w:r>
            </w:hyperlink>
            <w:r>
              <w:rPr>
                <w:rFonts w:ascii="Calibri" w:hAnsi="Calibri" w:cs="Calibri"/>
              </w:rPr>
              <w:t xml:space="preserve"> и </w:t>
            </w:r>
            <w:hyperlink r:id="rId4298"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hyperlink r:id="rId4299" w:history="1">
              <w:r>
                <w:rPr>
                  <w:rFonts w:ascii="Calibri" w:hAnsi="Calibri" w:cs="Calibri"/>
                  <w:color w:val="0000FF"/>
                </w:rPr>
                <w:t>Налогоплательщики</w:t>
              </w:r>
            </w:hyperlink>
            <w:r>
              <w:rPr>
                <w:rFonts w:ascii="Calibri" w:hAnsi="Calibri" w:cs="Calibri"/>
              </w:rPr>
              <w:t xml:space="preserve"> по операциям с сахаросодержащими напитками, указанным в </w:t>
            </w:r>
            <w:hyperlink r:id="rId4300" w:history="1">
              <w:r>
                <w:rPr>
                  <w:rFonts w:ascii="Calibri" w:hAnsi="Calibri" w:cs="Calibri"/>
                  <w:color w:val="0000FF"/>
                </w:rPr>
                <w:t>пп. 23 п. 1 ст. 181</w:t>
              </w:r>
            </w:hyperlink>
            <w:r>
              <w:rPr>
                <w:rFonts w:ascii="Calibri" w:hAnsi="Calibri" w:cs="Calibri"/>
              </w:rPr>
              <w:t xml:space="preserve"> НК РФ, за исключением пива и напитков, изготавливаемых на основе пива.</w:t>
            </w:r>
          </w:p>
          <w:p w:rsidR="00526DD2" w:rsidRDefault="00526DD2">
            <w:pPr>
              <w:spacing w:after="1" w:line="220" w:lineRule="atLeast"/>
            </w:pPr>
            <w:hyperlink r:id="rId4301" w:history="1">
              <w:r>
                <w:rPr>
                  <w:rFonts w:ascii="Calibri" w:hAnsi="Calibri" w:cs="Calibri"/>
                  <w:color w:val="0000FF"/>
                </w:rPr>
                <w:t>Налогоплательщики</w:t>
              </w:r>
            </w:hyperlink>
            <w:r>
              <w:rPr>
                <w:rFonts w:ascii="Calibri" w:hAnsi="Calibri" w:cs="Calibri"/>
              </w:rPr>
              <w:t xml:space="preserve"> по реализованному (переданному) </w:t>
            </w:r>
            <w:hyperlink r:id="rId4302" w:history="1">
              <w:r>
                <w:rPr>
                  <w:rFonts w:ascii="Calibri" w:hAnsi="Calibri" w:cs="Calibri"/>
                  <w:color w:val="0000FF"/>
                </w:rPr>
                <w:t>природному газу</w:t>
              </w:r>
            </w:hyperlink>
          </w:p>
        </w:tc>
      </w:tr>
      <w:bookmarkStart w:id="1057" w:name="P8195"/>
      <w:bookmarkEnd w:id="105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"https://login.consultant.ru/link/?req=doc&amp;base=LAW&amp;n=463356&amp;dst=3268"</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lastRenderedPageBreak/>
              <w:t>за сентябрь 2024 г.</w:t>
            </w:r>
          </w:p>
          <w:p w:rsidR="00526DD2" w:rsidRDefault="00526DD2">
            <w:pPr>
              <w:spacing w:after="1" w:line="220" w:lineRule="atLeast"/>
            </w:pPr>
            <w:hyperlink r:id="rId4303" w:history="1">
              <w:r>
                <w:rPr>
                  <w:rFonts w:ascii="Calibri" w:hAnsi="Calibri" w:cs="Calibri"/>
                  <w:color w:val="0000FF"/>
                </w:rPr>
                <w:t>Форма</w:t>
              </w:r>
            </w:hyperlink>
            <w:r>
              <w:rPr>
                <w:rFonts w:ascii="Calibri" w:hAnsi="Calibri" w:cs="Calibri"/>
              </w:rPr>
              <w:t xml:space="preserve"> налоговой декларации по акцизам на этиловый спирт, алкогольную и (или) подакцизную спиртосодержащую продукцию, сахаросодержащие напитки, а также на виноград, </w:t>
            </w:r>
            <w:hyperlink r:id="rId4304" w:history="1">
              <w:r>
                <w:rPr>
                  <w:rFonts w:ascii="Calibri" w:hAnsi="Calibri" w:cs="Calibri"/>
                  <w:color w:val="0000FF"/>
                </w:rPr>
                <w:t>формат</w:t>
              </w:r>
            </w:hyperlink>
            <w:r>
              <w:rPr>
                <w:rFonts w:ascii="Calibri" w:hAnsi="Calibri" w:cs="Calibri"/>
              </w:rPr>
              <w:t xml:space="preserve"> в электронной форме, </w:t>
            </w:r>
            <w:hyperlink r:id="rId4305" w:history="1">
              <w:r>
                <w:rPr>
                  <w:rFonts w:ascii="Calibri" w:hAnsi="Calibri" w:cs="Calibri"/>
                  <w:color w:val="0000FF"/>
                </w:rPr>
                <w:t>порядок</w:t>
              </w:r>
            </w:hyperlink>
            <w:r>
              <w:rPr>
                <w:rFonts w:ascii="Calibri" w:hAnsi="Calibri" w:cs="Calibri"/>
              </w:rPr>
              <w:t xml:space="preserve"> заполнения утверждены </w:t>
            </w:r>
            <w:hyperlink r:id="rId4306" w:history="1">
              <w:r>
                <w:rPr>
                  <w:rFonts w:ascii="Calibri" w:hAnsi="Calibri" w:cs="Calibri"/>
                  <w:color w:val="0000FF"/>
                </w:rPr>
                <w:t>Приказом</w:t>
              </w:r>
            </w:hyperlink>
            <w:r>
              <w:rPr>
                <w:rFonts w:ascii="Calibri" w:hAnsi="Calibri" w:cs="Calibri"/>
              </w:rPr>
              <w:t xml:space="preserve"> ФНС России от 19.04.2023 N ЕД-7-3/262@.</w:t>
            </w:r>
          </w:p>
          <w:p w:rsidR="00526DD2" w:rsidRDefault="00526DD2">
            <w:pPr>
              <w:spacing w:after="1" w:line="220" w:lineRule="atLeast"/>
            </w:pPr>
            <w:hyperlink r:id="rId4307"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4308" w:history="1">
              <w:r>
                <w:rPr>
                  <w:rFonts w:ascii="Calibri" w:hAnsi="Calibri" w:cs="Calibri"/>
                  <w:color w:val="0000FF"/>
                </w:rPr>
                <w:t>формат</w:t>
              </w:r>
            </w:hyperlink>
            <w:r>
              <w:rPr>
                <w:rFonts w:ascii="Calibri" w:hAnsi="Calibri" w:cs="Calibri"/>
              </w:rPr>
              <w:t xml:space="preserve"> в электронной форме, </w:t>
            </w:r>
            <w:hyperlink r:id="rId4309" w:history="1">
              <w:r>
                <w:rPr>
                  <w:rFonts w:ascii="Calibri" w:hAnsi="Calibri" w:cs="Calibri"/>
                  <w:color w:val="0000FF"/>
                </w:rPr>
                <w:t>порядок</w:t>
              </w:r>
            </w:hyperlink>
            <w:r>
              <w:rPr>
                <w:rFonts w:ascii="Calibri" w:hAnsi="Calibri" w:cs="Calibri"/>
              </w:rPr>
              <w:t xml:space="preserve"> заполнения утверждены </w:t>
            </w:r>
            <w:hyperlink r:id="rId4310"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hyperlink r:id="rId4311" w:history="1">
              <w:r>
                <w:rPr>
                  <w:rFonts w:ascii="Calibri" w:hAnsi="Calibri" w:cs="Calibri"/>
                  <w:color w:val="0000FF"/>
                </w:rPr>
                <w:t>Налогоплательщики</w:t>
              </w:r>
            </w:hyperlink>
            <w:r>
              <w:rPr>
                <w:rFonts w:ascii="Calibri" w:hAnsi="Calibri" w:cs="Calibri"/>
              </w:rPr>
              <w:t xml:space="preserve">, указанные в </w:t>
            </w:r>
            <w:hyperlink r:id="rId4312" w:history="1">
              <w:r>
                <w:rPr>
                  <w:rFonts w:ascii="Calibri" w:hAnsi="Calibri" w:cs="Calibri"/>
                  <w:color w:val="0000FF"/>
                </w:rPr>
                <w:t xml:space="preserve">п. 3.1 ст. </w:t>
              </w:r>
              <w:r>
                <w:rPr>
                  <w:rFonts w:ascii="Calibri" w:hAnsi="Calibri" w:cs="Calibri"/>
                  <w:color w:val="0000FF"/>
                </w:rPr>
                <w:lastRenderedPageBreak/>
                <w:t>204</w:t>
              </w:r>
            </w:hyperlink>
            <w:r>
              <w:rPr>
                <w:rFonts w:ascii="Calibri" w:hAnsi="Calibri" w:cs="Calibri"/>
              </w:rPr>
              <w:t xml:space="preserve"> НК РФ</w:t>
            </w:r>
          </w:p>
        </w:tc>
      </w:tr>
      <w:bookmarkStart w:id="1058" w:name="P8201"/>
      <w:bookmarkEnd w:id="1058"/>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"https://login.consultant.ru/link/?req=doc&amp;base=LAW&amp;n=463356&amp;dst=12226"</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акцизам</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hyperlink r:id="rId4313" w:history="1">
              <w:r>
                <w:rPr>
                  <w:rFonts w:ascii="Calibri" w:hAnsi="Calibri" w:cs="Calibri"/>
                  <w:color w:val="0000FF"/>
                </w:rPr>
                <w:t>Форма</w:t>
              </w:r>
            </w:hyperlink>
            <w:r>
              <w:rPr>
                <w:rFonts w:ascii="Calibri" w:hAnsi="Calibri" w:cs="Calibri"/>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этан, сжиженные углеводородные газы, сталь жидкую, автомобили легковые и мотоциклы, </w:t>
            </w:r>
            <w:hyperlink r:id="rId4314" w:history="1">
              <w:r>
                <w:rPr>
                  <w:rFonts w:ascii="Calibri" w:hAnsi="Calibri" w:cs="Calibri"/>
                  <w:color w:val="0000FF"/>
                </w:rPr>
                <w:t>формат</w:t>
              </w:r>
            </w:hyperlink>
            <w:r>
              <w:rPr>
                <w:rFonts w:ascii="Calibri" w:hAnsi="Calibri" w:cs="Calibri"/>
              </w:rPr>
              <w:t xml:space="preserve"> в электронной форме, </w:t>
            </w:r>
            <w:hyperlink r:id="rId4315" w:history="1">
              <w:r>
                <w:rPr>
                  <w:rFonts w:ascii="Calibri" w:hAnsi="Calibri" w:cs="Calibri"/>
                  <w:color w:val="0000FF"/>
                </w:rPr>
                <w:t>порядок</w:t>
              </w:r>
            </w:hyperlink>
            <w:r>
              <w:rPr>
                <w:rFonts w:ascii="Calibri" w:hAnsi="Calibri" w:cs="Calibri"/>
              </w:rPr>
              <w:t xml:space="preserve"> заполнения утверждены </w:t>
            </w:r>
            <w:hyperlink r:id="rId4316" w:history="1">
              <w:r>
                <w:rPr>
                  <w:rFonts w:ascii="Calibri" w:hAnsi="Calibri" w:cs="Calibri"/>
                  <w:color w:val="0000FF"/>
                </w:rPr>
                <w:t>Приказом</w:t>
              </w:r>
            </w:hyperlink>
            <w:r>
              <w:rPr>
                <w:rFonts w:ascii="Calibri" w:hAnsi="Calibri" w:cs="Calibri"/>
              </w:rPr>
              <w:t xml:space="preserve"> ФНС России от 12.01.2022 N ЕД-7-3/8@.</w:t>
            </w:r>
          </w:p>
          <w:p w:rsidR="00526DD2" w:rsidRDefault="00526DD2">
            <w:pPr>
              <w:spacing w:after="1" w:line="220" w:lineRule="atLeast"/>
            </w:pPr>
            <w:r>
              <w:rPr>
                <w:rFonts w:ascii="Calibri" w:hAnsi="Calibri" w:cs="Calibri"/>
              </w:rPr>
              <w:t xml:space="preserve">См. </w:t>
            </w:r>
            <w:hyperlink r:id="rId4317" w:history="1">
              <w:r>
                <w:rPr>
                  <w:rFonts w:ascii="Calibri" w:hAnsi="Calibri" w:cs="Calibri"/>
                  <w:color w:val="0000FF"/>
                </w:rPr>
                <w:t>также</w:t>
              </w:r>
            </w:hyperlink>
          </w:p>
        </w:tc>
        <w:tc>
          <w:tcPr>
            <w:tcW w:w="4365" w:type="dxa"/>
          </w:tcPr>
          <w:p w:rsidR="00526DD2" w:rsidRDefault="00526DD2">
            <w:pPr>
              <w:spacing w:after="1" w:line="220" w:lineRule="atLeast"/>
            </w:pPr>
            <w:hyperlink r:id="rId4318" w:history="1">
              <w:r>
                <w:rPr>
                  <w:rFonts w:ascii="Calibri" w:hAnsi="Calibri" w:cs="Calibri"/>
                  <w:color w:val="0000FF"/>
                </w:rPr>
                <w:t>Налогоплательщики</w:t>
              </w:r>
            </w:hyperlink>
            <w:r>
              <w:rPr>
                <w:rFonts w:ascii="Calibri" w:hAnsi="Calibri" w:cs="Calibri"/>
              </w:rPr>
              <w:t xml:space="preserve">, указанные в </w:t>
            </w:r>
            <w:hyperlink r:id="rId4319" w:history="1">
              <w:r>
                <w:rPr>
                  <w:rFonts w:ascii="Calibri" w:hAnsi="Calibri" w:cs="Calibri"/>
                  <w:color w:val="0000FF"/>
                </w:rPr>
                <w:t>п. 3.2</w:t>
              </w:r>
            </w:hyperlink>
            <w:r>
              <w:rPr>
                <w:rFonts w:ascii="Calibri" w:hAnsi="Calibri" w:cs="Calibri"/>
              </w:rPr>
              <w:t xml:space="preserve"> и </w:t>
            </w:r>
            <w:hyperlink r:id="rId4320" w:history="1">
              <w:r>
                <w:rPr>
                  <w:rFonts w:ascii="Calibri" w:hAnsi="Calibri" w:cs="Calibri"/>
                  <w:color w:val="0000FF"/>
                </w:rPr>
                <w:t>п. 5.1 ст. 204</w:t>
              </w:r>
            </w:hyperlink>
            <w:r>
              <w:rPr>
                <w:rFonts w:ascii="Calibri" w:hAnsi="Calibri" w:cs="Calibri"/>
              </w:rPr>
              <w:t xml:space="preserve"> НК РФ</w:t>
            </w:r>
          </w:p>
        </w:tc>
      </w:tr>
      <w:bookmarkStart w:id="1059" w:name="P8206"/>
      <w:bookmarkEnd w:id="105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w:t>
            </w:r>
            <w:r>
              <w:rPr>
                <w:rFonts w:ascii="Calibri" w:hAnsi="Calibri" w:cs="Calibri"/>
              </w:rPr>
              <w:lastRenderedPageBreak/>
              <w:t xml:space="preserve">от уплаты акциза при совершении операций, предусмотренных </w:t>
            </w:r>
            <w:hyperlink r:id="rId4321" w:history="1">
              <w:r>
                <w:rPr>
                  <w:rFonts w:ascii="Calibri" w:hAnsi="Calibri" w:cs="Calibri"/>
                  <w:color w:val="0000FF"/>
                </w:rPr>
                <w:t>пп. 4</w:t>
              </w:r>
            </w:hyperlink>
            <w:r>
              <w:rPr>
                <w:rFonts w:ascii="Calibri" w:hAnsi="Calibri" w:cs="Calibri"/>
              </w:rPr>
              <w:t xml:space="preserve">, </w:t>
            </w:r>
            <w:hyperlink r:id="rId4322" w:history="1">
              <w:r>
                <w:rPr>
                  <w:rFonts w:ascii="Calibri" w:hAnsi="Calibri" w:cs="Calibri"/>
                  <w:color w:val="0000FF"/>
                </w:rPr>
                <w:t>пп. 4.1</w:t>
              </w:r>
            </w:hyperlink>
            <w:r>
              <w:rPr>
                <w:rFonts w:ascii="Calibri" w:hAnsi="Calibri" w:cs="Calibri"/>
              </w:rPr>
              <w:t xml:space="preserve">, </w:t>
            </w:r>
            <w:hyperlink r:id="rId4323"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4324"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ноябрь 2024 г.</w:t>
            </w:r>
          </w:p>
        </w:tc>
        <w:tc>
          <w:tcPr>
            <w:tcW w:w="4365" w:type="dxa"/>
          </w:tcPr>
          <w:p w:rsidR="00526DD2" w:rsidRDefault="00526DD2">
            <w:pPr>
              <w:spacing w:after="1" w:line="220" w:lineRule="atLeast"/>
            </w:pPr>
            <w:hyperlink r:id="rId4325" w:history="1">
              <w:r>
                <w:rPr>
                  <w:rFonts w:ascii="Calibri" w:hAnsi="Calibri" w:cs="Calibri"/>
                  <w:color w:val="0000FF"/>
                </w:rPr>
                <w:t>Налогоплательщики</w:t>
              </w:r>
            </w:hyperlink>
            <w:r>
              <w:rPr>
                <w:rFonts w:ascii="Calibri" w:hAnsi="Calibri" w:cs="Calibri"/>
              </w:rPr>
              <w:t xml:space="preserve"> (за исключением </w:t>
            </w:r>
            <w:r>
              <w:rPr>
                <w:rFonts w:ascii="Calibri" w:hAnsi="Calibri" w:cs="Calibri"/>
              </w:rPr>
              <w:lastRenderedPageBreak/>
              <w:t xml:space="preserve">указанных в </w:t>
            </w:r>
            <w:hyperlink r:id="rId4326" w:history="1">
              <w:r>
                <w:rPr>
                  <w:rFonts w:ascii="Calibri" w:hAnsi="Calibri" w:cs="Calibri"/>
                  <w:color w:val="0000FF"/>
                </w:rPr>
                <w:t>п. 3.1</w:t>
              </w:r>
            </w:hyperlink>
            <w:r>
              <w:rPr>
                <w:rFonts w:ascii="Calibri" w:hAnsi="Calibri" w:cs="Calibri"/>
              </w:rPr>
              <w:t xml:space="preserve">, </w:t>
            </w:r>
            <w:hyperlink r:id="rId4327" w:history="1">
              <w:r>
                <w:rPr>
                  <w:rFonts w:ascii="Calibri" w:hAnsi="Calibri" w:cs="Calibri"/>
                  <w:color w:val="0000FF"/>
                </w:rPr>
                <w:t>п. 3.2</w:t>
              </w:r>
            </w:hyperlink>
            <w:r>
              <w:rPr>
                <w:rFonts w:ascii="Calibri" w:hAnsi="Calibri" w:cs="Calibri"/>
              </w:rPr>
              <w:t xml:space="preserve"> и </w:t>
            </w:r>
            <w:hyperlink r:id="rId4328" w:history="1">
              <w:r>
                <w:rPr>
                  <w:rFonts w:ascii="Calibri" w:hAnsi="Calibri" w:cs="Calibri"/>
                  <w:color w:val="0000FF"/>
                </w:rPr>
                <w:t>п. 5.1 ст. 204</w:t>
              </w:r>
            </w:hyperlink>
            <w:r>
              <w:rPr>
                <w:rFonts w:ascii="Calibri" w:hAnsi="Calibri" w:cs="Calibri"/>
              </w:rPr>
              <w:t xml:space="preserve"> НК РФ)</w:t>
            </w:r>
          </w:p>
        </w:tc>
      </w:tr>
      <w:bookmarkStart w:id="1060" w:name="P8209"/>
      <w:bookmarkEnd w:id="106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4329" w:history="1">
              <w:r>
                <w:rPr>
                  <w:rFonts w:ascii="Calibri" w:hAnsi="Calibri" w:cs="Calibri"/>
                  <w:color w:val="0000FF"/>
                </w:rPr>
                <w:t>пп. 4</w:t>
              </w:r>
            </w:hyperlink>
            <w:r>
              <w:rPr>
                <w:rFonts w:ascii="Calibri" w:hAnsi="Calibri" w:cs="Calibri"/>
              </w:rPr>
              <w:t xml:space="preserve">, </w:t>
            </w:r>
            <w:hyperlink r:id="rId4330" w:history="1">
              <w:r>
                <w:rPr>
                  <w:rFonts w:ascii="Calibri" w:hAnsi="Calibri" w:cs="Calibri"/>
                  <w:color w:val="0000FF"/>
                </w:rPr>
                <w:t>пп. 4.1</w:t>
              </w:r>
            </w:hyperlink>
            <w:r>
              <w:rPr>
                <w:rFonts w:ascii="Calibri" w:hAnsi="Calibri" w:cs="Calibri"/>
              </w:rPr>
              <w:t xml:space="preserve">, </w:t>
            </w:r>
            <w:hyperlink r:id="rId4331"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4332"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сентябрь 2024 г.</w:t>
            </w:r>
          </w:p>
        </w:tc>
        <w:tc>
          <w:tcPr>
            <w:tcW w:w="4365" w:type="dxa"/>
          </w:tcPr>
          <w:p w:rsidR="00526DD2" w:rsidRDefault="00526DD2">
            <w:pPr>
              <w:spacing w:after="1" w:line="220" w:lineRule="atLeast"/>
            </w:pPr>
            <w:hyperlink r:id="rId4333" w:history="1">
              <w:r>
                <w:rPr>
                  <w:rFonts w:ascii="Calibri" w:hAnsi="Calibri" w:cs="Calibri"/>
                  <w:color w:val="0000FF"/>
                </w:rPr>
                <w:t>Налогоплательщики</w:t>
              </w:r>
            </w:hyperlink>
            <w:r>
              <w:rPr>
                <w:rFonts w:ascii="Calibri" w:hAnsi="Calibri" w:cs="Calibri"/>
              </w:rPr>
              <w:t xml:space="preserve">, указанные в </w:t>
            </w:r>
            <w:hyperlink r:id="rId4334" w:history="1">
              <w:r>
                <w:rPr>
                  <w:rFonts w:ascii="Calibri" w:hAnsi="Calibri" w:cs="Calibri"/>
                  <w:color w:val="0000FF"/>
                </w:rPr>
                <w:t>п. 3.1 ст. 204</w:t>
              </w:r>
            </w:hyperlink>
            <w:r>
              <w:rPr>
                <w:rFonts w:ascii="Calibri" w:hAnsi="Calibri" w:cs="Calibri"/>
              </w:rPr>
              <w:t xml:space="preserve"> НК РФ</w:t>
            </w:r>
          </w:p>
        </w:tc>
      </w:tr>
      <w:bookmarkStart w:id="1061" w:name="P8212"/>
      <w:bookmarkEnd w:id="1061"/>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"https://login.consultant.ru/link/?req=doc&amp;base=LAW&amp;n=463191&amp;dst=8527"</w:instrText>
            </w:r>
            <w:r>
              <w:fldChar w:fldCharType="separate"/>
            </w:r>
            <w:r>
              <w:rPr>
                <w:rFonts w:ascii="Calibri" w:hAnsi="Calibri" w:cs="Calibri"/>
                <w:color w:val="0000FF"/>
              </w:rPr>
              <w:t>Представление</w:t>
            </w:r>
            <w:r>
              <w:fldChar w:fldCharType="end"/>
            </w:r>
            <w:r>
              <w:rPr>
                <w:rFonts w:ascii="Calibri" w:hAnsi="Calibri" w:cs="Calibri"/>
              </w:rPr>
              <w:t xml:space="preserve"> банковской гарантии для освобождения от уплаты акциза при совершении операций, предусмотренных </w:t>
            </w:r>
            <w:hyperlink r:id="rId4335" w:history="1">
              <w:r>
                <w:rPr>
                  <w:rFonts w:ascii="Calibri" w:hAnsi="Calibri" w:cs="Calibri"/>
                  <w:color w:val="0000FF"/>
                </w:rPr>
                <w:t>пп. 4</w:t>
              </w:r>
            </w:hyperlink>
            <w:r>
              <w:rPr>
                <w:rFonts w:ascii="Calibri" w:hAnsi="Calibri" w:cs="Calibri"/>
              </w:rPr>
              <w:t xml:space="preserve">, </w:t>
            </w:r>
            <w:hyperlink r:id="rId4336" w:history="1">
              <w:r>
                <w:rPr>
                  <w:rFonts w:ascii="Calibri" w:hAnsi="Calibri" w:cs="Calibri"/>
                  <w:color w:val="0000FF"/>
                </w:rPr>
                <w:t>пп. 4.1</w:t>
              </w:r>
            </w:hyperlink>
            <w:r>
              <w:rPr>
                <w:rFonts w:ascii="Calibri" w:hAnsi="Calibri" w:cs="Calibri"/>
              </w:rPr>
              <w:t xml:space="preserve">, </w:t>
            </w:r>
            <w:hyperlink r:id="rId4337" w:history="1">
              <w:r>
                <w:rPr>
                  <w:rFonts w:ascii="Calibri" w:hAnsi="Calibri" w:cs="Calibri"/>
                  <w:color w:val="0000FF"/>
                </w:rPr>
                <w:t>пп. 4.2 п. 1 ст. 183</w:t>
              </w:r>
            </w:hyperlink>
            <w:r>
              <w:rPr>
                <w:rFonts w:ascii="Calibri" w:hAnsi="Calibri" w:cs="Calibri"/>
              </w:rPr>
              <w:t xml:space="preserve"> НК РФ, за налоговый период, на который приходится дата совершения указанных операций, определяемая в соответствии со </w:t>
            </w:r>
            <w:hyperlink r:id="rId4338" w:history="1">
              <w:r>
                <w:rPr>
                  <w:rFonts w:ascii="Calibri" w:hAnsi="Calibri" w:cs="Calibri"/>
                  <w:color w:val="0000FF"/>
                </w:rPr>
                <w:t>ст. 195</w:t>
              </w:r>
            </w:hyperlink>
            <w:r>
              <w:rPr>
                <w:rFonts w:ascii="Calibri" w:hAnsi="Calibri" w:cs="Calibri"/>
              </w:rPr>
              <w:t xml:space="preserve"> НК РФ,</w:t>
            </w:r>
          </w:p>
          <w:p w:rsidR="00526DD2" w:rsidRDefault="00526DD2">
            <w:pPr>
              <w:spacing w:after="1" w:line="220" w:lineRule="atLeast"/>
            </w:pPr>
            <w:r>
              <w:rPr>
                <w:rFonts w:ascii="Calibri" w:hAnsi="Calibri" w:cs="Calibri"/>
              </w:rPr>
              <w:t>за июнь 2024 г.</w:t>
            </w:r>
          </w:p>
        </w:tc>
        <w:tc>
          <w:tcPr>
            <w:tcW w:w="4365" w:type="dxa"/>
          </w:tcPr>
          <w:p w:rsidR="00526DD2" w:rsidRDefault="00526DD2">
            <w:pPr>
              <w:spacing w:after="1" w:line="220" w:lineRule="atLeast"/>
            </w:pPr>
            <w:hyperlink r:id="rId4339" w:history="1">
              <w:r>
                <w:rPr>
                  <w:rFonts w:ascii="Calibri" w:hAnsi="Calibri" w:cs="Calibri"/>
                  <w:color w:val="0000FF"/>
                </w:rPr>
                <w:t>Налогоплательщики</w:t>
              </w:r>
            </w:hyperlink>
            <w:r>
              <w:rPr>
                <w:rFonts w:ascii="Calibri" w:hAnsi="Calibri" w:cs="Calibri"/>
              </w:rPr>
              <w:t xml:space="preserve">, указанные в </w:t>
            </w:r>
            <w:hyperlink r:id="rId4340" w:history="1">
              <w:r>
                <w:rPr>
                  <w:rFonts w:ascii="Calibri" w:hAnsi="Calibri" w:cs="Calibri"/>
                  <w:color w:val="0000FF"/>
                </w:rPr>
                <w:t>п. 3.2</w:t>
              </w:r>
            </w:hyperlink>
            <w:r>
              <w:rPr>
                <w:rFonts w:ascii="Calibri" w:hAnsi="Calibri" w:cs="Calibri"/>
              </w:rPr>
              <w:t xml:space="preserve"> и </w:t>
            </w:r>
            <w:hyperlink r:id="rId4341" w:history="1">
              <w:r>
                <w:rPr>
                  <w:rFonts w:ascii="Calibri" w:hAnsi="Calibri" w:cs="Calibri"/>
                  <w:color w:val="0000FF"/>
                </w:rPr>
                <w:t>п. 5.1 ст. 204</w:t>
              </w:r>
            </w:hyperlink>
            <w:r>
              <w:rPr>
                <w:rFonts w:ascii="Calibri" w:hAnsi="Calibri" w:cs="Calibri"/>
              </w:rPr>
              <w:t xml:space="preserve"> НК РФ</w:t>
            </w:r>
          </w:p>
        </w:tc>
      </w:tr>
      <w:bookmarkStart w:id="1062" w:name="P8215"/>
      <w:bookmarkEnd w:id="106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"https://login.consultant.ru/link/?req=doc&amp;base=LAW&amp;n=463356&amp;dst=16960"</w:instrText>
            </w:r>
            <w:r>
              <w:fldChar w:fldCharType="separate"/>
            </w:r>
            <w:r>
              <w:rPr>
                <w:rFonts w:ascii="Calibri" w:hAnsi="Calibri" w:cs="Calibri"/>
                <w:color w:val="0000FF"/>
              </w:rPr>
              <w:t>Представление</w:t>
            </w:r>
            <w:r>
              <w:fldChar w:fldCharType="end"/>
            </w:r>
            <w:r>
              <w:rPr>
                <w:rFonts w:ascii="Calibri" w:hAnsi="Calibri" w:cs="Calibri"/>
              </w:rPr>
              <w:t xml:space="preserve"> декларации по нефтяному сырью</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hyperlink r:id="rId4342" w:history="1">
              <w:r>
                <w:rPr>
                  <w:rFonts w:ascii="Calibri" w:hAnsi="Calibri" w:cs="Calibri"/>
                  <w:color w:val="0000FF"/>
                </w:rPr>
                <w:t>Форма</w:t>
              </w:r>
            </w:hyperlink>
            <w:r>
              <w:rPr>
                <w:rFonts w:ascii="Calibri" w:hAnsi="Calibri" w:cs="Calibri"/>
              </w:rPr>
              <w:t xml:space="preserve"> налоговой декларации по акцизам на нефтяное сырье, </w:t>
            </w:r>
            <w:hyperlink r:id="rId4343" w:history="1">
              <w:r>
                <w:rPr>
                  <w:rFonts w:ascii="Calibri" w:hAnsi="Calibri" w:cs="Calibri"/>
                  <w:color w:val="0000FF"/>
                </w:rPr>
                <w:t>формат</w:t>
              </w:r>
            </w:hyperlink>
            <w:r>
              <w:rPr>
                <w:rFonts w:ascii="Calibri" w:hAnsi="Calibri" w:cs="Calibri"/>
              </w:rPr>
              <w:t xml:space="preserve"> в электронной форме, </w:t>
            </w:r>
            <w:hyperlink r:id="rId4344" w:history="1">
              <w:r>
                <w:rPr>
                  <w:rFonts w:ascii="Calibri" w:hAnsi="Calibri" w:cs="Calibri"/>
                  <w:color w:val="0000FF"/>
                </w:rPr>
                <w:t>порядок</w:t>
              </w:r>
            </w:hyperlink>
            <w:r>
              <w:rPr>
                <w:rFonts w:ascii="Calibri" w:hAnsi="Calibri" w:cs="Calibri"/>
              </w:rPr>
              <w:t xml:space="preserve"> заполнения утверждены </w:t>
            </w:r>
            <w:hyperlink r:id="rId4345" w:history="1">
              <w:r>
                <w:rPr>
                  <w:rFonts w:ascii="Calibri" w:hAnsi="Calibri" w:cs="Calibri"/>
                  <w:color w:val="0000FF"/>
                </w:rPr>
                <w:t>Приказом</w:t>
              </w:r>
            </w:hyperlink>
            <w:r>
              <w:rPr>
                <w:rFonts w:ascii="Calibri" w:hAnsi="Calibri" w:cs="Calibri"/>
              </w:rPr>
              <w:t xml:space="preserve"> ФНС России от 31.05.2021 N ЕД-7-3/525@.</w:t>
            </w:r>
          </w:p>
          <w:p w:rsidR="00526DD2" w:rsidRDefault="00526DD2">
            <w:pPr>
              <w:spacing w:after="1" w:line="220" w:lineRule="atLeast"/>
            </w:pPr>
            <w:r>
              <w:rPr>
                <w:rFonts w:ascii="Calibri" w:hAnsi="Calibri" w:cs="Calibri"/>
              </w:rPr>
              <w:t xml:space="preserve">См. </w:t>
            </w:r>
            <w:hyperlink r:id="rId434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4347" w:history="1">
              <w:r>
                <w:rPr>
                  <w:rFonts w:ascii="Calibri" w:hAnsi="Calibri" w:cs="Calibri"/>
                  <w:color w:val="0000FF"/>
                </w:rPr>
                <w:t>пп. 34 п. 1 ст. 182</w:t>
              </w:r>
            </w:hyperlink>
            <w:r>
              <w:rPr>
                <w:rFonts w:ascii="Calibri" w:hAnsi="Calibri" w:cs="Calibri"/>
              </w:rPr>
              <w:t xml:space="preserve"> НК РФ</w:t>
            </w:r>
          </w:p>
        </w:tc>
      </w:tr>
      <w:bookmarkStart w:id="1063" w:name="P8220"/>
      <w:bookmarkEnd w:id="106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"https://login.consultant.ru/link/?req=doc&amp;base=LAW&amp;n=463356&amp;dst=16933"</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о наступлении в течение налогового периода, за который представляется налоговая декларация, обстоятельств, </w:t>
            </w:r>
            <w:r>
              <w:rPr>
                <w:rFonts w:ascii="Calibri" w:hAnsi="Calibri" w:cs="Calibri"/>
              </w:rPr>
              <w:lastRenderedPageBreak/>
              <w:t>влекущих изменение сведений, указанных в свидетельстве организации</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Уведомление представляется одновременно с представлением налоговой декларации.</w:t>
            </w:r>
          </w:p>
          <w:p w:rsidR="00526DD2" w:rsidRDefault="00526DD2">
            <w:pPr>
              <w:spacing w:after="1" w:line="220" w:lineRule="atLeast"/>
            </w:pPr>
            <w:hyperlink r:id="rId4348" w:history="1">
              <w:r>
                <w:rPr>
                  <w:rFonts w:ascii="Calibri" w:hAnsi="Calibri" w:cs="Calibri"/>
                  <w:color w:val="0000FF"/>
                </w:rPr>
                <w:t>Форма</w:t>
              </w:r>
            </w:hyperlink>
            <w:r>
              <w:rPr>
                <w:rFonts w:ascii="Calibri" w:hAnsi="Calibri" w:cs="Calibri"/>
              </w:rPr>
              <w:t xml:space="preserve"> уведомления, </w:t>
            </w:r>
            <w:hyperlink r:id="rId4349" w:history="1">
              <w:r>
                <w:rPr>
                  <w:rFonts w:ascii="Calibri" w:hAnsi="Calibri" w:cs="Calibri"/>
                  <w:color w:val="0000FF"/>
                </w:rPr>
                <w:t>порядок</w:t>
              </w:r>
            </w:hyperlink>
            <w:r>
              <w:rPr>
                <w:rFonts w:ascii="Calibri" w:hAnsi="Calibri" w:cs="Calibri"/>
              </w:rPr>
              <w:t xml:space="preserve"> заполнения, </w:t>
            </w:r>
            <w:hyperlink r:id="rId4350" w:history="1">
              <w:r>
                <w:rPr>
                  <w:rFonts w:ascii="Calibri" w:hAnsi="Calibri" w:cs="Calibri"/>
                  <w:color w:val="0000FF"/>
                </w:rPr>
                <w:t>формат</w:t>
              </w:r>
            </w:hyperlink>
            <w:r>
              <w:rPr>
                <w:rFonts w:ascii="Calibri" w:hAnsi="Calibri" w:cs="Calibri"/>
              </w:rPr>
              <w:t xml:space="preserve"> представления утверждены </w:t>
            </w:r>
            <w:hyperlink r:id="rId4351"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4352" w:history="1">
              <w:r>
                <w:rPr>
                  <w:rFonts w:ascii="Calibri" w:hAnsi="Calibri" w:cs="Calibri"/>
                  <w:color w:val="0000FF"/>
                </w:rPr>
                <w:t>также</w:t>
              </w:r>
            </w:hyperlink>
          </w:p>
        </w:tc>
        <w:tc>
          <w:tcPr>
            <w:tcW w:w="4365" w:type="dxa"/>
          </w:tcPr>
          <w:p w:rsidR="00526DD2" w:rsidRDefault="00526DD2">
            <w:pPr>
              <w:spacing w:after="1" w:line="220" w:lineRule="atLeast"/>
            </w:pPr>
            <w:hyperlink r:id="rId4353" w:history="1">
              <w:r>
                <w:rPr>
                  <w:rFonts w:ascii="Calibri" w:hAnsi="Calibri" w:cs="Calibri"/>
                  <w:color w:val="0000FF"/>
                </w:rPr>
                <w:t>Организация</w:t>
              </w:r>
            </w:hyperlink>
            <w:r>
              <w:rPr>
                <w:rFonts w:ascii="Calibri" w:hAnsi="Calibri" w:cs="Calibri"/>
              </w:rPr>
              <w:t xml:space="preserve">, получившая </w:t>
            </w:r>
            <w:hyperlink r:id="rId4354" w:history="1">
              <w:r>
                <w:rPr>
                  <w:rFonts w:ascii="Calibri" w:hAnsi="Calibri" w:cs="Calibri"/>
                  <w:color w:val="0000FF"/>
                </w:rPr>
                <w:t>свидетельство</w:t>
              </w:r>
            </w:hyperlink>
            <w:r>
              <w:rPr>
                <w:rFonts w:ascii="Calibri" w:hAnsi="Calibri" w:cs="Calibri"/>
              </w:rPr>
              <w:t>, непосредственно осуществляющая переработку нефтяного сырья.</w:t>
            </w:r>
          </w:p>
          <w:p w:rsidR="00526DD2" w:rsidRDefault="00526DD2">
            <w:pPr>
              <w:spacing w:after="1" w:line="220" w:lineRule="atLeast"/>
            </w:pPr>
            <w:hyperlink r:id="rId4355" w:history="1">
              <w:r>
                <w:rPr>
                  <w:rFonts w:ascii="Calibri" w:hAnsi="Calibri" w:cs="Calibri"/>
                  <w:color w:val="0000FF"/>
                </w:rPr>
                <w:t>Организация</w:t>
              </w:r>
            </w:hyperlink>
            <w:r>
              <w:rPr>
                <w:rFonts w:ascii="Calibri" w:hAnsi="Calibri" w:cs="Calibri"/>
              </w:rPr>
              <w:t xml:space="preserve">, получившая </w:t>
            </w:r>
            <w:hyperlink r:id="rId4356" w:history="1">
              <w:r>
                <w:rPr>
                  <w:rFonts w:ascii="Calibri" w:hAnsi="Calibri" w:cs="Calibri"/>
                  <w:color w:val="0000FF"/>
                </w:rPr>
                <w:t>свидетельство</w:t>
              </w:r>
            </w:hyperlink>
            <w:r>
              <w:rPr>
                <w:rFonts w:ascii="Calibri" w:hAnsi="Calibri" w:cs="Calibri"/>
              </w:rPr>
              <w:t>, осуществляющая переработку нефтяного сырья на основе договора об оказании услуг по переработке нефтяного сырья</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1064" w:name="P8228"/>
      <w:bookmarkEnd w:id="1064"/>
      <w:r>
        <w:rPr>
          <w:rFonts w:ascii="Calibri" w:hAnsi="Calibri" w:cs="Calibri"/>
          <w:b/>
        </w:rPr>
        <w:t>28 ДЕКАБРЯ</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i/>
                <w:color w:val="392C69"/>
              </w:rPr>
              <w:t>Внимание!</w:t>
            </w:r>
            <w:r>
              <w:rPr>
                <w:rFonts w:ascii="Calibri" w:hAnsi="Calibri" w:cs="Calibri"/>
                <w:color w:val="392C69"/>
              </w:rPr>
              <w:t xml:space="preserve"> </w:t>
            </w:r>
            <w:r>
              <w:rPr>
                <w:rFonts w:ascii="Calibri" w:hAnsi="Calibri" w:cs="Calibri"/>
                <w:i/>
                <w:color w:val="392C69"/>
              </w:rPr>
              <w:t xml:space="preserve">О продлении срока представления бухгалтерской (финансовой) отчетности мобилизованными лицами и организациями, в которых такие лица являются руководителями и одновременно единственными участниками, см. </w:t>
            </w:r>
            <w:hyperlink r:id="rId4357" w:history="1">
              <w:r>
                <w:rPr>
                  <w:rFonts w:ascii="Calibri" w:hAnsi="Calibri" w:cs="Calibri"/>
                  <w:i/>
                  <w:color w:val="0000FF"/>
                </w:rPr>
                <w:t>Постановление</w:t>
              </w:r>
            </w:hyperlink>
            <w:r>
              <w:rPr>
                <w:rFonts w:ascii="Calibri" w:hAnsi="Calibri" w:cs="Calibri"/>
                <w:i/>
                <w:color w:val="392C69"/>
              </w:rPr>
              <w:t xml:space="preserve"> Правительства РФ от 20.10.2022 N 1874</w:t>
            </w:r>
            <w:r>
              <w:rPr>
                <w:rFonts w:ascii="Calibri" w:hAnsi="Calibri" w:cs="Calibri"/>
                <w:b/>
                <w: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ЕНП</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275" w:history="1">
              <w:r>
                <w:rPr>
                  <w:rFonts w:ascii="Calibri" w:hAnsi="Calibri" w:cs="Calibri"/>
                  <w:color w:val="0000FF"/>
                </w:rPr>
                <w:t>уведомление</w:t>
              </w:r>
            </w:hyperlink>
            <w:r>
              <w:rPr>
                <w:rFonts w:ascii="Calibri" w:hAnsi="Calibri" w:cs="Calibri"/>
              </w:rPr>
              <w:t xml:space="preserve"> об исчисленных и удержанных суммах НДФЛ</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Годовая бухгалтерская (финансовая) отчетность</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280" w:history="1">
              <w:r>
                <w:rPr>
                  <w:rFonts w:ascii="Calibri" w:hAnsi="Calibri" w:cs="Calibri"/>
                  <w:color w:val="0000FF"/>
                </w:rPr>
                <w:t>бухгалтерская</w:t>
              </w:r>
            </w:hyperlink>
            <w:r>
              <w:rPr>
                <w:rFonts w:ascii="Calibri" w:hAnsi="Calibri" w:cs="Calibri"/>
              </w:rPr>
              <w:t xml:space="preserve"> (финансовая) отчетность за 2023 г. в случае исправления ошибки;</w:t>
            </w:r>
          </w:p>
          <w:p w:rsidR="00526DD2" w:rsidRDefault="00526DD2">
            <w:pPr>
              <w:spacing w:after="1" w:line="220" w:lineRule="atLeast"/>
            </w:pPr>
            <w:r>
              <w:rPr>
                <w:rFonts w:ascii="Calibri" w:hAnsi="Calibri" w:cs="Calibri"/>
              </w:rPr>
              <w:t xml:space="preserve">- </w:t>
            </w:r>
            <w:hyperlink w:anchor="P8293" w:history="1">
              <w:r>
                <w:rPr>
                  <w:rFonts w:ascii="Calibri" w:hAnsi="Calibri" w:cs="Calibri"/>
                  <w:color w:val="0000FF"/>
                </w:rPr>
                <w:t>аудиторское</w:t>
              </w:r>
            </w:hyperlink>
            <w:r>
              <w:rPr>
                <w:rFonts w:ascii="Calibri" w:hAnsi="Calibri" w:cs="Calibri"/>
              </w:rPr>
              <w:t xml:space="preserve"> заключение за 2023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НДФЛ</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308" w:history="1">
              <w:r>
                <w:rPr>
                  <w:rFonts w:ascii="Calibri" w:hAnsi="Calibri" w:cs="Calibri"/>
                  <w:color w:val="0000FF"/>
                </w:rPr>
                <w:t>уплата</w:t>
              </w:r>
            </w:hyperlink>
            <w:r>
              <w:rPr>
                <w:rFonts w:ascii="Calibri" w:hAnsi="Calibri" w:cs="Calibri"/>
              </w:rPr>
              <w:t xml:space="preserve"> НДФЛ за период с 01.12.2024 по 22.12.2024;</w:t>
            </w:r>
          </w:p>
          <w:p w:rsidR="00526DD2" w:rsidRDefault="00526DD2">
            <w:pPr>
              <w:spacing w:after="1" w:line="220" w:lineRule="atLeast"/>
            </w:pPr>
            <w:r>
              <w:rPr>
                <w:rFonts w:ascii="Calibri" w:hAnsi="Calibri" w:cs="Calibri"/>
              </w:rPr>
              <w:t xml:space="preserve">- </w:t>
            </w:r>
            <w:hyperlink w:anchor="P8314" w:history="1">
              <w:r>
                <w:rPr>
                  <w:rFonts w:ascii="Calibri" w:hAnsi="Calibri" w:cs="Calibri"/>
                  <w:color w:val="0000FF"/>
                </w:rPr>
                <w:t>уплата</w:t>
              </w:r>
            </w:hyperlink>
            <w:r>
              <w:rPr>
                <w:rFonts w:ascii="Calibri" w:hAnsi="Calibri" w:cs="Calibri"/>
              </w:rPr>
              <w:t xml:space="preserve"> НДФЛ за период с 23.12.2024 по 31.12.2024</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321" w:history="1">
              <w:r>
                <w:rPr>
                  <w:rFonts w:ascii="Calibri" w:hAnsi="Calibri" w:cs="Calibri"/>
                  <w:color w:val="0000FF"/>
                </w:rPr>
                <w:t>уплата</w:t>
              </w:r>
            </w:hyperlink>
            <w:r>
              <w:rPr>
                <w:rFonts w:ascii="Calibri" w:hAnsi="Calibri" w:cs="Calibri"/>
              </w:rPr>
              <w:t xml:space="preserve"> третьего аванса в IV квартале;</w:t>
            </w:r>
          </w:p>
          <w:p w:rsidR="00526DD2" w:rsidRDefault="00526DD2">
            <w:pPr>
              <w:spacing w:after="1" w:line="220" w:lineRule="atLeast"/>
            </w:pPr>
            <w:r>
              <w:rPr>
                <w:rFonts w:ascii="Calibri" w:hAnsi="Calibri" w:cs="Calibri"/>
              </w:rPr>
              <w:t xml:space="preserve">- </w:t>
            </w:r>
            <w:hyperlink w:anchor="P8325" w:history="1">
              <w:r>
                <w:rPr>
                  <w:rFonts w:ascii="Calibri" w:hAnsi="Calibri" w:cs="Calibri"/>
                  <w:color w:val="0000FF"/>
                </w:rPr>
                <w:t>уплата</w:t>
              </w:r>
            </w:hyperlink>
            <w:r>
              <w:rPr>
                <w:rFonts w:ascii="Calibri" w:hAnsi="Calibri" w:cs="Calibri"/>
              </w:rPr>
              <w:t xml:space="preserve"> ежемесячного аванса;</w:t>
            </w:r>
          </w:p>
          <w:p w:rsidR="00526DD2" w:rsidRDefault="00526DD2">
            <w:pPr>
              <w:spacing w:after="1" w:line="220" w:lineRule="atLeast"/>
            </w:pPr>
            <w:r>
              <w:rPr>
                <w:rFonts w:ascii="Calibri" w:hAnsi="Calibri" w:cs="Calibri"/>
              </w:rPr>
              <w:t xml:space="preserve">- </w:t>
            </w:r>
            <w:hyperlink w:anchor="P8329" w:history="1">
              <w:r>
                <w:rPr>
                  <w:rFonts w:ascii="Calibri" w:hAnsi="Calibri" w:cs="Calibri"/>
                  <w:color w:val="0000FF"/>
                </w:rPr>
                <w:t>уплата</w:t>
              </w:r>
            </w:hyperlink>
            <w:r>
              <w:rPr>
                <w:rFonts w:ascii="Calibri" w:hAnsi="Calibri" w:cs="Calibri"/>
              </w:rPr>
              <w:t xml:space="preserve"> налоговыми агентами по полученным дивидендам и процентам по государственным и муниципальным ценным бумагам;</w:t>
            </w:r>
          </w:p>
          <w:p w:rsidR="00526DD2" w:rsidRDefault="00526DD2">
            <w:pPr>
              <w:spacing w:after="1" w:line="220" w:lineRule="atLeast"/>
            </w:pPr>
            <w:r>
              <w:rPr>
                <w:rFonts w:ascii="Calibri" w:hAnsi="Calibri" w:cs="Calibri"/>
              </w:rPr>
              <w:t xml:space="preserve">- </w:t>
            </w:r>
            <w:hyperlink w:anchor="P8333" w:history="1">
              <w:r>
                <w:rPr>
                  <w:rFonts w:ascii="Calibri" w:hAnsi="Calibri" w:cs="Calibri"/>
                  <w:color w:val="0000FF"/>
                </w:rPr>
                <w:t>уплата</w:t>
              </w:r>
            </w:hyperlink>
            <w:r>
              <w:rPr>
                <w:rFonts w:ascii="Calibri" w:hAnsi="Calibri" w:cs="Calibri"/>
              </w:rPr>
              <w:t xml:space="preserve"> налоговыми агентами по выплаченным денежным средствам, иному доходу иностранной организации;</w:t>
            </w:r>
          </w:p>
          <w:p w:rsidR="00526DD2" w:rsidRDefault="00526DD2">
            <w:pPr>
              <w:spacing w:after="1" w:line="220" w:lineRule="atLeast"/>
            </w:pPr>
            <w:r>
              <w:rPr>
                <w:rFonts w:ascii="Calibri" w:hAnsi="Calibri" w:cs="Calibri"/>
              </w:rPr>
              <w:t xml:space="preserve">- </w:t>
            </w:r>
            <w:hyperlink w:anchor="P8337" w:history="1">
              <w:r>
                <w:rPr>
                  <w:rFonts w:ascii="Calibri" w:hAnsi="Calibri" w:cs="Calibri"/>
                  <w:color w:val="0000FF"/>
                </w:rPr>
                <w:t>уплата</w:t>
              </w:r>
            </w:hyperlink>
            <w:r>
              <w:rPr>
                <w:rFonts w:ascii="Calibri" w:hAnsi="Calibri" w:cs="Calibri"/>
              </w:rPr>
              <w:t xml:space="preserve"> аванса при превышении выручки 5 млн руб.;</w:t>
            </w:r>
          </w:p>
          <w:p w:rsidR="00526DD2" w:rsidRDefault="00526DD2">
            <w:pPr>
              <w:spacing w:after="1" w:line="220" w:lineRule="atLeast"/>
            </w:pPr>
            <w:r>
              <w:rPr>
                <w:rFonts w:ascii="Calibri" w:hAnsi="Calibri" w:cs="Calibri"/>
              </w:rPr>
              <w:t xml:space="preserve">- </w:t>
            </w:r>
            <w:hyperlink w:anchor="P8340" w:history="1">
              <w:r>
                <w:rPr>
                  <w:rFonts w:ascii="Calibri" w:hAnsi="Calibri" w:cs="Calibri"/>
                  <w:color w:val="0000FF"/>
                </w:rPr>
                <w:t>уплата</w:t>
              </w:r>
            </w:hyperlink>
            <w:r>
              <w:rPr>
                <w:rFonts w:ascii="Calibri" w:hAnsi="Calibri" w:cs="Calibri"/>
              </w:rPr>
              <w:t xml:space="preserve"> налога с доходов по государственным и муниципальным ценным бумагам</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345" w:history="1">
              <w:r>
                <w:rPr>
                  <w:rFonts w:ascii="Calibri" w:hAnsi="Calibri" w:cs="Calibri"/>
                  <w:color w:val="0000FF"/>
                </w:rPr>
                <w:t>уплата</w:t>
              </w:r>
            </w:hyperlink>
            <w:r>
              <w:rPr>
                <w:rFonts w:ascii="Calibri" w:hAnsi="Calibri" w:cs="Calibri"/>
              </w:rPr>
              <w:t xml:space="preserve"> взносов по пенсионному, социальному, медицинскому страхованию;</w:t>
            </w:r>
          </w:p>
          <w:p w:rsidR="00526DD2" w:rsidRDefault="00526DD2">
            <w:pPr>
              <w:spacing w:after="1" w:line="220" w:lineRule="atLeast"/>
            </w:pPr>
            <w:r>
              <w:rPr>
                <w:rFonts w:ascii="Calibri" w:hAnsi="Calibri" w:cs="Calibri"/>
              </w:rPr>
              <w:t xml:space="preserve">- </w:t>
            </w:r>
            <w:hyperlink w:anchor="P8349" w:history="1">
              <w:r>
                <w:rPr>
                  <w:rFonts w:ascii="Calibri" w:hAnsi="Calibri" w:cs="Calibri"/>
                  <w:color w:val="0000FF"/>
                </w:rPr>
                <w:t>уплата</w:t>
              </w:r>
            </w:hyperlink>
            <w:r>
              <w:rPr>
                <w:rFonts w:ascii="Calibri" w:hAnsi="Calibri" w:cs="Calibri"/>
              </w:rPr>
              <w:t xml:space="preserve"> дополнительных взносов на накопительную пенсию</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НДС</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353" w:history="1">
              <w:r>
                <w:rPr>
                  <w:rFonts w:ascii="Calibri" w:hAnsi="Calibri" w:cs="Calibri"/>
                  <w:color w:val="0000FF"/>
                </w:rPr>
                <w:t>уплата</w:t>
              </w:r>
            </w:hyperlink>
            <w:r>
              <w:rPr>
                <w:rFonts w:ascii="Calibri" w:hAnsi="Calibri" w:cs="Calibri"/>
              </w:rPr>
              <w:t xml:space="preserve"> 1/3 НДС</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365" w:history="1">
              <w:r>
                <w:rPr>
                  <w:rFonts w:ascii="Calibri" w:hAnsi="Calibri" w:cs="Calibri"/>
                  <w:color w:val="0000FF"/>
                </w:rPr>
                <w:t>уплата</w:t>
              </w:r>
            </w:hyperlink>
            <w:r>
              <w:rPr>
                <w:rFonts w:ascii="Calibri" w:hAnsi="Calibri" w:cs="Calibri"/>
              </w:rPr>
              <w:t xml:space="preserve"> налога в связи с прекращением предпринимательской </w:t>
            </w:r>
            <w:r>
              <w:rPr>
                <w:rFonts w:ascii="Calibri" w:hAnsi="Calibri" w:cs="Calibri"/>
              </w:rPr>
              <w:lastRenderedPageBreak/>
              <w:t>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АУСН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370" w:history="1">
              <w:r>
                <w:rPr>
                  <w:rFonts w:ascii="Calibri" w:hAnsi="Calibri" w:cs="Calibri"/>
                  <w:color w:val="0000FF"/>
                </w:rPr>
                <w:t>представление</w:t>
              </w:r>
            </w:hyperlink>
            <w:r>
              <w:rPr>
                <w:rFonts w:ascii="Calibri" w:hAnsi="Calibri" w:cs="Calibri"/>
              </w:rPr>
              <w:t xml:space="preserve"> сведений налоговыми агентами о суммах и видах выплаченных доходов физическим лицам за период с 23.12.2024 по 31.12.2024;</w:t>
            </w:r>
          </w:p>
          <w:p w:rsidR="00526DD2" w:rsidRDefault="00526DD2">
            <w:pPr>
              <w:spacing w:after="1" w:line="220" w:lineRule="atLeast"/>
            </w:pPr>
            <w:r>
              <w:rPr>
                <w:rFonts w:ascii="Calibri" w:hAnsi="Calibri" w:cs="Calibri"/>
              </w:rPr>
              <w:t xml:space="preserve">- </w:t>
            </w:r>
            <w:hyperlink w:anchor="P837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 за период с 23.12.2024 по 31.12.2024;</w:t>
            </w:r>
          </w:p>
          <w:p w:rsidR="00526DD2" w:rsidRDefault="00526DD2">
            <w:pPr>
              <w:spacing w:after="1" w:line="220" w:lineRule="atLeast"/>
            </w:pPr>
            <w:r>
              <w:rPr>
                <w:rFonts w:ascii="Calibri" w:hAnsi="Calibri" w:cs="Calibri"/>
              </w:rPr>
              <w:t xml:space="preserve">- </w:t>
            </w:r>
            <w:hyperlink w:anchor="P8383" w:history="1">
              <w:r>
                <w:rPr>
                  <w:rFonts w:ascii="Calibri" w:hAnsi="Calibri" w:cs="Calibri"/>
                  <w:color w:val="0000FF"/>
                </w:rPr>
                <w:t>представление</w:t>
              </w:r>
            </w:hyperlink>
            <w:r>
              <w:rPr>
                <w:rFonts w:ascii="Calibri" w:hAnsi="Calibri" w:cs="Calibri"/>
              </w:rPr>
              <w:t xml:space="preserve"> плательщиками страховых взносов о суммах выплат и иных вознаграждений, подлежащих и не подлежащих обложению страховыми взносами за период с 23.12.2024 по 31.12.2024;</w:t>
            </w:r>
          </w:p>
          <w:p w:rsidR="00526DD2" w:rsidRDefault="00526DD2">
            <w:pPr>
              <w:spacing w:after="1" w:line="220" w:lineRule="atLeast"/>
            </w:pPr>
            <w:r>
              <w:rPr>
                <w:rFonts w:ascii="Calibri" w:hAnsi="Calibri" w:cs="Calibri"/>
              </w:rPr>
              <w:t xml:space="preserve">- </w:t>
            </w:r>
            <w:hyperlink w:anchor="P8387" w:history="1">
              <w:r>
                <w:rPr>
                  <w:rFonts w:ascii="Calibri" w:hAnsi="Calibri" w:cs="Calibri"/>
                  <w:color w:val="0000FF"/>
                </w:rPr>
                <w:t>представление</w:t>
              </w:r>
            </w:hyperlink>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 за период с 23.12.2024 по 31.12.2024</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392" w:history="1">
              <w:r>
                <w:rPr>
                  <w:rFonts w:ascii="Calibri" w:hAnsi="Calibri" w:cs="Calibri"/>
                  <w:color w:val="0000FF"/>
                </w:rPr>
                <w:t>уплата</w:t>
              </w:r>
            </w:hyperlink>
            <w:r>
              <w:rPr>
                <w:rFonts w:ascii="Calibri" w:hAnsi="Calibri" w:cs="Calibri"/>
              </w:rPr>
              <w:t xml:space="preserve"> ЕСХН в связи с прекращением предпринимательской деятельности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397" w:history="1">
              <w:r>
                <w:rPr>
                  <w:rFonts w:ascii="Calibri" w:hAnsi="Calibri" w:cs="Calibri"/>
                  <w:color w:val="0000FF"/>
                </w:rPr>
                <w:t>уплата</w:t>
              </w:r>
            </w:hyperlink>
            <w:r>
              <w:rPr>
                <w:rFonts w:ascii="Calibri" w:hAnsi="Calibri" w:cs="Calibri"/>
              </w:rPr>
              <w:t xml:space="preserve"> НДПИ</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Профессиональный доход (НПД)</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402" w:history="1">
              <w:r>
                <w:rPr>
                  <w:rFonts w:ascii="Calibri" w:hAnsi="Calibri" w:cs="Calibri"/>
                  <w:color w:val="0000FF"/>
                </w:rPr>
                <w:t>уплата</w:t>
              </w:r>
            </w:hyperlink>
            <w:r>
              <w:rPr>
                <w:rFonts w:ascii="Calibri" w:hAnsi="Calibri" w:cs="Calibri"/>
              </w:rPr>
              <w:t xml:space="preserve">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Участникам ЕГАИС и другим плательщикам акцизов</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407" w:history="1">
              <w:r>
                <w:rPr>
                  <w:rFonts w:ascii="Calibri" w:hAnsi="Calibri" w:cs="Calibri"/>
                  <w:color w:val="0000FF"/>
                </w:rPr>
                <w:t>уплата</w:t>
              </w:r>
            </w:hyperlink>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 xml:space="preserve">- </w:t>
            </w:r>
            <w:hyperlink w:anchor="P8411" w:history="1">
              <w:r>
                <w:rPr>
                  <w:rFonts w:ascii="Calibri" w:hAnsi="Calibri" w:cs="Calibri"/>
                  <w:color w:val="0000FF"/>
                </w:rPr>
                <w:t>извещение</w:t>
              </w:r>
            </w:hyperlink>
            <w:r>
              <w:rPr>
                <w:rFonts w:ascii="Calibri" w:hAnsi="Calibri" w:cs="Calibri"/>
              </w:rPr>
              <w:t xml:space="preserve"> об уплате авансового платежа акциза;</w:t>
            </w:r>
          </w:p>
          <w:p w:rsidR="00526DD2" w:rsidRDefault="00526DD2">
            <w:pPr>
              <w:spacing w:after="1" w:line="220" w:lineRule="atLeast"/>
            </w:pPr>
            <w:r>
              <w:rPr>
                <w:rFonts w:ascii="Calibri" w:hAnsi="Calibri" w:cs="Calibri"/>
              </w:rPr>
              <w:t xml:space="preserve">- </w:t>
            </w:r>
            <w:hyperlink w:anchor="P8419" w:history="1">
              <w:r>
                <w:rPr>
                  <w:rFonts w:ascii="Calibri" w:hAnsi="Calibri" w:cs="Calibri"/>
                  <w:color w:val="0000FF"/>
                </w:rPr>
                <w:t>извещение</w:t>
              </w:r>
            </w:hyperlink>
            <w:r>
              <w:rPr>
                <w:rFonts w:ascii="Calibri" w:hAnsi="Calibri" w:cs="Calibri"/>
              </w:rPr>
              <w:t xml:space="preserve"> об освобождении от уплаты авансового платежа акциза;</w:t>
            </w:r>
          </w:p>
          <w:p w:rsidR="00526DD2" w:rsidRDefault="00526DD2">
            <w:pPr>
              <w:spacing w:after="1" w:line="220" w:lineRule="atLeast"/>
            </w:pPr>
            <w:r>
              <w:rPr>
                <w:rFonts w:ascii="Calibri" w:hAnsi="Calibri" w:cs="Calibri"/>
              </w:rPr>
              <w:t xml:space="preserve">- уплата акцизов за </w:t>
            </w:r>
            <w:hyperlink w:anchor="P8426" w:history="1">
              <w:r>
                <w:rPr>
                  <w:rFonts w:ascii="Calibri" w:hAnsi="Calibri" w:cs="Calibri"/>
                  <w:color w:val="0000FF"/>
                </w:rPr>
                <w:t>ноябрь</w:t>
              </w:r>
            </w:hyperlink>
            <w:r>
              <w:rPr>
                <w:rFonts w:ascii="Calibri" w:hAnsi="Calibri" w:cs="Calibri"/>
              </w:rPr>
              <w:t xml:space="preserve"> 2024 г., </w:t>
            </w:r>
            <w:hyperlink w:anchor="P8431" w:history="1">
              <w:r>
                <w:rPr>
                  <w:rFonts w:ascii="Calibri" w:hAnsi="Calibri" w:cs="Calibri"/>
                  <w:color w:val="0000FF"/>
                </w:rPr>
                <w:t>сентябрь</w:t>
              </w:r>
            </w:hyperlink>
            <w:r>
              <w:rPr>
                <w:rFonts w:ascii="Calibri" w:hAnsi="Calibri" w:cs="Calibri"/>
              </w:rPr>
              <w:t xml:space="preserve"> 2024 г., </w:t>
            </w:r>
            <w:hyperlink w:anchor="P8435" w:history="1">
              <w:r>
                <w:rPr>
                  <w:rFonts w:ascii="Calibri" w:hAnsi="Calibri" w:cs="Calibri"/>
                  <w:color w:val="0000FF"/>
                </w:rPr>
                <w:t>июнь</w:t>
              </w:r>
            </w:hyperlink>
            <w:r>
              <w:rPr>
                <w:rFonts w:ascii="Calibri" w:hAnsi="Calibri" w:cs="Calibri"/>
              </w:rPr>
              <w:t xml:space="preserve"> 2024 г.;</w:t>
            </w:r>
          </w:p>
          <w:p w:rsidR="00526DD2" w:rsidRDefault="00526DD2">
            <w:pPr>
              <w:spacing w:after="1" w:line="220" w:lineRule="atLeast"/>
            </w:pPr>
            <w:r>
              <w:rPr>
                <w:rFonts w:ascii="Calibri" w:hAnsi="Calibri" w:cs="Calibri"/>
              </w:rPr>
              <w:t xml:space="preserve">- </w:t>
            </w:r>
            <w:hyperlink w:anchor="P8439" w:history="1">
              <w:r>
                <w:rPr>
                  <w:rFonts w:ascii="Calibri" w:hAnsi="Calibri" w:cs="Calibri"/>
                  <w:color w:val="0000FF"/>
                </w:rPr>
                <w:t>уплата</w:t>
              </w:r>
            </w:hyperlink>
            <w:r>
              <w:rPr>
                <w:rFonts w:ascii="Calibri" w:hAnsi="Calibri" w:cs="Calibri"/>
              </w:rPr>
              <w:t xml:space="preserve"> акциза по нефтяному сырью</w:t>
            </w:r>
          </w:p>
        </w:tc>
      </w:tr>
    </w:tbl>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Плательщики</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Единый налоговый платеж (ЕНП)</w:t>
            </w:r>
          </w:p>
        </w:tc>
      </w:tr>
      <w:tr w:rsidR="00526DD2">
        <w:tc>
          <w:tcPr>
            <w:tcW w:w="5669" w:type="dxa"/>
          </w:tcPr>
          <w:p w:rsidR="00526DD2" w:rsidRDefault="00526DD2">
            <w:pPr>
              <w:spacing w:after="1" w:line="220" w:lineRule="atLeast"/>
              <w:outlineLvl w:val="3"/>
            </w:pPr>
            <w:bookmarkStart w:id="1065" w:name="P8275"/>
            <w:bookmarkEnd w:id="1065"/>
            <w:r>
              <w:rPr>
                <w:rFonts w:ascii="Calibri" w:hAnsi="Calibri" w:cs="Calibri"/>
              </w:rPr>
              <w:t>Представление уведомлений о суммах НДФЛ, исчисленных и удержанных за период с 23.12.2024 по 31.12.2024</w:t>
            </w:r>
          </w:p>
          <w:p w:rsidR="00526DD2" w:rsidRDefault="00526DD2">
            <w:pPr>
              <w:spacing w:after="1" w:line="220" w:lineRule="atLeast"/>
            </w:pPr>
            <w:hyperlink r:id="rId4358" w:history="1">
              <w:r>
                <w:rPr>
                  <w:rFonts w:ascii="Calibri" w:hAnsi="Calibri" w:cs="Calibri"/>
                  <w:color w:val="0000FF"/>
                </w:rPr>
                <w:t>Форма</w:t>
              </w:r>
            </w:hyperlink>
            <w:r>
              <w:rPr>
                <w:rFonts w:ascii="Calibri" w:hAnsi="Calibri" w:cs="Calibri"/>
              </w:rPr>
              <w:t xml:space="preserve"> уведомления, </w:t>
            </w:r>
            <w:hyperlink r:id="rId4359" w:history="1">
              <w:r>
                <w:rPr>
                  <w:rFonts w:ascii="Calibri" w:hAnsi="Calibri" w:cs="Calibri"/>
                  <w:color w:val="0000FF"/>
                </w:rPr>
                <w:t>порядок</w:t>
              </w:r>
            </w:hyperlink>
            <w:r>
              <w:rPr>
                <w:rFonts w:ascii="Calibri" w:hAnsi="Calibri" w:cs="Calibri"/>
              </w:rPr>
              <w:t xml:space="preserve"> заполнения, </w:t>
            </w:r>
            <w:hyperlink r:id="rId436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361" w:history="1">
              <w:r>
                <w:rPr>
                  <w:rFonts w:ascii="Calibri" w:hAnsi="Calibri" w:cs="Calibri"/>
                  <w:color w:val="0000FF"/>
                </w:rPr>
                <w:t>Приказом</w:t>
              </w:r>
            </w:hyperlink>
            <w:r>
              <w:rPr>
                <w:rFonts w:ascii="Calibri" w:hAnsi="Calibri" w:cs="Calibri"/>
              </w:rPr>
              <w:t xml:space="preserve"> ФНС России от 02.11.2022 N ЕД-7-8/1047@.</w:t>
            </w:r>
          </w:p>
          <w:p w:rsidR="00526DD2" w:rsidRDefault="00526DD2">
            <w:pPr>
              <w:spacing w:after="1" w:line="220" w:lineRule="atLeast"/>
            </w:pPr>
            <w:r>
              <w:rPr>
                <w:rFonts w:ascii="Calibri" w:hAnsi="Calibri" w:cs="Calibri"/>
              </w:rPr>
              <w:t xml:space="preserve">См. </w:t>
            </w:r>
            <w:hyperlink r:id="rId436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Налоговые </w:t>
            </w:r>
            <w:hyperlink r:id="rId4363" w:history="1">
              <w:r>
                <w:rPr>
                  <w:rFonts w:ascii="Calibri" w:hAnsi="Calibri" w:cs="Calibri"/>
                  <w:color w:val="0000FF"/>
                </w:rPr>
                <w:t>агенты</w:t>
              </w:r>
            </w:hyperlink>
            <w:r>
              <w:rPr>
                <w:rFonts w:ascii="Calibri" w:hAnsi="Calibri" w:cs="Calibri"/>
              </w:rPr>
              <w:t xml:space="preserve"> (организации и индивидуальные предприниматели)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Бухгалтерская отчетность. Аудиторское заключение</w:t>
            </w:r>
          </w:p>
        </w:tc>
      </w:tr>
      <w:tr w:rsidR="00526DD2">
        <w:tc>
          <w:tcPr>
            <w:tcW w:w="10034" w:type="dxa"/>
            <w:gridSpan w:val="2"/>
          </w:tcPr>
          <w:p w:rsidR="00526DD2" w:rsidRDefault="00526DD2">
            <w:pPr>
              <w:spacing w:after="1" w:line="220" w:lineRule="atLeast"/>
              <w:jc w:val="both"/>
            </w:pPr>
            <w:bookmarkStart w:id="1066" w:name="P8280"/>
            <w:bookmarkEnd w:id="1066"/>
            <w:r>
              <w:rPr>
                <w:rFonts w:ascii="Calibri" w:hAnsi="Calibri" w:cs="Calibri"/>
                <w:b/>
                <w:i/>
              </w:rPr>
              <w:t>Внимание!</w:t>
            </w:r>
            <w:r>
              <w:rPr>
                <w:rFonts w:ascii="Calibri" w:hAnsi="Calibri" w:cs="Calibri"/>
              </w:rPr>
              <w:t xml:space="preserve"> </w:t>
            </w:r>
            <w:r>
              <w:rPr>
                <w:rFonts w:ascii="Calibri" w:hAnsi="Calibri" w:cs="Calibri"/>
                <w:i/>
              </w:rPr>
              <w:t xml:space="preserve">Последний день предельного срока попадает на выходной день 31.12.2024 (выходной день </w:t>
            </w:r>
            <w:hyperlink r:id="rId4364" w:history="1">
              <w:r>
                <w:rPr>
                  <w:rFonts w:ascii="Calibri" w:hAnsi="Calibri" w:cs="Calibri"/>
                  <w:i/>
                  <w:color w:val="0000FF"/>
                </w:rPr>
                <w:t>перенесен</w:t>
              </w:r>
            </w:hyperlink>
            <w:r>
              <w:rPr>
                <w:rFonts w:ascii="Calibri" w:hAnsi="Calibri" w:cs="Calibri"/>
                <w:i/>
              </w:rPr>
              <w:t xml:space="preserve"> с воскресенья 07.01.2024 на вторник 31.12.2024). </w:t>
            </w:r>
            <w:hyperlink w:anchor="P10169" w:history="1">
              <w:r>
                <w:rPr>
                  <w:rFonts w:ascii="Calibri" w:hAnsi="Calibri" w:cs="Calibri"/>
                  <w:i/>
                  <w:color w:val="0000FF"/>
                </w:rPr>
                <w:t>Перенос</w:t>
              </w:r>
            </w:hyperlink>
            <w:r>
              <w:rPr>
                <w:rFonts w:ascii="Calibri" w:hAnsi="Calibri" w:cs="Calibri"/>
                <w:i/>
              </w:rPr>
              <w:t xml:space="preserve"> срока представления БФО не установлен. Рекомендуем уточнять предельный срок представления БФО в ФНС России</w:t>
            </w:r>
          </w:p>
        </w:tc>
      </w:tr>
      <w:tr w:rsidR="00526DD2">
        <w:tc>
          <w:tcPr>
            <w:tcW w:w="5669" w:type="dxa"/>
          </w:tcPr>
          <w:p w:rsidR="00526DD2" w:rsidRDefault="00526DD2">
            <w:pPr>
              <w:spacing w:after="1" w:line="220" w:lineRule="atLeast"/>
              <w:outlineLvl w:val="3"/>
            </w:pPr>
            <w:hyperlink r:id="rId4365" w:history="1">
              <w:r>
                <w:rPr>
                  <w:rFonts w:ascii="Calibri" w:hAnsi="Calibri" w:cs="Calibri"/>
                  <w:color w:val="0000FF"/>
                </w:rPr>
                <w:t>Представление</w:t>
              </w:r>
            </w:hyperlink>
            <w:r>
              <w:rPr>
                <w:rFonts w:ascii="Calibri" w:hAnsi="Calibri" w:cs="Calibri"/>
              </w:rPr>
              <w:t xml:space="preserve"> в налоговый орган по месту нахождения экономического субъекта экземпляра бухгалтерской (финансовой) отчетности в виде электронного документа, в котором исправлена ошибка,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2024 г., отличается от бухгалтерской (финансовой) отчетности, обязательный экземпляр которой представлен в соответствии с </w:t>
            </w:r>
            <w:hyperlink r:id="rId4366" w:history="1">
              <w:r>
                <w:rPr>
                  <w:rFonts w:ascii="Calibri" w:hAnsi="Calibri" w:cs="Calibri"/>
                  <w:color w:val="0000FF"/>
                </w:rPr>
                <w:t>ч. 3 ст. 18</w:t>
              </w:r>
            </w:hyperlink>
            <w:r>
              <w:rPr>
                <w:rFonts w:ascii="Calibri" w:hAnsi="Calibri" w:cs="Calibri"/>
              </w:rPr>
              <w:t xml:space="preserve"> Федерального закона от 06.12.2011 N 402-ФЗ,</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4367" w:history="1">
              <w:r>
                <w:rPr>
                  <w:rFonts w:ascii="Calibri" w:hAnsi="Calibri" w:cs="Calibri"/>
                  <w:color w:val="0000FF"/>
                </w:rPr>
                <w:t>Порядок</w:t>
              </w:r>
            </w:hyperlink>
            <w:r>
              <w:rPr>
                <w:rFonts w:ascii="Calibri" w:hAnsi="Calibri" w:cs="Calibri"/>
              </w:rPr>
              <w:t xml:space="preserve"> представления экземпляра составленной годовой бухгалтерской (финансовой) отчетности утвержден </w:t>
            </w:r>
            <w:hyperlink r:id="rId4368" w:history="1">
              <w:r>
                <w:rPr>
                  <w:rFonts w:ascii="Calibri" w:hAnsi="Calibri" w:cs="Calibri"/>
                  <w:color w:val="0000FF"/>
                </w:rPr>
                <w:t>Приказом</w:t>
              </w:r>
            </w:hyperlink>
            <w:r>
              <w:rPr>
                <w:rFonts w:ascii="Calibri" w:hAnsi="Calibri" w:cs="Calibri"/>
              </w:rPr>
              <w:t xml:space="preserve"> ФНС России от 13.11.2019 N ММВ-7-1/569@.</w:t>
            </w:r>
          </w:p>
          <w:p w:rsidR="00526DD2" w:rsidRDefault="00526DD2">
            <w:pPr>
              <w:spacing w:after="1" w:line="220" w:lineRule="atLeast"/>
            </w:pPr>
            <w:r>
              <w:rPr>
                <w:rFonts w:ascii="Calibri" w:hAnsi="Calibri" w:cs="Calibri"/>
              </w:rPr>
              <w:t xml:space="preserve">Формат представления экземпляра составленной годовой </w:t>
            </w:r>
            <w:r>
              <w:rPr>
                <w:rFonts w:ascii="Calibri" w:hAnsi="Calibri" w:cs="Calibri"/>
              </w:rPr>
              <w:lastRenderedPageBreak/>
              <w:t xml:space="preserve">бухгалтерской (финансовой) отчетности утвержден </w:t>
            </w:r>
            <w:hyperlink r:id="rId4369" w:history="1">
              <w:r>
                <w:rPr>
                  <w:rFonts w:ascii="Calibri" w:hAnsi="Calibri" w:cs="Calibri"/>
                  <w:color w:val="0000FF"/>
                </w:rPr>
                <w:t>Приказом</w:t>
              </w:r>
            </w:hyperlink>
            <w:r>
              <w:rPr>
                <w:rFonts w:ascii="Calibri" w:hAnsi="Calibri" w:cs="Calibri"/>
              </w:rPr>
              <w:t xml:space="preserve"> ФНС России от 13.11.2019 N ММВ-7-1/570@.</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Экономические субъекты, </w:t>
            </w:r>
            <w:hyperlink r:id="rId4370" w:history="1">
              <w:r>
                <w:rPr>
                  <w:rFonts w:ascii="Calibri" w:hAnsi="Calibri" w:cs="Calibri"/>
                  <w:color w:val="0000FF"/>
                </w:rPr>
                <w:t>обязанные</w:t>
              </w:r>
            </w:hyperlink>
            <w:r>
              <w:rPr>
                <w:rFonts w:ascii="Calibri" w:hAnsi="Calibri" w:cs="Calibri"/>
              </w:rPr>
              <w:t xml:space="preserve"> вести бухгалтерский учет,</w:t>
            </w:r>
          </w:p>
          <w:p w:rsidR="00526DD2" w:rsidRDefault="00526DD2">
            <w:pPr>
              <w:spacing w:after="1" w:line="220" w:lineRule="atLeast"/>
            </w:pPr>
            <w:r>
              <w:rPr>
                <w:rFonts w:ascii="Calibri" w:hAnsi="Calibri" w:cs="Calibri"/>
              </w:rPr>
              <w:t xml:space="preserve">за </w:t>
            </w:r>
            <w:hyperlink r:id="rId4371" w:history="1">
              <w:r>
                <w:rPr>
                  <w:rFonts w:ascii="Calibri" w:hAnsi="Calibri" w:cs="Calibri"/>
                  <w:color w:val="0000FF"/>
                </w:rPr>
                <w:t>исключением</w:t>
              </w:r>
            </w:hyperlink>
            <w:r>
              <w:rPr>
                <w:rFonts w:ascii="Calibri" w:hAnsi="Calibri" w:cs="Calibri"/>
              </w:rPr>
              <w:t>:</w:t>
            </w:r>
          </w:p>
          <w:p w:rsidR="00526DD2" w:rsidRDefault="00526DD2">
            <w:pPr>
              <w:spacing w:after="1" w:line="220" w:lineRule="atLeast"/>
            </w:pPr>
            <w:r>
              <w:rPr>
                <w:rFonts w:ascii="Calibri" w:hAnsi="Calibri" w:cs="Calibri"/>
              </w:rPr>
              <w:t>1. организаций бюджетной сферы;</w:t>
            </w:r>
          </w:p>
          <w:p w:rsidR="00526DD2" w:rsidRDefault="00526DD2">
            <w:pPr>
              <w:spacing w:after="1" w:line="220" w:lineRule="atLeast"/>
            </w:pPr>
            <w:r>
              <w:rPr>
                <w:rFonts w:ascii="Calibri" w:hAnsi="Calibri" w:cs="Calibri"/>
              </w:rPr>
              <w:t>2. ЦБ РФ;</w:t>
            </w:r>
          </w:p>
          <w:p w:rsidR="00526DD2" w:rsidRDefault="00526DD2">
            <w:pPr>
              <w:spacing w:after="1" w:line="220" w:lineRule="atLeast"/>
            </w:pPr>
            <w:r>
              <w:rPr>
                <w:rFonts w:ascii="Calibri" w:hAnsi="Calibri" w:cs="Calibri"/>
              </w:rPr>
              <w:t>3. религиозных организаций;</w:t>
            </w:r>
          </w:p>
          <w:p w:rsidR="00526DD2" w:rsidRDefault="00526DD2">
            <w:pPr>
              <w:spacing w:after="1" w:line="220" w:lineRule="atLeast"/>
            </w:pPr>
            <w:r>
              <w:rPr>
                <w:rFonts w:ascii="Calibri" w:hAnsi="Calibri" w:cs="Calibri"/>
              </w:rPr>
              <w:t>4. организаций, представляющих БФО в ЦБ РФ;</w:t>
            </w:r>
          </w:p>
          <w:p w:rsidR="00526DD2" w:rsidRDefault="00526DD2">
            <w:pPr>
              <w:spacing w:after="1" w:line="220" w:lineRule="atLeast"/>
            </w:pPr>
            <w:r>
              <w:rPr>
                <w:rFonts w:ascii="Calibri" w:hAnsi="Calibri" w:cs="Calibri"/>
              </w:rPr>
              <w:t>5. организаций, годовая БФО которых содержит сведения, отнесенные к государственной тайне в соответствии с законодательством РФ</w:t>
            </w:r>
          </w:p>
        </w:tc>
      </w:tr>
      <w:tr w:rsidR="00526DD2">
        <w:tc>
          <w:tcPr>
            <w:tcW w:w="10034" w:type="dxa"/>
            <w:gridSpan w:val="2"/>
          </w:tcPr>
          <w:p w:rsidR="00526DD2" w:rsidRDefault="00526DD2">
            <w:pPr>
              <w:spacing w:after="1" w:line="220" w:lineRule="atLeast"/>
              <w:jc w:val="both"/>
            </w:pPr>
            <w:bookmarkStart w:id="1067" w:name="P8293"/>
            <w:bookmarkEnd w:id="1067"/>
            <w:r>
              <w:rPr>
                <w:rFonts w:ascii="Calibri" w:hAnsi="Calibri" w:cs="Calibri"/>
                <w:b/>
                <w:i/>
              </w:rPr>
              <w:lastRenderedPageBreak/>
              <w:t>Внимание!</w:t>
            </w:r>
            <w:r>
              <w:rPr>
                <w:rFonts w:ascii="Calibri" w:hAnsi="Calibri" w:cs="Calibri"/>
              </w:rPr>
              <w:t xml:space="preserve"> </w:t>
            </w:r>
            <w:r>
              <w:rPr>
                <w:rFonts w:ascii="Calibri" w:hAnsi="Calibri" w:cs="Calibri"/>
                <w:i/>
              </w:rPr>
              <w:t xml:space="preserve">Последний день предельного срока попадает на выходной день 31.12.2024 (выходной день </w:t>
            </w:r>
            <w:hyperlink r:id="rId4372" w:history="1">
              <w:r>
                <w:rPr>
                  <w:rFonts w:ascii="Calibri" w:hAnsi="Calibri" w:cs="Calibri"/>
                  <w:i/>
                  <w:color w:val="0000FF"/>
                </w:rPr>
                <w:t>перенесен</w:t>
              </w:r>
            </w:hyperlink>
            <w:r>
              <w:rPr>
                <w:rFonts w:ascii="Calibri" w:hAnsi="Calibri" w:cs="Calibri"/>
                <w:i/>
              </w:rPr>
              <w:t xml:space="preserve"> с воскресенья 07.01.2024 на вторник 31.12.2024). </w:t>
            </w:r>
            <w:hyperlink w:anchor="P10169" w:history="1">
              <w:r>
                <w:rPr>
                  <w:rFonts w:ascii="Calibri" w:hAnsi="Calibri" w:cs="Calibri"/>
                  <w:i/>
                  <w:color w:val="0000FF"/>
                </w:rPr>
                <w:t>Перенос</w:t>
              </w:r>
            </w:hyperlink>
            <w:r>
              <w:rPr>
                <w:rFonts w:ascii="Calibri" w:hAnsi="Calibri" w:cs="Calibri"/>
                <w:i/>
              </w:rPr>
              <w:t xml:space="preserve"> срока представления аудиторского заключения не установлен. Рекомендуем уточнять предельный срок представления аудиторского заключения в ФНС России</w:t>
            </w:r>
          </w:p>
        </w:tc>
      </w:tr>
      <w:tr w:rsidR="00526DD2">
        <w:tc>
          <w:tcPr>
            <w:tcW w:w="5669" w:type="dxa"/>
          </w:tcPr>
          <w:p w:rsidR="00526DD2" w:rsidRDefault="00526DD2">
            <w:pPr>
              <w:spacing w:after="1" w:line="220" w:lineRule="atLeast"/>
              <w:outlineLvl w:val="3"/>
            </w:pPr>
            <w:r>
              <w:rPr>
                <w:rFonts w:ascii="Calibri" w:hAnsi="Calibri" w:cs="Calibri"/>
              </w:rPr>
              <w:t xml:space="preserve">Предельный срок </w:t>
            </w:r>
            <w:hyperlink r:id="rId4373" w:history="1">
              <w:r>
                <w:rPr>
                  <w:rFonts w:ascii="Calibri" w:hAnsi="Calibri" w:cs="Calibri"/>
                  <w:color w:val="0000FF"/>
                </w:rPr>
                <w:t>представления</w:t>
              </w:r>
            </w:hyperlink>
            <w:r>
              <w:rPr>
                <w:rFonts w:ascii="Calibri" w:hAnsi="Calibri" w:cs="Calibri"/>
              </w:rPr>
              <w:t xml:space="preserve"> в налоговые органы:</w:t>
            </w:r>
          </w:p>
          <w:p w:rsidR="00526DD2" w:rsidRDefault="00526DD2">
            <w:pPr>
              <w:spacing w:after="1" w:line="220" w:lineRule="atLeast"/>
            </w:pPr>
            <w:r>
              <w:rPr>
                <w:rFonts w:ascii="Calibri" w:hAnsi="Calibri" w:cs="Calibri"/>
              </w:rPr>
              <w:t xml:space="preserve">- </w:t>
            </w:r>
            <w:hyperlink r:id="rId4374" w:history="1">
              <w:r>
                <w:rPr>
                  <w:rFonts w:ascii="Calibri" w:hAnsi="Calibri" w:cs="Calibri"/>
                  <w:color w:val="0000FF"/>
                </w:rPr>
                <w:t>аудиторского заключения</w:t>
              </w:r>
            </w:hyperlink>
            <w:r>
              <w:rPr>
                <w:rFonts w:ascii="Calibri" w:hAnsi="Calibri" w:cs="Calibri"/>
              </w:rPr>
              <w:t xml:space="preserve">, если годовая бухгалтерская (финансовая) </w:t>
            </w:r>
            <w:hyperlink r:id="rId4375" w:history="1">
              <w:r>
                <w:rPr>
                  <w:rFonts w:ascii="Calibri" w:hAnsi="Calibri" w:cs="Calibri"/>
                  <w:color w:val="0000FF"/>
                </w:rPr>
                <w:t>отчетность</w:t>
              </w:r>
            </w:hyperlink>
            <w:r>
              <w:rPr>
                <w:rFonts w:ascii="Calibri" w:hAnsi="Calibri" w:cs="Calibri"/>
              </w:rPr>
              <w:t xml:space="preserve"> подлежит обязательному аудиту,</w:t>
            </w:r>
          </w:p>
          <w:p w:rsidR="00526DD2" w:rsidRDefault="00526DD2">
            <w:pPr>
              <w:spacing w:after="1" w:line="220" w:lineRule="atLeast"/>
            </w:pPr>
            <w:r>
              <w:rPr>
                <w:rFonts w:ascii="Calibri" w:hAnsi="Calibri" w:cs="Calibri"/>
              </w:rPr>
              <w:t>за 2023 г.</w:t>
            </w:r>
          </w:p>
          <w:p w:rsidR="00526DD2" w:rsidRDefault="00526DD2">
            <w:pPr>
              <w:spacing w:after="1" w:line="220" w:lineRule="atLeast"/>
            </w:pPr>
            <w:hyperlink r:id="rId4376" w:history="1">
              <w:r>
                <w:rPr>
                  <w:rFonts w:ascii="Calibri" w:hAnsi="Calibri" w:cs="Calibri"/>
                  <w:color w:val="0000FF"/>
                </w:rPr>
                <w:t>Порядок</w:t>
              </w:r>
            </w:hyperlink>
            <w:r>
              <w:rPr>
                <w:rFonts w:ascii="Calibri" w:hAnsi="Calibri" w:cs="Calibri"/>
              </w:rPr>
              <w:t xml:space="preserve"> представления экземпляра составленной годовой бухгалтерской (финансовой) отчетности и аудиторского заключения утвержден </w:t>
            </w:r>
            <w:hyperlink r:id="rId4377" w:history="1">
              <w:r>
                <w:rPr>
                  <w:rFonts w:ascii="Calibri" w:hAnsi="Calibri" w:cs="Calibri"/>
                  <w:color w:val="0000FF"/>
                </w:rPr>
                <w:t>Приказом</w:t>
              </w:r>
            </w:hyperlink>
            <w:r>
              <w:rPr>
                <w:rFonts w:ascii="Calibri" w:hAnsi="Calibri" w:cs="Calibri"/>
              </w:rPr>
              <w:t xml:space="preserve"> ФНС России от 13.11.2019 N ММВ-7-1/569@.</w:t>
            </w:r>
          </w:p>
          <w:p w:rsidR="00526DD2" w:rsidRDefault="00526DD2">
            <w:pPr>
              <w:spacing w:after="1" w:line="220" w:lineRule="atLeast"/>
            </w:pPr>
            <w:r>
              <w:rPr>
                <w:rFonts w:ascii="Calibri" w:hAnsi="Calibri" w:cs="Calibri"/>
              </w:rPr>
              <w:t xml:space="preserve">Форматы представления экземпляра составленной годовой бухгалтерской (финансовой) отчетности и аудиторского заключения о ней в виде электронных документов утверждены </w:t>
            </w:r>
            <w:hyperlink r:id="rId4378" w:history="1">
              <w:r>
                <w:rPr>
                  <w:rFonts w:ascii="Calibri" w:hAnsi="Calibri" w:cs="Calibri"/>
                  <w:color w:val="0000FF"/>
                </w:rPr>
                <w:t>Приказом</w:t>
              </w:r>
            </w:hyperlink>
            <w:r>
              <w:rPr>
                <w:rFonts w:ascii="Calibri" w:hAnsi="Calibri" w:cs="Calibri"/>
              </w:rPr>
              <w:t xml:space="preserve"> ФНС России от 13.11.2019 N ММВ-7-1/570@.</w:t>
            </w:r>
          </w:p>
          <w:p w:rsidR="00526DD2" w:rsidRDefault="00526DD2">
            <w:pPr>
              <w:spacing w:after="1" w:line="220" w:lineRule="atLeast"/>
            </w:pPr>
            <w:r>
              <w:rPr>
                <w:rFonts w:ascii="Calibri" w:hAnsi="Calibri" w:cs="Calibri"/>
              </w:rPr>
              <w:t xml:space="preserve">См. </w:t>
            </w:r>
            <w:hyperlink r:id="rId437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Экономические субъекты, </w:t>
            </w:r>
            <w:hyperlink r:id="rId4380" w:history="1">
              <w:r>
                <w:rPr>
                  <w:rFonts w:ascii="Calibri" w:hAnsi="Calibri" w:cs="Calibri"/>
                  <w:color w:val="0000FF"/>
                </w:rPr>
                <w:t>обязанные</w:t>
              </w:r>
            </w:hyperlink>
            <w:r>
              <w:rPr>
                <w:rFonts w:ascii="Calibri" w:hAnsi="Calibri" w:cs="Calibri"/>
              </w:rPr>
              <w:t xml:space="preserve"> вести бухгалтерский учет,</w:t>
            </w:r>
          </w:p>
          <w:p w:rsidR="00526DD2" w:rsidRDefault="00526DD2">
            <w:pPr>
              <w:spacing w:after="1" w:line="220" w:lineRule="atLeast"/>
            </w:pPr>
            <w:r>
              <w:rPr>
                <w:rFonts w:ascii="Calibri" w:hAnsi="Calibri" w:cs="Calibri"/>
              </w:rPr>
              <w:t xml:space="preserve">за </w:t>
            </w:r>
            <w:hyperlink r:id="rId4381" w:history="1">
              <w:r>
                <w:rPr>
                  <w:rFonts w:ascii="Calibri" w:hAnsi="Calibri" w:cs="Calibri"/>
                  <w:color w:val="0000FF"/>
                </w:rPr>
                <w:t>исключением</w:t>
              </w:r>
            </w:hyperlink>
            <w:r>
              <w:rPr>
                <w:rFonts w:ascii="Calibri" w:hAnsi="Calibri" w:cs="Calibri"/>
                <w:b/>
              </w:rPr>
              <w:t>:</w:t>
            </w:r>
          </w:p>
          <w:p w:rsidR="00526DD2" w:rsidRDefault="00526DD2">
            <w:pPr>
              <w:spacing w:after="1" w:line="220" w:lineRule="atLeast"/>
            </w:pPr>
            <w:r>
              <w:rPr>
                <w:rFonts w:ascii="Calibri" w:hAnsi="Calibri" w:cs="Calibri"/>
              </w:rPr>
              <w:t>1. организаций бюджетной сферы;</w:t>
            </w:r>
          </w:p>
          <w:p w:rsidR="00526DD2" w:rsidRDefault="00526DD2">
            <w:pPr>
              <w:spacing w:after="1" w:line="220" w:lineRule="atLeast"/>
            </w:pPr>
            <w:r>
              <w:rPr>
                <w:rFonts w:ascii="Calibri" w:hAnsi="Calibri" w:cs="Calibri"/>
              </w:rPr>
              <w:t>2. ЦБ РФ;</w:t>
            </w:r>
          </w:p>
          <w:p w:rsidR="00526DD2" w:rsidRDefault="00526DD2">
            <w:pPr>
              <w:spacing w:after="1" w:line="220" w:lineRule="atLeast"/>
            </w:pPr>
            <w:r>
              <w:rPr>
                <w:rFonts w:ascii="Calibri" w:hAnsi="Calibri" w:cs="Calibri"/>
              </w:rPr>
              <w:t>3. религиозных организаций;</w:t>
            </w:r>
          </w:p>
          <w:p w:rsidR="00526DD2" w:rsidRDefault="00526DD2">
            <w:pPr>
              <w:spacing w:after="1" w:line="220" w:lineRule="atLeast"/>
            </w:pPr>
            <w:r>
              <w:rPr>
                <w:rFonts w:ascii="Calibri" w:hAnsi="Calibri" w:cs="Calibri"/>
              </w:rPr>
              <w:t>4. организаций, представляющих БФО в ЦБ РФ;</w:t>
            </w:r>
          </w:p>
          <w:p w:rsidR="00526DD2" w:rsidRDefault="00526DD2">
            <w:pPr>
              <w:spacing w:after="1" w:line="220" w:lineRule="atLeast"/>
            </w:pPr>
            <w:r>
              <w:rPr>
                <w:rFonts w:ascii="Calibri" w:hAnsi="Calibri" w:cs="Calibri"/>
              </w:rPr>
              <w:t>5. организаций, годовая БФО которых содержит сведения, отнесенные к государственной тайне в соответствии с законодательством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доходы физических лиц</w:t>
            </w:r>
          </w:p>
        </w:tc>
      </w:tr>
      <w:tr w:rsidR="00526DD2">
        <w:tc>
          <w:tcPr>
            <w:tcW w:w="5669" w:type="dxa"/>
          </w:tcPr>
          <w:p w:rsidR="00526DD2" w:rsidRDefault="00526DD2">
            <w:pPr>
              <w:spacing w:after="1" w:line="220" w:lineRule="atLeast"/>
              <w:outlineLvl w:val="3"/>
            </w:pPr>
            <w:bookmarkStart w:id="1068" w:name="P8308"/>
            <w:bookmarkEnd w:id="1068"/>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01.12.2024 по 22.12.2024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4382" w:history="1">
              <w:r>
                <w:rPr>
                  <w:rFonts w:ascii="Calibri" w:hAnsi="Calibri" w:cs="Calibri"/>
                  <w:color w:val="0000FF"/>
                </w:rPr>
                <w:t>агенты</w:t>
              </w:r>
            </w:hyperlink>
            <w:r>
              <w:rPr>
                <w:rFonts w:ascii="Calibri" w:hAnsi="Calibri" w:cs="Calibri"/>
              </w:rPr>
              <w:t xml:space="preserve"> (</w:t>
            </w:r>
            <w:hyperlink r:id="rId4383"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4384" w:history="1">
              <w:r>
                <w:rPr>
                  <w:rFonts w:ascii="Calibri" w:hAnsi="Calibri" w:cs="Calibri"/>
                  <w:color w:val="0000FF"/>
                </w:rPr>
                <w:t>агенты</w:t>
              </w:r>
            </w:hyperlink>
            <w:r>
              <w:rPr>
                <w:rFonts w:ascii="Calibri" w:hAnsi="Calibri" w:cs="Calibri"/>
              </w:rPr>
              <w:t xml:space="preserve"> (</w:t>
            </w:r>
            <w:hyperlink r:id="rId4385"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4386" w:history="1">
              <w:r>
                <w:rPr>
                  <w:rFonts w:ascii="Calibri" w:hAnsi="Calibri" w:cs="Calibri"/>
                  <w:color w:val="0000FF"/>
                </w:rPr>
                <w:t>агенты</w:t>
              </w:r>
            </w:hyperlink>
            <w:r>
              <w:rPr>
                <w:rFonts w:ascii="Calibri" w:hAnsi="Calibri" w:cs="Calibri"/>
              </w:rPr>
              <w:t xml:space="preserve"> (</w:t>
            </w:r>
            <w:hyperlink r:id="rId4387" w:history="1">
              <w:r>
                <w:rPr>
                  <w:rFonts w:ascii="Calibri" w:hAnsi="Calibri" w:cs="Calibri"/>
                  <w:color w:val="0000FF"/>
                </w:rPr>
                <w:t>ст. 226.2</w:t>
              </w:r>
            </w:hyperlink>
            <w:r>
              <w:rPr>
                <w:rFonts w:ascii="Calibri" w:hAnsi="Calibri" w:cs="Calibri"/>
              </w:rPr>
              <w:t xml:space="preserve"> НК РФ)</w:t>
            </w:r>
          </w:p>
        </w:tc>
      </w:tr>
      <w:tr w:rsidR="00526DD2">
        <w:tc>
          <w:tcPr>
            <w:tcW w:w="5669" w:type="dxa"/>
          </w:tcPr>
          <w:p w:rsidR="00526DD2" w:rsidRDefault="00526DD2">
            <w:pPr>
              <w:spacing w:after="1" w:line="220" w:lineRule="atLeast"/>
              <w:outlineLvl w:val="3"/>
            </w:pPr>
            <w:bookmarkStart w:id="1069" w:name="P8314"/>
            <w:bookmarkEnd w:id="1069"/>
            <w:r>
              <w:rPr>
                <w:rFonts w:ascii="Calibri" w:hAnsi="Calibri" w:cs="Calibri"/>
              </w:rPr>
              <w:t>Уплата суммы исчисленного и удержанного НДФЛ</w:t>
            </w:r>
          </w:p>
          <w:p w:rsidR="00526DD2" w:rsidRDefault="00526DD2">
            <w:pPr>
              <w:spacing w:after="1" w:line="220" w:lineRule="atLeast"/>
            </w:pPr>
            <w:r>
              <w:rPr>
                <w:rFonts w:ascii="Calibri" w:hAnsi="Calibri" w:cs="Calibri"/>
              </w:rPr>
              <w:t>за период с 23.12.2024 по 31.12.2024</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4388" w:history="1">
              <w:r>
                <w:rPr>
                  <w:rFonts w:ascii="Calibri" w:hAnsi="Calibri" w:cs="Calibri"/>
                  <w:color w:val="0000FF"/>
                </w:rPr>
                <w:t>агенты</w:t>
              </w:r>
            </w:hyperlink>
            <w:r>
              <w:rPr>
                <w:rFonts w:ascii="Calibri" w:hAnsi="Calibri" w:cs="Calibri"/>
              </w:rPr>
              <w:t xml:space="preserve"> (</w:t>
            </w:r>
            <w:hyperlink r:id="rId4389" w:history="1">
              <w:r>
                <w:rPr>
                  <w:rFonts w:ascii="Calibri" w:hAnsi="Calibri" w:cs="Calibri"/>
                  <w:color w:val="0000FF"/>
                </w:rPr>
                <w:t>ст. 226</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4390" w:history="1">
              <w:r>
                <w:rPr>
                  <w:rFonts w:ascii="Calibri" w:hAnsi="Calibri" w:cs="Calibri"/>
                  <w:color w:val="0000FF"/>
                </w:rPr>
                <w:t>агенты</w:t>
              </w:r>
            </w:hyperlink>
            <w:r>
              <w:rPr>
                <w:rFonts w:ascii="Calibri" w:hAnsi="Calibri" w:cs="Calibri"/>
              </w:rPr>
              <w:t xml:space="preserve"> (</w:t>
            </w:r>
            <w:hyperlink r:id="rId4391" w:history="1">
              <w:r>
                <w:rPr>
                  <w:rFonts w:ascii="Calibri" w:hAnsi="Calibri" w:cs="Calibri"/>
                  <w:color w:val="0000FF"/>
                </w:rPr>
                <w:t>ст. 226.1</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Налоговые </w:t>
            </w:r>
            <w:hyperlink r:id="rId4392" w:history="1">
              <w:r>
                <w:rPr>
                  <w:rFonts w:ascii="Calibri" w:hAnsi="Calibri" w:cs="Calibri"/>
                  <w:color w:val="0000FF"/>
                </w:rPr>
                <w:t>агенты</w:t>
              </w:r>
            </w:hyperlink>
            <w:r>
              <w:rPr>
                <w:rFonts w:ascii="Calibri" w:hAnsi="Calibri" w:cs="Calibri"/>
              </w:rPr>
              <w:t xml:space="preserve"> (</w:t>
            </w:r>
            <w:hyperlink r:id="rId4393" w:history="1">
              <w:r>
                <w:rPr>
                  <w:rFonts w:ascii="Calibri" w:hAnsi="Calibri" w:cs="Calibri"/>
                  <w:color w:val="0000FF"/>
                </w:rPr>
                <w:t>ст. 226.2</w:t>
              </w:r>
            </w:hyperlink>
            <w:r>
              <w:rPr>
                <w:rFonts w:ascii="Calibri" w:hAnsi="Calibri" w:cs="Calibri"/>
              </w:rPr>
              <w:t xml:space="preserve"> НК РФ)</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прибыль организаций</w:t>
            </w:r>
          </w:p>
        </w:tc>
      </w:tr>
      <w:bookmarkStart w:id="1070" w:name="P8321"/>
      <w:bookmarkEnd w:id="1070"/>
      <w:tr w:rsidR="00526DD2">
        <w:tc>
          <w:tcPr>
            <w:tcW w:w="5669" w:type="dxa"/>
          </w:tcPr>
          <w:p w:rsidR="00526DD2" w:rsidRDefault="00526DD2">
            <w:pPr>
              <w:spacing w:after="1" w:line="220" w:lineRule="atLeast"/>
              <w:outlineLvl w:val="3"/>
            </w:pPr>
            <w:r>
              <w:lastRenderedPageBreak/>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третьего ежемесячного авансового платежа по налогу на прибыль, подлежащего уплате</w:t>
            </w:r>
          </w:p>
          <w:p w:rsidR="00526DD2" w:rsidRDefault="00526DD2">
            <w:pPr>
              <w:spacing w:after="1" w:line="220" w:lineRule="atLeast"/>
            </w:pPr>
            <w:r>
              <w:rPr>
                <w:rFonts w:ascii="Calibri" w:hAnsi="Calibri" w:cs="Calibri"/>
              </w:rPr>
              <w:t>в IV квартале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394" w:history="1">
              <w:r>
                <w:rPr>
                  <w:rFonts w:ascii="Calibri" w:hAnsi="Calibri" w:cs="Calibri"/>
                  <w:color w:val="0000FF"/>
                </w:rPr>
                <w:t>Налогоплательщики</w:t>
              </w:r>
            </w:hyperlink>
            <w:r>
              <w:rPr>
                <w:rFonts w:ascii="Calibri" w:hAnsi="Calibri" w:cs="Calibri"/>
              </w:rPr>
              <w:t xml:space="preserve">, для которых </w:t>
            </w:r>
            <w:hyperlink r:id="rId4395" w:history="1">
              <w:r>
                <w:rPr>
                  <w:rFonts w:ascii="Calibri" w:hAnsi="Calibri" w:cs="Calibri"/>
                  <w:color w:val="0000FF"/>
                </w:rPr>
                <w:t>отчетными периодами</w:t>
              </w:r>
            </w:hyperlink>
            <w:r>
              <w:rPr>
                <w:rFonts w:ascii="Calibri" w:hAnsi="Calibri" w:cs="Calibri"/>
              </w:rPr>
              <w:t xml:space="preserve"> являются первый квартал, полугодие и девять месяцев</w:t>
            </w:r>
          </w:p>
        </w:tc>
      </w:tr>
      <w:bookmarkStart w:id="1071" w:name="P8325"/>
      <w:bookmarkEnd w:id="107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по налогу на прибыль</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396" w:history="1">
              <w:r>
                <w:rPr>
                  <w:rFonts w:ascii="Calibri" w:hAnsi="Calibri" w:cs="Calibri"/>
                  <w:color w:val="0000FF"/>
                </w:rPr>
                <w:t>Налогоплательщики</w:t>
              </w:r>
            </w:hyperlink>
            <w:r>
              <w:rPr>
                <w:rFonts w:ascii="Calibri" w:hAnsi="Calibri" w:cs="Calibri"/>
              </w:rPr>
              <w:t xml:space="preserve">, исчисляющие </w:t>
            </w:r>
            <w:hyperlink r:id="rId4397" w:history="1">
              <w:r>
                <w:rPr>
                  <w:rFonts w:ascii="Calibri" w:hAnsi="Calibri" w:cs="Calibri"/>
                  <w:color w:val="0000FF"/>
                </w:rPr>
                <w:t>ежемесячные</w:t>
              </w:r>
            </w:hyperlink>
            <w:r>
              <w:rPr>
                <w:rFonts w:ascii="Calibri" w:hAnsi="Calibri" w:cs="Calibri"/>
              </w:rPr>
              <w:t xml:space="preserve"> авансовые платежи по фактически полученной прибыли</w:t>
            </w:r>
          </w:p>
        </w:tc>
      </w:tr>
      <w:bookmarkStart w:id="1072" w:name="P8329"/>
      <w:bookmarkEnd w:id="1072"/>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"https://login.consultant.ru/link/?req=doc&amp;base=LAW&amp;n=463356&amp;dst=22917"</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удержанного при выплате доходов налогоплательщикам в виде дивидендов, а также процентов по государственным и муниципальным ценным бумагам</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Налоговые агенты</w:t>
            </w:r>
          </w:p>
        </w:tc>
      </w:tr>
      <w:bookmarkStart w:id="1073" w:name="P8333"/>
      <w:bookmarkEnd w:id="107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"https://login.consultant.ru/link/?req=doc&amp;base=LAW&amp;n=463356&amp;dst=22916"</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прибыль с выплат (перечислений) денежных средств иностранной организации или иного получения доходов иностранной организацией</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Налоговые </w:t>
            </w:r>
            <w:hyperlink r:id="rId4398" w:history="1">
              <w:r>
                <w:rPr>
                  <w:rFonts w:ascii="Calibri" w:hAnsi="Calibri" w:cs="Calibri"/>
                  <w:color w:val="0000FF"/>
                </w:rPr>
                <w:t>агенты</w:t>
              </w:r>
            </w:hyperlink>
            <w:r>
              <w:rPr>
                <w:rFonts w:ascii="Calibri" w:hAnsi="Calibri" w:cs="Calibri"/>
              </w:rPr>
              <w:t>, выплачивающие доход иностранной организации</w:t>
            </w:r>
          </w:p>
        </w:tc>
      </w:tr>
      <w:bookmarkStart w:id="1074" w:name="P8337"/>
      <w:bookmarkEnd w:id="107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"https://login.consultant.ru/link/?req=doc&amp;base=LAW&amp;n=463356&amp;dst=102696"</w:instrText>
            </w:r>
            <w:r>
              <w:fldChar w:fldCharType="separate"/>
            </w:r>
            <w:r>
              <w:rPr>
                <w:rFonts w:ascii="Calibri" w:hAnsi="Calibri" w:cs="Calibri"/>
                <w:color w:val="0000FF"/>
              </w:rPr>
              <w:t>Уплата</w:t>
            </w:r>
            <w:r>
              <w:fldChar w:fldCharType="end"/>
            </w:r>
            <w:r>
              <w:rPr>
                <w:rFonts w:ascii="Calibri" w:hAnsi="Calibri" w:cs="Calibri"/>
              </w:rPr>
              <w:t xml:space="preserve"> ежемесячного авансового платежа по налогу на прибыль</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Вновь созданные </w:t>
            </w:r>
            <w:hyperlink r:id="rId4399" w:history="1">
              <w:r>
                <w:rPr>
                  <w:rFonts w:ascii="Calibri" w:hAnsi="Calibri" w:cs="Calibri"/>
                  <w:color w:val="0000FF"/>
                </w:rPr>
                <w:t>организации</w:t>
              </w:r>
            </w:hyperlink>
            <w:r>
              <w:rPr>
                <w:rFonts w:ascii="Calibri" w:hAnsi="Calibri" w:cs="Calibri"/>
              </w:rPr>
              <w:t xml:space="preserve"> в случае превышения выручки от реализации 5 млн руб. в ноябре 2024 г.</w:t>
            </w:r>
          </w:p>
        </w:tc>
      </w:tr>
      <w:bookmarkStart w:id="1075" w:name="P8340"/>
      <w:bookmarkEnd w:id="107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"https://login.consultant.ru/link/?req=doc&amp;base=LAW&amp;n=463356&amp;dst=2316"</w:instrText>
            </w:r>
            <w:r>
              <w:fldChar w:fldCharType="separate"/>
            </w:r>
            <w:r>
              <w:rPr>
                <w:rFonts w:ascii="Calibri" w:hAnsi="Calibri" w:cs="Calibri"/>
                <w:color w:val="0000FF"/>
              </w:rPr>
              <w:t>Уплата</w:t>
            </w:r>
            <w:r>
              <w:fldChar w:fldCharType="end"/>
            </w:r>
            <w:r>
              <w:rPr>
                <w:rFonts w:ascii="Calibri" w:hAnsi="Calibri" w:cs="Calibri"/>
              </w:rPr>
              <w:t xml:space="preserve"> налога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4400" w:history="1">
              <w:r>
                <w:rPr>
                  <w:rFonts w:ascii="Calibri" w:hAnsi="Calibri" w:cs="Calibri"/>
                  <w:color w:val="0000FF"/>
                </w:rPr>
                <w:t>п. 4 ст. 284</w:t>
              </w:r>
            </w:hyperlink>
            <w:r>
              <w:rPr>
                <w:rFonts w:ascii="Calibri" w:hAnsi="Calibri" w:cs="Calibri"/>
              </w:rPr>
              <w:t xml:space="preserve"> НК РФ,</w:t>
            </w:r>
          </w:p>
          <w:p w:rsidR="00526DD2" w:rsidRDefault="00526DD2">
            <w:pPr>
              <w:spacing w:after="1" w:line="220" w:lineRule="atLeast"/>
            </w:pPr>
            <w:r>
              <w:rPr>
                <w:rFonts w:ascii="Calibri" w:hAnsi="Calibri" w:cs="Calibri"/>
              </w:rPr>
              <w:t>с доходов, полученных в ноябре 2024 г.</w:t>
            </w:r>
          </w:p>
          <w:p w:rsidR="00526DD2" w:rsidRDefault="00526DD2">
            <w:pPr>
              <w:spacing w:after="1" w:line="220" w:lineRule="atLeast"/>
            </w:pPr>
            <w:r>
              <w:rPr>
                <w:rFonts w:ascii="Calibri" w:hAnsi="Calibri" w:cs="Calibri"/>
              </w:rPr>
              <w:lastRenderedPageBreak/>
              <w:t>(в составе ЕНП)</w:t>
            </w:r>
          </w:p>
        </w:tc>
        <w:tc>
          <w:tcPr>
            <w:tcW w:w="4365" w:type="dxa"/>
          </w:tcPr>
          <w:p w:rsidR="00526DD2" w:rsidRDefault="00526DD2">
            <w:pPr>
              <w:spacing w:after="1" w:line="220" w:lineRule="atLeast"/>
            </w:pPr>
            <w:r>
              <w:rPr>
                <w:rFonts w:ascii="Calibri" w:hAnsi="Calibri" w:cs="Calibri"/>
              </w:rPr>
              <w:lastRenderedPageBreak/>
              <w:t>Налогоплательщики - получатели дохода</w:t>
            </w:r>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Страховые взносы</w:t>
            </w:r>
          </w:p>
        </w:tc>
      </w:tr>
      <w:bookmarkStart w:id="1076" w:name="P8345"/>
      <w:bookmarkEnd w:id="1076"/>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"https://login.consultant.ru/link/?req=doc&amp;base=LAW&amp;n=463356&amp;dst=13648"</w:instrText>
            </w:r>
            <w:r>
              <w:fldChar w:fldCharType="separate"/>
            </w:r>
            <w:r>
              <w:rPr>
                <w:rFonts w:ascii="Calibri" w:hAnsi="Calibri" w:cs="Calibri"/>
                <w:color w:val="0000FF"/>
              </w:rPr>
              <w:t>Уплата</w:t>
            </w:r>
            <w:r>
              <w:fldChar w:fldCharType="end"/>
            </w:r>
            <w:r>
              <w:rPr>
                <w:rFonts w:ascii="Calibri" w:hAnsi="Calibri" w:cs="Calibri"/>
              </w:rPr>
              <w:t xml:space="preserve"> страховых взносов по обязательному пенсионному, социальному, медицинскому страхованию</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401" w:history="1">
              <w:r>
                <w:rPr>
                  <w:rFonts w:ascii="Calibri" w:hAnsi="Calibri" w:cs="Calibri"/>
                  <w:color w:val="0000FF"/>
                </w:rPr>
                <w:t>Плательщики</w:t>
              </w:r>
            </w:hyperlink>
            <w:r>
              <w:rPr>
                <w:rFonts w:ascii="Calibri" w:hAnsi="Calibri" w:cs="Calibri"/>
              </w:rPr>
              <w:t xml:space="preserve"> страховых взносов, производящие выплаты и иные вознаграждения физическим лицам</w:t>
            </w:r>
          </w:p>
        </w:tc>
      </w:tr>
      <w:tr w:rsidR="00526DD2">
        <w:tc>
          <w:tcPr>
            <w:tcW w:w="5669" w:type="dxa"/>
          </w:tcPr>
          <w:p w:rsidR="00526DD2" w:rsidRDefault="00526DD2">
            <w:pPr>
              <w:spacing w:after="1" w:line="220" w:lineRule="atLeast"/>
              <w:outlineLvl w:val="3"/>
            </w:pPr>
            <w:bookmarkStart w:id="1077" w:name="P8349"/>
            <w:bookmarkEnd w:id="1077"/>
            <w:r>
              <w:rPr>
                <w:rFonts w:ascii="Calibri" w:hAnsi="Calibri" w:cs="Calibri"/>
              </w:rPr>
              <w:t>Уплата в органы СФР платежа по дополнительным взносам на накопительную пенсию и взносам работодателя</w:t>
            </w:r>
          </w:p>
          <w:p w:rsidR="00526DD2" w:rsidRDefault="00526DD2">
            <w:pPr>
              <w:spacing w:after="1" w:line="220" w:lineRule="atLeast"/>
            </w:pPr>
            <w:r>
              <w:rPr>
                <w:rFonts w:ascii="Calibri" w:hAnsi="Calibri" w:cs="Calibri"/>
              </w:rPr>
              <w:t>за ноябрь 2024 г.</w:t>
            </w:r>
          </w:p>
        </w:tc>
        <w:tc>
          <w:tcPr>
            <w:tcW w:w="4365" w:type="dxa"/>
          </w:tcPr>
          <w:p w:rsidR="00526DD2" w:rsidRDefault="00526DD2">
            <w:pPr>
              <w:spacing w:after="1" w:line="220" w:lineRule="atLeast"/>
            </w:pPr>
            <w:hyperlink r:id="rId4402" w:history="1">
              <w:r>
                <w:rPr>
                  <w:rFonts w:ascii="Calibri" w:hAnsi="Calibri" w:cs="Calibri"/>
                  <w:color w:val="0000FF"/>
                </w:rPr>
                <w:t>Работодатель</w:t>
              </w:r>
            </w:hyperlink>
            <w:r>
              <w:rPr>
                <w:rFonts w:ascii="Calibri" w:hAnsi="Calibri" w:cs="Calibri"/>
              </w:rPr>
              <w:t xml:space="preserve"> застрахованного лица, уплачивающего дополнительные страховые взносы на накопительную пенсию</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добавленную стоимость</w:t>
            </w:r>
          </w:p>
        </w:tc>
      </w:tr>
      <w:bookmarkStart w:id="1078" w:name="P8353"/>
      <w:bookmarkEnd w:id="107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"https://login.consultant.ru/link/?req=doc&amp;base=LAW&amp;n=463356&amp;dst=4224"</w:instrText>
            </w:r>
            <w:r>
              <w:fldChar w:fldCharType="separate"/>
            </w:r>
            <w:r>
              <w:rPr>
                <w:rFonts w:ascii="Calibri" w:hAnsi="Calibri" w:cs="Calibri"/>
                <w:color w:val="0000FF"/>
              </w:rPr>
              <w:t>Уплата</w:t>
            </w:r>
            <w:r>
              <w:fldChar w:fldCharType="end"/>
            </w:r>
            <w:r>
              <w:rPr>
                <w:rFonts w:ascii="Calibri" w:hAnsi="Calibri" w:cs="Calibri"/>
              </w:rPr>
              <w:t xml:space="preserve"> 1/3 НДС</w:t>
            </w:r>
          </w:p>
          <w:p w:rsidR="00526DD2" w:rsidRDefault="00526DD2">
            <w:pPr>
              <w:spacing w:after="1" w:line="220" w:lineRule="atLeast"/>
            </w:pPr>
            <w:r>
              <w:rPr>
                <w:rFonts w:ascii="Calibri" w:hAnsi="Calibri" w:cs="Calibri"/>
              </w:rPr>
              <w:t>за III квартал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403" w:history="1">
              <w:r>
                <w:rPr>
                  <w:rFonts w:ascii="Calibri" w:hAnsi="Calibri" w:cs="Calibri"/>
                  <w:color w:val="0000FF"/>
                </w:rPr>
                <w:t>Налогоплательщики</w:t>
              </w:r>
            </w:hyperlink>
          </w:p>
          <w:p w:rsidR="00526DD2" w:rsidRDefault="00526DD2">
            <w:pPr>
              <w:spacing w:after="1" w:line="220" w:lineRule="atLeast"/>
            </w:pPr>
            <w:r>
              <w:rPr>
                <w:rFonts w:ascii="Calibri" w:hAnsi="Calibri" w:cs="Calibri"/>
              </w:rPr>
              <w:t>(</w:t>
            </w:r>
            <w:hyperlink r:id="rId4404" w:history="1">
              <w:r>
                <w:rPr>
                  <w:rFonts w:ascii="Calibri" w:hAnsi="Calibri" w:cs="Calibri"/>
                  <w:color w:val="0000FF"/>
                </w:rPr>
                <w:t>за исключением</w:t>
              </w:r>
            </w:hyperlink>
            <w:r>
              <w:rPr>
                <w:rFonts w:ascii="Calibri" w:hAnsi="Calibri" w:cs="Calibri"/>
              </w:rPr>
              <w:t xml:space="preserve"> лиц, в случае выставления ими покупателю счета-фактуры с выделением НДС).</w:t>
            </w:r>
          </w:p>
          <w:p w:rsidR="00526DD2" w:rsidRDefault="00526DD2">
            <w:pPr>
              <w:spacing w:after="1" w:line="220" w:lineRule="atLeast"/>
            </w:pPr>
            <w:hyperlink r:id="rId4405" w:history="1">
              <w:r>
                <w:rPr>
                  <w:rFonts w:ascii="Calibri" w:hAnsi="Calibri" w:cs="Calibri"/>
                  <w:color w:val="0000FF"/>
                </w:rPr>
                <w:t>Налоговые агенты</w:t>
              </w:r>
            </w:hyperlink>
            <w:r>
              <w:rPr>
                <w:rFonts w:ascii="Calibri" w:hAnsi="Calibri" w:cs="Calibri"/>
              </w:rPr>
              <w:t>.</w:t>
            </w:r>
          </w:p>
          <w:p w:rsidR="00526DD2" w:rsidRDefault="00526DD2">
            <w:pPr>
              <w:spacing w:after="1" w:line="220" w:lineRule="atLeast"/>
            </w:pPr>
            <w:hyperlink r:id="rId4406" w:history="1">
              <w:r>
                <w:rPr>
                  <w:rFonts w:ascii="Calibri" w:hAnsi="Calibri" w:cs="Calibri"/>
                  <w:color w:val="0000FF"/>
                </w:rPr>
                <w:t>Лица</w:t>
              </w:r>
            </w:hyperlink>
            <w:r>
              <w:rPr>
                <w:rFonts w:ascii="Calibri" w:hAnsi="Calibri" w:cs="Calibri"/>
              </w:rPr>
              <w:t>, на которых возложены обязанности налогоплательщиков при совершении операций в соответствии с:</w:t>
            </w:r>
          </w:p>
          <w:p w:rsidR="00526DD2" w:rsidRDefault="00526DD2">
            <w:pPr>
              <w:spacing w:after="1" w:line="220" w:lineRule="atLeast"/>
            </w:pPr>
            <w:r>
              <w:rPr>
                <w:rFonts w:ascii="Calibri" w:hAnsi="Calibri" w:cs="Calibri"/>
              </w:rPr>
              <w:t>- договором простого товарищества (договором о совместной деятельности);</w:t>
            </w:r>
          </w:p>
          <w:p w:rsidR="00526DD2" w:rsidRDefault="00526DD2">
            <w:pPr>
              <w:spacing w:after="1" w:line="220" w:lineRule="atLeast"/>
            </w:pPr>
            <w:r>
              <w:rPr>
                <w:rFonts w:ascii="Calibri" w:hAnsi="Calibri" w:cs="Calibri"/>
              </w:rPr>
              <w:t>- договором инвестиционного товарищества;</w:t>
            </w:r>
          </w:p>
          <w:p w:rsidR="00526DD2" w:rsidRDefault="00526DD2">
            <w:pPr>
              <w:spacing w:after="1" w:line="220" w:lineRule="atLeast"/>
            </w:pPr>
            <w:r>
              <w:rPr>
                <w:rFonts w:ascii="Calibri" w:hAnsi="Calibri" w:cs="Calibri"/>
              </w:rPr>
              <w:t>- концессионным соглашением;</w:t>
            </w:r>
          </w:p>
          <w:p w:rsidR="00526DD2" w:rsidRDefault="00526DD2">
            <w:pPr>
              <w:spacing w:after="1" w:line="220" w:lineRule="atLeast"/>
            </w:pPr>
            <w:r>
              <w:rPr>
                <w:rFonts w:ascii="Calibri" w:hAnsi="Calibri" w:cs="Calibri"/>
              </w:rPr>
              <w:t>- договором доверительного управления имуществом</w:t>
            </w:r>
          </w:p>
        </w:tc>
      </w:tr>
      <w:tr w:rsidR="00526DD2">
        <w:tc>
          <w:tcPr>
            <w:tcW w:w="10034" w:type="dxa"/>
            <w:gridSpan w:val="2"/>
          </w:tcPr>
          <w:p w:rsidR="00526DD2" w:rsidRDefault="00526DD2">
            <w:pPr>
              <w:spacing w:after="1" w:line="220" w:lineRule="atLeast"/>
              <w:jc w:val="center"/>
              <w:outlineLvl w:val="2"/>
            </w:pPr>
            <w:r>
              <w:rPr>
                <w:rFonts w:ascii="Calibri" w:hAnsi="Calibri" w:cs="Calibri"/>
              </w:rPr>
              <w:t>Упрощенная система налогообложения</w:t>
            </w:r>
          </w:p>
        </w:tc>
      </w:tr>
      <w:bookmarkStart w:id="1079" w:name="P8365"/>
      <w:bookmarkEnd w:id="107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"https://login.consultant.ru/link/?req=doc&amp;base=LAW&amp;n=463356&amp;dst=22971"</w:instrText>
            </w:r>
            <w:r>
              <w:fldChar w:fldCharType="separate"/>
            </w:r>
            <w:r>
              <w:rPr>
                <w:rFonts w:ascii="Calibri" w:hAnsi="Calibri" w:cs="Calibri"/>
                <w:color w:val="0000FF"/>
              </w:rPr>
              <w:t>Уплата</w:t>
            </w:r>
            <w:r>
              <w:fldChar w:fldCharType="end"/>
            </w:r>
            <w:r>
              <w:rPr>
                <w:rFonts w:ascii="Calibri" w:hAnsi="Calibri" w:cs="Calibri"/>
              </w:rPr>
              <w:t xml:space="preserve"> налога в связи с прекращением </w:t>
            </w:r>
            <w:r>
              <w:rPr>
                <w:rFonts w:ascii="Calibri" w:hAnsi="Calibri" w:cs="Calibri"/>
              </w:rPr>
              <w:lastRenderedPageBreak/>
              <w:t xml:space="preserve">предпринимательской деятельности, в отношении которой применялась УСН (согласно уведомлению, представленному в соответствии с </w:t>
            </w:r>
            <w:hyperlink r:id="rId4407" w:history="1">
              <w:r>
                <w:rPr>
                  <w:rFonts w:ascii="Calibri" w:hAnsi="Calibri" w:cs="Calibri"/>
                  <w:color w:val="0000FF"/>
                </w:rPr>
                <w:t>п. 8 ст. 346.13</w:t>
              </w:r>
            </w:hyperlink>
            <w:r>
              <w:rPr>
                <w:rFonts w:ascii="Calibri" w:hAnsi="Calibri" w:cs="Calibri"/>
              </w:rPr>
              <w:t xml:space="preserve"> НК РФ)</w:t>
            </w:r>
            <w:r>
              <w:rPr>
                <w:rFonts w:ascii="Calibri" w:hAnsi="Calibri" w:cs="Calibri"/>
                <w:i/>
              </w:rPr>
              <w:t>,</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408"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Автоматизированная упрощенная система налогообложения (АУСН)</w:t>
            </w:r>
          </w:p>
        </w:tc>
      </w:tr>
      <w:bookmarkStart w:id="1080" w:name="P8370"/>
      <w:bookmarkEnd w:id="1080"/>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"https://login.consultant.ru/link/?req=doc&amp;base=LAW&amp;n=453356&amp;dst=100198"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через личный кабинет налогоплательщика в случае выплаты доходов без соблюдения </w:t>
            </w:r>
            <w:hyperlink r:id="rId4409"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сведений о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сведений о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сведений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по каждому физическому лицу с указанием данных физического лица, позволяющих идентифицировать налогоплательщика,</w:t>
            </w:r>
          </w:p>
          <w:p w:rsidR="00526DD2" w:rsidRDefault="00526DD2">
            <w:pPr>
              <w:spacing w:after="1" w:line="220" w:lineRule="atLeast"/>
            </w:pPr>
            <w:r>
              <w:rPr>
                <w:rFonts w:ascii="Calibri" w:hAnsi="Calibri" w:cs="Calibri"/>
              </w:rPr>
              <w:t>за период с 23.12.2024 по 31.12.2024</w:t>
            </w:r>
          </w:p>
        </w:tc>
        <w:tc>
          <w:tcPr>
            <w:tcW w:w="4365" w:type="dxa"/>
          </w:tcPr>
          <w:p w:rsidR="00526DD2" w:rsidRDefault="00526DD2">
            <w:pPr>
              <w:spacing w:after="1" w:line="220" w:lineRule="atLeast"/>
            </w:pPr>
            <w:hyperlink r:id="rId4410" w:history="1">
              <w:r>
                <w:rPr>
                  <w:rFonts w:ascii="Calibri" w:hAnsi="Calibri" w:cs="Calibri"/>
                  <w:color w:val="0000FF"/>
                </w:rPr>
                <w:t>Налоговые</w:t>
              </w:r>
            </w:hyperlink>
            <w:r>
              <w:rPr>
                <w:rFonts w:ascii="Calibri" w:hAnsi="Calibri" w:cs="Calibri"/>
              </w:rPr>
              <w:t xml:space="preserve"> агенты</w:t>
            </w:r>
          </w:p>
        </w:tc>
      </w:tr>
      <w:bookmarkStart w:id="1081" w:name="P8377"/>
      <w:bookmarkEnd w:id="1081"/>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полученной от организаций или ИП, применяющих АУСН, информации о:</w:t>
            </w:r>
          </w:p>
          <w:p w:rsidR="00526DD2" w:rsidRDefault="00526DD2">
            <w:pPr>
              <w:spacing w:after="1" w:line="220" w:lineRule="atLeast"/>
            </w:pPr>
            <w:r>
              <w:rPr>
                <w:rFonts w:ascii="Calibri" w:hAnsi="Calibri" w:cs="Calibri"/>
              </w:rPr>
              <w:t>- суммах и видах выплаченных доходов (облагаемых и не облагаемых налогом),</w:t>
            </w:r>
          </w:p>
          <w:p w:rsidR="00526DD2" w:rsidRDefault="00526DD2">
            <w:pPr>
              <w:spacing w:after="1" w:line="220" w:lineRule="atLeast"/>
            </w:pPr>
            <w:r>
              <w:rPr>
                <w:rFonts w:ascii="Calibri" w:hAnsi="Calibri" w:cs="Calibri"/>
              </w:rPr>
              <w:t>- суммах стандартных, профессиональных налоговых вычетов, уменьшающих налоговую базу,</w:t>
            </w:r>
          </w:p>
          <w:p w:rsidR="00526DD2" w:rsidRDefault="00526DD2">
            <w:pPr>
              <w:spacing w:after="1" w:line="220" w:lineRule="atLeast"/>
            </w:pPr>
            <w:r>
              <w:rPr>
                <w:rFonts w:ascii="Calibri" w:hAnsi="Calibri" w:cs="Calibri"/>
              </w:rPr>
              <w:t>- об исчисленных, удержанных и о перечисленных суммах налога в отношении этих доходов</w:t>
            </w:r>
          </w:p>
          <w:p w:rsidR="00526DD2" w:rsidRDefault="00526DD2">
            <w:pPr>
              <w:spacing w:after="1" w:line="220" w:lineRule="atLeast"/>
            </w:pPr>
            <w:r>
              <w:rPr>
                <w:rFonts w:ascii="Calibri" w:hAnsi="Calibri" w:cs="Calibri"/>
              </w:rPr>
              <w:t>за период с 23.12.2024 по 31.12.2024</w:t>
            </w:r>
          </w:p>
        </w:tc>
        <w:tc>
          <w:tcPr>
            <w:tcW w:w="4365" w:type="dxa"/>
          </w:tcPr>
          <w:p w:rsidR="00526DD2" w:rsidRDefault="00526DD2">
            <w:pPr>
              <w:spacing w:after="1" w:line="220" w:lineRule="atLeast"/>
            </w:pPr>
            <w:hyperlink r:id="rId4411" w:history="1">
              <w:r>
                <w:rPr>
                  <w:rFonts w:ascii="Calibri" w:hAnsi="Calibri" w:cs="Calibri"/>
                  <w:color w:val="0000FF"/>
                </w:rPr>
                <w:t>Уполномоченные</w:t>
              </w:r>
            </w:hyperlink>
            <w:r>
              <w:rPr>
                <w:rFonts w:ascii="Calibri" w:hAnsi="Calibri" w:cs="Calibri"/>
              </w:rPr>
              <w:t xml:space="preserve"> кредитные организации</w:t>
            </w:r>
          </w:p>
        </w:tc>
      </w:tr>
      <w:tr w:rsidR="00526DD2">
        <w:tc>
          <w:tcPr>
            <w:tcW w:w="5669" w:type="dxa"/>
          </w:tcPr>
          <w:p w:rsidR="00526DD2" w:rsidRDefault="00526DD2">
            <w:pPr>
              <w:spacing w:after="1" w:line="220" w:lineRule="atLeast"/>
              <w:outlineLvl w:val="3"/>
            </w:pPr>
            <w:bookmarkStart w:id="1082" w:name="P8383"/>
            <w:bookmarkEnd w:id="1082"/>
            <w:r>
              <w:rPr>
                <w:rFonts w:ascii="Calibri" w:hAnsi="Calibri" w:cs="Calibri"/>
              </w:rPr>
              <w:t xml:space="preserve">Представление в налоговый орган в случае выплаты </w:t>
            </w:r>
            <w:r>
              <w:rPr>
                <w:rFonts w:ascii="Calibri" w:hAnsi="Calibri" w:cs="Calibri"/>
              </w:rPr>
              <w:lastRenderedPageBreak/>
              <w:t xml:space="preserve">доходов без соблюдения </w:t>
            </w:r>
            <w:hyperlink r:id="rId4412" w:history="1">
              <w:r>
                <w:rPr>
                  <w:rFonts w:ascii="Calibri" w:hAnsi="Calibri" w:cs="Calibri"/>
                  <w:color w:val="0000FF"/>
                </w:rPr>
                <w:t>порядка</w:t>
              </w:r>
            </w:hyperlink>
            <w:r>
              <w:rPr>
                <w:rFonts w:ascii="Calibri" w:hAnsi="Calibri" w:cs="Calibri"/>
              </w:rPr>
              <w:t xml:space="preserve"> исчисления налога уполномоченными кредитными организациями:</w:t>
            </w:r>
          </w:p>
          <w:p w:rsidR="00526DD2" w:rsidRDefault="00526DD2">
            <w:pPr>
              <w:spacing w:after="1" w:line="220" w:lineRule="atLeast"/>
            </w:pPr>
            <w:r>
              <w:rPr>
                <w:rFonts w:ascii="Calibri" w:hAnsi="Calibri" w:cs="Calibri"/>
              </w:rPr>
              <w:t xml:space="preserve">- </w:t>
            </w:r>
            <w:hyperlink r:id="rId4413"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23.12.2024 по 31.12.2024</w:t>
            </w:r>
          </w:p>
        </w:tc>
        <w:tc>
          <w:tcPr>
            <w:tcW w:w="4365" w:type="dxa"/>
          </w:tcPr>
          <w:p w:rsidR="00526DD2" w:rsidRDefault="00526DD2">
            <w:pPr>
              <w:spacing w:after="1" w:line="220" w:lineRule="atLeast"/>
            </w:pPr>
            <w:r>
              <w:rPr>
                <w:rFonts w:ascii="Calibri" w:hAnsi="Calibri" w:cs="Calibri"/>
              </w:rPr>
              <w:lastRenderedPageBreak/>
              <w:t>Плательщики страховых взносов</w:t>
            </w:r>
          </w:p>
        </w:tc>
      </w:tr>
      <w:tr w:rsidR="00526DD2">
        <w:tc>
          <w:tcPr>
            <w:tcW w:w="5669" w:type="dxa"/>
          </w:tcPr>
          <w:p w:rsidR="00526DD2" w:rsidRDefault="00526DD2">
            <w:pPr>
              <w:spacing w:after="1" w:line="220" w:lineRule="atLeast"/>
              <w:outlineLvl w:val="3"/>
            </w:pPr>
            <w:bookmarkStart w:id="1083" w:name="P8387"/>
            <w:bookmarkEnd w:id="1083"/>
            <w:r>
              <w:rPr>
                <w:rFonts w:ascii="Calibri" w:hAnsi="Calibri" w:cs="Calibri"/>
              </w:rPr>
              <w:lastRenderedPageBreak/>
              <w:t>Представление в налоговый орган полученной от организаций или ИП, применяющих АУСН:</w:t>
            </w:r>
          </w:p>
          <w:p w:rsidR="00526DD2" w:rsidRDefault="00526DD2">
            <w:pPr>
              <w:spacing w:after="1" w:line="220" w:lineRule="atLeast"/>
            </w:pPr>
            <w:r>
              <w:rPr>
                <w:rFonts w:ascii="Calibri" w:hAnsi="Calibri" w:cs="Calibri"/>
              </w:rPr>
              <w:t xml:space="preserve">- </w:t>
            </w:r>
            <w:hyperlink r:id="rId4414" w:history="1">
              <w:r>
                <w:rPr>
                  <w:rFonts w:ascii="Calibri" w:hAnsi="Calibri" w:cs="Calibri"/>
                  <w:color w:val="0000FF"/>
                </w:rPr>
                <w:t>информации</w:t>
              </w:r>
            </w:hyperlink>
            <w:r>
              <w:rPr>
                <w:rFonts w:ascii="Calibri" w:hAnsi="Calibri" w:cs="Calibri"/>
              </w:rPr>
              <w:t xml:space="preserve"> о суммах выплат и иных вознаграждений, признаваемых объектом обложения страховыми взносами, в т.ч. не подлежащих обложению страховыми взносами</w:t>
            </w:r>
          </w:p>
          <w:p w:rsidR="00526DD2" w:rsidRDefault="00526DD2">
            <w:pPr>
              <w:spacing w:after="1" w:line="220" w:lineRule="atLeast"/>
            </w:pPr>
            <w:r>
              <w:rPr>
                <w:rFonts w:ascii="Calibri" w:hAnsi="Calibri" w:cs="Calibri"/>
              </w:rPr>
              <w:t>за период с 23.12.2024 по 31.12.2024</w:t>
            </w:r>
          </w:p>
        </w:tc>
        <w:tc>
          <w:tcPr>
            <w:tcW w:w="4365" w:type="dxa"/>
          </w:tcPr>
          <w:p w:rsidR="00526DD2" w:rsidRDefault="00526DD2">
            <w:pPr>
              <w:spacing w:after="1" w:line="220" w:lineRule="atLeast"/>
            </w:pPr>
            <w:r>
              <w:rPr>
                <w:rFonts w:ascii="Calibri" w:hAnsi="Calibri" w:cs="Calibri"/>
              </w:rPr>
              <w:t>Уполномоченные кредитные организации</w:t>
            </w:r>
          </w:p>
        </w:tc>
      </w:tr>
      <w:tr w:rsidR="00526DD2">
        <w:tc>
          <w:tcPr>
            <w:tcW w:w="10034" w:type="dxa"/>
            <w:gridSpan w:val="2"/>
          </w:tcPr>
          <w:p w:rsidR="00526DD2" w:rsidRDefault="00526DD2">
            <w:pPr>
              <w:spacing w:after="1" w:line="220" w:lineRule="atLeast"/>
              <w:jc w:val="center"/>
              <w:outlineLvl w:val="2"/>
            </w:pPr>
            <w:r>
              <w:rPr>
                <w:rFonts w:ascii="Calibri" w:hAnsi="Calibri" w:cs="Calibri"/>
              </w:rPr>
              <w:t>Сельскохозяйственные товаропроизводители</w:t>
            </w:r>
          </w:p>
        </w:tc>
      </w:tr>
      <w:bookmarkStart w:id="1084" w:name="P8392"/>
      <w:bookmarkEnd w:id="1084"/>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"https://login.consultant.ru/link/?req=doc&amp;base=LAW&amp;n=463356&amp;dst=7886"</w:instrText>
            </w:r>
            <w:r>
              <w:fldChar w:fldCharType="separate"/>
            </w:r>
            <w:r>
              <w:rPr>
                <w:rFonts w:ascii="Calibri" w:hAnsi="Calibri" w:cs="Calibri"/>
                <w:color w:val="0000FF"/>
              </w:rPr>
              <w:t>Уплата</w:t>
            </w:r>
            <w:r>
              <w:fldChar w:fldCharType="end"/>
            </w:r>
            <w:r>
              <w:rPr>
                <w:rFonts w:ascii="Calibri" w:hAnsi="Calibri" w:cs="Calibri"/>
              </w:rPr>
              <w:t xml:space="preserve"> ЕСХН в связи с прекращением предпринимательской деятельности в качестве сельскохозяйственного товаропроизводителя (согласно уведомлению, представленному в соответствии с </w:t>
            </w:r>
            <w:hyperlink r:id="rId4415" w:history="1">
              <w:r>
                <w:rPr>
                  <w:rFonts w:ascii="Calibri" w:hAnsi="Calibri" w:cs="Calibri"/>
                  <w:color w:val="0000FF"/>
                </w:rPr>
                <w:t>п. 9 ст. 346.3</w:t>
              </w:r>
            </w:hyperlink>
            <w:r>
              <w:rPr>
                <w:rFonts w:ascii="Calibri" w:hAnsi="Calibri" w:cs="Calibri"/>
              </w:rPr>
              <w:t xml:space="preserve"> НК РФ)</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416" w:history="1">
              <w:r>
                <w:rPr>
                  <w:rFonts w:ascii="Calibri" w:hAnsi="Calibri" w:cs="Calibri"/>
                  <w:color w:val="0000FF"/>
                </w:rPr>
                <w:t>Налогоплательщики</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t>Пользователи недр</w:t>
            </w:r>
          </w:p>
        </w:tc>
      </w:tr>
      <w:bookmarkStart w:id="1085" w:name="P8397"/>
      <w:bookmarkEnd w:id="1085"/>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"https://login.consultant.ru/link/?req=doc&amp;base=LAW&amp;n=463356&amp;dst=22960"</w:instrText>
            </w:r>
            <w:r>
              <w:fldChar w:fldCharType="separate"/>
            </w:r>
            <w:r>
              <w:rPr>
                <w:rFonts w:ascii="Calibri" w:hAnsi="Calibri" w:cs="Calibri"/>
                <w:color w:val="0000FF"/>
              </w:rPr>
              <w:t>Уплата</w:t>
            </w:r>
            <w:r>
              <w:fldChar w:fldCharType="end"/>
            </w:r>
            <w:r>
              <w:rPr>
                <w:rFonts w:ascii="Calibri" w:hAnsi="Calibri" w:cs="Calibri"/>
              </w:rPr>
              <w:t xml:space="preserve"> НДПИ</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417" w:history="1">
              <w:r>
                <w:rPr>
                  <w:rFonts w:ascii="Calibri" w:hAnsi="Calibri" w:cs="Calibri"/>
                  <w:color w:val="0000FF"/>
                </w:rPr>
                <w:t>Налогоплательщики</w:t>
              </w:r>
            </w:hyperlink>
            <w:r>
              <w:rPr>
                <w:rFonts w:ascii="Calibri" w:hAnsi="Calibri" w:cs="Calibri"/>
              </w:rPr>
              <w:t>, признаваемые пользователями недр</w:t>
            </w:r>
          </w:p>
        </w:tc>
      </w:tr>
      <w:tr w:rsidR="00526DD2">
        <w:tc>
          <w:tcPr>
            <w:tcW w:w="10034" w:type="dxa"/>
            <w:gridSpan w:val="2"/>
          </w:tcPr>
          <w:p w:rsidR="00526DD2" w:rsidRDefault="00526DD2">
            <w:pPr>
              <w:spacing w:after="1" w:line="220" w:lineRule="atLeast"/>
              <w:jc w:val="center"/>
              <w:outlineLvl w:val="2"/>
            </w:pPr>
            <w:r>
              <w:rPr>
                <w:rFonts w:ascii="Calibri" w:hAnsi="Calibri" w:cs="Calibri"/>
              </w:rPr>
              <w:t>Налог на профессиональный доход</w:t>
            </w:r>
          </w:p>
        </w:tc>
      </w:tr>
      <w:bookmarkStart w:id="1086" w:name="P8402"/>
      <w:bookmarkEnd w:id="1086"/>
      <w:tr w:rsidR="00526DD2">
        <w:tc>
          <w:tcPr>
            <w:tcW w:w="5669" w:type="dxa"/>
          </w:tcPr>
          <w:p w:rsidR="00526DD2" w:rsidRDefault="00526DD2">
            <w:pPr>
              <w:spacing w:after="1" w:line="220" w:lineRule="atLeast"/>
              <w:outlineLvl w:val="3"/>
            </w:pPr>
            <w:r>
              <w:fldChar w:fldCharType="begin"/>
            </w:r>
            <w:r>
              <w:instrText>HYPERLINK "https://login.consultant.ru/link/?req=doc&amp;base=LAW&amp;n=436790&amp;dst=100103"</w:instrText>
            </w:r>
            <w:r>
              <w:fldChar w:fldCharType="separate"/>
            </w:r>
            <w:r>
              <w:rPr>
                <w:rFonts w:ascii="Calibri" w:hAnsi="Calibri" w:cs="Calibri"/>
                <w:color w:val="0000FF"/>
              </w:rPr>
              <w:t>Уплата</w:t>
            </w:r>
            <w:r>
              <w:fldChar w:fldCharType="end"/>
            </w:r>
            <w:r>
              <w:rPr>
                <w:rFonts w:ascii="Calibri" w:hAnsi="Calibri" w:cs="Calibri"/>
              </w:rPr>
              <w:t xml:space="preserve"> налога на профессиональный доход (НПД)</w:t>
            </w:r>
          </w:p>
          <w:p w:rsidR="00526DD2" w:rsidRDefault="00526DD2">
            <w:pPr>
              <w:spacing w:after="1" w:line="220" w:lineRule="atLeast"/>
            </w:pPr>
            <w:r>
              <w:rPr>
                <w:rFonts w:ascii="Calibri" w:hAnsi="Calibri" w:cs="Calibri"/>
              </w:rPr>
              <w:lastRenderedPageBreak/>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418" w:history="1">
              <w:r>
                <w:rPr>
                  <w:rFonts w:ascii="Calibri" w:hAnsi="Calibri" w:cs="Calibri"/>
                  <w:color w:val="0000FF"/>
                </w:rPr>
                <w:t>Налогоплательщики</w:t>
              </w:r>
            </w:hyperlink>
            <w:r>
              <w:rPr>
                <w:rFonts w:ascii="Calibri" w:hAnsi="Calibri" w:cs="Calibri"/>
              </w:rPr>
              <w:t xml:space="preserve">, перешедшие на </w:t>
            </w:r>
            <w:r>
              <w:rPr>
                <w:rFonts w:ascii="Calibri" w:hAnsi="Calibri" w:cs="Calibri"/>
              </w:rPr>
              <w:lastRenderedPageBreak/>
              <w:t xml:space="preserve">специальный налоговый режим НПД, местом ведения деятельности которых является территория субъекта РФ, включенного в </w:t>
            </w:r>
            <w:hyperlink r:id="rId4419" w:history="1">
              <w:r>
                <w:rPr>
                  <w:rFonts w:ascii="Calibri" w:hAnsi="Calibri" w:cs="Calibri"/>
                  <w:color w:val="0000FF"/>
                </w:rPr>
                <w:t>эксперимент</w:t>
              </w:r>
            </w:hyperlink>
          </w:p>
        </w:tc>
      </w:tr>
      <w:tr w:rsidR="00526DD2">
        <w:tc>
          <w:tcPr>
            <w:tcW w:w="10034" w:type="dxa"/>
            <w:gridSpan w:val="2"/>
          </w:tcPr>
          <w:p w:rsidR="00526DD2" w:rsidRDefault="00526DD2">
            <w:pPr>
              <w:spacing w:after="1" w:line="220" w:lineRule="atLeast"/>
              <w:jc w:val="center"/>
              <w:outlineLvl w:val="2"/>
            </w:pPr>
            <w:r>
              <w:rPr>
                <w:rFonts w:ascii="Calibri" w:hAnsi="Calibri" w:cs="Calibri"/>
              </w:rPr>
              <w:lastRenderedPageBreak/>
              <w:t>Участники ЕГАИС и другие плательщики акцизов</w:t>
            </w:r>
          </w:p>
        </w:tc>
      </w:tr>
      <w:bookmarkStart w:id="1087" w:name="P8407"/>
      <w:bookmarkEnd w:id="1087"/>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"https://login.consultant.ru/link/?req=doc&amp;base=LAW&amp;n=463356&amp;dst=12227"</w:instrText>
            </w:r>
            <w:r>
              <w:fldChar w:fldCharType="separate"/>
            </w:r>
            <w:r>
              <w:rPr>
                <w:rFonts w:ascii="Calibri" w:hAnsi="Calibri" w:cs="Calibri"/>
                <w:color w:val="0000FF"/>
              </w:rPr>
              <w:t>Уплата</w:t>
            </w:r>
            <w:r>
              <w:fldChar w:fldCharType="end"/>
            </w:r>
            <w:r>
              <w:rPr>
                <w:rFonts w:ascii="Calibri" w:hAnsi="Calibri" w:cs="Calibri"/>
              </w:rPr>
              <w:t xml:space="preserve"> авансового платежа акциза по алкогольной и (или) спиртосодержащей продукции</w:t>
            </w:r>
          </w:p>
          <w:p w:rsidR="00526DD2" w:rsidRDefault="00526DD2">
            <w:pPr>
              <w:spacing w:after="1" w:line="220" w:lineRule="atLeast"/>
            </w:pPr>
            <w:r>
              <w:rPr>
                <w:rFonts w:ascii="Calibri" w:hAnsi="Calibri" w:cs="Calibri"/>
              </w:rPr>
              <w:t>за декабрь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Налогоплательщики (</w:t>
            </w:r>
            <w:hyperlink r:id="rId4420" w:history="1">
              <w:r>
                <w:rPr>
                  <w:rFonts w:ascii="Calibri" w:hAnsi="Calibri" w:cs="Calibri"/>
                  <w:color w:val="0000FF"/>
                </w:rPr>
                <w:t>организации</w:t>
              </w:r>
            </w:hyperlink>
            <w:r>
              <w:rPr>
                <w:rFonts w:ascii="Calibri" w:hAnsi="Calibri" w:cs="Calibri"/>
              </w:rPr>
              <w:t xml:space="preserve"> - производители алкогольной и (или) подакцизной спиртосодержащей продукции)</w:t>
            </w:r>
          </w:p>
        </w:tc>
      </w:tr>
      <w:bookmarkStart w:id="1088" w:name="P8411"/>
      <w:bookmarkEnd w:id="1088"/>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"https://login.consultant.ru/link/?req=doc&amp;base=LAW&amp;n=463356&amp;dst=6541"</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извещения (извещений) об уплате авансового платежа акциза по алкогольной и (или) спиртосодержащей продукции (в 4 экземплярах, в т.ч. один экземпляр в электронной форме);</w:t>
            </w:r>
          </w:p>
          <w:p w:rsidR="00526DD2" w:rsidRDefault="00526DD2">
            <w:pPr>
              <w:spacing w:after="1" w:line="220" w:lineRule="atLeast"/>
            </w:pPr>
            <w:r>
              <w:rPr>
                <w:rFonts w:ascii="Calibri" w:hAnsi="Calibri" w:cs="Calibri"/>
              </w:rPr>
              <w:t xml:space="preserve">- </w:t>
            </w:r>
            <w:hyperlink r:id="rId4421" w:history="1">
              <w:r>
                <w:rPr>
                  <w:rFonts w:ascii="Calibri" w:hAnsi="Calibri" w:cs="Calibri"/>
                  <w:color w:val="0000FF"/>
                </w:rPr>
                <w:t>копии</w:t>
              </w:r>
            </w:hyperlink>
            <w:r>
              <w:rPr>
                <w:rFonts w:ascii="Calibri" w:hAnsi="Calibri" w:cs="Calibri"/>
              </w:rPr>
              <w:t xml:space="preserve"> (копий) платежного документа, подтверждающего перечисление денежных средств в счет уплаты суммы авансового платежа акциза;</w:t>
            </w:r>
          </w:p>
          <w:p w:rsidR="00526DD2" w:rsidRDefault="00526DD2">
            <w:pPr>
              <w:spacing w:after="1" w:line="220" w:lineRule="atLeast"/>
            </w:pPr>
            <w:r>
              <w:rPr>
                <w:rFonts w:ascii="Calibri" w:hAnsi="Calibri" w:cs="Calibri"/>
              </w:rPr>
              <w:t xml:space="preserve">- </w:t>
            </w:r>
            <w:hyperlink r:id="rId4422" w:history="1">
              <w:r>
                <w:rPr>
                  <w:rFonts w:ascii="Calibri" w:hAnsi="Calibri" w:cs="Calibri"/>
                  <w:color w:val="0000FF"/>
                </w:rPr>
                <w:t>копии</w:t>
              </w:r>
            </w:hyperlink>
            <w:r>
              <w:rPr>
                <w:rFonts w:ascii="Calibri" w:hAnsi="Calibri" w:cs="Calibri"/>
              </w:rPr>
              <w:t xml:space="preserve"> (копий) выписки банка, подтверждающей списание указанных средств с расчетного счета производителя алкогольной и (или) подакцизной спиртосодержащей продукции,</w:t>
            </w:r>
          </w:p>
          <w:p w:rsidR="00526DD2" w:rsidRDefault="00526DD2">
            <w:pPr>
              <w:spacing w:after="1" w:line="220" w:lineRule="atLeast"/>
            </w:pPr>
            <w:r>
              <w:rPr>
                <w:rFonts w:ascii="Calibri" w:hAnsi="Calibri" w:cs="Calibri"/>
              </w:rPr>
              <w:t>за декабрь 2024 г.</w:t>
            </w:r>
          </w:p>
          <w:p w:rsidR="00526DD2" w:rsidRDefault="00526DD2">
            <w:pPr>
              <w:spacing w:after="1" w:line="220" w:lineRule="atLeast"/>
            </w:pPr>
            <w:hyperlink r:id="rId4423" w:history="1">
              <w:r>
                <w:rPr>
                  <w:rFonts w:ascii="Calibri" w:hAnsi="Calibri" w:cs="Calibri"/>
                  <w:color w:val="0000FF"/>
                </w:rPr>
                <w:t>Форма</w:t>
              </w:r>
            </w:hyperlink>
            <w:r>
              <w:rPr>
                <w:rFonts w:ascii="Calibri" w:hAnsi="Calibri" w:cs="Calibri"/>
              </w:rPr>
              <w:t xml:space="preserve"> извещения об уплате авансового платежа акциза, </w:t>
            </w:r>
            <w:hyperlink r:id="rId4424" w:history="1">
              <w:r>
                <w:rPr>
                  <w:rFonts w:ascii="Calibri" w:hAnsi="Calibri" w:cs="Calibri"/>
                  <w:color w:val="0000FF"/>
                </w:rPr>
                <w:t>формат</w:t>
              </w:r>
            </w:hyperlink>
            <w:r>
              <w:rPr>
                <w:rFonts w:ascii="Calibri" w:hAnsi="Calibri" w:cs="Calibri"/>
              </w:rPr>
              <w:t xml:space="preserve"> в электронном виде утверждены </w:t>
            </w:r>
            <w:hyperlink r:id="rId4425"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442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Налогоплательщики, </w:t>
            </w:r>
            <w:hyperlink r:id="rId4427" w:history="1">
              <w:r>
                <w:rPr>
                  <w:rFonts w:ascii="Calibri" w:hAnsi="Calibri" w:cs="Calibri"/>
                  <w:color w:val="0000FF"/>
                </w:rPr>
                <w:t>уплатившие</w:t>
              </w:r>
            </w:hyperlink>
            <w:r>
              <w:rPr>
                <w:rFonts w:ascii="Calibri" w:hAnsi="Calibri" w:cs="Calibri"/>
              </w:rPr>
              <w:t xml:space="preserve"> авансовый платеж акциза (организации - производители алкогольной и (или) подакцизной спиртосодержащей продукции)</w:t>
            </w:r>
          </w:p>
        </w:tc>
      </w:tr>
      <w:bookmarkStart w:id="1089" w:name="P8419"/>
      <w:bookmarkEnd w:id="1089"/>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"https://login.consultant.ru/link/?req=doc&amp;base=LAW&amp;n=463356&amp;dst=12234"</w:instrText>
            </w:r>
            <w:r>
              <w:fldChar w:fldCharType="separate"/>
            </w:r>
            <w:r>
              <w:rPr>
                <w:rFonts w:ascii="Calibri" w:hAnsi="Calibri" w:cs="Calibri"/>
                <w:color w:val="0000FF"/>
              </w:rPr>
              <w:t>Представление</w:t>
            </w:r>
            <w:r>
              <w:fldChar w:fldCharType="end"/>
            </w:r>
            <w:r>
              <w:rPr>
                <w:rFonts w:ascii="Calibri" w:hAnsi="Calibri" w:cs="Calibri"/>
              </w:rPr>
              <w:t>:</w:t>
            </w:r>
          </w:p>
          <w:p w:rsidR="00526DD2" w:rsidRDefault="00526DD2">
            <w:pPr>
              <w:spacing w:after="1" w:line="220" w:lineRule="atLeast"/>
            </w:pPr>
            <w:r>
              <w:rPr>
                <w:rFonts w:ascii="Calibri" w:hAnsi="Calibri" w:cs="Calibri"/>
              </w:rPr>
              <w:t xml:space="preserve">- </w:t>
            </w:r>
            <w:hyperlink r:id="rId4428" w:history="1">
              <w:r>
                <w:rPr>
                  <w:rFonts w:ascii="Calibri" w:hAnsi="Calibri" w:cs="Calibri"/>
                  <w:color w:val="0000FF"/>
                </w:rPr>
                <w:t>извещения</w:t>
              </w:r>
            </w:hyperlink>
            <w:r>
              <w:rPr>
                <w:rFonts w:ascii="Calibri" w:hAnsi="Calibri" w:cs="Calibri"/>
              </w:rPr>
              <w:t xml:space="preserve"> (извещений) об освобождении от уплаты авансового платежа акциза по алкогольной и (или) спиртосодержащей продукции (в 4 экземплярах, в т.ч. </w:t>
            </w:r>
            <w:r>
              <w:rPr>
                <w:rFonts w:ascii="Calibri" w:hAnsi="Calibri" w:cs="Calibri"/>
              </w:rPr>
              <w:lastRenderedPageBreak/>
              <w:t>один экземпляр в электронной форме);</w:t>
            </w:r>
          </w:p>
          <w:p w:rsidR="00526DD2" w:rsidRDefault="00526DD2">
            <w:pPr>
              <w:spacing w:after="1" w:line="220" w:lineRule="atLeast"/>
            </w:pPr>
            <w:r>
              <w:rPr>
                <w:rFonts w:ascii="Calibri" w:hAnsi="Calibri" w:cs="Calibri"/>
              </w:rPr>
              <w:t>- банковской гарантии</w:t>
            </w:r>
          </w:p>
          <w:p w:rsidR="00526DD2" w:rsidRDefault="00526DD2">
            <w:pPr>
              <w:spacing w:after="1" w:line="220" w:lineRule="atLeast"/>
            </w:pPr>
            <w:r>
              <w:rPr>
                <w:rFonts w:ascii="Calibri" w:hAnsi="Calibri" w:cs="Calibri"/>
              </w:rPr>
              <w:t>за декабрь 2024 г.</w:t>
            </w:r>
          </w:p>
          <w:p w:rsidR="00526DD2" w:rsidRDefault="00526DD2">
            <w:pPr>
              <w:spacing w:after="1" w:line="220" w:lineRule="atLeast"/>
            </w:pPr>
            <w:hyperlink r:id="rId4429" w:history="1">
              <w:r>
                <w:rPr>
                  <w:rFonts w:ascii="Calibri" w:hAnsi="Calibri" w:cs="Calibri"/>
                  <w:color w:val="0000FF"/>
                </w:rPr>
                <w:t>Форма</w:t>
              </w:r>
            </w:hyperlink>
            <w:r>
              <w:rPr>
                <w:rFonts w:ascii="Calibri" w:hAnsi="Calibri" w:cs="Calibri"/>
              </w:rPr>
              <w:t xml:space="preserve"> извещения об освобождении от уплаты авансового платежа акциза, </w:t>
            </w:r>
            <w:hyperlink r:id="rId4430" w:history="1">
              <w:r>
                <w:rPr>
                  <w:rFonts w:ascii="Calibri" w:hAnsi="Calibri" w:cs="Calibri"/>
                  <w:color w:val="0000FF"/>
                </w:rPr>
                <w:t>формат</w:t>
              </w:r>
            </w:hyperlink>
            <w:r>
              <w:rPr>
                <w:rFonts w:ascii="Calibri" w:hAnsi="Calibri" w:cs="Calibri"/>
              </w:rPr>
              <w:t xml:space="preserve"> в электронном виде утверждены </w:t>
            </w:r>
            <w:hyperlink r:id="rId4431" w:history="1">
              <w:r>
                <w:rPr>
                  <w:rFonts w:ascii="Calibri" w:hAnsi="Calibri" w:cs="Calibri"/>
                  <w:color w:val="0000FF"/>
                </w:rPr>
                <w:t>Приказом</w:t>
              </w:r>
            </w:hyperlink>
            <w:r>
              <w:rPr>
                <w:rFonts w:ascii="Calibri" w:hAnsi="Calibri" w:cs="Calibri"/>
              </w:rPr>
              <w:t xml:space="preserve"> ФНС России от 14.06.2012 N ММВ-7-3/405@.</w:t>
            </w:r>
          </w:p>
          <w:p w:rsidR="00526DD2" w:rsidRDefault="00526DD2">
            <w:pPr>
              <w:spacing w:after="1" w:line="220" w:lineRule="atLeast"/>
            </w:pPr>
            <w:r>
              <w:rPr>
                <w:rFonts w:ascii="Calibri" w:hAnsi="Calibri" w:cs="Calibri"/>
              </w:rPr>
              <w:t xml:space="preserve">См. </w:t>
            </w:r>
            <w:hyperlink r:id="rId443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Налогоплательщики - производители алкогольной и (или) подакцизной спиртосодержащей продукции</w:t>
            </w:r>
          </w:p>
        </w:tc>
      </w:tr>
      <w:tr w:rsidR="00526DD2">
        <w:tc>
          <w:tcPr>
            <w:tcW w:w="5669" w:type="dxa"/>
          </w:tcPr>
          <w:p w:rsidR="00526DD2" w:rsidRDefault="00526DD2">
            <w:pPr>
              <w:spacing w:after="1" w:line="220" w:lineRule="atLeast"/>
              <w:outlineLvl w:val="3"/>
            </w:pPr>
            <w:bookmarkStart w:id="1090" w:name="P8426"/>
            <w:bookmarkEnd w:id="1090"/>
            <w:r>
              <w:rPr>
                <w:rFonts w:ascii="Calibri" w:hAnsi="Calibri" w:cs="Calibri"/>
              </w:rPr>
              <w:lastRenderedPageBreak/>
              <w:t>Уплата акциза</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hyperlink r:id="rId4433" w:history="1">
              <w:r>
                <w:rPr>
                  <w:rFonts w:ascii="Calibri" w:hAnsi="Calibri" w:cs="Calibri"/>
                  <w:color w:val="0000FF"/>
                </w:rPr>
                <w:t>Налогоплательщики</w:t>
              </w:r>
            </w:hyperlink>
            <w:r>
              <w:rPr>
                <w:rFonts w:ascii="Calibri" w:hAnsi="Calibri" w:cs="Calibri"/>
              </w:rPr>
              <w:t xml:space="preserve"> (за исключением указанных в </w:t>
            </w:r>
            <w:hyperlink r:id="rId4434" w:history="1">
              <w:r>
                <w:rPr>
                  <w:rFonts w:ascii="Calibri" w:hAnsi="Calibri" w:cs="Calibri"/>
                  <w:color w:val="0000FF"/>
                </w:rPr>
                <w:t>п. 3.1</w:t>
              </w:r>
            </w:hyperlink>
            <w:r>
              <w:rPr>
                <w:rFonts w:ascii="Calibri" w:hAnsi="Calibri" w:cs="Calibri"/>
              </w:rPr>
              <w:t xml:space="preserve">, </w:t>
            </w:r>
            <w:hyperlink r:id="rId4435" w:history="1">
              <w:r>
                <w:rPr>
                  <w:rFonts w:ascii="Calibri" w:hAnsi="Calibri" w:cs="Calibri"/>
                  <w:color w:val="0000FF"/>
                </w:rPr>
                <w:t>п. 3.2</w:t>
              </w:r>
            </w:hyperlink>
            <w:r>
              <w:rPr>
                <w:rFonts w:ascii="Calibri" w:hAnsi="Calibri" w:cs="Calibri"/>
              </w:rPr>
              <w:t xml:space="preserve"> и </w:t>
            </w:r>
            <w:hyperlink r:id="rId4436" w:history="1">
              <w:r>
                <w:rPr>
                  <w:rFonts w:ascii="Calibri" w:hAnsi="Calibri" w:cs="Calibri"/>
                  <w:color w:val="0000FF"/>
                </w:rPr>
                <w:t>п. 5.1 ст. 204</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Налогоплательщики по реализованному (переданному) </w:t>
            </w:r>
            <w:hyperlink r:id="rId4437" w:history="1">
              <w:r>
                <w:rPr>
                  <w:rFonts w:ascii="Calibri" w:hAnsi="Calibri" w:cs="Calibri"/>
                  <w:color w:val="0000FF"/>
                </w:rPr>
                <w:t>природному газу</w:t>
              </w:r>
            </w:hyperlink>
          </w:p>
        </w:tc>
      </w:tr>
      <w:bookmarkStart w:id="1091" w:name="P8431"/>
      <w:bookmarkEnd w:id="1091"/>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"https://login.consultant.ru/link/?req=doc&amp;base=LAW&amp;n=463356&amp;dst=2991"</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сентябрь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4438" w:history="1">
              <w:r>
                <w:rPr>
                  <w:rFonts w:ascii="Calibri" w:hAnsi="Calibri" w:cs="Calibri"/>
                  <w:color w:val="0000FF"/>
                </w:rPr>
                <w:t>п. 3.1 ст. 204</w:t>
              </w:r>
            </w:hyperlink>
            <w:r>
              <w:rPr>
                <w:rFonts w:ascii="Calibri" w:hAnsi="Calibri" w:cs="Calibri"/>
              </w:rPr>
              <w:t xml:space="preserve"> НК РФ</w:t>
            </w:r>
          </w:p>
        </w:tc>
      </w:tr>
      <w:bookmarkStart w:id="1092" w:name="P8435"/>
      <w:bookmarkEnd w:id="1092"/>
      <w:tr w:rsidR="00526DD2">
        <w:tc>
          <w:tcPr>
            <w:tcW w:w="5669" w:type="dxa"/>
          </w:tcPr>
          <w:p w:rsidR="00526DD2" w:rsidRDefault="00526DD2">
            <w:pPr>
              <w:spacing w:after="1" w:line="220" w:lineRule="atLeast"/>
              <w:outlineLvl w:val="3"/>
            </w:pPr>
            <w:r>
              <w:fldChar w:fldCharType="begin"/>
            </w:r>
            <w:r>
              <w:instrText>HYPERLINK "https://login.consultant.ru/link/?req=doc&amp;base=LAW&amp;n=463191&amp;dst=12222"</w:instrText>
            </w:r>
            <w:r>
              <w:fldChar w:fldCharType="separate"/>
            </w:r>
            <w:r>
              <w:rPr>
                <w:rFonts w:ascii="Calibri" w:hAnsi="Calibri" w:cs="Calibri"/>
                <w:color w:val="0000FF"/>
              </w:rPr>
              <w:t>Уплата</w:t>
            </w:r>
            <w:r>
              <w:fldChar w:fldCharType="end"/>
            </w:r>
            <w:r>
              <w:rPr>
                <w:rFonts w:ascii="Calibri" w:hAnsi="Calibri" w:cs="Calibri"/>
              </w:rPr>
              <w:t xml:space="preserve"> акциза</w:t>
            </w:r>
          </w:p>
          <w:p w:rsidR="00526DD2" w:rsidRDefault="00526DD2">
            <w:pPr>
              <w:spacing w:after="1" w:line="220" w:lineRule="atLeast"/>
            </w:pPr>
            <w:r>
              <w:rPr>
                <w:rFonts w:ascii="Calibri" w:hAnsi="Calibri" w:cs="Calibri"/>
              </w:rPr>
              <w:t>за июнь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указанные в </w:t>
            </w:r>
            <w:hyperlink r:id="rId4439" w:history="1">
              <w:r>
                <w:rPr>
                  <w:rFonts w:ascii="Calibri" w:hAnsi="Calibri" w:cs="Calibri"/>
                  <w:color w:val="0000FF"/>
                </w:rPr>
                <w:t>п. 3.2</w:t>
              </w:r>
            </w:hyperlink>
            <w:r>
              <w:rPr>
                <w:rFonts w:ascii="Calibri" w:hAnsi="Calibri" w:cs="Calibri"/>
              </w:rPr>
              <w:t xml:space="preserve"> и </w:t>
            </w:r>
            <w:hyperlink r:id="rId4440" w:history="1">
              <w:r>
                <w:rPr>
                  <w:rFonts w:ascii="Calibri" w:hAnsi="Calibri" w:cs="Calibri"/>
                  <w:color w:val="0000FF"/>
                </w:rPr>
                <w:t>п. 5.1 ст. 204</w:t>
              </w:r>
            </w:hyperlink>
            <w:r>
              <w:rPr>
                <w:rFonts w:ascii="Calibri" w:hAnsi="Calibri" w:cs="Calibri"/>
              </w:rPr>
              <w:t xml:space="preserve"> НК РФ</w:t>
            </w:r>
          </w:p>
        </w:tc>
      </w:tr>
      <w:bookmarkStart w:id="1093" w:name="P8439"/>
      <w:bookmarkEnd w:id="1093"/>
      <w:tr w:rsidR="00526DD2">
        <w:tc>
          <w:tcPr>
            <w:tcW w:w="5669" w:type="dxa"/>
          </w:tcPr>
          <w:p w:rsidR="00526DD2" w:rsidRDefault="00526DD2">
            <w:pPr>
              <w:spacing w:after="1" w:line="220" w:lineRule="atLeast"/>
              <w:outlineLvl w:val="3"/>
            </w:pPr>
            <w:r>
              <w:fldChar w:fldCharType="begin"/>
            </w:r>
            <w:r>
              <w:instrText>HYPERLINK "https://login.consultant.ru/link/?req=doc&amp;base=LAW&amp;n=463356&amp;dst=16959"</w:instrText>
            </w:r>
            <w:r>
              <w:fldChar w:fldCharType="separate"/>
            </w:r>
            <w:r>
              <w:rPr>
                <w:rFonts w:ascii="Calibri" w:hAnsi="Calibri" w:cs="Calibri"/>
                <w:color w:val="0000FF"/>
              </w:rPr>
              <w:t>Уплата</w:t>
            </w:r>
            <w:r>
              <w:fldChar w:fldCharType="end"/>
            </w:r>
            <w:r>
              <w:rPr>
                <w:rFonts w:ascii="Calibri" w:hAnsi="Calibri" w:cs="Calibri"/>
              </w:rPr>
              <w:t xml:space="preserve"> акциза по нефтяному сырью</w:t>
            </w:r>
          </w:p>
          <w:p w:rsidR="00526DD2" w:rsidRDefault="00526DD2">
            <w:pPr>
              <w:spacing w:after="1" w:line="220" w:lineRule="atLeast"/>
            </w:pPr>
            <w:r>
              <w:rPr>
                <w:rFonts w:ascii="Calibri" w:hAnsi="Calibri" w:cs="Calibri"/>
              </w:rPr>
              <w:t>за ноябрь 2024 г.</w:t>
            </w:r>
          </w:p>
          <w:p w:rsidR="00526DD2" w:rsidRDefault="00526DD2">
            <w:pPr>
              <w:spacing w:after="1" w:line="220" w:lineRule="atLeast"/>
            </w:pPr>
            <w:r>
              <w:rPr>
                <w:rFonts w:ascii="Calibri" w:hAnsi="Calibri" w:cs="Calibri"/>
              </w:rPr>
              <w:t>(в составе ЕНП)</w:t>
            </w:r>
          </w:p>
        </w:tc>
        <w:tc>
          <w:tcPr>
            <w:tcW w:w="4365" w:type="dxa"/>
          </w:tcPr>
          <w:p w:rsidR="00526DD2" w:rsidRDefault="00526DD2">
            <w:pPr>
              <w:spacing w:after="1" w:line="220" w:lineRule="atLeast"/>
            </w:pPr>
            <w:r>
              <w:rPr>
                <w:rFonts w:ascii="Calibri" w:hAnsi="Calibri" w:cs="Calibri"/>
              </w:rPr>
              <w:t xml:space="preserve">Налогоплательщики при совершении операций, признаваемых объектом налогообложения в соответствии с </w:t>
            </w:r>
            <w:hyperlink r:id="rId4441" w:history="1">
              <w:r>
                <w:rPr>
                  <w:rFonts w:ascii="Calibri" w:hAnsi="Calibri" w:cs="Calibri"/>
                  <w:color w:val="0000FF"/>
                </w:rPr>
                <w:t>пп. 34 п. 1 ст. 182</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094" w:name="P8444"/>
      <w:bookmarkEnd w:id="1094"/>
      <w:r>
        <w:rPr>
          <w:rFonts w:ascii="Calibri" w:hAnsi="Calibri" w:cs="Calibri"/>
          <w:b/>
        </w:rPr>
        <w:t>30 ДЕКАБРЯ</w:t>
      </w:r>
    </w:p>
    <w:p w:rsidR="00526DD2" w:rsidRDefault="00526DD2">
      <w:pPr>
        <w:spacing w:after="1" w:line="220" w:lineRule="atLeast"/>
        <w:ind w:firstLine="540"/>
        <w:jc w:val="both"/>
      </w:pPr>
    </w:p>
    <w:p w:rsidR="00526DD2" w:rsidRDefault="00526DD2">
      <w:pPr>
        <w:spacing w:after="1" w:line="220" w:lineRule="atLeast"/>
        <w:ind w:firstLine="540"/>
        <w:jc w:val="both"/>
      </w:pPr>
      <w:bookmarkStart w:id="1095" w:name="P8446"/>
      <w:bookmarkEnd w:id="1095"/>
      <w:r>
        <w:rPr>
          <w:rFonts w:ascii="Calibri" w:hAnsi="Calibri" w:cs="Calibri"/>
          <w:b/>
        </w:rPr>
        <w:t>Внимание!</w:t>
      </w:r>
      <w:r>
        <w:rPr>
          <w:rFonts w:ascii="Calibri" w:hAnsi="Calibri" w:cs="Calibri"/>
        </w:rPr>
        <w:t xml:space="preserve"> В связи с тем, что 30 декабря 2024 года является выходным днем (выходной день </w:t>
      </w:r>
      <w:hyperlink r:id="rId4442" w:history="1">
        <w:r>
          <w:rPr>
            <w:rFonts w:ascii="Calibri" w:hAnsi="Calibri" w:cs="Calibri"/>
            <w:color w:val="0000FF"/>
          </w:rPr>
          <w:t>перенесен</w:t>
        </w:r>
      </w:hyperlink>
      <w:r>
        <w:rPr>
          <w:rFonts w:ascii="Calibri" w:hAnsi="Calibri" w:cs="Calibri"/>
        </w:rPr>
        <w:t xml:space="preserve"> с субботы 28.12.2024 на понедельник 30.12.2024), последний день исполнения нижеперечисленных событий </w:t>
      </w:r>
      <w:r>
        <w:rPr>
          <w:rFonts w:ascii="Calibri" w:hAnsi="Calibri" w:cs="Calibri"/>
          <w:b/>
        </w:rPr>
        <w:t>переходит</w:t>
      </w:r>
      <w:r>
        <w:rPr>
          <w:rFonts w:ascii="Calibri" w:hAnsi="Calibri" w:cs="Calibri"/>
        </w:rPr>
        <w:t xml:space="preserve"> на первый рабочий день 2025 г.</w:t>
      </w:r>
    </w:p>
    <w:p w:rsidR="00526DD2" w:rsidRDefault="00526DD2">
      <w:pPr>
        <w:spacing w:before="220" w:after="1" w:line="220" w:lineRule="atLeast"/>
        <w:ind w:firstLine="540"/>
        <w:jc w:val="both"/>
      </w:pPr>
      <w:r>
        <w:rPr>
          <w:rFonts w:ascii="Calibri" w:hAnsi="Calibri" w:cs="Calibri"/>
        </w:rPr>
        <w:t>Нижеперечисленные события будут представлены в справочной информации "Календарь бухгалтера на 2025 год" на основании правил переноса сроков.</w:t>
      </w:r>
    </w:p>
    <w:p w:rsidR="00526DD2" w:rsidRDefault="00526DD2">
      <w:pPr>
        <w:spacing w:after="1" w:line="220" w:lineRule="atLeast"/>
        <w:ind w:firstLine="540"/>
        <w:jc w:val="both"/>
      </w:pPr>
    </w:p>
    <w:tbl>
      <w:tblPr>
        <w:tblW w:w="0" w:type="auto"/>
        <w:tblLayout w:type="fixed"/>
        <w:tblCellMar>
          <w:top w:w="102" w:type="dxa"/>
          <w:left w:w="62" w:type="dxa"/>
          <w:bottom w:w="102" w:type="dxa"/>
          <w:right w:w="62" w:type="dxa"/>
        </w:tblCellMar>
        <w:tblLook w:val="0000"/>
      </w:tblPr>
      <w:tblGrid>
        <w:gridCol w:w="2835"/>
        <w:gridCol w:w="7200"/>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462" w:history="1">
              <w:r>
                <w:rPr>
                  <w:rFonts w:ascii="Calibri" w:hAnsi="Calibri" w:cs="Calibri"/>
                  <w:color w:val="0000FF"/>
                </w:rPr>
                <w:t>уведомление</w:t>
              </w:r>
            </w:hyperlink>
            <w:r>
              <w:rPr>
                <w:rFonts w:ascii="Calibri" w:hAnsi="Calibri" w:cs="Calibri"/>
              </w:rPr>
              <w:t xml:space="preserve"> о выборе обособленного подразделения</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463" w:history="1">
              <w:r>
                <w:rPr>
                  <w:rFonts w:ascii="Calibri" w:hAnsi="Calibri" w:cs="Calibri"/>
                  <w:color w:val="0000FF"/>
                </w:rPr>
                <w:t>уведомление</w:t>
              </w:r>
            </w:hyperlink>
            <w:r>
              <w:rPr>
                <w:rFonts w:ascii="Calibri" w:hAnsi="Calibri" w:cs="Calibri"/>
              </w:rPr>
              <w:t xml:space="preserve"> об изменении объекта налогообложения</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200" w:type="dxa"/>
            <w:tcBorders>
              <w:top w:val="nil"/>
              <w:left w:val="nil"/>
              <w:bottom w:val="nil"/>
              <w:right w:val="nil"/>
            </w:tcBorders>
          </w:tcPr>
          <w:p w:rsidR="00526DD2" w:rsidRDefault="00526DD2">
            <w:pPr>
              <w:spacing w:after="1" w:line="220" w:lineRule="atLeast"/>
              <w:jc w:val="both"/>
            </w:pPr>
            <w:r>
              <w:rPr>
                <w:rFonts w:ascii="Calibri" w:hAnsi="Calibri" w:cs="Calibri"/>
              </w:rPr>
              <w:t xml:space="preserve">- </w:t>
            </w:r>
            <w:hyperlink w:anchor="P8464" w:history="1">
              <w:r>
                <w:rPr>
                  <w:rFonts w:ascii="Calibri" w:hAnsi="Calibri" w:cs="Calibri"/>
                  <w:color w:val="0000FF"/>
                </w:rPr>
                <w:t>уведомление</w:t>
              </w:r>
            </w:hyperlink>
            <w:r>
              <w:rPr>
                <w:rFonts w:ascii="Calibri" w:hAnsi="Calibri" w:cs="Calibri"/>
              </w:rPr>
              <w:t xml:space="preserve"> о выборе объекта налогообложения</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Обязанности налогоплательщиков по налогу на имущество организаций, налогу на имущество физических лиц, земельному налогу, транспортному налогу</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466" w:history="1">
              <w:r>
                <w:rPr>
                  <w:rFonts w:ascii="Calibri" w:hAnsi="Calibri" w:cs="Calibri"/>
                  <w:color w:val="0000FF"/>
                </w:rPr>
                <w:t>сообщение</w:t>
              </w:r>
            </w:hyperlink>
            <w:r>
              <w:rPr>
                <w:rFonts w:ascii="Calibri" w:hAnsi="Calibri" w:cs="Calibri"/>
              </w:rPr>
              <w:t xml:space="preserve"> физическими лицами о наличии объектов недвижимого имущества и (или) транспортных средств в случае неполучения налоговых уведомлений и неуплаты налогов за период владения;</w:t>
            </w:r>
          </w:p>
          <w:p w:rsidR="00526DD2" w:rsidRDefault="00526DD2">
            <w:pPr>
              <w:spacing w:after="1" w:line="220" w:lineRule="atLeast"/>
            </w:pPr>
            <w:r>
              <w:rPr>
                <w:rFonts w:ascii="Calibri" w:hAnsi="Calibri" w:cs="Calibri"/>
              </w:rPr>
              <w:t xml:space="preserve">- </w:t>
            </w:r>
            <w:hyperlink w:anchor="P8467" w:history="1">
              <w:r>
                <w:rPr>
                  <w:rFonts w:ascii="Calibri" w:hAnsi="Calibri" w:cs="Calibri"/>
                  <w:color w:val="0000FF"/>
                </w:rPr>
                <w:t>сообщение</w:t>
              </w:r>
            </w:hyperlink>
            <w:r>
              <w:rPr>
                <w:rFonts w:ascii="Calibri" w:hAnsi="Calibri" w:cs="Calibri"/>
              </w:rPr>
              <w:t xml:space="preserve"> налогоплательщиками-организациями о наличии у них транспортных средств и (или) объектов недвижимого имущества в случае неполучения налоговых уведомлений и неуплаты налогов (транспортного налога, налога на имущество организаций, земельного налога) за период владения</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Контролируемые иностранные компании и контролирующие лица</w:t>
            </w:r>
          </w:p>
        </w:tc>
        <w:tc>
          <w:tcPr>
            <w:tcW w:w="7200"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468" w:history="1">
              <w:r>
                <w:rPr>
                  <w:rFonts w:ascii="Calibri" w:hAnsi="Calibri" w:cs="Calibri"/>
                  <w:color w:val="0000FF"/>
                </w:rPr>
                <w:t>уведомление</w:t>
              </w:r>
            </w:hyperlink>
            <w:r>
              <w:rPr>
                <w:rFonts w:ascii="Calibri" w:hAnsi="Calibri" w:cs="Calibri"/>
              </w:rPr>
              <w:t xml:space="preserve"> о переходе на уплату НДФЛ с фиксированной прибыли КИК;</w:t>
            </w:r>
          </w:p>
          <w:p w:rsidR="00526DD2" w:rsidRDefault="00526DD2">
            <w:pPr>
              <w:spacing w:after="1" w:line="220" w:lineRule="atLeast"/>
            </w:pPr>
            <w:r>
              <w:rPr>
                <w:rFonts w:ascii="Calibri" w:hAnsi="Calibri" w:cs="Calibri"/>
              </w:rPr>
              <w:t xml:space="preserve">- </w:t>
            </w:r>
            <w:hyperlink w:anchor="P8470" w:history="1">
              <w:r>
                <w:rPr>
                  <w:rFonts w:ascii="Calibri" w:hAnsi="Calibri" w:cs="Calibri"/>
                  <w:color w:val="0000FF"/>
                </w:rPr>
                <w:t>уведомление</w:t>
              </w:r>
            </w:hyperlink>
            <w:r>
              <w:rPr>
                <w:rFonts w:ascii="Calibri" w:hAnsi="Calibri" w:cs="Calibri"/>
              </w:rPr>
              <w:t xml:space="preserve"> об отказе от перехода на уплату НДФЛ с фиксированной прибыли КИК</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096" w:name="P8462"/>
      <w:bookmarkEnd w:id="1096"/>
      <w:r>
        <w:rPr>
          <w:rFonts w:ascii="Calibri" w:hAnsi="Calibri" w:cs="Calibri"/>
          <w:b/>
        </w:rPr>
        <w:t>Налог на прибыль организаций.</w:t>
      </w:r>
      <w:r>
        <w:rPr>
          <w:rFonts w:ascii="Calibri" w:hAnsi="Calibri" w:cs="Calibri"/>
        </w:rPr>
        <w:t xml:space="preserve"> </w:t>
      </w:r>
      <w:hyperlink r:id="rId4443" w:history="1">
        <w:r>
          <w:rPr>
            <w:rFonts w:ascii="Calibri" w:hAnsi="Calibri" w:cs="Calibri"/>
            <w:color w:val="0000FF"/>
          </w:rPr>
          <w:t>Представление</w:t>
        </w:r>
      </w:hyperlink>
      <w:r>
        <w:rPr>
          <w:rFonts w:ascii="Calibri" w:hAnsi="Calibri" w:cs="Calibri"/>
        </w:rPr>
        <w:t xml:space="preserve"> уведомления о выборе обособленного подразделения, через которое будет осуществляться уплата налога в 2025 г. (рекомендуемая </w:t>
      </w:r>
      <w:hyperlink r:id="rId4444" w:history="1">
        <w:r>
          <w:rPr>
            <w:rFonts w:ascii="Calibri" w:hAnsi="Calibri" w:cs="Calibri"/>
            <w:color w:val="0000FF"/>
          </w:rPr>
          <w:t>форма</w:t>
        </w:r>
      </w:hyperlink>
      <w:r>
        <w:rPr>
          <w:rFonts w:ascii="Calibri" w:hAnsi="Calibri" w:cs="Calibri"/>
        </w:rPr>
        <w:t xml:space="preserve"> уведомления, </w:t>
      </w:r>
      <w:hyperlink r:id="rId4445" w:history="1">
        <w:r>
          <w:rPr>
            <w:rFonts w:ascii="Calibri" w:hAnsi="Calibri" w:cs="Calibri"/>
            <w:color w:val="0000FF"/>
          </w:rPr>
          <w:t>формат</w:t>
        </w:r>
      </w:hyperlink>
      <w:r>
        <w:rPr>
          <w:rFonts w:ascii="Calibri" w:hAnsi="Calibri" w:cs="Calibri"/>
        </w:rPr>
        <w:t xml:space="preserve">, </w:t>
      </w:r>
      <w:hyperlink r:id="rId4446" w:history="1">
        <w:r>
          <w:rPr>
            <w:rFonts w:ascii="Calibri" w:hAnsi="Calibri" w:cs="Calibri"/>
            <w:color w:val="0000FF"/>
          </w:rPr>
          <w:t>порядок</w:t>
        </w:r>
      </w:hyperlink>
      <w:r>
        <w:rPr>
          <w:rFonts w:ascii="Calibri" w:hAnsi="Calibri" w:cs="Calibri"/>
        </w:rPr>
        <w:t xml:space="preserve"> заполнения, </w:t>
      </w:r>
      <w:hyperlink r:id="rId4447" w:history="1">
        <w:r>
          <w:rPr>
            <w:rFonts w:ascii="Calibri" w:hAnsi="Calibri" w:cs="Calibri"/>
            <w:color w:val="0000FF"/>
          </w:rPr>
          <w:t>порядок</w:t>
        </w:r>
      </w:hyperlink>
      <w:r>
        <w:rPr>
          <w:rFonts w:ascii="Calibri" w:hAnsi="Calibri" w:cs="Calibri"/>
        </w:rPr>
        <w:t xml:space="preserve"> представления приведены в </w:t>
      </w:r>
      <w:hyperlink r:id="rId4448" w:history="1">
        <w:r>
          <w:rPr>
            <w:rFonts w:ascii="Calibri" w:hAnsi="Calibri" w:cs="Calibri"/>
            <w:color w:val="0000FF"/>
          </w:rPr>
          <w:t>письме</w:t>
        </w:r>
      </w:hyperlink>
      <w:r>
        <w:rPr>
          <w:rFonts w:ascii="Calibri" w:hAnsi="Calibri" w:cs="Calibri"/>
        </w:rPr>
        <w:t xml:space="preserve"> ФНС России от 26.12.2019 N СД-4-3/26867@. См. </w:t>
      </w:r>
      <w:hyperlink r:id="rId4449"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outlineLvl w:val="2"/>
      </w:pPr>
      <w:bookmarkStart w:id="1097" w:name="P8463"/>
      <w:bookmarkEnd w:id="1097"/>
      <w:r>
        <w:rPr>
          <w:rFonts w:ascii="Calibri" w:hAnsi="Calibri" w:cs="Calibri"/>
          <w:b/>
        </w:rPr>
        <w:t>УСН.</w:t>
      </w:r>
      <w:r>
        <w:rPr>
          <w:rFonts w:ascii="Calibri" w:hAnsi="Calibri" w:cs="Calibri"/>
        </w:rPr>
        <w:t xml:space="preserve"> </w:t>
      </w:r>
      <w:hyperlink r:id="rId4450" w:history="1">
        <w:r>
          <w:rPr>
            <w:rFonts w:ascii="Calibri" w:hAnsi="Calibri" w:cs="Calibri"/>
            <w:color w:val="0000FF"/>
          </w:rPr>
          <w:t>Представление</w:t>
        </w:r>
      </w:hyperlink>
      <w:r>
        <w:rPr>
          <w:rFonts w:ascii="Calibri" w:hAnsi="Calibri" w:cs="Calibri"/>
        </w:rPr>
        <w:t xml:space="preserve"> уведомления об изменении объекта налогообложения по УСН с 2025 г. (рекомендуемая </w:t>
      </w:r>
      <w:hyperlink r:id="rId4451" w:history="1">
        <w:r>
          <w:rPr>
            <w:rFonts w:ascii="Calibri" w:hAnsi="Calibri" w:cs="Calibri"/>
            <w:color w:val="0000FF"/>
          </w:rPr>
          <w:t>форма</w:t>
        </w:r>
      </w:hyperlink>
      <w:r>
        <w:rPr>
          <w:rFonts w:ascii="Calibri" w:hAnsi="Calibri" w:cs="Calibri"/>
        </w:rPr>
        <w:t xml:space="preserve"> уведомления N 26.2-6 утверждена </w:t>
      </w:r>
      <w:hyperlink r:id="rId4452" w:history="1">
        <w:r>
          <w:rPr>
            <w:rFonts w:ascii="Calibri" w:hAnsi="Calibri" w:cs="Calibri"/>
            <w:color w:val="0000FF"/>
          </w:rPr>
          <w:t>Приказом</w:t>
        </w:r>
      </w:hyperlink>
      <w:r>
        <w:rPr>
          <w:rFonts w:ascii="Calibri" w:hAnsi="Calibri" w:cs="Calibri"/>
        </w:rPr>
        <w:t xml:space="preserve"> ФНС России от 02.11.2012 N ММВ-7-3/829@. </w:t>
      </w:r>
      <w:hyperlink r:id="rId4453" w:history="1">
        <w:r>
          <w:rPr>
            <w:rFonts w:ascii="Calibri" w:hAnsi="Calibri" w:cs="Calibri"/>
            <w:color w:val="0000FF"/>
          </w:rPr>
          <w:t>Формат</w:t>
        </w:r>
      </w:hyperlink>
      <w:r>
        <w:rPr>
          <w:rFonts w:ascii="Calibri" w:hAnsi="Calibri" w:cs="Calibri"/>
        </w:rPr>
        <w:t xml:space="preserve"> представления уведомления в электронной форме утвержден </w:t>
      </w:r>
      <w:hyperlink r:id="rId4454" w:history="1">
        <w:r>
          <w:rPr>
            <w:rFonts w:ascii="Calibri" w:hAnsi="Calibri" w:cs="Calibri"/>
            <w:color w:val="0000FF"/>
          </w:rPr>
          <w:t>Приказом</w:t>
        </w:r>
      </w:hyperlink>
      <w:r>
        <w:rPr>
          <w:rFonts w:ascii="Calibri" w:hAnsi="Calibri" w:cs="Calibri"/>
        </w:rPr>
        <w:t xml:space="preserve"> ФНС России от 16.11.2012 N ММВ-7-6/878@. См. </w:t>
      </w:r>
      <w:hyperlink r:id="rId4455"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outlineLvl w:val="2"/>
      </w:pPr>
      <w:bookmarkStart w:id="1098" w:name="P8464"/>
      <w:bookmarkEnd w:id="1098"/>
      <w:r>
        <w:rPr>
          <w:rFonts w:ascii="Calibri" w:hAnsi="Calibri" w:cs="Calibri"/>
          <w:b/>
        </w:rPr>
        <w:t>АУСН.</w:t>
      </w:r>
      <w:r>
        <w:rPr>
          <w:rFonts w:ascii="Calibri" w:hAnsi="Calibri" w:cs="Calibri"/>
        </w:rPr>
        <w:t xml:space="preserve"> </w:t>
      </w:r>
      <w:hyperlink r:id="rId4456" w:history="1">
        <w:r>
          <w:rPr>
            <w:rFonts w:ascii="Calibri" w:hAnsi="Calibri" w:cs="Calibri"/>
            <w:color w:val="0000FF"/>
          </w:rPr>
          <w:t>Уведомление</w:t>
        </w:r>
      </w:hyperlink>
      <w:r>
        <w:rPr>
          <w:rFonts w:ascii="Calibri" w:hAnsi="Calibri" w:cs="Calibri"/>
        </w:rPr>
        <w:t xml:space="preserve"> о выборе объекта налогообложения по АУСН с 2025 г.</w:t>
      </w:r>
    </w:p>
    <w:p w:rsidR="00526DD2" w:rsidRDefault="00526DD2">
      <w:pPr>
        <w:spacing w:before="220" w:after="1" w:line="220" w:lineRule="atLeast"/>
        <w:ind w:firstLine="540"/>
        <w:jc w:val="both"/>
        <w:outlineLvl w:val="2"/>
      </w:pPr>
      <w:r>
        <w:rPr>
          <w:rFonts w:ascii="Calibri" w:hAnsi="Calibri" w:cs="Calibri"/>
          <w:b/>
        </w:rPr>
        <w:t>Обязанности налогоплательщиков по налогу на имущество организаций, налогу на имущество физических лиц, земельному налогу, транспортному налогу:</w:t>
      </w:r>
    </w:p>
    <w:p w:rsidR="00526DD2" w:rsidRDefault="00526DD2">
      <w:pPr>
        <w:spacing w:before="220" w:after="1" w:line="220" w:lineRule="atLeast"/>
        <w:ind w:firstLine="540"/>
        <w:jc w:val="both"/>
      </w:pPr>
      <w:bookmarkStart w:id="1099" w:name="P8466"/>
      <w:bookmarkEnd w:id="1099"/>
      <w:r>
        <w:rPr>
          <w:rFonts w:ascii="Calibri" w:hAnsi="Calibri" w:cs="Calibri"/>
        </w:rPr>
        <w:t xml:space="preserve">- </w:t>
      </w:r>
      <w:hyperlink r:id="rId4457" w:history="1">
        <w:r>
          <w:rPr>
            <w:rFonts w:ascii="Calibri" w:hAnsi="Calibri" w:cs="Calibri"/>
            <w:color w:val="0000FF"/>
          </w:rPr>
          <w:t>сообщение</w:t>
        </w:r>
      </w:hyperlink>
      <w:r>
        <w:rPr>
          <w:rFonts w:ascii="Calibri" w:hAnsi="Calibri" w:cs="Calibri"/>
        </w:rPr>
        <w:t xml:space="preserve"> о наличии объектов недвижимого имущества и (или) транспортных средств в случае неполучения налоговых уведомлений и неуплаты налогов за период владения ими по налогу на имущество физических лиц, земельному налогу, транспортному налогу (</w:t>
      </w:r>
      <w:hyperlink r:id="rId4458" w:history="1">
        <w:r>
          <w:rPr>
            <w:rFonts w:ascii="Calibri" w:hAnsi="Calibri" w:cs="Calibri"/>
            <w:color w:val="0000FF"/>
          </w:rPr>
          <w:t>форма</w:t>
        </w:r>
      </w:hyperlink>
      <w:r>
        <w:rPr>
          <w:rFonts w:ascii="Calibri" w:hAnsi="Calibri" w:cs="Calibri"/>
        </w:rPr>
        <w:t xml:space="preserve"> сообщения, </w:t>
      </w:r>
      <w:hyperlink r:id="rId4459" w:history="1">
        <w:r>
          <w:rPr>
            <w:rFonts w:ascii="Calibri" w:hAnsi="Calibri" w:cs="Calibri"/>
            <w:color w:val="0000FF"/>
          </w:rPr>
          <w:t>формат</w:t>
        </w:r>
      </w:hyperlink>
      <w:r>
        <w:rPr>
          <w:rFonts w:ascii="Calibri" w:hAnsi="Calibri" w:cs="Calibri"/>
        </w:rPr>
        <w:t xml:space="preserve">, </w:t>
      </w:r>
      <w:hyperlink r:id="rId4460" w:history="1">
        <w:r>
          <w:rPr>
            <w:rFonts w:ascii="Calibri" w:hAnsi="Calibri" w:cs="Calibri"/>
            <w:color w:val="0000FF"/>
          </w:rPr>
          <w:t>порядок</w:t>
        </w:r>
      </w:hyperlink>
      <w:r>
        <w:rPr>
          <w:rFonts w:ascii="Calibri" w:hAnsi="Calibri" w:cs="Calibri"/>
        </w:rPr>
        <w:t xml:space="preserve"> заполнения утверждены </w:t>
      </w:r>
      <w:hyperlink r:id="rId4461" w:history="1">
        <w:r>
          <w:rPr>
            <w:rFonts w:ascii="Calibri" w:hAnsi="Calibri" w:cs="Calibri"/>
            <w:color w:val="0000FF"/>
          </w:rPr>
          <w:t>Приказом</w:t>
        </w:r>
      </w:hyperlink>
      <w:r>
        <w:rPr>
          <w:rFonts w:ascii="Calibri" w:hAnsi="Calibri" w:cs="Calibri"/>
        </w:rPr>
        <w:t xml:space="preserve"> ФНС России от 23.12.2022 N ЕД-7-21/1250@; См. </w:t>
      </w:r>
      <w:hyperlink r:id="rId4462"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pPr>
      <w:bookmarkStart w:id="1100" w:name="P8467"/>
      <w:bookmarkEnd w:id="1100"/>
      <w:r>
        <w:rPr>
          <w:rFonts w:ascii="Calibri" w:hAnsi="Calibri" w:cs="Calibri"/>
        </w:rPr>
        <w:t>- сообщение о наличии у налогоплательщиков-организаций транспортных средств и (или) объектов недвижимого имущества, налоговая база по которым определяется как их кадастровая стоимость, признаваемых объектами налогообложения по соответствующим налогам, в случае неполучения сообщения об исчисленных налоговым органом суммах транспортного налога, налога на имущество организаций, земельного налога в отношении указанных объектов налогообложения за период владения ими (</w:t>
      </w:r>
      <w:hyperlink r:id="rId4463" w:history="1">
        <w:r>
          <w:rPr>
            <w:rFonts w:ascii="Calibri" w:hAnsi="Calibri" w:cs="Calibri"/>
            <w:color w:val="0000FF"/>
          </w:rPr>
          <w:t>форма</w:t>
        </w:r>
      </w:hyperlink>
      <w:r>
        <w:rPr>
          <w:rFonts w:ascii="Calibri" w:hAnsi="Calibri" w:cs="Calibri"/>
        </w:rPr>
        <w:t xml:space="preserve"> уведомления, </w:t>
      </w:r>
      <w:hyperlink r:id="rId4464" w:history="1">
        <w:r>
          <w:rPr>
            <w:rFonts w:ascii="Calibri" w:hAnsi="Calibri" w:cs="Calibri"/>
            <w:color w:val="0000FF"/>
          </w:rPr>
          <w:t>формат</w:t>
        </w:r>
      </w:hyperlink>
      <w:r>
        <w:rPr>
          <w:rFonts w:ascii="Calibri" w:hAnsi="Calibri" w:cs="Calibri"/>
        </w:rPr>
        <w:t xml:space="preserve">, </w:t>
      </w:r>
      <w:hyperlink r:id="rId4465" w:history="1">
        <w:r>
          <w:rPr>
            <w:rFonts w:ascii="Calibri" w:hAnsi="Calibri" w:cs="Calibri"/>
            <w:color w:val="0000FF"/>
          </w:rPr>
          <w:t>порядок</w:t>
        </w:r>
      </w:hyperlink>
      <w:r>
        <w:rPr>
          <w:rFonts w:ascii="Calibri" w:hAnsi="Calibri" w:cs="Calibri"/>
        </w:rPr>
        <w:t xml:space="preserve"> заполнения утверждены </w:t>
      </w:r>
      <w:hyperlink r:id="rId4466" w:history="1">
        <w:r>
          <w:rPr>
            <w:rFonts w:ascii="Calibri" w:hAnsi="Calibri" w:cs="Calibri"/>
            <w:color w:val="0000FF"/>
          </w:rPr>
          <w:t>Приказом</w:t>
        </w:r>
      </w:hyperlink>
      <w:r>
        <w:rPr>
          <w:rFonts w:ascii="Calibri" w:hAnsi="Calibri" w:cs="Calibri"/>
        </w:rPr>
        <w:t xml:space="preserve"> ФНС России от 10.08.2022 N ЕД-7-21/741@. См. </w:t>
      </w:r>
      <w:hyperlink r:id="rId4467"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outlineLvl w:val="2"/>
      </w:pPr>
      <w:bookmarkStart w:id="1101" w:name="P8468"/>
      <w:bookmarkEnd w:id="1101"/>
      <w:r>
        <w:rPr>
          <w:rFonts w:ascii="Calibri" w:hAnsi="Calibri" w:cs="Calibri"/>
          <w:b/>
        </w:rPr>
        <w:t>Контролируемые иностранные компании и контролирующие лица</w:t>
      </w:r>
      <w:r>
        <w:rPr>
          <w:rFonts w:ascii="Calibri" w:hAnsi="Calibri" w:cs="Calibri"/>
        </w:rPr>
        <w:t>:</w:t>
      </w:r>
    </w:p>
    <w:p w:rsidR="00526DD2" w:rsidRDefault="00526DD2">
      <w:pPr>
        <w:spacing w:before="220" w:after="1" w:line="220" w:lineRule="atLeast"/>
        <w:ind w:firstLine="540"/>
        <w:jc w:val="both"/>
      </w:pPr>
      <w:r>
        <w:rPr>
          <w:rFonts w:ascii="Calibri" w:hAnsi="Calibri" w:cs="Calibri"/>
        </w:rPr>
        <w:t xml:space="preserve">- </w:t>
      </w:r>
      <w:hyperlink r:id="rId4468" w:history="1">
        <w:r>
          <w:rPr>
            <w:rFonts w:ascii="Calibri" w:hAnsi="Calibri" w:cs="Calibri"/>
            <w:color w:val="0000FF"/>
          </w:rPr>
          <w:t>представление</w:t>
        </w:r>
      </w:hyperlink>
      <w:r>
        <w:rPr>
          <w:rFonts w:ascii="Calibri" w:hAnsi="Calibri" w:cs="Calibri"/>
        </w:rPr>
        <w:t xml:space="preserve"> уведомления о переходе на уплату НДФЛ с фиксированной прибыли КИК (</w:t>
      </w:r>
      <w:hyperlink r:id="rId4469" w:history="1">
        <w:r>
          <w:rPr>
            <w:rFonts w:ascii="Calibri" w:hAnsi="Calibri" w:cs="Calibri"/>
            <w:color w:val="0000FF"/>
          </w:rPr>
          <w:t>форма</w:t>
        </w:r>
      </w:hyperlink>
      <w:r>
        <w:rPr>
          <w:rFonts w:ascii="Calibri" w:hAnsi="Calibri" w:cs="Calibri"/>
        </w:rPr>
        <w:t xml:space="preserve"> уведомления, </w:t>
      </w:r>
      <w:hyperlink r:id="rId4470" w:history="1">
        <w:r>
          <w:rPr>
            <w:rFonts w:ascii="Calibri" w:hAnsi="Calibri" w:cs="Calibri"/>
            <w:color w:val="0000FF"/>
          </w:rPr>
          <w:t>формат</w:t>
        </w:r>
      </w:hyperlink>
      <w:r>
        <w:rPr>
          <w:rFonts w:ascii="Calibri" w:hAnsi="Calibri" w:cs="Calibri"/>
        </w:rPr>
        <w:t xml:space="preserve">, </w:t>
      </w:r>
      <w:hyperlink r:id="rId4471" w:history="1">
        <w:r>
          <w:rPr>
            <w:rFonts w:ascii="Calibri" w:hAnsi="Calibri" w:cs="Calibri"/>
            <w:color w:val="0000FF"/>
          </w:rPr>
          <w:t>порядок</w:t>
        </w:r>
      </w:hyperlink>
      <w:r>
        <w:rPr>
          <w:rFonts w:ascii="Calibri" w:hAnsi="Calibri" w:cs="Calibri"/>
        </w:rPr>
        <w:t xml:space="preserve"> заполнения утверждены </w:t>
      </w:r>
      <w:hyperlink r:id="rId4472" w:history="1">
        <w:r>
          <w:rPr>
            <w:rFonts w:ascii="Calibri" w:hAnsi="Calibri" w:cs="Calibri"/>
            <w:color w:val="0000FF"/>
          </w:rPr>
          <w:t>Приказом</w:t>
        </w:r>
      </w:hyperlink>
      <w:r>
        <w:rPr>
          <w:rFonts w:ascii="Calibri" w:hAnsi="Calibri" w:cs="Calibri"/>
        </w:rPr>
        <w:t xml:space="preserve"> ФНС России от 19.05.2021 N ЕД-7-13/495@. См. </w:t>
      </w:r>
      <w:hyperlink r:id="rId4473"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pPr>
      <w:bookmarkStart w:id="1102" w:name="P8470"/>
      <w:bookmarkEnd w:id="1102"/>
      <w:r>
        <w:rPr>
          <w:rFonts w:ascii="Calibri" w:hAnsi="Calibri" w:cs="Calibri"/>
        </w:rPr>
        <w:t xml:space="preserve">- </w:t>
      </w:r>
      <w:hyperlink r:id="rId4474" w:history="1">
        <w:r>
          <w:rPr>
            <w:rFonts w:ascii="Calibri" w:hAnsi="Calibri" w:cs="Calibri"/>
            <w:color w:val="0000FF"/>
          </w:rPr>
          <w:t>представление</w:t>
        </w:r>
      </w:hyperlink>
      <w:r>
        <w:rPr>
          <w:rFonts w:ascii="Calibri" w:hAnsi="Calibri" w:cs="Calibri"/>
        </w:rPr>
        <w:t xml:space="preserve"> уведомления об отказе от перехода на уплату НДФЛ с фиксированной прибыли КИК (</w:t>
      </w:r>
      <w:hyperlink r:id="rId4475" w:history="1">
        <w:r>
          <w:rPr>
            <w:rFonts w:ascii="Calibri" w:hAnsi="Calibri" w:cs="Calibri"/>
            <w:color w:val="0000FF"/>
          </w:rPr>
          <w:t>форма</w:t>
        </w:r>
      </w:hyperlink>
      <w:r>
        <w:rPr>
          <w:rFonts w:ascii="Calibri" w:hAnsi="Calibri" w:cs="Calibri"/>
        </w:rPr>
        <w:t xml:space="preserve"> уведомления, </w:t>
      </w:r>
      <w:hyperlink r:id="rId4476" w:history="1">
        <w:r>
          <w:rPr>
            <w:rFonts w:ascii="Calibri" w:hAnsi="Calibri" w:cs="Calibri"/>
            <w:color w:val="0000FF"/>
          </w:rPr>
          <w:t>формат</w:t>
        </w:r>
      </w:hyperlink>
      <w:r>
        <w:rPr>
          <w:rFonts w:ascii="Calibri" w:hAnsi="Calibri" w:cs="Calibri"/>
        </w:rPr>
        <w:t xml:space="preserve">, </w:t>
      </w:r>
      <w:hyperlink r:id="rId4477" w:history="1">
        <w:r>
          <w:rPr>
            <w:rFonts w:ascii="Calibri" w:hAnsi="Calibri" w:cs="Calibri"/>
            <w:color w:val="0000FF"/>
          </w:rPr>
          <w:t>порядок</w:t>
        </w:r>
      </w:hyperlink>
      <w:r>
        <w:rPr>
          <w:rFonts w:ascii="Calibri" w:hAnsi="Calibri" w:cs="Calibri"/>
        </w:rPr>
        <w:t xml:space="preserve"> заполнения утверждены </w:t>
      </w:r>
      <w:hyperlink r:id="rId4478" w:history="1">
        <w:r>
          <w:rPr>
            <w:rFonts w:ascii="Calibri" w:hAnsi="Calibri" w:cs="Calibri"/>
            <w:color w:val="0000FF"/>
          </w:rPr>
          <w:t>Приказом</w:t>
        </w:r>
      </w:hyperlink>
      <w:r>
        <w:rPr>
          <w:rFonts w:ascii="Calibri" w:hAnsi="Calibri" w:cs="Calibri"/>
        </w:rPr>
        <w:t xml:space="preserve"> ФНС России от 19.05.2021 N ЕД-7-13/495@. См. </w:t>
      </w:r>
      <w:hyperlink r:id="rId4479" w:history="1">
        <w:r>
          <w:rPr>
            <w:rFonts w:ascii="Calibri" w:hAnsi="Calibri" w:cs="Calibri"/>
            <w:color w:val="0000FF"/>
          </w:rPr>
          <w:t>также</w:t>
        </w:r>
      </w:hyperlink>
      <w:r>
        <w:rPr>
          <w:rFonts w:ascii="Calibri" w:hAnsi="Calibri" w:cs="Calibri"/>
        </w:rPr>
        <w:t>).</w:t>
      </w:r>
    </w:p>
    <w:p w:rsidR="00526DD2" w:rsidRDefault="00526DD2">
      <w:pPr>
        <w:spacing w:after="1" w:line="220" w:lineRule="atLeast"/>
        <w:ind w:firstLine="540"/>
        <w:jc w:val="both"/>
      </w:pPr>
    </w:p>
    <w:p w:rsidR="00526DD2" w:rsidRDefault="00526DD2">
      <w:pPr>
        <w:spacing w:after="1" w:line="220" w:lineRule="atLeast"/>
        <w:jc w:val="center"/>
        <w:outlineLvl w:val="1"/>
      </w:pPr>
      <w:bookmarkStart w:id="1103" w:name="P8472"/>
      <w:bookmarkEnd w:id="1103"/>
      <w:r>
        <w:rPr>
          <w:rFonts w:ascii="Calibri" w:hAnsi="Calibri" w:cs="Calibri"/>
          <w:b/>
        </w:rPr>
        <w:t>31 ДЕКАБРЯ</w:t>
      </w:r>
    </w:p>
    <w:p w:rsidR="00526DD2" w:rsidRDefault="00526DD2">
      <w:pPr>
        <w:spacing w:after="1" w:line="220" w:lineRule="atLeast"/>
        <w:ind w:firstLine="540"/>
        <w:jc w:val="both"/>
      </w:pPr>
    </w:p>
    <w:p w:rsidR="00526DD2" w:rsidRDefault="00526DD2">
      <w:pPr>
        <w:spacing w:after="1" w:line="220" w:lineRule="atLeast"/>
        <w:ind w:firstLine="540"/>
        <w:jc w:val="both"/>
      </w:pPr>
      <w:bookmarkStart w:id="1104" w:name="P8474"/>
      <w:bookmarkEnd w:id="1104"/>
      <w:r>
        <w:rPr>
          <w:rFonts w:ascii="Calibri" w:hAnsi="Calibri" w:cs="Calibri"/>
          <w:b/>
        </w:rPr>
        <w:t>Внимание!</w:t>
      </w:r>
      <w:r>
        <w:rPr>
          <w:rFonts w:ascii="Calibri" w:hAnsi="Calibri" w:cs="Calibri"/>
        </w:rPr>
        <w:t xml:space="preserve"> В связи с тем, что 31 декабря 2024 года является выходным днем (выходной день </w:t>
      </w:r>
      <w:hyperlink r:id="rId4480" w:history="1">
        <w:r>
          <w:rPr>
            <w:rFonts w:ascii="Calibri" w:hAnsi="Calibri" w:cs="Calibri"/>
            <w:color w:val="0000FF"/>
          </w:rPr>
          <w:t>перенесен</w:t>
        </w:r>
      </w:hyperlink>
      <w:r>
        <w:rPr>
          <w:rFonts w:ascii="Calibri" w:hAnsi="Calibri" w:cs="Calibri"/>
        </w:rPr>
        <w:t xml:space="preserve"> с воскресенья 07.01.2024 на вторник 31.12.2024), последний день исполнения нижеперечисленных событий </w:t>
      </w:r>
      <w:r>
        <w:rPr>
          <w:rFonts w:ascii="Calibri" w:hAnsi="Calibri" w:cs="Calibri"/>
          <w:b/>
        </w:rPr>
        <w:t>переходит</w:t>
      </w:r>
      <w:r>
        <w:rPr>
          <w:rFonts w:ascii="Calibri" w:hAnsi="Calibri" w:cs="Calibri"/>
        </w:rPr>
        <w:t xml:space="preserve"> на первый рабочий день 2025 г.</w:t>
      </w:r>
    </w:p>
    <w:p w:rsidR="00526DD2" w:rsidRDefault="00526DD2">
      <w:pPr>
        <w:spacing w:before="220" w:after="1" w:line="220" w:lineRule="atLeast"/>
        <w:ind w:firstLine="540"/>
        <w:jc w:val="both"/>
      </w:pPr>
      <w:r>
        <w:rPr>
          <w:rFonts w:ascii="Calibri" w:hAnsi="Calibri" w:cs="Calibri"/>
        </w:rPr>
        <w:t>Нижеперечисленные события будут представлены в справочной информации "Календарь бухгалтера на 2025 год" на основании правил переноса сроков.</w:t>
      </w:r>
    </w:p>
    <w:p w:rsidR="00526DD2" w:rsidRDefault="00526DD2">
      <w:pPr>
        <w:spacing w:after="1" w:line="220" w:lineRule="atLeast"/>
        <w:ind w:firstLine="540"/>
        <w:jc w:val="both"/>
      </w:pPr>
    </w:p>
    <w:p w:rsidR="00526DD2" w:rsidRDefault="00526DD2">
      <w:pPr>
        <w:sectPr w:rsidR="00526DD2">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2835"/>
        <w:gridCol w:w="7087"/>
      </w:tblGrid>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lastRenderedPageBreak/>
              <w:t>Страховые взносы</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499" w:history="1">
              <w:r>
                <w:rPr>
                  <w:rFonts w:ascii="Calibri" w:hAnsi="Calibri" w:cs="Calibri"/>
                  <w:color w:val="0000FF"/>
                </w:rPr>
                <w:t>уплата</w:t>
              </w:r>
            </w:hyperlink>
            <w:r>
              <w:rPr>
                <w:rFonts w:ascii="Calibri" w:hAnsi="Calibri" w:cs="Calibri"/>
              </w:rPr>
              <w:t xml:space="preserve"> взносов на ОПС и ОМС плательщиками, не производящими выплат и иных вознаграждений физическим лицам, с дохода, не превышающего 300000 руб.</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прибыль организаций</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502" w:history="1">
              <w:r>
                <w:rPr>
                  <w:rFonts w:ascii="Calibri" w:hAnsi="Calibri" w:cs="Calibri"/>
                  <w:color w:val="0000FF"/>
                </w:rPr>
                <w:t>уведомление</w:t>
              </w:r>
            </w:hyperlink>
            <w:r>
              <w:rPr>
                <w:rFonts w:ascii="Calibri" w:hAnsi="Calibri" w:cs="Calibri"/>
              </w:rPr>
              <w:t xml:space="preserve"> о переходе на уплату ежемесячных авансовых платежей исходя из фактической прибыли;</w:t>
            </w:r>
          </w:p>
          <w:p w:rsidR="00526DD2" w:rsidRDefault="00526DD2">
            <w:pPr>
              <w:spacing w:after="1" w:line="220" w:lineRule="atLeast"/>
            </w:pPr>
            <w:r>
              <w:rPr>
                <w:rFonts w:ascii="Calibri" w:hAnsi="Calibri" w:cs="Calibri"/>
              </w:rPr>
              <w:t xml:space="preserve">- </w:t>
            </w:r>
            <w:hyperlink w:anchor="P8502" w:history="1">
              <w:r>
                <w:rPr>
                  <w:rFonts w:ascii="Calibri" w:hAnsi="Calibri" w:cs="Calibri"/>
                  <w:color w:val="0000FF"/>
                </w:rPr>
                <w:t>уведомление</w:t>
              </w:r>
            </w:hyperlink>
            <w:r>
              <w:rPr>
                <w:rFonts w:ascii="Calibri" w:hAnsi="Calibri" w:cs="Calibri"/>
              </w:rPr>
              <w:t xml:space="preserve"> о переходе на уплату ежемесячных авансовых платежей в течение отчетного периода;</w:t>
            </w:r>
          </w:p>
          <w:p w:rsidR="00526DD2" w:rsidRDefault="00526DD2">
            <w:pPr>
              <w:spacing w:after="1" w:line="220" w:lineRule="atLeast"/>
            </w:pPr>
            <w:r>
              <w:rPr>
                <w:rFonts w:ascii="Calibri" w:hAnsi="Calibri" w:cs="Calibri"/>
              </w:rPr>
              <w:t xml:space="preserve">- </w:t>
            </w:r>
            <w:hyperlink w:anchor="P8503" w:history="1">
              <w:r>
                <w:rPr>
                  <w:rFonts w:ascii="Calibri" w:hAnsi="Calibri" w:cs="Calibri"/>
                  <w:color w:val="0000FF"/>
                </w:rPr>
                <w:t>уведомление</w:t>
              </w:r>
            </w:hyperlink>
            <w:r>
              <w:rPr>
                <w:rFonts w:ascii="Calibri" w:hAnsi="Calibri" w:cs="Calibri"/>
              </w:rPr>
              <w:t xml:space="preserve"> об отказе от права на освобождение от исполнения обязанностей налогоплательщика организации, осуществляющей деятельность на территории Южно-Курильского, Курильского или Северо-Курильского городского округа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УСН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504" w:history="1">
              <w:r>
                <w:rPr>
                  <w:rFonts w:ascii="Calibri" w:hAnsi="Calibri" w:cs="Calibri"/>
                  <w:color w:val="0000FF"/>
                </w:rPr>
                <w:t>уведомление</w:t>
              </w:r>
            </w:hyperlink>
            <w:r>
              <w:rPr>
                <w:rFonts w:ascii="Calibri" w:hAnsi="Calibri" w:cs="Calibri"/>
              </w:rPr>
              <w:t xml:space="preserve"> о переходе на УСН с 2025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АУСН</w:t>
            </w:r>
          </w:p>
        </w:tc>
        <w:tc>
          <w:tcPr>
            <w:tcW w:w="7087" w:type="dxa"/>
            <w:tcBorders>
              <w:top w:val="nil"/>
              <w:left w:val="nil"/>
              <w:bottom w:val="nil"/>
              <w:right w:val="nil"/>
            </w:tcBorders>
          </w:tcPr>
          <w:p w:rsidR="00526DD2" w:rsidRDefault="00526DD2">
            <w:pPr>
              <w:spacing w:after="1" w:line="220" w:lineRule="atLeast"/>
              <w:jc w:val="both"/>
            </w:pPr>
            <w:r>
              <w:rPr>
                <w:rFonts w:ascii="Calibri" w:hAnsi="Calibri" w:cs="Calibri"/>
              </w:rPr>
              <w:t xml:space="preserve">- </w:t>
            </w:r>
            <w:hyperlink w:anchor="P8506" w:history="1">
              <w:r>
                <w:rPr>
                  <w:rFonts w:ascii="Calibri" w:hAnsi="Calibri" w:cs="Calibri"/>
                  <w:color w:val="0000FF"/>
                </w:rPr>
                <w:t>уведомление</w:t>
              </w:r>
            </w:hyperlink>
            <w:r>
              <w:rPr>
                <w:rFonts w:ascii="Calibri" w:hAnsi="Calibri" w:cs="Calibri"/>
              </w:rPr>
              <w:t xml:space="preserve"> о переходе с 2025 г. на АУСН;</w:t>
            </w:r>
          </w:p>
          <w:p w:rsidR="00526DD2" w:rsidRDefault="00526DD2">
            <w:pPr>
              <w:spacing w:after="1" w:line="220" w:lineRule="atLeast"/>
            </w:pPr>
            <w:r>
              <w:rPr>
                <w:rFonts w:ascii="Calibri" w:hAnsi="Calibri" w:cs="Calibri"/>
              </w:rPr>
              <w:t xml:space="preserve">- </w:t>
            </w:r>
            <w:hyperlink w:anchor="P8507" w:history="1">
              <w:r>
                <w:rPr>
                  <w:rFonts w:ascii="Calibri" w:hAnsi="Calibri" w:cs="Calibri"/>
                  <w:color w:val="0000FF"/>
                </w:rPr>
                <w:t>уведомление</w:t>
              </w:r>
            </w:hyperlink>
            <w:r>
              <w:rPr>
                <w:rFonts w:ascii="Calibri" w:hAnsi="Calibri" w:cs="Calibri"/>
              </w:rPr>
              <w:t xml:space="preserve"> о переходе с 2025 г. на иной режим налогообложения</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Сельскохозяйственным товаропроизводителям</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508" w:history="1">
              <w:r>
                <w:rPr>
                  <w:rFonts w:ascii="Calibri" w:hAnsi="Calibri" w:cs="Calibri"/>
                  <w:color w:val="0000FF"/>
                </w:rPr>
                <w:t>уведомление</w:t>
              </w:r>
            </w:hyperlink>
            <w:r>
              <w:rPr>
                <w:rFonts w:ascii="Calibri" w:hAnsi="Calibri" w:cs="Calibri"/>
              </w:rPr>
              <w:t xml:space="preserve"> о переходе на уплату ЕСХН с 2025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Пользователям недр</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509" w:history="1">
              <w:r>
                <w:rPr>
                  <w:rFonts w:ascii="Calibri" w:hAnsi="Calibri" w:cs="Calibri"/>
                  <w:color w:val="0000FF"/>
                </w:rPr>
                <w:t>уведомление</w:t>
              </w:r>
            </w:hyperlink>
            <w:r>
              <w:rPr>
                <w:rFonts w:ascii="Calibri" w:hAnsi="Calibri" w:cs="Calibri"/>
              </w:rPr>
              <w:t xml:space="preserve"> об освобождении от исполнения обязанностей налогоплательщика по НДД с 2025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ПСН</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510" w:history="1">
              <w:r>
                <w:rPr>
                  <w:rFonts w:ascii="Calibri" w:hAnsi="Calibri" w:cs="Calibri"/>
                  <w:color w:val="0000FF"/>
                </w:rPr>
                <w:t>уплата</w:t>
              </w:r>
            </w:hyperlink>
            <w:r>
              <w:rPr>
                <w:rFonts w:ascii="Calibri" w:hAnsi="Calibri" w:cs="Calibri"/>
              </w:rPr>
              <w:t xml:space="preserve"> 2/3 суммы налога</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Налог на имущество физических лиц</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511" w:history="1">
              <w:r>
                <w:rPr>
                  <w:rFonts w:ascii="Calibri" w:hAnsi="Calibri" w:cs="Calibri"/>
                  <w:color w:val="0000FF"/>
                </w:rPr>
                <w:t>уведомление</w:t>
              </w:r>
            </w:hyperlink>
            <w:r>
              <w:rPr>
                <w:rFonts w:ascii="Calibri" w:hAnsi="Calibri" w:cs="Calibri"/>
              </w:rPr>
              <w:t xml:space="preserve"> о выбранных объектах для предоставления налоговой льготы с 2024 г.</w:t>
            </w:r>
          </w:p>
        </w:tc>
      </w:tr>
      <w:tr w:rsidR="00526DD2">
        <w:tc>
          <w:tcPr>
            <w:tcW w:w="2835" w:type="dxa"/>
            <w:tcBorders>
              <w:top w:val="nil"/>
              <w:left w:val="nil"/>
              <w:bottom w:val="nil"/>
              <w:right w:val="nil"/>
            </w:tcBorders>
          </w:tcPr>
          <w:p w:rsidR="00526DD2" w:rsidRDefault="00526DD2">
            <w:pPr>
              <w:spacing w:after="1" w:line="220" w:lineRule="atLeast"/>
            </w:pPr>
            <w:r>
              <w:rPr>
                <w:rFonts w:ascii="Calibri" w:hAnsi="Calibri" w:cs="Calibri"/>
              </w:rPr>
              <w:t>Земельный налог</w:t>
            </w:r>
          </w:p>
        </w:tc>
        <w:tc>
          <w:tcPr>
            <w:tcW w:w="7087" w:type="dxa"/>
            <w:tcBorders>
              <w:top w:val="nil"/>
              <w:left w:val="nil"/>
              <w:bottom w:val="nil"/>
              <w:right w:val="nil"/>
            </w:tcBorders>
          </w:tcPr>
          <w:p w:rsidR="00526DD2" w:rsidRDefault="00526DD2">
            <w:pPr>
              <w:spacing w:after="1" w:line="220" w:lineRule="atLeast"/>
            </w:pPr>
            <w:r>
              <w:rPr>
                <w:rFonts w:ascii="Calibri" w:hAnsi="Calibri" w:cs="Calibri"/>
              </w:rPr>
              <w:t xml:space="preserve">- </w:t>
            </w:r>
            <w:hyperlink w:anchor="P8512" w:history="1">
              <w:r>
                <w:rPr>
                  <w:rFonts w:ascii="Calibri" w:hAnsi="Calibri" w:cs="Calibri"/>
                  <w:color w:val="0000FF"/>
                </w:rPr>
                <w:t>уведомление</w:t>
              </w:r>
            </w:hyperlink>
            <w:r>
              <w:rPr>
                <w:rFonts w:ascii="Calibri" w:hAnsi="Calibri" w:cs="Calibri"/>
              </w:rPr>
              <w:t xml:space="preserve"> о выбранном земельном участке, в отношении которого применяется налоговый вычет с 2024 г.</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05" w:name="P8499"/>
      <w:bookmarkEnd w:id="1105"/>
      <w:r>
        <w:rPr>
          <w:rFonts w:ascii="Calibri" w:hAnsi="Calibri" w:cs="Calibri"/>
          <w:b/>
        </w:rPr>
        <w:t>Страховые взносы.</w:t>
      </w:r>
      <w:r>
        <w:rPr>
          <w:rFonts w:ascii="Calibri" w:hAnsi="Calibri" w:cs="Calibri"/>
        </w:rPr>
        <w:t xml:space="preserve"> Уплата взносов на ОПС и ОМС плательщиками, не производящими выплат и иных вознаграждений физическим лицам</w:t>
      </w:r>
      <w:r>
        <w:rPr>
          <w:rFonts w:ascii="Calibri" w:hAnsi="Calibri" w:cs="Calibri"/>
          <w:b/>
        </w:rPr>
        <w:t>:</w:t>
      </w:r>
    </w:p>
    <w:p w:rsidR="00526DD2" w:rsidRDefault="00526DD2">
      <w:pPr>
        <w:spacing w:before="220" w:after="1" w:line="220" w:lineRule="atLeast"/>
        <w:ind w:firstLine="540"/>
        <w:jc w:val="both"/>
      </w:pPr>
      <w:r>
        <w:rPr>
          <w:rFonts w:ascii="Calibri" w:hAnsi="Calibri" w:cs="Calibri"/>
        </w:rPr>
        <w:t xml:space="preserve">- </w:t>
      </w:r>
      <w:hyperlink r:id="rId4481" w:history="1">
        <w:r>
          <w:rPr>
            <w:rFonts w:ascii="Calibri" w:hAnsi="Calibri" w:cs="Calibri"/>
            <w:color w:val="0000FF"/>
          </w:rPr>
          <w:t>уплата</w:t>
        </w:r>
      </w:hyperlink>
      <w:r>
        <w:rPr>
          <w:rFonts w:ascii="Calibri" w:hAnsi="Calibri" w:cs="Calibri"/>
        </w:rPr>
        <w:t xml:space="preserve"> в совокупном фиксированном размере или в размере, исчисленном в соответствии с </w:t>
      </w:r>
      <w:hyperlink r:id="rId4482" w:history="1">
        <w:r>
          <w:rPr>
            <w:rFonts w:ascii="Calibri" w:hAnsi="Calibri" w:cs="Calibri"/>
            <w:color w:val="0000FF"/>
          </w:rPr>
          <w:t>п. 1.4 ст. 430</w:t>
        </w:r>
      </w:hyperlink>
      <w:r>
        <w:rPr>
          <w:rFonts w:ascii="Calibri" w:hAnsi="Calibri" w:cs="Calibri"/>
        </w:rPr>
        <w:t xml:space="preserve"> НК РФ на ОПС и ОМС с дохода, не превышающего 300000 руб. за 2024 г.</w:t>
      </w:r>
    </w:p>
    <w:p w:rsidR="00526DD2" w:rsidRDefault="00526DD2">
      <w:pPr>
        <w:spacing w:before="220" w:after="1" w:line="220" w:lineRule="atLeast"/>
        <w:ind w:firstLine="540"/>
        <w:jc w:val="both"/>
        <w:outlineLvl w:val="2"/>
      </w:pPr>
      <w:r>
        <w:rPr>
          <w:rFonts w:ascii="Calibri" w:hAnsi="Calibri" w:cs="Calibri"/>
          <w:b/>
        </w:rPr>
        <w:t>Налог на прибыль организаций:</w:t>
      </w:r>
    </w:p>
    <w:p w:rsidR="00526DD2" w:rsidRDefault="00526DD2">
      <w:pPr>
        <w:spacing w:before="220" w:after="1" w:line="220" w:lineRule="atLeast"/>
        <w:ind w:firstLine="540"/>
        <w:jc w:val="both"/>
      </w:pPr>
      <w:bookmarkStart w:id="1106" w:name="P8502"/>
      <w:bookmarkEnd w:id="1106"/>
      <w:r>
        <w:rPr>
          <w:rFonts w:ascii="Calibri" w:hAnsi="Calibri" w:cs="Calibri"/>
        </w:rPr>
        <w:t xml:space="preserve">- </w:t>
      </w:r>
      <w:hyperlink r:id="rId4483" w:history="1">
        <w:r>
          <w:rPr>
            <w:rFonts w:ascii="Calibri" w:hAnsi="Calibri" w:cs="Calibri"/>
            <w:color w:val="0000FF"/>
          </w:rPr>
          <w:t>уведомление</w:t>
        </w:r>
      </w:hyperlink>
      <w:r>
        <w:rPr>
          <w:rFonts w:ascii="Calibri" w:hAnsi="Calibri" w:cs="Calibri"/>
        </w:rPr>
        <w:t xml:space="preserve"> о переходе на уплату ежемесячных авансовых платежей исходя из фактической прибыли либо </w:t>
      </w:r>
      <w:hyperlink r:id="rId4484" w:history="1">
        <w:r>
          <w:rPr>
            <w:rFonts w:ascii="Calibri" w:hAnsi="Calibri" w:cs="Calibri"/>
            <w:color w:val="0000FF"/>
          </w:rPr>
          <w:t>уведомление</w:t>
        </w:r>
      </w:hyperlink>
      <w:r>
        <w:rPr>
          <w:rFonts w:ascii="Calibri" w:hAnsi="Calibri" w:cs="Calibri"/>
        </w:rPr>
        <w:t xml:space="preserve"> о переходе с уплаты ежемесячных авансовых платежей исходя из фактической прибыли на уплату ежемесячных авансовых платежей в течение отчетного периода с 2024 г.;</w:t>
      </w:r>
    </w:p>
    <w:p w:rsidR="00526DD2" w:rsidRDefault="00526DD2">
      <w:pPr>
        <w:spacing w:before="220" w:after="1" w:line="220" w:lineRule="atLeast"/>
        <w:ind w:firstLine="540"/>
        <w:jc w:val="both"/>
      </w:pPr>
      <w:bookmarkStart w:id="1107" w:name="P8503"/>
      <w:bookmarkEnd w:id="1107"/>
      <w:r>
        <w:rPr>
          <w:rFonts w:ascii="Calibri" w:hAnsi="Calibri" w:cs="Calibri"/>
        </w:rPr>
        <w:t xml:space="preserve">- </w:t>
      </w:r>
      <w:hyperlink r:id="rId4485" w:history="1">
        <w:r>
          <w:rPr>
            <w:rFonts w:ascii="Calibri" w:hAnsi="Calibri" w:cs="Calibri"/>
            <w:color w:val="0000FF"/>
          </w:rPr>
          <w:t>уведомление</w:t>
        </w:r>
      </w:hyperlink>
      <w:r>
        <w:rPr>
          <w:rFonts w:ascii="Calibri" w:hAnsi="Calibri" w:cs="Calibri"/>
        </w:rPr>
        <w:t xml:space="preserve"> об отказе от права на освобождение от исполнения обязанностей налогоплательщика организации, осуществляющей деятельность на территории Южно-Курильского, Курильского или Северо-Курильского городского округа с 2024 г. (</w:t>
      </w:r>
      <w:hyperlink r:id="rId4486" w:history="1">
        <w:r>
          <w:rPr>
            <w:rFonts w:ascii="Calibri" w:hAnsi="Calibri" w:cs="Calibri"/>
            <w:color w:val="0000FF"/>
          </w:rPr>
          <w:t>форма</w:t>
        </w:r>
      </w:hyperlink>
      <w:r>
        <w:rPr>
          <w:rFonts w:ascii="Calibri" w:hAnsi="Calibri" w:cs="Calibri"/>
        </w:rPr>
        <w:t xml:space="preserve"> уведомления, </w:t>
      </w:r>
      <w:hyperlink r:id="rId4487" w:history="1">
        <w:r>
          <w:rPr>
            <w:rFonts w:ascii="Calibri" w:hAnsi="Calibri" w:cs="Calibri"/>
            <w:color w:val="0000FF"/>
          </w:rPr>
          <w:t>формат</w:t>
        </w:r>
      </w:hyperlink>
      <w:r>
        <w:rPr>
          <w:rFonts w:ascii="Calibri" w:hAnsi="Calibri" w:cs="Calibri"/>
        </w:rPr>
        <w:t xml:space="preserve"> утверждены </w:t>
      </w:r>
      <w:hyperlink r:id="rId4488" w:history="1">
        <w:r>
          <w:rPr>
            <w:rFonts w:ascii="Calibri" w:hAnsi="Calibri" w:cs="Calibri"/>
            <w:color w:val="0000FF"/>
          </w:rPr>
          <w:t>Приказом</w:t>
        </w:r>
      </w:hyperlink>
      <w:r>
        <w:rPr>
          <w:rFonts w:ascii="Calibri" w:hAnsi="Calibri" w:cs="Calibri"/>
        </w:rPr>
        <w:t xml:space="preserve"> ФНС России от 13.05.2022 N ЕД-7-3/403@. См. </w:t>
      </w:r>
      <w:hyperlink r:id="rId4489"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outlineLvl w:val="2"/>
      </w:pPr>
      <w:bookmarkStart w:id="1108" w:name="P8504"/>
      <w:bookmarkEnd w:id="1108"/>
      <w:r>
        <w:rPr>
          <w:rFonts w:ascii="Calibri" w:hAnsi="Calibri" w:cs="Calibri"/>
          <w:b/>
        </w:rPr>
        <w:t>УСН.</w:t>
      </w:r>
      <w:r>
        <w:rPr>
          <w:rFonts w:ascii="Calibri" w:hAnsi="Calibri" w:cs="Calibri"/>
        </w:rPr>
        <w:t xml:space="preserve"> </w:t>
      </w:r>
      <w:hyperlink r:id="rId4490" w:history="1">
        <w:r>
          <w:rPr>
            <w:rFonts w:ascii="Calibri" w:hAnsi="Calibri" w:cs="Calibri"/>
            <w:color w:val="0000FF"/>
          </w:rPr>
          <w:t>Уведомление</w:t>
        </w:r>
      </w:hyperlink>
      <w:r>
        <w:rPr>
          <w:rFonts w:ascii="Calibri" w:hAnsi="Calibri" w:cs="Calibri"/>
        </w:rPr>
        <w:t xml:space="preserve"> по </w:t>
      </w:r>
      <w:hyperlink r:id="rId4491" w:history="1">
        <w:r>
          <w:rPr>
            <w:rFonts w:ascii="Calibri" w:hAnsi="Calibri" w:cs="Calibri"/>
            <w:color w:val="0000FF"/>
          </w:rPr>
          <w:t>форме</w:t>
        </w:r>
      </w:hyperlink>
      <w:r>
        <w:rPr>
          <w:rFonts w:ascii="Calibri" w:hAnsi="Calibri" w:cs="Calibri"/>
        </w:rPr>
        <w:t xml:space="preserve"> N 26.2-1 о переходе на УСН с 2025 г. (рекомендуемая </w:t>
      </w:r>
      <w:hyperlink r:id="rId4492" w:history="1">
        <w:r>
          <w:rPr>
            <w:rFonts w:ascii="Calibri" w:hAnsi="Calibri" w:cs="Calibri"/>
            <w:color w:val="0000FF"/>
          </w:rPr>
          <w:t>форма</w:t>
        </w:r>
      </w:hyperlink>
      <w:r>
        <w:rPr>
          <w:rFonts w:ascii="Calibri" w:hAnsi="Calibri" w:cs="Calibri"/>
        </w:rPr>
        <w:t xml:space="preserve"> уведомления N 26.2-1 утверждена </w:t>
      </w:r>
      <w:hyperlink r:id="rId4493" w:history="1">
        <w:r>
          <w:rPr>
            <w:rFonts w:ascii="Calibri" w:hAnsi="Calibri" w:cs="Calibri"/>
            <w:color w:val="0000FF"/>
          </w:rPr>
          <w:t>Приказом</w:t>
        </w:r>
      </w:hyperlink>
      <w:r>
        <w:rPr>
          <w:rFonts w:ascii="Calibri" w:hAnsi="Calibri" w:cs="Calibri"/>
        </w:rPr>
        <w:t xml:space="preserve"> ФНС России от 02.11.2012 N ММВ-7-3/829@. </w:t>
      </w:r>
      <w:hyperlink r:id="rId4494" w:history="1">
        <w:r>
          <w:rPr>
            <w:rFonts w:ascii="Calibri" w:hAnsi="Calibri" w:cs="Calibri"/>
            <w:color w:val="0000FF"/>
          </w:rPr>
          <w:t>Формат</w:t>
        </w:r>
      </w:hyperlink>
      <w:r>
        <w:rPr>
          <w:rFonts w:ascii="Calibri" w:hAnsi="Calibri" w:cs="Calibri"/>
        </w:rPr>
        <w:t xml:space="preserve"> представления уведомления в электронной форме утвержден </w:t>
      </w:r>
      <w:hyperlink r:id="rId4495" w:history="1">
        <w:r>
          <w:rPr>
            <w:rFonts w:ascii="Calibri" w:hAnsi="Calibri" w:cs="Calibri"/>
            <w:color w:val="0000FF"/>
          </w:rPr>
          <w:t>Приказом</w:t>
        </w:r>
      </w:hyperlink>
      <w:r>
        <w:rPr>
          <w:rFonts w:ascii="Calibri" w:hAnsi="Calibri" w:cs="Calibri"/>
        </w:rPr>
        <w:t xml:space="preserve"> ФНС России от 16.11.2012 N ММВ-7-6/878@. См. </w:t>
      </w:r>
      <w:hyperlink r:id="rId4496"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outlineLvl w:val="2"/>
      </w:pPr>
      <w:r>
        <w:rPr>
          <w:rFonts w:ascii="Calibri" w:hAnsi="Calibri" w:cs="Calibri"/>
          <w:b/>
        </w:rPr>
        <w:t>АУСН:</w:t>
      </w:r>
    </w:p>
    <w:p w:rsidR="00526DD2" w:rsidRDefault="00526DD2">
      <w:pPr>
        <w:spacing w:before="220" w:after="1" w:line="220" w:lineRule="atLeast"/>
        <w:ind w:firstLine="540"/>
        <w:jc w:val="both"/>
      </w:pPr>
      <w:bookmarkStart w:id="1109" w:name="P8506"/>
      <w:bookmarkEnd w:id="1109"/>
      <w:r>
        <w:rPr>
          <w:rFonts w:ascii="Calibri" w:hAnsi="Calibri" w:cs="Calibri"/>
        </w:rPr>
        <w:t xml:space="preserve">- </w:t>
      </w:r>
      <w:hyperlink r:id="rId4497" w:history="1">
        <w:r>
          <w:rPr>
            <w:rFonts w:ascii="Calibri" w:hAnsi="Calibri" w:cs="Calibri"/>
            <w:color w:val="0000FF"/>
          </w:rPr>
          <w:t>уведомление</w:t>
        </w:r>
      </w:hyperlink>
      <w:r>
        <w:rPr>
          <w:rFonts w:ascii="Calibri" w:hAnsi="Calibri" w:cs="Calibri"/>
        </w:rPr>
        <w:t xml:space="preserve"> налогового органа через личный кабинет налогоплательщика о переходе с 2025 г. на АУСН с </w:t>
      </w:r>
      <w:hyperlink r:id="rId4498" w:history="1">
        <w:r>
          <w:rPr>
            <w:rFonts w:ascii="Calibri" w:hAnsi="Calibri" w:cs="Calibri"/>
            <w:color w:val="0000FF"/>
          </w:rPr>
          <w:t>указанием</w:t>
        </w:r>
      </w:hyperlink>
      <w:r>
        <w:rPr>
          <w:rFonts w:ascii="Calibri" w:hAnsi="Calibri" w:cs="Calibri"/>
        </w:rPr>
        <w:t xml:space="preserve"> выбранного объекта налогообложения организациями и ИП, изъявившими желание перейти на специальный налоговый режим со следующего календарного года;</w:t>
      </w:r>
    </w:p>
    <w:p w:rsidR="00526DD2" w:rsidRDefault="00526DD2">
      <w:pPr>
        <w:spacing w:before="220" w:after="1" w:line="220" w:lineRule="atLeast"/>
        <w:ind w:firstLine="540"/>
        <w:jc w:val="both"/>
      </w:pPr>
      <w:bookmarkStart w:id="1110" w:name="P8507"/>
      <w:bookmarkEnd w:id="1110"/>
      <w:r>
        <w:rPr>
          <w:rFonts w:ascii="Calibri" w:hAnsi="Calibri" w:cs="Calibri"/>
        </w:rPr>
        <w:t xml:space="preserve">- </w:t>
      </w:r>
      <w:hyperlink r:id="rId4499" w:history="1">
        <w:r>
          <w:rPr>
            <w:rFonts w:ascii="Calibri" w:hAnsi="Calibri" w:cs="Calibri"/>
            <w:color w:val="0000FF"/>
          </w:rPr>
          <w:t>уведомление</w:t>
        </w:r>
      </w:hyperlink>
      <w:r>
        <w:rPr>
          <w:rFonts w:ascii="Calibri" w:hAnsi="Calibri" w:cs="Calibri"/>
        </w:rPr>
        <w:t xml:space="preserve"> в электронной форме налогового органа через личный кабинет налогоплательщика или уполномоченную кредитную организацию о переходе с 2025 г. с АУСН на иной режим налогообложения </w:t>
      </w:r>
      <w:hyperlink r:id="rId4500" w:history="1">
        <w:r>
          <w:rPr>
            <w:rFonts w:ascii="Calibri" w:hAnsi="Calibri" w:cs="Calibri"/>
            <w:color w:val="0000FF"/>
          </w:rPr>
          <w:t>организациями и ИП</w:t>
        </w:r>
      </w:hyperlink>
      <w:r>
        <w:rPr>
          <w:rFonts w:ascii="Calibri" w:hAnsi="Calibri" w:cs="Calibri"/>
        </w:rPr>
        <w:t>, перешедшими на АУСН и применяющими АУСН в порядке, установленном Федеральным законом от 25.02.2022 N 17-ФЗ.</w:t>
      </w:r>
    </w:p>
    <w:p w:rsidR="00526DD2" w:rsidRDefault="00526DD2">
      <w:pPr>
        <w:spacing w:before="220" w:after="1" w:line="220" w:lineRule="atLeast"/>
        <w:ind w:firstLine="540"/>
        <w:jc w:val="both"/>
        <w:outlineLvl w:val="2"/>
      </w:pPr>
      <w:bookmarkStart w:id="1111" w:name="P8508"/>
      <w:bookmarkEnd w:id="1111"/>
      <w:r>
        <w:rPr>
          <w:rFonts w:ascii="Calibri" w:hAnsi="Calibri" w:cs="Calibri"/>
          <w:b/>
        </w:rPr>
        <w:t>Сельскохозяйственные товаропроизводители</w:t>
      </w:r>
      <w:r>
        <w:rPr>
          <w:rFonts w:ascii="Calibri" w:hAnsi="Calibri" w:cs="Calibri"/>
        </w:rPr>
        <w:t xml:space="preserve">. </w:t>
      </w:r>
      <w:hyperlink r:id="rId4501" w:history="1">
        <w:r>
          <w:rPr>
            <w:rFonts w:ascii="Calibri" w:hAnsi="Calibri" w:cs="Calibri"/>
            <w:color w:val="0000FF"/>
          </w:rPr>
          <w:t>Уведомление</w:t>
        </w:r>
      </w:hyperlink>
      <w:r>
        <w:rPr>
          <w:rFonts w:ascii="Calibri" w:hAnsi="Calibri" w:cs="Calibri"/>
        </w:rPr>
        <w:t xml:space="preserve"> о переходе на ЕСХН с 2025 г. (рекомендуемая </w:t>
      </w:r>
      <w:hyperlink r:id="rId4502" w:history="1">
        <w:r>
          <w:rPr>
            <w:rFonts w:ascii="Calibri" w:hAnsi="Calibri" w:cs="Calibri"/>
            <w:color w:val="0000FF"/>
          </w:rPr>
          <w:t>форма</w:t>
        </w:r>
      </w:hyperlink>
      <w:r>
        <w:rPr>
          <w:rFonts w:ascii="Calibri" w:hAnsi="Calibri" w:cs="Calibri"/>
        </w:rPr>
        <w:t xml:space="preserve"> уведомления N 26.1-1 утверждена </w:t>
      </w:r>
      <w:hyperlink r:id="rId4503" w:history="1">
        <w:r>
          <w:rPr>
            <w:rFonts w:ascii="Calibri" w:hAnsi="Calibri" w:cs="Calibri"/>
            <w:color w:val="0000FF"/>
          </w:rPr>
          <w:t>Приказом</w:t>
        </w:r>
      </w:hyperlink>
      <w:r>
        <w:rPr>
          <w:rFonts w:ascii="Calibri" w:hAnsi="Calibri" w:cs="Calibri"/>
        </w:rPr>
        <w:t xml:space="preserve"> ФНС России от 28.01.2013 N ММВ-7-3/41@. См. </w:t>
      </w:r>
      <w:hyperlink r:id="rId4504"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outlineLvl w:val="2"/>
      </w:pPr>
      <w:bookmarkStart w:id="1112" w:name="P8509"/>
      <w:bookmarkEnd w:id="1112"/>
      <w:r>
        <w:rPr>
          <w:rFonts w:ascii="Calibri" w:hAnsi="Calibri" w:cs="Calibri"/>
          <w:b/>
        </w:rPr>
        <w:t>Пользователи недр.</w:t>
      </w:r>
      <w:r>
        <w:rPr>
          <w:rFonts w:ascii="Calibri" w:hAnsi="Calibri" w:cs="Calibri"/>
        </w:rPr>
        <w:t xml:space="preserve"> </w:t>
      </w:r>
      <w:hyperlink r:id="rId4505" w:history="1">
        <w:r>
          <w:rPr>
            <w:rFonts w:ascii="Calibri" w:hAnsi="Calibri" w:cs="Calibri"/>
            <w:color w:val="0000FF"/>
          </w:rPr>
          <w:t>Представление</w:t>
        </w:r>
      </w:hyperlink>
      <w:r>
        <w:rPr>
          <w:rFonts w:ascii="Calibri" w:hAnsi="Calibri" w:cs="Calibri"/>
        </w:rPr>
        <w:t xml:space="preserve"> уведомления об освобождении от исполнения обязанностей налогоплательщика по НДД в отношении участков недр, указанных в </w:t>
      </w:r>
      <w:hyperlink r:id="rId4506" w:history="1">
        <w:r>
          <w:rPr>
            <w:rFonts w:ascii="Calibri" w:hAnsi="Calibri" w:cs="Calibri"/>
            <w:color w:val="0000FF"/>
          </w:rPr>
          <w:t>пп. 2 п. 1 ст. 333.44</w:t>
        </w:r>
      </w:hyperlink>
      <w:r>
        <w:rPr>
          <w:rFonts w:ascii="Calibri" w:hAnsi="Calibri" w:cs="Calibri"/>
        </w:rPr>
        <w:t xml:space="preserve"> НК РФ, с 2025 г. (</w:t>
      </w:r>
      <w:hyperlink r:id="rId4507" w:history="1">
        <w:r>
          <w:rPr>
            <w:rFonts w:ascii="Calibri" w:hAnsi="Calibri" w:cs="Calibri"/>
            <w:color w:val="0000FF"/>
          </w:rPr>
          <w:t>форма</w:t>
        </w:r>
      </w:hyperlink>
      <w:r>
        <w:rPr>
          <w:rFonts w:ascii="Calibri" w:hAnsi="Calibri" w:cs="Calibri"/>
        </w:rPr>
        <w:t xml:space="preserve"> уведомления, </w:t>
      </w:r>
      <w:hyperlink r:id="rId4508"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509" w:history="1">
        <w:r>
          <w:rPr>
            <w:rFonts w:ascii="Calibri" w:hAnsi="Calibri" w:cs="Calibri"/>
            <w:color w:val="0000FF"/>
          </w:rPr>
          <w:t>Приказом</w:t>
        </w:r>
      </w:hyperlink>
      <w:r>
        <w:rPr>
          <w:rFonts w:ascii="Calibri" w:hAnsi="Calibri" w:cs="Calibri"/>
        </w:rPr>
        <w:t xml:space="preserve"> ФНС России от 20.12.2018 N ММВ-7-3/829@. См. </w:t>
      </w:r>
      <w:hyperlink r:id="rId4510"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outlineLvl w:val="2"/>
      </w:pPr>
      <w:bookmarkStart w:id="1113" w:name="P8510"/>
      <w:bookmarkEnd w:id="1113"/>
      <w:r>
        <w:rPr>
          <w:rFonts w:ascii="Calibri" w:hAnsi="Calibri" w:cs="Calibri"/>
          <w:b/>
        </w:rPr>
        <w:t>ПСН.</w:t>
      </w:r>
      <w:r>
        <w:rPr>
          <w:rFonts w:ascii="Calibri" w:hAnsi="Calibri" w:cs="Calibri"/>
        </w:rPr>
        <w:t xml:space="preserve"> </w:t>
      </w:r>
      <w:hyperlink r:id="rId4511" w:history="1">
        <w:r>
          <w:rPr>
            <w:rFonts w:ascii="Calibri" w:hAnsi="Calibri" w:cs="Calibri"/>
            <w:color w:val="0000FF"/>
          </w:rPr>
          <w:t>Уплата</w:t>
        </w:r>
      </w:hyperlink>
      <w:r>
        <w:rPr>
          <w:rFonts w:ascii="Calibri" w:hAnsi="Calibri" w:cs="Calibri"/>
        </w:rPr>
        <w:t xml:space="preserve"> 2/3 суммы налога, если </w:t>
      </w:r>
      <w:hyperlink r:id="rId4512" w:history="1">
        <w:r>
          <w:rPr>
            <w:rFonts w:ascii="Calibri" w:hAnsi="Calibri" w:cs="Calibri"/>
            <w:color w:val="0000FF"/>
          </w:rPr>
          <w:t>патент</w:t>
        </w:r>
      </w:hyperlink>
      <w:r>
        <w:rPr>
          <w:rFonts w:ascii="Calibri" w:hAnsi="Calibri" w:cs="Calibri"/>
        </w:rPr>
        <w:t xml:space="preserve"> получен с 1 января сроком на год, за 2024 г. (годовой патент).</w:t>
      </w:r>
    </w:p>
    <w:p w:rsidR="00526DD2" w:rsidRDefault="00526DD2">
      <w:pPr>
        <w:spacing w:before="220" w:after="1" w:line="220" w:lineRule="atLeast"/>
        <w:ind w:firstLine="540"/>
        <w:jc w:val="both"/>
        <w:outlineLvl w:val="2"/>
      </w:pPr>
      <w:bookmarkStart w:id="1114" w:name="P8511"/>
      <w:bookmarkEnd w:id="1114"/>
      <w:r>
        <w:rPr>
          <w:rFonts w:ascii="Calibri" w:hAnsi="Calibri" w:cs="Calibri"/>
          <w:b/>
        </w:rPr>
        <w:t>Налог на имущество физических лиц.</w:t>
      </w:r>
      <w:r>
        <w:rPr>
          <w:rFonts w:ascii="Calibri" w:hAnsi="Calibri" w:cs="Calibri"/>
        </w:rPr>
        <w:t xml:space="preserve"> </w:t>
      </w:r>
      <w:hyperlink r:id="rId4513" w:history="1">
        <w:r>
          <w:rPr>
            <w:rFonts w:ascii="Calibri" w:hAnsi="Calibri" w:cs="Calibri"/>
            <w:color w:val="0000FF"/>
          </w:rPr>
          <w:t>Представление</w:t>
        </w:r>
      </w:hyperlink>
      <w:r>
        <w:rPr>
          <w:rFonts w:ascii="Calibri" w:hAnsi="Calibri" w:cs="Calibri"/>
        </w:rPr>
        <w:t xml:space="preserve"> уведомления о выбранных объектах (дом, квартира) налогообложения, в отношении которых по выбору налогоплательщиков, имеющих </w:t>
      </w:r>
      <w:hyperlink r:id="rId4514" w:history="1">
        <w:r>
          <w:rPr>
            <w:rFonts w:ascii="Calibri" w:hAnsi="Calibri" w:cs="Calibri"/>
            <w:color w:val="0000FF"/>
          </w:rPr>
          <w:t>право</w:t>
        </w:r>
      </w:hyperlink>
      <w:r>
        <w:rPr>
          <w:rFonts w:ascii="Calibri" w:hAnsi="Calibri" w:cs="Calibri"/>
        </w:rPr>
        <w:t xml:space="preserve"> на налоговые льготы, предоставляется налоговая льгота, начиная с 2024 г. (</w:t>
      </w:r>
      <w:hyperlink r:id="rId4515" w:history="1">
        <w:r>
          <w:rPr>
            <w:rFonts w:ascii="Calibri" w:hAnsi="Calibri" w:cs="Calibri"/>
            <w:color w:val="0000FF"/>
          </w:rPr>
          <w:t>форма</w:t>
        </w:r>
      </w:hyperlink>
      <w:r>
        <w:rPr>
          <w:rFonts w:ascii="Calibri" w:hAnsi="Calibri" w:cs="Calibri"/>
        </w:rPr>
        <w:t xml:space="preserve"> уведомления о выбранных объектах утверждена </w:t>
      </w:r>
      <w:hyperlink r:id="rId4516" w:history="1">
        <w:r>
          <w:rPr>
            <w:rFonts w:ascii="Calibri" w:hAnsi="Calibri" w:cs="Calibri"/>
            <w:color w:val="0000FF"/>
          </w:rPr>
          <w:t>Приказом</w:t>
        </w:r>
      </w:hyperlink>
      <w:r>
        <w:rPr>
          <w:rFonts w:ascii="Calibri" w:hAnsi="Calibri" w:cs="Calibri"/>
        </w:rPr>
        <w:t xml:space="preserve"> ФНС России от 13.07.2015 N ММВ-7-11/280@. Рекомендуемый </w:t>
      </w:r>
      <w:hyperlink r:id="rId4517" w:history="1">
        <w:r>
          <w:rPr>
            <w:rFonts w:ascii="Calibri" w:hAnsi="Calibri" w:cs="Calibri"/>
            <w:color w:val="0000FF"/>
          </w:rPr>
          <w:t>формат</w:t>
        </w:r>
      </w:hyperlink>
      <w:r>
        <w:rPr>
          <w:rFonts w:ascii="Calibri" w:hAnsi="Calibri" w:cs="Calibri"/>
        </w:rPr>
        <w:t xml:space="preserve"> представления уведомления о выбранных объектах утвержден </w:t>
      </w:r>
      <w:hyperlink r:id="rId4518" w:history="1">
        <w:r>
          <w:rPr>
            <w:rFonts w:ascii="Calibri" w:hAnsi="Calibri" w:cs="Calibri"/>
            <w:color w:val="0000FF"/>
          </w:rPr>
          <w:t>Приказом</w:t>
        </w:r>
      </w:hyperlink>
      <w:r>
        <w:rPr>
          <w:rFonts w:ascii="Calibri" w:hAnsi="Calibri" w:cs="Calibri"/>
        </w:rPr>
        <w:t xml:space="preserve"> ФНС России от 27.05.2020 N ЕД-7-21/352@. См. </w:t>
      </w:r>
      <w:hyperlink r:id="rId4519" w:history="1">
        <w:r>
          <w:rPr>
            <w:rFonts w:ascii="Calibri" w:hAnsi="Calibri" w:cs="Calibri"/>
            <w:color w:val="0000FF"/>
          </w:rPr>
          <w:t>также</w:t>
        </w:r>
      </w:hyperlink>
      <w:r>
        <w:rPr>
          <w:rFonts w:ascii="Calibri" w:hAnsi="Calibri" w:cs="Calibri"/>
        </w:rPr>
        <w:t>).</w:t>
      </w:r>
    </w:p>
    <w:p w:rsidR="00526DD2" w:rsidRDefault="00526DD2">
      <w:pPr>
        <w:spacing w:before="220" w:after="1" w:line="220" w:lineRule="atLeast"/>
        <w:ind w:firstLine="540"/>
        <w:jc w:val="both"/>
        <w:outlineLvl w:val="2"/>
      </w:pPr>
      <w:bookmarkStart w:id="1115" w:name="P8512"/>
      <w:bookmarkEnd w:id="1115"/>
      <w:r>
        <w:rPr>
          <w:rFonts w:ascii="Calibri" w:hAnsi="Calibri" w:cs="Calibri"/>
          <w:b/>
        </w:rPr>
        <w:lastRenderedPageBreak/>
        <w:t>Земельный налог.</w:t>
      </w:r>
      <w:r>
        <w:rPr>
          <w:rFonts w:ascii="Calibri" w:hAnsi="Calibri" w:cs="Calibri"/>
        </w:rPr>
        <w:t xml:space="preserve"> </w:t>
      </w:r>
      <w:hyperlink r:id="rId4520" w:history="1">
        <w:r>
          <w:rPr>
            <w:rFonts w:ascii="Calibri" w:hAnsi="Calibri" w:cs="Calibri"/>
            <w:color w:val="0000FF"/>
          </w:rPr>
          <w:t>Представление</w:t>
        </w:r>
      </w:hyperlink>
      <w:r>
        <w:rPr>
          <w:rFonts w:ascii="Calibri" w:hAnsi="Calibri" w:cs="Calibri"/>
        </w:rPr>
        <w:t xml:space="preserve"> уведомления (заявления о предоставлении налоговой льготы) о выбранном земельном участке, в отношении которого применяется </w:t>
      </w:r>
      <w:hyperlink r:id="rId4521" w:history="1">
        <w:r>
          <w:rPr>
            <w:rFonts w:ascii="Calibri" w:hAnsi="Calibri" w:cs="Calibri"/>
            <w:color w:val="0000FF"/>
          </w:rPr>
          <w:t>налоговый вычет</w:t>
        </w:r>
      </w:hyperlink>
      <w:r>
        <w:rPr>
          <w:rFonts w:ascii="Calibri" w:hAnsi="Calibri" w:cs="Calibri"/>
        </w:rPr>
        <w:t xml:space="preserve"> с 2024 г., налогоплательщиками - физическими лицами, относящимися к одной из </w:t>
      </w:r>
      <w:hyperlink r:id="rId4522" w:history="1">
        <w:r>
          <w:rPr>
            <w:rFonts w:ascii="Calibri" w:hAnsi="Calibri" w:cs="Calibri"/>
            <w:color w:val="0000FF"/>
          </w:rPr>
          <w:t>категорий</w:t>
        </w:r>
      </w:hyperlink>
      <w:r>
        <w:rPr>
          <w:rFonts w:ascii="Calibri" w:hAnsi="Calibri" w:cs="Calibri"/>
        </w:rPr>
        <w:t xml:space="preserve"> (</w:t>
      </w:r>
      <w:hyperlink r:id="rId4523" w:history="1">
        <w:r>
          <w:rPr>
            <w:rFonts w:ascii="Calibri" w:hAnsi="Calibri" w:cs="Calibri"/>
            <w:color w:val="0000FF"/>
          </w:rPr>
          <w:t>форма</w:t>
        </w:r>
      </w:hyperlink>
      <w:r>
        <w:rPr>
          <w:rFonts w:ascii="Calibri" w:hAnsi="Calibri" w:cs="Calibri"/>
        </w:rPr>
        <w:t xml:space="preserve"> уведомления о выбранном земельном участке, в отношении которого применяется налоговый вычет по земельному налогу, утверждена </w:t>
      </w:r>
      <w:hyperlink r:id="rId4524" w:history="1">
        <w:r>
          <w:rPr>
            <w:rFonts w:ascii="Calibri" w:hAnsi="Calibri" w:cs="Calibri"/>
            <w:color w:val="0000FF"/>
          </w:rPr>
          <w:t>Приказом</w:t>
        </w:r>
      </w:hyperlink>
      <w:r>
        <w:rPr>
          <w:rFonts w:ascii="Calibri" w:hAnsi="Calibri" w:cs="Calibri"/>
        </w:rPr>
        <w:t xml:space="preserve"> ФНС России от 26.03.2018 N ММВ-7-21/167@. Рекомендуемый </w:t>
      </w:r>
      <w:hyperlink r:id="rId4525" w:history="1">
        <w:r>
          <w:rPr>
            <w:rFonts w:ascii="Calibri" w:hAnsi="Calibri" w:cs="Calibri"/>
            <w:color w:val="0000FF"/>
          </w:rPr>
          <w:t>формат</w:t>
        </w:r>
      </w:hyperlink>
      <w:r>
        <w:rPr>
          <w:rFonts w:ascii="Calibri" w:hAnsi="Calibri" w:cs="Calibri"/>
        </w:rPr>
        <w:t xml:space="preserve"> представления уведомления в электронной форме утвержден </w:t>
      </w:r>
      <w:hyperlink r:id="rId4526" w:history="1">
        <w:r>
          <w:rPr>
            <w:rFonts w:ascii="Calibri" w:hAnsi="Calibri" w:cs="Calibri"/>
            <w:color w:val="0000FF"/>
          </w:rPr>
          <w:t>Приказом</w:t>
        </w:r>
      </w:hyperlink>
      <w:r>
        <w:rPr>
          <w:rFonts w:ascii="Calibri" w:hAnsi="Calibri" w:cs="Calibri"/>
        </w:rPr>
        <w:t xml:space="preserve"> ФНС России от 27.05.2020 N ЕД-7-21/352@. См. </w:t>
      </w:r>
      <w:hyperlink r:id="rId4527" w:history="1">
        <w:r>
          <w:rPr>
            <w:rFonts w:ascii="Calibri" w:hAnsi="Calibri" w:cs="Calibri"/>
            <w:color w:val="0000FF"/>
          </w:rPr>
          <w:t>также</w:t>
        </w:r>
      </w:hyperlink>
      <w:r>
        <w:rPr>
          <w:rFonts w:ascii="Calibri" w:hAnsi="Calibri" w:cs="Calibri"/>
        </w:rPr>
        <w:t>).</w:t>
      </w:r>
    </w:p>
    <w:p w:rsidR="00526DD2" w:rsidRDefault="00526DD2">
      <w:pPr>
        <w:spacing w:after="1" w:line="220" w:lineRule="atLeast"/>
        <w:ind w:firstLine="540"/>
        <w:jc w:val="both"/>
      </w:pPr>
    </w:p>
    <w:p w:rsidR="00526DD2" w:rsidRDefault="00526DD2">
      <w:pPr>
        <w:spacing w:after="1" w:line="220" w:lineRule="atLeast"/>
        <w:ind w:firstLine="540"/>
        <w:jc w:val="both"/>
        <w:outlineLvl w:val="0"/>
      </w:pPr>
      <w:bookmarkStart w:id="1116" w:name="P8514"/>
      <w:bookmarkEnd w:id="1116"/>
      <w:r>
        <w:rPr>
          <w:rFonts w:ascii="Calibri" w:hAnsi="Calibri" w:cs="Calibri"/>
          <w:b/>
        </w:rPr>
        <w:t>Часть 2. КАЛЕНДАРЬ БУХГАЛТЕРА ПО СРОКАМ, КОТОРЫЕ РАССЧИТЫВАЮТСЯ В ЗАВИСИМОСТИ ОТ НАСТУПЛЕНИЯ ОПРЕДЕЛЕННОГО СОБЫТИЯ</w:t>
      </w:r>
    </w:p>
    <w:p w:rsidR="00526DD2" w:rsidRDefault="00526DD2">
      <w:pPr>
        <w:spacing w:after="1" w:line="220" w:lineRule="atLeast"/>
        <w:ind w:firstLine="540"/>
        <w:jc w:val="both"/>
      </w:pPr>
    </w:p>
    <w:p w:rsidR="00526DD2" w:rsidRDefault="00526DD2">
      <w:pPr>
        <w:spacing w:after="1" w:line="220" w:lineRule="atLeast"/>
        <w:ind w:firstLine="540"/>
        <w:jc w:val="both"/>
      </w:pPr>
      <w:hyperlink w:anchor="P8537" w:history="1">
        <w:r>
          <w:rPr>
            <w:rFonts w:ascii="Calibri" w:hAnsi="Calibri" w:cs="Calibri"/>
            <w:color w:val="0000FF"/>
          </w:rPr>
          <w:t>2.1.</w:t>
        </w:r>
      </w:hyperlink>
      <w:r>
        <w:rPr>
          <w:rFonts w:ascii="Calibri" w:hAnsi="Calibri" w:cs="Calibri"/>
        </w:rPr>
        <w:t xml:space="preserve"> Работники: прием, увольнение, прочее</w:t>
      </w:r>
    </w:p>
    <w:p w:rsidR="00526DD2" w:rsidRDefault="00526DD2">
      <w:pPr>
        <w:spacing w:before="220" w:after="1" w:line="220" w:lineRule="atLeast"/>
        <w:ind w:firstLine="540"/>
        <w:jc w:val="both"/>
      </w:pPr>
      <w:hyperlink w:anchor="P8623" w:history="1">
        <w:r>
          <w:rPr>
            <w:rFonts w:ascii="Calibri" w:hAnsi="Calibri" w:cs="Calibri"/>
            <w:color w:val="0000FF"/>
          </w:rPr>
          <w:t>2.2.</w:t>
        </w:r>
      </w:hyperlink>
      <w:r>
        <w:rPr>
          <w:rFonts w:ascii="Calibri" w:hAnsi="Calibri" w:cs="Calibri"/>
        </w:rPr>
        <w:t xml:space="preserve"> Трудовая деятельность иностранных граждан (лиц без гражданства) в РФ</w:t>
      </w:r>
    </w:p>
    <w:p w:rsidR="00526DD2" w:rsidRDefault="00526DD2">
      <w:pPr>
        <w:spacing w:before="220" w:after="1" w:line="220" w:lineRule="atLeast"/>
        <w:ind w:firstLine="540"/>
        <w:jc w:val="both"/>
      </w:pPr>
      <w:hyperlink w:anchor="P8665" w:history="1">
        <w:r>
          <w:rPr>
            <w:rFonts w:ascii="Calibri" w:hAnsi="Calibri" w:cs="Calibri"/>
            <w:color w:val="0000FF"/>
          </w:rPr>
          <w:t>2.3.</w:t>
        </w:r>
      </w:hyperlink>
      <w:r>
        <w:rPr>
          <w:rFonts w:ascii="Calibri" w:hAnsi="Calibri" w:cs="Calibri"/>
        </w:rPr>
        <w:t xml:space="preserve"> Бухгалтерская отчетность. Аудиторское заключение</w:t>
      </w:r>
    </w:p>
    <w:p w:rsidR="00526DD2" w:rsidRDefault="00526DD2">
      <w:pPr>
        <w:spacing w:before="220" w:after="1" w:line="220" w:lineRule="atLeast"/>
        <w:ind w:firstLine="540"/>
        <w:jc w:val="both"/>
      </w:pPr>
      <w:hyperlink w:anchor="P8689" w:history="1">
        <w:r>
          <w:rPr>
            <w:rFonts w:ascii="Calibri" w:hAnsi="Calibri" w:cs="Calibri"/>
            <w:color w:val="0000FF"/>
          </w:rPr>
          <w:t>2.4.</w:t>
        </w:r>
      </w:hyperlink>
      <w:r>
        <w:rPr>
          <w:rFonts w:ascii="Calibri" w:hAnsi="Calibri" w:cs="Calibri"/>
        </w:rPr>
        <w:t xml:space="preserve"> Реорганизация, ликвидация, регистрационные данные юридического лица. Прекращение деятельности, регистрационные данные ИП</w:t>
      </w:r>
    </w:p>
    <w:p w:rsidR="00526DD2" w:rsidRDefault="00526DD2">
      <w:pPr>
        <w:spacing w:before="220" w:after="1" w:line="220" w:lineRule="atLeast"/>
        <w:ind w:firstLine="540"/>
        <w:jc w:val="both"/>
      </w:pPr>
      <w:hyperlink w:anchor="P8873" w:history="1">
        <w:r>
          <w:rPr>
            <w:rFonts w:ascii="Calibri" w:hAnsi="Calibri" w:cs="Calibri"/>
            <w:color w:val="0000FF"/>
          </w:rPr>
          <w:t>2.5.</w:t>
        </w:r>
      </w:hyperlink>
      <w:r>
        <w:rPr>
          <w:rFonts w:ascii="Calibri" w:hAnsi="Calibri" w:cs="Calibri"/>
        </w:rPr>
        <w:t xml:space="preserve"> Обособленные подразделения</w:t>
      </w:r>
    </w:p>
    <w:p w:rsidR="00526DD2" w:rsidRDefault="00526DD2">
      <w:pPr>
        <w:spacing w:before="220" w:after="1" w:line="220" w:lineRule="atLeast"/>
        <w:ind w:firstLine="540"/>
        <w:jc w:val="both"/>
      </w:pPr>
      <w:hyperlink w:anchor="P8968" w:history="1">
        <w:r>
          <w:rPr>
            <w:rFonts w:ascii="Calibri" w:hAnsi="Calibri" w:cs="Calibri"/>
            <w:color w:val="0000FF"/>
          </w:rPr>
          <w:t>2.6.</w:t>
        </w:r>
      </w:hyperlink>
      <w:r>
        <w:rPr>
          <w:rFonts w:ascii="Calibri" w:hAnsi="Calibri" w:cs="Calibri"/>
        </w:rPr>
        <w:t xml:space="preserve"> Участие в других российских организациях</w:t>
      </w:r>
    </w:p>
    <w:p w:rsidR="00526DD2" w:rsidRDefault="00526DD2">
      <w:pPr>
        <w:spacing w:before="220" w:after="1" w:line="220" w:lineRule="atLeast"/>
        <w:ind w:firstLine="540"/>
        <w:jc w:val="both"/>
      </w:pPr>
      <w:hyperlink w:anchor="P8978" w:history="1">
        <w:r>
          <w:rPr>
            <w:rFonts w:ascii="Calibri" w:hAnsi="Calibri" w:cs="Calibri"/>
            <w:color w:val="0000FF"/>
          </w:rPr>
          <w:t>2.7.</w:t>
        </w:r>
      </w:hyperlink>
      <w:r>
        <w:rPr>
          <w:rFonts w:ascii="Calibri" w:hAnsi="Calibri" w:cs="Calibri"/>
        </w:rPr>
        <w:t xml:space="preserve"> Контролируемые иностранные компании и контролирующие лица</w:t>
      </w:r>
    </w:p>
    <w:p w:rsidR="00526DD2" w:rsidRDefault="00526DD2">
      <w:pPr>
        <w:spacing w:before="220" w:after="1" w:line="220" w:lineRule="atLeast"/>
        <w:ind w:firstLine="540"/>
        <w:jc w:val="both"/>
      </w:pPr>
      <w:hyperlink w:anchor="P9055" w:history="1">
        <w:r>
          <w:rPr>
            <w:rFonts w:ascii="Calibri" w:hAnsi="Calibri" w:cs="Calibri"/>
            <w:color w:val="0000FF"/>
          </w:rPr>
          <w:t>2.8.</w:t>
        </w:r>
      </w:hyperlink>
      <w:r>
        <w:rPr>
          <w:rFonts w:ascii="Calibri" w:hAnsi="Calibri" w:cs="Calibri"/>
        </w:rPr>
        <w:t xml:space="preserve"> Налоговые агенты</w:t>
      </w:r>
    </w:p>
    <w:p w:rsidR="00526DD2" w:rsidRDefault="00526DD2">
      <w:pPr>
        <w:spacing w:before="220" w:after="1" w:line="220" w:lineRule="atLeast"/>
        <w:ind w:firstLine="540"/>
        <w:jc w:val="both"/>
      </w:pPr>
      <w:hyperlink w:anchor="P9133" w:history="1">
        <w:r>
          <w:rPr>
            <w:rFonts w:ascii="Calibri" w:hAnsi="Calibri" w:cs="Calibri"/>
            <w:color w:val="0000FF"/>
          </w:rPr>
          <w:t>2.9.</w:t>
        </w:r>
      </w:hyperlink>
      <w:r>
        <w:rPr>
          <w:rFonts w:ascii="Calibri" w:hAnsi="Calibri" w:cs="Calibri"/>
        </w:rPr>
        <w:t xml:space="preserve"> Специальные налоговые режимы</w:t>
      </w:r>
    </w:p>
    <w:p w:rsidR="00526DD2" w:rsidRDefault="00526DD2">
      <w:pPr>
        <w:spacing w:before="220" w:after="1" w:line="220" w:lineRule="atLeast"/>
        <w:ind w:firstLine="540"/>
        <w:jc w:val="both"/>
      </w:pPr>
      <w:hyperlink w:anchor="P9295" w:history="1">
        <w:r>
          <w:rPr>
            <w:rFonts w:ascii="Calibri" w:hAnsi="Calibri" w:cs="Calibri"/>
            <w:color w:val="0000FF"/>
          </w:rPr>
          <w:t>2.10.</w:t>
        </w:r>
      </w:hyperlink>
      <w:r>
        <w:rPr>
          <w:rFonts w:ascii="Calibri" w:hAnsi="Calibri" w:cs="Calibri"/>
        </w:rPr>
        <w:t xml:space="preserve"> Валютное регулирование и валютный контроль. Банковские счета и электронные средства платежа</w:t>
      </w:r>
    </w:p>
    <w:p w:rsidR="00526DD2" w:rsidRDefault="00526DD2">
      <w:pPr>
        <w:spacing w:before="220" w:after="1" w:line="220" w:lineRule="atLeast"/>
        <w:ind w:firstLine="540"/>
        <w:jc w:val="both"/>
      </w:pPr>
      <w:hyperlink w:anchor="P9330" w:history="1">
        <w:r>
          <w:rPr>
            <w:rFonts w:ascii="Calibri" w:hAnsi="Calibri" w:cs="Calibri"/>
            <w:color w:val="0000FF"/>
          </w:rPr>
          <w:t>2.11.</w:t>
        </w:r>
      </w:hyperlink>
      <w:r>
        <w:rPr>
          <w:rFonts w:ascii="Calibri" w:hAnsi="Calibri" w:cs="Calibri"/>
        </w:rPr>
        <w:t xml:space="preserve"> ККТ (регистрация, перерегистрация, снятие с учета), представление информации, операторы фискальных данных</w:t>
      </w:r>
    </w:p>
    <w:p w:rsidR="00526DD2" w:rsidRDefault="00526DD2">
      <w:pPr>
        <w:spacing w:before="220" w:after="1" w:line="220" w:lineRule="atLeast"/>
        <w:ind w:firstLine="540"/>
        <w:jc w:val="both"/>
      </w:pPr>
      <w:hyperlink w:anchor="P9515" w:history="1">
        <w:r>
          <w:rPr>
            <w:rFonts w:ascii="Calibri" w:hAnsi="Calibri" w:cs="Calibri"/>
            <w:color w:val="0000FF"/>
          </w:rPr>
          <w:t>2.12.</w:t>
        </w:r>
      </w:hyperlink>
      <w:r>
        <w:rPr>
          <w:rFonts w:ascii="Calibri" w:hAnsi="Calibri" w:cs="Calibri"/>
        </w:rPr>
        <w:t xml:space="preserve"> Предоставление организации или ИП отсрочки, рассрочки, инвестиционного налогового кредита. Уплата в случае нарушений условий предоставления отсрочки, рассрочки и договоров об инвестиционном налоговом кредите</w:t>
      </w:r>
    </w:p>
    <w:p w:rsidR="00526DD2" w:rsidRDefault="00526DD2">
      <w:pPr>
        <w:spacing w:before="220" w:after="1" w:line="220" w:lineRule="atLeast"/>
        <w:ind w:firstLine="540"/>
        <w:jc w:val="both"/>
      </w:pPr>
      <w:hyperlink w:anchor="P9585" w:history="1">
        <w:r>
          <w:rPr>
            <w:rFonts w:ascii="Calibri" w:hAnsi="Calibri" w:cs="Calibri"/>
            <w:color w:val="0000FF"/>
          </w:rPr>
          <w:t>2.13.</w:t>
        </w:r>
      </w:hyperlink>
      <w:r>
        <w:rPr>
          <w:rFonts w:ascii="Calibri" w:hAnsi="Calibri" w:cs="Calibri"/>
        </w:rPr>
        <w:t xml:space="preserve"> Организацией или ИП заплачено в бюджет больше, чем должно быть</w:t>
      </w:r>
    </w:p>
    <w:p w:rsidR="00526DD2" w:rsidRDefault="00526DD2">
      <w:pPr>
        <w:spacing w:before="220" w:after="1" w:line="220" w:lineRule="atLeast"/>
        <w:ind w:firstLine="540"/>
        <w:jc w:val="both"/>
      </w:pPr>
      <w:hyperlink w:anchor="P9603" w:history="1">
        <w:r>
          <w:rPr>
            <w:rFonts w:ascii="Calibri" w:hAnsi="Calibri" w:cs="Calibri"/>
            <w:color w:val="0000FF"/>
          </w:rPr>
          <w:t>2.14.</w:t>
        </w:r>
      </w:hyperlink>
      <w:r>
        <w:rPr>
          <w:rFonts w:ascii="Calibri" w:hAnsi="Calibri" w:cs="Calibri"/>
        </w:rPr>
        <w:t xml:space="preserve"> Участники ЕГАИС и другие плательщики акцизов</w:t>
      </w:r>
    </w:p>
    <w:p w:rsidR="00526DD2" w:rsidRDefault="00526DD2">
      <w:pPr>
        <w:spacing w:before="220" w:after="1" w:line="220" w:lineRule="atLeast"/>
        <w:ind w:firstLine="540"/>
        <w:jc w:val="both"/>
      </w:pPr>
      <w:hyperlink w:anchor="P9645" w:history="1">
        <w:r>
          <w:rPr>
            <w:rFonts w:ascii="Calibri" w:hAnsi="Calibri" w:cs="Calibri"/>
            <w:color w:val="0000FF"/>
          </w:rPr>
          <w:t>2.15.</w:t>
        </w:r>
      </w:hyperlink>
      <w:r>
        <w:rPr>
          <w:rFonts w:ascii="Calibri" w:hAnsi="Calibri" w:cs="Calibri"/>
        </w:rPr>
        <w:t xml:space="preserve"> НДС</w:t>
      </w:r>
    </w:p>
    <w:p w:rsidR="00526DD2" w:rsidRDefault="00526DD2">
      <w:pPr>
        <w:spacing w:before="220" w:after="1" w:line="220" w:lineRule="atLeast"/>
        <w:ind w:firstLine="540"/>
        <w:jc w:val="both"/>
      </w:pPr>
      <w:hyperlink w:anchor="P9712" w:history="1">
        <w:r>
          <w:rPr>
            <w:rFonts w:ascii="Calibri" w:hAnsi="Calibri" w:cs="Calibri"/>
            <w:color w:val="0000FF"/>
          </w:rPr>
          <w:t>2.16.</w:t>
        </w:r>
      </w:hyperlink>
      <w:r>
        <w:rPr>
          <w:rFonts w:ascii="Calibri" w:hAnsi="Calibri" w:cs="Calibri"/>
        </w:rPr>
        <w:t xml:space="preserve"> Косвенные налоги</w:t>
      </w:r>
    </w:p>
    <w:p w:rsidR="00526DD2" w:rsidRDefault="00526DD2">
      <w:pPr>
        <w:spacing w:before="220" w:after="1" w:line="220" w:lineRule="atLeast"/>
        <w:ind w:firstLine="540"/>
        <w:jc w:val="both"/>
      </w:pPr>
      <w:hyperlink w:anchor="P9735" w:history="1">
        <w:r>
          <w:rPr>
            <w:rFonts w:ascii="Calibri" w:hAnsi="Calibri" w:cs="Calibri"/>
            <w:color w:val="0000FF"/>
          </w:rPr>
          <w:t>2.17.</w:t>
        </w:r>
      </w:hyperlink>
      <w:r>
        <w:rPr>
          <w:rFonts w:ascii="Calibri" w:hAnsi="Calibri" w:cs="Calibri"/>
        </w:rPr>
        <w:t xml:space="preserve"> Налог на прибыль организаций</w:t>
      </w:r>
    </w:p>
    <w:p w:rsidR="00526DD2" w:rsidRDefault="00526DD2">
      <w:pPr>
        <w:spacing w:before="220" w:after="1" w:line="220" w:lineRule="atLeast"/>
        <w:ind w:firstLine="540"/>
        <w:jc w:val="both"/>
      </w:pPr>
      <w:hyperlink w:anchor="P9746" w:history="1">
        <w:r>
          <w:rPr>
            <w:rFonts w:ascii="Calibri" w:hAnsi="Calibri" w:cs="Calibri"/>
            <w:color w:val="0000FF"/>
          </w:rPr>
          <w:t>2.18.</w:t>
        </w:r>
      </w:hyperlink>
      <w:r>
        <w:rPr>
          <w:rFonts w:ascii="Calibri" w:hAnsi="Calibri" w:cs="Calibri"/>
        </w:rPr>
        <w:t xml:space="preserve"> Прослеживаемость товаров</w:t>
      </w:r>
    </w:p>
    <w:p w:rsidR="00526DD2" w:rsidRDefault="00526DD2">
      <w:pPr>
        <w:spacing w:before="220" w:after="1" w:line="220" w:lineRule="atLeast"/>
        <w:ind w:firstLine="540"/>
        <w:jc w:val="both"/>
      </w:pPr>
      <w:hyperlink w:anchor="P9795" w:history="1">
        <w:r>
          <w:rPr>
            <w:rFonts w:ascii="Calibri" w:hAnsi="Calibri" w:cs="Calibri"/>
            <w:color w:val="0000FF"/>
          </w:rPr>
          <w:t>2.19.</w:t>
        </w:r>
      </w:hyperlink>
      <w:r>
        <w:rPr>
          <w:rFonts w:ascii="Calibri" w:hAnsi="Calibri" w:cs="Calibri"/>
        </w:rPr>
        <w:t xml:space="preserve"> Ограничение выбросов парниковых газов</w:t>
      </w:r>
    </w:p>
    <w:p w:rsidR="00526DD2" w:rsidRDefault="00526DD2">
      <w:pPr>
        <w:spacing w:before="220" w:after="1" w:line="220" w:lineRule="atLeast"/>
        <w:ind w:firstLine="540"/>
        <w:jc w:val="both"/>
      </w:pPr>
      <w:hyperlink w:anchor="P9811" w:history="1">
        <w:r>
          <w:rPr>
            <w:rFonts w:ascii="Calibri" w:hAnsi="Calibri" w:cs="Calibri"/>
            <w:color w:val="0000FF"/>
          </w:rPr>
          <w:t>2.20.</w:t>
        </w:r>
      </w:hyperlink>
      <w:r>
        <w:rPr>
          <w:rFonts w:ascii="Calibri" w:hAnsi="Calibri" w:cs="Calibri"/>
        </w:rPr>
        <w:t xml:space="preserve"> Пользователям недр</w:t>
      </w:r>
    </w:p>
    <w:p w:rsidR="00526DD2" w:rsidRDefault="00526DD2">
      <w:pPr>
        <w:spacing w:after="1" w:line="220" w:lineRule="atLeast"/>
        <w:ind w:firstLine="540"/>
        <w:jc w:val="both"/>
      </w:pPr>
    </w:p>
    <w:p w:rsidR="00526DD2" w:rsidRDefault="00526DD2">
      <w:pPr>
        <w:spacing w:after="1" w:line="220" w:lineRule="atLeast"/>
        <w:jc w:val="center"/>
        <w:outlineLvl w:val="1"/>
      </w:pPr>
      <w:bookmarkStart w:id="1117" w:name="P8537"/>
      <w:bookmarkEnd w:id="1117"/>
      <w:r>
        <w:rPr>
          <w:rFonts w:ascii="Calibri" w:hAnsi="Calibri" w:cs="Calibri"/>
          <w:b/>
        </w:rPr>
        <w:t>2.1. Работники: прием, увольнение, прочее</w:t>
      </w:r>
    </w:p>
    <w:p w:rsidR="00526DD2" w:rsidRDefault="00526DD2">
      <w:pPr>
        <w:spacing w:before="220" w:after="1" w:line="220" w:lineRule="atLeast"/>
        <w:ind w:firstLine="540"/>
        <w:jc w:val="both"/>
      </w:pPr>
      <w:hyperlink w:anchor="P8544" w:history="1">
        <w:r>
          <w:rPr>
            <w:rFonts w:ascii="Calibri" w:hAnsi="Calibri" w:cs="Calibri"/>
            <w:color w:val="0000FF"/>
          </w:rPr>
          <w:t>2.1.1.</w:t>
        </w:r>
      </w:hyperlink>
      <w:r>
        <w:rPr>
          <w:rFonts w:ascii="Calibri" w:hAnsi="Calibri" w:cs="Calibri"/>
        </w:rPr>
        <w:t xml:space="preserve"> Заявление от работника о добровольной уплате дополнительных страховых взносов на накопительную пенсию</w:t>
      </w:r>
    </w:p>
    <w:p w:rsidR="00526DD2" w:rsidRDefault="00526DD2">
      <w:pPr>
        <w:spacing w:before="220" w:after="1" w:line="220" w:lineRule="atLeast"/>
        <w:ind w:firstLine="540"/>
        <w:jc w:val="both"/>
      </w:pPr>
      <w:hyperlink w:anchor="P8552" w:history="1">
        <w:r>
          <w:rPr>
            <w:rFonts w:ascii="Calibri" w:hAnsi="Calibri" w:cs="Calibri"/>
            <w:color w:val="0000FF"/>
          </w:rPr>
          <w:t>2.1.2.</w:t>
        </w:r>
      </w:hyperlink>
      <w:r>
        <w:rPr>
          <w:rFonts w:ascii="Calibri" w:hAnsi="Calibri" w:cs="Calibri"/>
        </w:rPr>
        <w:t xml:space="preserve"> Сведения индивидуального (персонифицированного) учета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Сведения индивидуального (персонифицированного) учета в случаях приема на работу и увольнения зарегистрированного лица</w:t>
      </w:r>
    </w:p>
    <w:p w:rsidR="00526DD2" w:rsidRDefault="00526DD2">
      <w:pPr>
        <w:spacing w:before="220" w:after="1" w:line="220" w:lineRule="atLeast"/>
        <w:ind w:firstLine="540"/>
        <w:jc w:val="both"/>
      </w:pPr>
      <w:hyperlink w:anchor="P8585" w:history="1">
        <w:r>
          <w:rPr>
            <w:rFonts w:ascii="Calibri" w:hAnsi="Calibri" w:cs="Calibri"/>
            <w:color w:val="0000FF"/>
          </w:rPr>
          <w:t>2.1.3.</w:t>
        </w:r>
      </w:hyperlink>
      <w:r>
        <w:rPr>
          <w:rFonts w:ascii="Calibri" w:hAnsi="Calibri" w:cs="Calibri"/>
        </w:rPr>
        <w:t xml:space="preserve"> Сообщение о заключении трудового или гражданско-правового договора на выполнение работ (оказание услуг) с гражданином, уволившимся с государственной или муниципальной службы</w:t>
      </w:r>
    </w:p>
    <w:p w:rsidR="00526DD2" w:rsidRDefault="00526DD2">
      <w:pPr>
        <w:spacing w:before="220" w:after="1" w:line="220" w:lineRule="atLeast"/>
        <w:ind w:firstLine="540"/>
        <w:jc w:val="both"/>
      </w:pPr>
      <w:hyperlink w:anchor="P8592" w:history="1">
        <w:r>
          <w:rPr>
            <w:rFonts w:ascii="Calibri" w:hAnsi="Calibri" w:cs="Calibri"/>
            <w:color w:val="0000FF"/>
          </w:rPr>
          <w:t>2.1.4.</w:t>
        </w:r>
      </w:hyperlink>
      <w:r>
        <w:rPr>
          <w:rFonts w:ascii="Calibri" w:hAnsi="Calibri" w:cs="Calibri"/>
        </w:rPr>
        <w:t xml:space="preserve"> Извещения о несчастном случае на производстве</w:t>
      </w:r>
    </w:p>
    <w:p w:rsidR="00526DD2" w:rsidRDefault="00526DD2">
      <w:pPr>
        <w:spacing w:before="220" w:after="1" w:line="220" w:lineRule="atLeast"/>
        <w:ind w:firstLine="540"/>
        <w:jc w:val="both"/>
      </w:pPr>
      <w:hyperlink w:anchor="P8610" w:history="1">
        <w:r>
          <w:rPr>
            <w:rFonts w:ascii="Calibri" w:hAnsi="Calibri" w:cs="Calibri"/>
            <w:color w:val="0000FF"/>
          </w:rPr>
          <w:t>2.1.5.</w:t>
        </w:r>
      </w:hyperlink>
      <w:r>
        <w:rPr>
          <w:rFonts w:ascii="Calibri" w:hAnsi="Calibri" w:cs="Calibri"/>
        </w:rPr>
        <w:t xml:space="preserve"> Сведения о свободных рабочих местах и вакантных должностях, в том числе о потребности в их замещении</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18" w:name="P8544"/>
      <w:bookmarkEnd w:id="1118"/>
      <w:r>
        <w:rPr>
          <w:rFonts w:ascii="Calibri" w:hAnsi="Calibri" w:cs="Calibri"/>
          <w:b/>
        </w:rPr>
        <w:t>2.1.1. Заявление от работника о добровольной уплате дополнительных страховых взносов на накопительную пенсию</w:t>
      </w:r>
    </w:p>
    <w:p w:rsidR="00526DD2" w:rsidRDefault="00526DD2">
      <w:pPr>
        <w:spacing w:after="1" w:line="220" w:lineRule="atLeast"/>
        <w:ind w:firstLine="540"/>
        <w:jc w:val="both"/>
      </w:pPr>
    </w:p>
    <w:p w:rsidR="00526DD2" w:rsidRDefault="00526DD2">
      <w:pPr>
        <w:sectPr w:rsidR="00526DD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lastRenderedPageBreak/>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Представление в территориальный орган СФР полученного от работника заявления по форме </w:t>
            </w:r>
            <w:hyperlink r:id="rId4528" w:history="1">
              <w:r>
                <w:rPr>
                  <w:rFonts w:ascii="Calibri" w:hAnsi="Calibri" w:cs="Calibri"/>
                  <w:color w:val="0000FF"/>
                </w:rPr>
                <w:t>ДСВ-1</w:t>
              </w:r>
            </w:hyperlink>
            <w:r>
              <w:rPr>
                <w:rFonts w:ascii="Calibri" w:hAnsi="Calibri" w:cs="Calibri"/>
              </w:rPr>
              <w:t xml:space="preserve"> по месту регистрации организации или ИП либо через МФЦ.</w:t>
            </w:r>
          </w:p>
          <w:p w:rsidR="00526DD2" w:rsidRDefault="00526DD2">
            <w:pPr>
              <w:spacing w:after="1" w:line="220" w:lineRule="atLeast"/>
            </w:pPr>
            <w:r>
              <w:rPr>
                <w:rFonts w:ascii="Calibri" w:hAnsi="Calibri" w:cs="Calibri"/>
              </w:rPr>
              <w:t xml:space="preserve">См. </w:t>
            </w:r>
            <w:hyperlink r:id="rId452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срок, не превышающий </w:t>
            </w:r>
            <w:hyperlink r:id="rId4530" w:history="1">
              <w:r>
                <w:rPr>
                  <w:rFonts w:ascii="Calibri" w:hAnsi="Calibri" w:cs="Calibri"/>
                  <w:color w:val="0000FF"/>
                </w:rPr>
                <w:t>3 рабочих дней</w:t>
              </w:r>
            </w:hyperlink>
            <w:r>
              <w:rPr>
                <w:rFonts w:ascii="Calibri" w:hAnsi="Calibri" w:cs="Calibri"/>
              </w:rPr>
              <w:t xml:space="preserve"> со дня получения заявления</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19" w:name="P8552"/>
      <w:bookmarkEnd w:id="1119"/>
      <w:r>
        <w:rPr>
          <w:rFonts w:ascii="Calibri" w:hAnsi="Calibri" w:cs="Calibri"/>
          <w:b/>
        </w:rPr>
        <w:t>2.1.2. Сведения индивидуального (персонифицированного) учета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Сведения индивидуального (персонифицированного) учета в случаях приема на работу и увольнения зарегистрированного лица</w:t>
      </w:r>
    </w:p>
    <w:p w:rsidR="00526DD2" w:rsidRDefault="00526DD2">
      <w:pPr>
        <w:spacing w:before="220" w:after="1" w:line="220" w:lineRule="atLeast"/>
        <w:ind w:firstLine="540"/>
        <w:jc w:val="both"/>
      </w:pPr>
      <w:r>
        <w:rPr>
          <w:rFonts w:ascii="Calibri" w:hAnsi="Calibri" w:cs="Calibri"/>
        </w:rPr>
        <w:t xml:space="preserve">- </w:t>
      </w:r>
      <w:hyperlink w:anchor="P8560" w:history="1">
        <w:r>
          <w:rPr>
            <w:rFonts w:ascii="Calibri" w:hAnsi="Calibri" w:cs="Calibri"/>
            <w:color w:val="0000FF"/>
          </w:rPr>
          <w:t>сведения</w:t>
        </w:r>
      </w:hyperlink>
      <w:r>
        <w:rPr>
          <w:rFonts w:ascii="Calibri" w:hAnsi="Calibri" w:cs="Calibri"/>
        </w:rPr>
        <w:t xml:space="preserve">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сведения по страхователю</w:t>
      </w:r>
    </w:p>
    <w:p w:rsidR="00526DD2" w:rsidRDefault="00526DD2">
      <w:pPr>
        <w:spacing w:before="220" w:after="1" w:line="220" w:lineRule="atLeast"/>
        <w:ind w:firstLine="540"/>
        <w:jc w:val="both"/>
      </w:pPr>
      <w:r>
        <w:rPr>
          <w:rFonts w:ascii="Calibri" w:hAnsi="Calibri" w:cs="Calibri"/>
        </w:rPr>
        <w:t xml:space="preserve">- </w:t>
      </w:r>
      <w:hyperlink w:anchor="P8564" w:history="1">
        <w:r>
          <w:rPr>
            <w:rFonts w:ascii="Calibri" w:hAnsi="Calibri" w:cs="Calibri"/>
            <w:color w:val="0000FF"/>
          </w:rPr>
          <w:t>сведения</w:t>
        </w:r>
      </w:hyperlink>
      <w:r>
        <w:rPr>
          <w:rFonts w:ascii="Calibri" w:hAnsi="Calibri" w:cs="Calibri"/>
        </w:rPr>
        <w:t xml:space="preserve"> в случаях приема, приостановления и возобновления действия трудового договора, увольнения зарегистрированного лица</w:t>
      </w:r>
    </w:p>
    <w:p w:rsidR="00526DD2" w:rsidRDefault="00526DD2">
      <w:pPr>
        <w:spacing w:before="220" w:after="1" w:line="220" w:lineRule="atLeast"/>
        <w:ind w:firstLine="540"/>
        <w:jc w:val="both"/>
      </w:pPr>
      <w:r>
        <w:rPr>
          <w:rFonts w:ascii="Calibri" w:hAnsi="Calibri" w:cs="Calibri"/>
        </w:rPr>
        <w:t xml:space="preserve">- </w:t>
      </w:r>
      <w:hyperlink w:anchor="P8571" w:history="1">
        <w:r>
          <w:rPr>
            <w:rFonts w:ascii="Calibri" w:hAnsi="Calibri" w:cs="Calibri"/>
            <w:color w:val="0000FF"/>
          </w:rPr>
          <w:t>сведения</w:t>
        </w:r>
      </w:hyperlink>
      <w:r>
        <w:rPr>
          <w:rFonts w:ascii="Calibri" w:hAnsi="Calibri" w:cs="Calibri"/>
        </w:rPr>
        <w:t xml:space="preserve"> в случаях заключения с застрахованным лицом договора ГПХ либо прекращения договора ГПХ</w:t>
      </w:r>
    </w:p>
    <w:p w:rsidR="00526DD2" w:rsidRDefault="00526DD2">
      <w:pPr>
        <w:spacing w:before="220" w:after="1" w:line="220" w:lineRule="atLeast"/>
        <w:ind w:firstLine="540"/>
        <w:jc w:val="both"/>
      </w:pPr>
      <w:r>
        <w:rPr>
          <w:rFonts w:ascii="Calibri" w:hAnsi="Calibri" w:cs="Calibri"/>
        </w:rPr>
        <w:t xml:space="preserve">- </w:t>
      </w:r>
      <w:hyperlink w:anchor="P8578" w:history="1">
        <w:r>
          <w:rPr>
            <w:rFonts w:ascii="Calibri" w:hAnsi="Calibri" w:cs="Calibri"/>
            <w:color w:val="0000FF"/>
          </w:rPr>
          <w:t>сведения</w:t>
        </w:r>
      </w:hyperlink>
      <w:r>
        <w:rPr>
          <w:rFonts w:ascii="Calibri" w:hAnsi="Calibri" w:cs="Calibri"/>
        </w:rPr>
        <w:t xml:space="preserve"> в случаях прекращения у страхователя-работодателя статуса адвоката, полномочий нотариуса, занимающегося частной практикой</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20" w:name="P8560"/>
            <w:bookmarkEnd w:id="1120"/>
            <w:r>
              <w:rPr>
                <w:rFonts w:ascii="Calibri" w:hAnsi="Calibri" w:cs="Calibri"/>
              </w:rPr>
              <w:t>Представление в территориальный орган СФР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w:t>
            </w:r>
          </w:p>
          <w:p w:rsidR="00526DD2" w:rsidRDefault="00526DD2">
            <w:pPr>
              <w:spacing w:after="1" w:line="220" w:lineRule="atLeast"/>
            </w:pPr>
            <w:r>
              <w:rPr>
                <w:rFonts w:ascii="Calibri" w:hAnsi="Calibri" w:cs="Calibri"/>
              </w:rPr>
              <w:t xml:space="preserve">- сведений индивидуального (персонифицированного) учета, указанных в </w:t>
            </w:r>
            <w:hyperlink r:id="rId4531" w:history="1">
              <w:r>
                <w:rPr>
                  <w:rFonts w:ascii="Calibri" w:hAnsi="Calibri" w:cs="Calibri"/>
                  <w:color w:val="0000FF"/>
                </w:rPr>
                <w:t>п. 3 ст. 11</w:t>
              </w:r>
            </w:hyperlink>
            <w:r>
              <w:rPr>
                <w:rFonts w:ascii="Calibri" w:hAnsi="Calibri" w:cs="Calibri"/>
              </w:rPr>
              <w:t xml:space="preserve"> Федерального закона от 01.04.1996 N 27-ФЗ;</w:t>
            </w:r>
          </w:p>
          <w:p w:rsidR="00526DD2" w:rsidRDefault="00526DD2">
            <w:pPr>
              <w:spacing w:after="1" w:line="220" w:lineRule="atLeast"/>
            </w:pPr>
            <w:r>
              <w:rPr>
                <w:rFonts w:ascii="Calibri" w:hAnsi="Calibri" w:cs="Calibri"/>
              </w:rPr>
              <w:t xml:space="preserve">- документов и сведений, указанных в </w:t>
            </w:r>
            <w:hyperlink r:id="rId4532" w:history="1">
              <w:r>
                <w:rPr>
                  <w:rFonts w:ascii="Calibri" w:hAnsi="Calibri" w:cs="Calibri"/>
                  <w:color w:val="0000FF"/>
                </w:rPr>
                <w:t>пп. 7</w:t>
              </w:r>
            </w:hyperlink>
            <w:r>
              <w:rPr>
                <w:rFonts w:ascii="Calibri" w:hAnsi="Calibri" w:cs="Calibri"/>
              </w:rPr>
              <w:t xml:space="preserve"> и </w:t>
            </w:r>
            <w:hyperlink r:id="rId4533" w:history="1">
              <w:r>
                <w:rPr>
                  <w:rFonts w:ascii="Calibri" w:hAnsi="Calibri" w:cs="Calibri"/>
                  <w:color w:val="0000FF"/>
                </w:rPr>
                <w:t>пп. 8 п. 2 ст. 11</w:t>
              </w:r>
            </w:hyperlink>
            <w:r>
              <w:rPr>
                <w:rFonts w:ascii="Calibri" w:hAnsi="Calibri" w:cs="Calibri"/>
              </w:rPr>
              <w:t xml:space="preserve"> Федерального закона от 01.04.1996 N 27-ФЗ</w:t>
            </w:r>
          </w:p>
        </w:tc>
        <w:tc>
          <w:tcPr>
            <w:tcW w:w="4365" w:type="dxa"/>
          </w:tcPr>
          <w:p w:rsidR="00526DD2" w:rsidRDefault="00526DD2">
            <w:pPr>
              <w:spacing w:after="1" w:line="220" w:lineRule="atLeast"/>
            </w:pPr>
            <w:r>
              <w:rPr>
                <w:rFonts w:ascii="Calibri" w:hAnsi="Calibri" w:cs="Calibri"/>
              </w:rPr>
              <w:t xml:space="preserve">В течение </w:t>
            </w:r>
            <w:hyperlink r:id="rId4534" w:history="1">
              <w:r>
                <w:rPr>
                  <w:rFonts w:ascii="Calibri" w:hAnsi="Calibri" w:cs="Calibri"/>
                  <w:color w:val="0000FF"/>
                </w:rPr>
                <w:t>3 календарных дней</w:t>
              </w:r>
            </w:hyperlink>
            <w:r>
              <w:rPr>
                <w:rFonts w:ascii="Calibri" w:hAnsi="Calibri" w:cs="Calibri"/>
              </w:rPr>
              <w:t xml:space="preserve"> со дня поступления к страхователю запроса органа СФР либо обращения застрахованного лица</w:t>
            </w:r>
          </w:p>
        </w:tc>
      </w:tr>
      <w:tr w:rsidR="00526DD2">
        <w:tc>
          <w:tcPr>
            <w:tcW w:w="5669" w:type="dxa"/>
          </w:tcPr>
          <w:p w:rsidR="00526DD2" w:rsidRDefault="00526DD2">
            <w:pPr>
              <w:spacing w:after="1" w:line="220" w:lineRule="atLeast"/>
              <w:outlineLvl w:val="3"/>
            </w:pPr>
            <w:bookmarkStart w:id="1121" w:name="P8564"/>
            <w:bookmarkEnd w:id="1121"/>
            <w:r>
              <w:rPr>
                <w:rFonts w:ascii="Calibri" w:hAnsi="Calibri" w:cs="Calibri"/>
              </w:rPr>
              <w:t xml:space="preserve">Представление в территориальный орган СФР сведений </w:t>
            </w:r>
            <w:r>
              <w:rPr>
                <w:rFonts w:ascii="Calibri" w:hAnsi="Calibri" w:cs="Calibri"/>
              </w:rPr>
              <w:lastRenderedPageBreak/>
              <w:t xml:space="preserve">индивидуального (персонифицированного) учета, указанных в </w:t>
            </w:r>
            <w:hyperlink r:id="rId4535" w:history="1">
              <w:r>
                <w:rPr>
                  <w:rFonts w:ascii="Calibri" w:hAnsi="Calibri" w:cs="Calibri"/>
                  <w:color w:val="0000FF"/>
                </w:rPr>
                <w:t>пп. 4 п. 2 ст. 11</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приема на работу зарегистрированного лица,</w:t>
            </w:r>
          </w:p>
          <w:p w:rsidR="00526DD2" w:rsidRDefault="00526DD2">
            <w:pPr>
              <w:spacing w:after="1" w:line="220" w:lineRule="atLeast"/>
            </w:pPr>
            <w:r>
              <w:rPr>
                <w:rFonts w:ascii="Calibri" w:hAnsi="Calibri" w:cs="Calibri"/>
              </w:rPr>
              <w:t xml:space="preserve">- приостановления и возобновления действия трудового договора в соответствии со </w:t>
            </w:r>
            <w:hyperlink r:id="rId4536" w:history="1">
              <w:r>
                <w:rPr>
                  <w:rFonts w:ascii="Calibri" w:hAnsi="Calibri" w:cs="Calibri"/>
                  <w:color w:val="0000FF"/>
                </w:rPr>
                <w:t>ст. 351.7</w:t>
              </w:r>
            </w:hyperlink>
            <w:r>
              <w:rPr>
                <w:rFonts w:ascii="Calibri" w:hAnsi="Calibri" w:cs="Calibri"/>
              </w:rPr>
              <w:t xml:space="preserve"> ТК РФ,</w:t>
            </w:r>
          </w:p>
          <w:p w:rsidR="00526DD2" w:rsidRDefault="00526DD2">
            <w:pPr>
              <w:spacing w:after="1" w:line="220" w:lineRule="atLeast"/>
            </w:pPr>
            <w:r>
              <w:rPr>
                <w:rFonts w:ascii="Calibri" w:hAnsi="Calibri" w:cs="Calibri"/>
              </w:rPr>
              <w:t>- увольнения зарегистрированного лица.</w:t>
            </w:r>
          </w:p>
          <w:p w:rsidR="00526DD2" w:rsidRDefault="00526DD2">
            <w:pPr>
              <w:spacing w:after="1" w:line="220" w:lineRule="atLeast"/>
            </w:pPr>
            <w:r>
              <w:rPr>
                <w:rFonts w:ascii="Calibri" w:hAnsi="Calibri" w:cs="Calibri"/>
              </w:rPr>
              <w:t xml:space="preserve">Единая </w:t>
            </w:r>
            <w:hyperlink r:id="rId4537" w:history="1">
              <w:r>
                <w:rPr>
                  <w:rFonts w:ascii="Calibri" w:hAnsi="Calibri" w:cs="Calibri"/>
                  <w:color w:val="0000FF"/>
                </w:rPr>
                <w:t>форма</w:t>
              </w:r>
            </w:hyperlink>
            <w:r>
              <w:rPr>
                <w:rFonts w:ascii="Calibri" w:hAnsi="Calibri" w:cs="Calibri"/>
              </w:rPr>
              <w:t xml:space="preserve"> ЕФС-1, </w:t>
            </w:r>
            <w:hyperlink r:id="rId4538" w:history="1">
              <w:r>
                <w:rPr>
                  <w:rFonts w:ascii="Calibri" w:hAnsi="Calibri" w:cs="Calibri"/>
                  <w:color w:val="0000FF"/>
                </w:rPr>
                <w:t>порядок</w:t>
              </w:r>
            </w:hyperlink>
            <w:r>
              <w:rPr>
                <w:rFonts w:ascii="Calibri" w:hAnsi="Calibri" w:cs="Calibri"/>
              </w:rPr>
              <w:t xml:space="preserve"> заполнения утверждены </w:t>
            </w:r>
            <w:hyperlink r:id="rId4539"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454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Не позднее </w:t>
            </w:r>
            <w:hyperlink r:id="rId4541" w:history="1">
              <w:r>
                <w:rPr>
                  <w:rFonts w:ascii="Calibri" w:hAnsi="Calibri" w:cs="Calibri"/>
                  <w:color w:val="0000FF"/>
                </w:rPr>
                <w:t>рабочего дня</w:t>
              </w:r>
            </w:hyperlink>
            <w:r>
              <w:rPr>
                <w:rFonts w:ascii="Calibri" w:hAnsi="Calibri" w:cs="Calibri"/>
              </w:rPr>
              <w:t xml:space="preserve">, следующего за </w:t>
            </w:r>
            <w:r>
              <w:rPr>
                <w:rFonts w:ascii="Calibri" w:hAnsi="Calibri" w:cs="Calibri"/>
              </w:rPr>
              <w:lastRenderedPageBreak/>
              <w:t>днем издания приказа (распоряжения), документа или принятия иного решения, которые подтверждают оформление или прекращение трудовых отношений</w:t>
            </w:r>
          </w:p>
        </w:tc>
      </w:tr>
      <w:tr w:rsidR="00526DD2">
        <w:tc>
          <w:tcPr>
            <w:tcW w:w="5669" w:type="dxa"/>
          </w:tcPr>
          <w:p w:rsidR="00526DD2" w:rsidRDefault="00526DD2">
            <w:pPr>
              <w:spacing w:after="1" w:line="220" w:lineRule="atLeast"/>
              <w:outlineLvl w:val="3"/>
            </w:pPr>
            <w:bookmarkStart w:id="1122" w:name="P8571"/>
            <w:bookmarkEnd w:id="1122"/>
            <w:r>
              <w:rPr>
                <w:rFonts w:ascii="Calibri" w:hAnsi="Calibri" w:cs="Calibri"/>
              </w:rPr>
              <w:lastRenderedPageBreak/>
              <w:t xml:space="preserve">Представление в территориальный орган СФР сведений индивидуального (персонифицированного) учета, указанных в </w:t>
            </w:r>
            <w:hyperlink r:id="rId4542" w:history="1">
              <w:r>
                <w:rPr>
                  <w:rFonts w:ascii="Calibri" w:hAnsi="Calibri" w:cs="Calibri"/>
                  <w:color w:val="0000FF"/>
                </w:rPr>
                <w:t>пп. 5 п. 2 ст. 11</w:t>
              </w:r>
            </w:hyperlink>
            <w:r>
              <w:rPr>
                <w:rFonts w:ascii="Calibri" w:hAnsi="Calibri" w:cs="Calibri"/>
              </w:rPr>
              <w:t xml:space="preserve"> Федерального закона от 01.04.1996 N 27-ФЗ, в случаях:</w:t>
            </w:r>
          </w:p>
          <w:p w:rsidR="00526DD2" w:rsidRDefault="00526DD2">
            <w:pPr>
              <w:spacing w:after="1" w:line="220" w:lineRule="atLeast"/>
            </w:pPr>
            <w:r>
              <w:rPr>
                <w:rFonts w:ascii="Calibri" w:hAnsi="Calibri" w:cs="Calibri"/>
              </w:rPr>
              <w:t>- заключения с застрахованным лицом договора ГПХ,</w:t>
            </w:r>
          </w:p>
          <w:p w:rsidR="00526DD2" w:rsidRDefault="00526DD2">
            <w:pPr>
              <w:spacing w:after="1" w:line="220" w:lineRule="atLeast"/>
            </w:pPr>
            <w:r>
              <w:rPr>
                <w:rFonts w:ascii="Calibri" w:hAnsi="Calibri" w:cs="Calibri"/>
              </w:rPr>
              <w:t>- прекращения с застрахованным лицом договора ГПХ.</w:t>
            </w:r>
          </w:p>
          <w:p w:rsidR="00526DD2" w:rsidRDefault="00526DD2">
            <w:pPr>
              <w:spacing w:after="1" w:line="220" w:lineRule="atLeast"/>
            </w:pPr>
            <w:r>
              <w:rPr>
                <w:rFonts w:ascii="Calibri" w:hAnsi="Calibri" w:cs="Calibri"/>
              </w:rPr>
              <w:t xml:space="preserve">Единая </w:t>
            </w:r>
            <w:hyperlink r:id="rId4543" w:history="1">
              <w:r>
                <w:rPr>
                  <w:rFonts w:ascii="Calibri" w:hAnsi="Calibri" w:cs="Calibri"/>
                  <w:color w:val="0000FF"/>
                </w:rPr>
                <w:t>форма</w:t>
              </w:r>
            </w:hyperlink>
            <w:r>
              <w:rPr>
                <w:rFonts w:ascii="Calibri" w:hAnsi="Calibri" w:cs="Calibri"/>
              </w:rPr>
              <w:t xml:space="preserve"> ЕФС-1, </w:t>
            </w:r>
            <w:hyperlink r:id="rId4544" w:history="1">
              <w:r>
                <w:rPr>
                  <w:rFonts w:ascii="Calibri" w:hAnsi="Calibri" w:cs="Calibri"/>
                  <w:color w:val="0000FF"/>
                </w:rPr>
                <w:t>порядок</w:t>
              </w:r>
            </w:hyperlink>
            <w:r>
              <w:rPr>
                <w:rFonts w:ascii="Calibri" w:hAnsi="Calibri" w:cs="Calibri"/>
              </w:rPr>
              <w:t xml:space="preserve"> заполнения утверждены </w:t>
            </w:r>
            <w:hyperlink r:id="rId4545"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454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547" w:history="1">
              <w:r>
                <w:rPr>
                  <w:rFonts w:ascii="Calibri" w:hAnsi="Calibri" w:cs="Calibri"/>
                  <w:color w:val="0000FF"/>
                </w:rPr>
                <w:t>рабочего дня</w:t>
              </w:r>
            </w:hyperlink>
            <w:r>
              <w:rPr>
                <w:rFonts w:ascii="Calibri" w:hAnsi="Calibri" w:cs="Calibri"/>
              </w:rPr>
              <w:t>, следующего за днем заключения с застрахованным лицом договора ГПХ.</w:t>
            </w:r>
          </w:p>
          <w:p w:rsidR="00526DD2" w:rsidRDefault="00526DD2">
            <w:pPr>
              <w:spacing w:after="1" w:line="220" w:lineRule="atLeast"/>
            </w:pPr>
            <w:r>
              <w:rPr>
                <w:rFonts w:ascii="Calibri" w:hAnsi="Calibri" w:cs="Calibri"/>
              </w:rPr>
              <w:t xml:space="preserve">Не позднее </w:t>
            </w:r>
            <w:hyperlink r:id="rId4548" w:history="1">
              <w:r>
                <w:rPr>
                  <w:rFonts w:ascii="Calibri" w:hAnsi="Calibri" w:cs="Calibri"/>
                  <w:color w:val="0000FF"/>
                </w:rPr>
                <w:t>рабочего дня</w:t>
              </w:r>
            </w:hyperlink>
            <w:r>
              <w:rPr>
                <w:rFonts w:ascii="Calibri" w:hAnsi="Calibri" w:cs="Calibri"/>
              </w:rPr>
              <w:t>, следующего за днем прекращения договора ГПХ</w:t>
            </w:r>
          </w:p>
        </w:tc>
      </w:tr>
      <w:tr w:rsidR="00526DD2">
        <w:tc>
          <w:tcPr>
            <w:tcW w:w="5669" w:type="dxa"/>
          </w:tcPr>
          <w:p w:rsidR="00526DD2" w:rsidRDefault="00526DD2">
            <w:pPr>
              <w:spacing w:after="1" w:line="220" w:lineRule="atLeast"/>
              <w:outlineLvl w:val="3"/>
            </w:pPr>
            <w:bookmarkStart w:id="1123" w:name="P8578"/>
            <w:bookmarkEnd w:id="1123"/>
            <w:r>
              <w:rPr>
                <w:rFonts w:ascii="Calibri" w:hAnsi="Calibri" w:cs="Calibri"/>
              </w:rPr>
              <w:t xml:space="preserve">Представление в территориальный орган СФР страхователем-работодателем сведений индивидуального (персонифицированного) учета, указанных в </w:t>
            </w:r>
            <w:hyperlink r:id="rId4549" w:history="1">
              <w:r>
                <w:rPr>
                  <w:rFonts w:ascii="Calibri" w:hAnsi="Calibri" w:cs="Calibri"/>
                  <w:color w:val="0000FF"/>
                </w:rPr>
                <w:t>п. 2</w:t>
              </w:r>
            </w:hyperlink>
            <w:r>
              <w:rPr>
                <w:rFonts w:ascii="Calibri" w:hAnsi="Calibri" w:cs="Calibri"/>
              </w:rPr>
              <w:t xml:space="preserve"> и </w:t>
            </w:r>
            <w:hyperlink r:id="rId4550" w:history="1">
              <w:r>
                <w:rPr>
                  <w:rFonts w:ascii="Calibri" w:hAnsi="Calibri" w:cs="Calibri"/>
                  <w:color w:val="0000FF"/>
                </w:rPr>
                <w:t>п. 8 ст. 11</w:t>
              </w:r>
            </w:hyperlink>
            <w:r>
              <w:rPr>
                <w:rFonts w:ascii="Calibri" w:hAnsi="Calibri" w:cs="Calibri"/>
              </w:rPr>
              <w:t xml:space="preserve"> Федерального закона от 01.04.1996 N 27-ФЗ, в случаях прекращения у страхователя-работодателя:</w:t>
            </w:r>
          </w:p>
          <w:p w:rsidR="00526DD2" w:rsidRDefault="00526DD2">
            <w:pPr>
              <w:spacing w:after="1" w:line="220" w:lineRule="atLeast"/>
            </w:pPr>
            <w:r>
              <w:rPr>
                <w:rFonts w:ascii="Calibri" w:hAnsi="Calibri" w:cs="Calibri"/>
              </w:rPr>
              <w:t>- статуса адвоката,</w:t>
            </w:r>
          </w:p>
          <w:p w:rsidR="00526DD2" w:rsidRDefault="00526DD2">
            <w:pPr>
              <w:spacing w:after="1" w:line="220" w:lineRule="atLeast"/>
            </w:pPr>
            <w:r>
              <w:rPr>
                <w:rFonts w:ascii="Calibri" w:hAnsi="Calibri" w:cs="Calibri"/>
              </w:rPr>
              <w:t>- полномочий нотариуса, занимающегося частной практикой.</w:t>
            </w:r>
          </w:p>
          <w:p w:rsidR="00526DD2" w:rsidRDefault="00526DD2">
            <w:pPr>
              <w:spacing w:after="1" w:line="220" w:lineRule="atLeast"/>
            </w:pPr>
            <w:r>
              <w:rPr>
                <w:rFonts w:ascii="Calibri" w:hAnsi="Calibri" w:cs="Calibri"/>
              </w:rPr>
              <w:t xml:space="preserve">Единая </w:t>
            </w:r>
            <w:hyperlink r:id="rId4551" w:history="1">
              <w:r>
                <w:rPr>
                  <w:rFonts w:ascii="Calibri" w:hAnsi="Calibri" w:cs="Calibri"/>
                  <w:color w:val="0000FF"/>
                </w:rPr>
                <w:t>форма</w:t>
              </w:r>
            </w:hyperlink>
            <w:r>
              <w:rPr>
                <w:rFonts w:ascii="Calibri" w:hAnsi="Calibri" w:cs="Calibri"/>
              </w:rPr>
              <w:t xml:space="preserve"> ЕФС-1, </w:t>
            </w:r>
            <w:hyperlink r:id="rId4552" w:history="1">
              <w:r>
                <w:rPr>
                  <w:rFonts w:ascii="Calibri" w:hAnsi="Calibri" w:cs="Calibri"/>
                  <w:color w:val="0000FF"/>
                </w:rPr>
                <w:t>порядок</w:t>
              </w:r>
            </w:hyperlink>
            <w:r>
              <w:rPr>
                <w:rFonts w:ascii="Calibri" w:hAnsi="Calibri" w:cs="Calibri"/>
              </w:rPr>
              <w:t xml:space="preserve"> заполнения утверждены </w:t>
            </w:r>
            <w:hyperlink r:id="rId4553"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455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555" w:history="1">
              <w:r>
                <w:rPr>
                  <w:rFonts w:ascii="Calibri" w:hAnsi="Calibri" w:cs="Calibri"/>
                  <w:color w:val="0000FF"/>
                </w:rPr>
                <w:t>дня</w:t>
              </w:r>
            </w:hyperlink>
            <w:r>
              <w:rPr>
                <w:rFonts w:ascii="Calibri" w:hAnsi="Calibri" w:cs="Calibri"/>
              </w:rPr>
              <w:t xml:space="preserve"> прекращения статуса адвоката, полномочий нотариуса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24" w:name="P8585"/>
      <w:bookmarkEnd w:id="1124"/>
      <w:r>
        <w:rPr>
          <w:rFonts w:ascii="Calibri" w:hAnsi="Calibri" w:cs="Calibri"/>
          <w:b/>
        </w:rPr>
        <w:lastRenderedPageBreak/>
        <w:t>2.1.3. Сообщение о заключении трудового или гражданско-правового договора на выполнение работ (оказание услуг) с гражданином, уволившимся с государственной или муниципальной службы</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4556" w:history="1">
              <w:r>
                <w:rPr>
                  <w:rFonts w:ascii="Calibri" w:hAnsi="Calibri" w:cs="Calibri"/>
                  <w:color w:val="0000FF"/>
                </w:rPr>
                <w:t>Представление</w:t>
              </w:r>
            </w:hyperlink>
            <w:r>
              <w:rPr>
                <w:rFonts w:ascii="Calibri" w:hAnsi="Calibri" w:cs="Calibri"/>
              </w:rPr>
              <w:t xml:space="preserve"> представителю нанимателя (работодателю) по последнему месту службы гражданина, замещавшего отдельные </w:t>
            </w:r>
            <w:hyperlink r:id="rId4557" w:history="1">
              <w:r>
                <w:rPr>
                  <w:rFonts w:ascii="Calibri" w:hAnsi="Calibri" w:cs="Calibri"/>
                  <w:color w:val="0000FF"/>
                </w:rPr>
                <w:t>должности</w:t>
              </w:r>
            </w:hyperlink>
            <w:r>
              <w:rPr>
                <w:rFonts w:ascii="Calibri" w:hAnsi="Calibri" w:cs="Calibri"/>
              </w:rPr>
              <w:t xml:space="preserve"> государственной или муниципальной службы, в течение 2 лет после его увольнения с государственной или муниципальной службы, сообщения о заключении с ним соответствующего договора</w:t>
            </w:r>
          </w:p>
        </w:tc>
        <w:tc>
          <w:tcPr>
            <w:tcW w:w="4365" w:type="dxa"/>
          </w:tcPr>
          <w:p w:rsidR="00526DD2" w:rsidRDefault="00526DD2">
            <w:pPr>
              <w:spacing w:after="1" w:line="220" w:lineRule="atLeast"/>
            </w:pPr>
            <w:r>
              <w:rPr>
                <w:rFonts w:ascii="Calibri" w:hAnsi="Calibri" w:cs="Calibri"/>
              </w:rPr>
              <w:t>10-дневный срок со дня заключения соответствующего договора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25" w:name="P8592"/>
      <w:bookmarkEnd w:id="1125"/>
      <w:r>
        <w:rPr>
          <w:rFonts w:ascii="Calibri" w:hAnsi="Calibri" w:cs="Calibri"/>
          <w:b/>
        </w:rPr>
        <w:t>2.1.4. Извещения о несчастном случае на производстве</w:t>
      </w:r>
    </w:p>
    <w:p w:rsidR="00526DD2" w:rsidRDefault="00526DD2">
      <w:pPr>
        <w:spacing w:before="220" w:after="1" w:line="220" w:lineRule="atLeast"/>
        <w:ind w:firstLine="540"/>
        <w:jc w:val="both"/>
      </w:pPr>
      <w:r>
        <w:rPr>
          <w:rFonts w:ascii="Calibri" w:hAnsi="Calibri" w:cs="Calibri"/>
        </w:rPr>
        <w:t xml:space="preserve">- </w:t>
      </w:r>
      <w:hyperlink w:anchor="P8598" w:history="1">
        <w:r>
          <w:rPr>
            <w:rFonts w:ascii="Calibri" w:hAnsi="Calibri" w:cs="Calibri"/>
            <w:color w:val="0000FF"/>
          </w:rPr>
          <w:t>извещения</w:t>
        </w:r>
      </w:hyperlink>
      <w:r>
        <w:rPr>
          <w:rFonts w:ascii="Calibri" w:hAnsi="Calibri" w:cs="Calibri"/>
        </w:rPr>
        <w:t xml:space="preserve"> о легком несчастном случае на производстве и о несчастном случае на производстве (групповом, тяжелом несчастном случае, несчастном случае со смертельным исходом)</w:t>
      </w:r>
    </w:p>
    <w:p w:rsidR="00526DD2" w:rsidRDefault="00526DD2">
      <w:pPr>
        <w:spacing w:before="220" w:after="1" w:line="220" w:lineRule="atLeast"/>
        <w:ind w:firstLine="540"/>
        <w:jc w:val="both"/>
      </w:pPr>
      <w:r>
        <w:rPr>
          <w:rFonts w:ascii="Calibri" w:hAnsi="Calibri" w:cs="Calibri"/>
        </w:rPr>
        <w:t xml:space="preserve">- </w:t>
      </w:r>
      <w:hyperlink w:anchor="P8604" w:history="1">
        <w:r>
          <w:rPr>
            <w:rFonts w:ascii="Calibri" w:hAnsi="Calibri" w:cs="Calibri"/>
            <w:color w:val="0000FF"/>
          </w:rPr>
          <w:t>извещение</w:t>
        </w:r>
      </w:hyperlink>
      <w:r>
        <w:rPr>
          <w:rFonts w:ascii="Calibri" w:hAnsi="Calibri" w:cs="Calibri"/>
        </w:rPr>
        <w:t xml:space="preserve"> о несчастном случае на производстве, если по прошествии времени несчастный случай перешел в категорию тяжелого несчастного случая или несчастного случая со смертельным исходом</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26" w:name="P8598"/>
            <w:bookmarkEnd w:id="1126"/>
            <w:r>
              <w:rPr>
                <w:rFonts w:ascii="Calibri" w:hAnsi="Calibri" w:cs="Calibri"/>
              </w:rPr>
              <w:t>Представление в ТО СФР (по месту регистрации страхователя):</w:t>
            </w:r>
          </w:p>
          <w:p w:rsidR="00526DD2" w:rsidRDefault="00526DD2">
            <w:pPr>
              <w:spacing w:after="1" w:line="220" w:lineRule="atLeast"/>
            </w:pPr>
            <w:r>
              <w:rPr>
                <w:rFonts w:ascii="Calibri" w:hAnsi="Calibri" w:cs="Calibri"/>
              </w:rPr>
              <w:t>- извещения о легком несчастном случае на производстве;</w:t>
            </w:r>
          </w:p>
          <w:p w:rsidR="00526DD2" w:rsidRDefault="00526DD2">
            <w:pPr>
              <w:spacing w:after="1" w:line="220" w:lineRule="atLeast"/>
            </w:pPr>
            <w:r>
              <w:rPr>
                <w:rFonts w:ascii="Calibri" w:hAnsi="Calibri" w:cs="Calibri"/>
              </w:rPr>
              <w:t>- извещения о несчастном случае на производстве (групповом, тяжелом несчастном случае, несчастном случае со смертельным исходом).</w:t>
            </w:r>
          </w:p>
          <w:p w:rsidR="00526DD2" w:rsidRDefault="00526DD2">
            <w:pPr>
              <w:spacing w:after="1" w:line="220" w:lineRule="atLeast"/>
            </w:pPr>
            <w:hyperlink r:id="rId4558" w:history="1">
              <w:r>
                <w:rPr>
                  <w:rFonts w:ascii="Calibri" w:hAnsi="Calibri" w:cs="Calibri"/>
                  <w:color w:val="0000FF"/>
                </w:rPr>
                <w:t>Форма</w:t>
              </w:r>
            </w:hyperlink>
            <w:r>
              <w:rPr>
                <w:rFonts w:ascii="Calibri" w:hAnsi="Calibri" w:cs="Calibri"/>
              </w:rPr>
              <w:t xml:space="preserve"> извещения о групповом, тяжелом несчастном случае, несчастном случае со смертельным исходом утверждена </w:t>
            </w:r>
            <w:hyperlink r:id="rId4559" w:history="1">
              <w:r>
                <w:rPr>
                  <w:rFonts w:ascii="Calibri" w:hAnsi="Calibri" w:cs="Calibri"/>
                  <w:color w:val="0000FF"/>
                </w:rPr>
                <w:t>Приказом</w:t>
              </w:r>
            </w:hyperlink>
            <w:r>
              <w:rPr>
                <w:rFonts w:ascii="Calibri" w:hAnsi="Calibri" w:cs="Calibri"/>
              </w:rPr>
              <w:t xml:space="preserve"> Минтруда России от 20.04.2022 N 223н.</w:t>
            </w:r>
          </w:p>
          <w:p w:rsidR="00526DD2" w:rsidRDefault="00526DD2">
            <w:pPr>
              <w:spacing w:after="1" w:line="220" w:lineRule="atLeast"/>
              <w:jc w:val="both"/>
            </w:pPr>
            <w:hyperlink r:id="rId4560" w:history="1">
              <w:r>
                <w:rPr>
                  <w:rFonts w:ascii="Calibri" w:hAnsi="Calibri" w:cs="Calibri"/>
                  <w:color w:val="0000FF"/>
                </w:rPr>
                <w:t>Порядок</w:t>
              </w:r>
            </w:hyperlink>
            <w:r>
              <w:rPr>
                <w:rFonts w:ascii="Calibri" w:hAnsi="Calibri" w:cs="Calibri"/>
              </w:rPr>
              <w:t xml:space="preserve"> направления извещения установлен </w:t>
            </w:r>
            <w:hyperlink r:id="rId4561" w:history="1">
              <w:r>
                <w:rPr>
                  <w:rFonts w:ascii="Calibri" w:hAnsi="Calibri" w:cs="Calibri"/>
                  <w:color w:val="0000FF"/>
                </w:rPr>
                <w:t>Методическими рекомендациями</w:t>
              </w:r>
            </w:hyperlink>
            <w:r>
              <w:rPr>
                <w:rFonts w:ascii="Calibri" w:hAnsi="Calibri" w:cs="Calibri"/>
              </w:rPr>
              <w:t xml:space="preserve"> (утв. СФР)</w:t>
            </w:r>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4562" w:history="1">
              <w:r>
                <w:rPr>
                  <w:rFonts w:ascii="Calibri" w:hAnsi="Calibri" w:cs="Calibri"/>
                  <w:color w:val="0000FF"/>
                </w:rPr>
                <w:t>суток</w:t>
              </w:r>
            </w:hyperlink>
            <w:r>
              <w:rPr>
                <w:rFonts w:ascii="Calibri" w:hAnsi="Calibri" w:cs="Calibri"/>
              </w:rPr>
              <w:t xml:space="preserve"> со дня наступления страхового случая</w:t>
            </w:r>
          </w:p>
        </w:tc>
      </w:tr>
      <w:tr w:rsidR="00526DD2">
        <w:tc>
          <w:tcPr>
            <w:tcW w:w="5669" w:type="dxa"/>
          </w:tcPr>
          <w:p w:rsidR="00526DD2" w:rsidRDefault="00526DD2">
            <w:pPr>
              <w:spacing w:after="1" w:line="220" w:lineRule="atLeast"/>
              <w:outlineLvl w:val="3"/>
            </w:pPr>
            <w:bookmarkStart w:id="1127" w:name="P8604"/>
            <w:bookmarkEnd w:id="1127"/>
            <w:r>
              <w:rPr>
                <w:rFonts w:ascii="Calibri" w:hAnsi="Calibri" w:cs="Calibri"/>
              </w:rPr>
              <w:lastRenderedPageBreak/>
              <w:t>Представление в ТО СФР (по месту регистрации страхователя):</w:t>
            </w:r>
          </w:p>
          <w:p w:rsidR="00526DD2" w:rsidRDefault="00526DD2">
            <w:pPr>
              <w:spacing w:after="1" w:line="220" w:lineRule="atLeast"/>
            </w:pPr>
            <w:r>
              <w:rPr>
                <w:rFonts w:ascii="Calibri" w:hAnsi="Calibri" w:cs="Calibri"/>
              </w:rPr>
              <w:t xml:space="preserve">- извещения о несчастном случае на производстве, если по прошествии времени несчастный случай </w:t>
            </w:r>
            <w:hyperlink r:id="rId4563" w:history="1">
              <w:r>
                <w:rPr>
                  <w:rFonts w:ascii="Calibri" w:hAnsi="Calibri" w:cs="Calibri"/>
                  <w:color w:val="0000FF"/>
                </w:rPr>
                <w:t>перешел в категорию</w:t>
              </w:r>
            </w:hyperlink>
            <w:r>
              <w:rPr>
                <w:rFonts w:ascii="Calibri" w:hAnsi="Calibri" w:cs="Calibri"/>
              </w:rPr>
              <w:t xml:space="preserve"> тяжелого несчастного случая или несчастного случая со смертельным исходом.</w:t>
            </w:r>
          </w:p>
          <w:p w:rsidR="00526DD2" w:rsidRDefault="00526DD2">
            <w:pPr>
              <w:spacing w:after="1" w:line="220" w:lineRule="atLeast"/>
            </w:pPr>
            <w:hyperlink r:id="rId4564" w:history="1">
              <w:r>
                <w:rPr>
                  <w:rFonts w:ascii="Calibri" w:hAnsi="Calibri" w:cs="Calibri"/>
                  <w:color w:val="0000FF"/>
                </w:rPr>
                <w:t>Форма</w:t>
              </w:r>
            </w:hyperlink>
            <w:r>
              <w:rPr>
                <w:rFonts w:ascii="Calibri" w:hAnsi="Calibri" w:cs="Calibri"/>
              </w:rPr>
              <w:t xml:space="preserve"> извещения о групповом, тяжелом несчастном случае, несчастном случае со смертельным исходом утверждена </w:t>
            </w:r>
            <w:hyperlink r:id="rId4565" w:history="1">
              <w:r>
                <w:rPr>
                  <w:rFonts w:ascii="Calibri" w:hAnsi="Calibri" w:cs="Calibri"/>
                  <w:color w:val="0000FF"/>
                </w:rPr>
                <w:t>Приказом</w:t>
              </w:r>
            </w:hyperlink>
            <w:r>
              <w:rPr>
                <w:rFonts w:ascii="Calibri" w:hAnsi="Calibri" w:cs="Calibri"/>
              </w:rPr>
              <w:t xml:space="preserve"> Минтруда России от 20.04.2022 N 223н.</w:t>
            </w:r>
          </w:p>
          <w:p w:rsidR="00526DD2" w:rsidRDefault="00526DD2">
            <w:pPr>
              <w:spacing w:after="1" w:line="220" w:lineRule="atLeast"/>
            </w:pPr>
            <w:hyperlink r:id="rId4566" w:history="1">
              <w:r>
                <w:rPr>
                  <w:rFonts w:ascii="Calibri" w:hAnsi="Calibri" w:cs="Calibri"/>
                  <w:color w:val="0000FF"/>
                </w:rPr>
                <w:t>Порядок</w:t>
              </w:r>
            </w:hyperlink>
            <w:r>
              <w:rPr>
                <w:rFonts w:ascii="Calibri" w:hAnsi="Calibri" w:cs="Calibri"/>
              </w:rPr>
              <w:t xml:space="preserve"> направления извещения установлен </w:t>
            </w:r>
            <w:hyperlink r:id="rId4567" w:history="1">
              <w:r>
                <w:rPr>
                  <w:rFonts w:ascii="Calibri" w:hAnsi="Calibri" w:cs="Calibri"/>
                  <w:color w:val="0000FF"/>
                </w:rPr>
                <w:t>Методическими рекомендациями</w:t>
              </w:r>
            </w:hyperlink>
            <w:r>
              <w:rPr>
                <w:rFonts w:ascii="Calibri" w:hAnsi="Calibri" w:cs="Calibri"/>
              </w:rPr>
              <w:t xml:space="preserve"> (утв. СФР)</w:t>
            </w:r>
          </w:p>
        </w:tc>
        <w:tc>
          <w:tcPr>
            <w:tcW w:w="4365" w:type="dxa"/>
          </w:tcPr>
          <w:p w:rsidR="00526DD2" w:rsidRDefault="00526DD2">
            <w:pPr>
              <w:spacing w:after="1" w:line="220" w:lineRule="atLeast"/>
            </w:pPr>
            <w:r>
              <w:rPr>
                <w:rFonts w:ascii="Calibri" w:hAnsi="Calibri" w:cs="Calibri"/>
              </w:rPr>
              <w:t xml:space="preserve">В течение </w:t>
            </w:r>
            <w:hyperlink r:id="rId4568" w:history="1">
              <w:r>
                <w:rPr>
                  <w:rFonts w:ascii="Calibri" w:hAnsi="Calibri" w:cs="Calibri"/>
                  <w:color w:val="0000FF"/>
                </w:rPr>
                <w:t>3 суток</w:t>
              </w:r>
            </w:hyperlink>
            <w:r>
              <w:rPr>
                <w:rFonts w:ascii="Calibri" w:hAnsi="Calibri" w:cs="Calibri"/>
              </w:rPr>
              <w:t xml:space="preserve"> после получения сведений о том, что несчастный случай </w:t>
            </w:r>
            <w:hyperlink r:id="rId4569" w:history="1">
              <w:r>
                <w:rPr>
                  <w:rFonts w:ascii="Calibri" w:hAnsi="Calibri" w:cs="Calibri"/>
                  <w:color w:val="0000FF"/>
                </w:rPr>
                <w:t>перешел в категорию</w:t>
              </w:r>
            </w:hyperlink>
            <w:r>
              <w:rPr>
                <w:rFonts w:ascii="Calibri" w:hAnsi="Calibri" w:cs="Calibri"/>
              </w:rPr>
              <w:t xml:space="preserve"> тяжелого несчастного случая или несчастного случая со смертельным исходом</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28" w:name="P8610"/>
      <w:bookmarkEnd w:id="1128"/>
      <w:r>
        <w:rPr>
          <w:rFonts w:ascii="Calibri" w:hAnsi="Calibri" w:cs="Calibri"/>
          <w:b/>
        </w:rPr>
        <w:t>2.1.5. Извещения о несчастном случае на производстве</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99"/>
        <w:gridCol w:w="4649"/>
      </w:tblGrid>
      <w:tr w:rsidR="00526DD2">
        <w:tc>
          <w:tcPr>
            <w:tcW w:w="5499" w:type="dxa"/>
          </w:tcPr>
          <w:p w:rsidR="00526DD2" w:rsidRDefault="00526DD2">
            <w:pPr>
              <w:spacing w:after="1" w:line="220" w:lineRule="atLeast"/>
              <w:jc w:val="center"/>
            </w:pPr>
            <w:r>
              <w:rPr>
                <w:rFonts w:ascii="Calibri" w:hAnsi="Calibri" w:cs="Calibri"/>
              </w:rPr>
              <w:t>Вид отчетности или платежа</w:t>
            </w:r>
          </w:p>
        </w:tc>
        <w:tc>
          <w:tcPr>
            <w:tcW w:w="4649" w:type="dxa"/>
          </w:tcPr>
          <w:p w:rsidR="00526DD2" w:rsidRDefault="00526DD2">
            <w:pPr>
              <w:spacing w:after="1" w:line="220" w:lineRule="atLeast"/>
              <w:jc w:val="center"/>
            </w:pPr>
            <w:r>
              <w:rPr>
                <w:rFonts w:ascii="Calibri" w:hAnsi="Calibri" w:cs="Calibri"/>
              </w:rPr>
              <w:t>Срок</w:t>
            </w:r>
          </w:p>
        </w:tc>
      </w:tr>
      <w:tr w:rsidR="00526DD2">
        <w:tc>
          <w:tcPr>
            <w:tcW w:w="5499" w:type="dxa"/>
          </w:tcPr>
          <w:p w:rsidR="00526DD2" w:rsidRDefault="00526DD2">
            <w:pPr>
              <w:spacing w:after="1" w:line="220" w:lineRule="atLeast"/>
              <w:outlineLvl w:val="3"/>
            </w:pPr>
            <w:r>
              <w:rPr>
                <w:rFonts w:ascii="Calibri" w:hAnsi="Calibri" w:cs="Calibri"/>
              </w:rPr>
              <w:t>Представление работодателем в государственную службу занятости информации:</w:t>
            </w:r>
          </w:p>
          <w:p w:rsidR="00526DD2" w:rsidRDefault="00526DD2">
            <w:pPr>
              <w:spacing w:after="1" w:line="220" w:lineRule="atLeast"/>
            </w:pPr>
            <w:r>
              <w:rPr>
                <w:rFonts w:ascii="Calibri" w:hAnsi="Calibri" w:cs="Calibri"/>
              </w:rPr>
              <w:t>- о наличии свободных рабочих мест и вакантных должностей;</w:t>
            </w:r>
          </w:p>
          <w:p w:rsidR="00526DD2" w:rsidRDefault="00526DD2">
            <w:pPr>
              <w:spacing w:after="1" w:line="220" w:lineRule="atLeast"/>
            </w:pPr>
            <w:r>
              <w:rPr>
                <w:rFonts w:ascii="Calibri" w:hAnsi="Calibri" w:cs="Calibri"/>
              </w:rPr>
              <w:t>- об изменении указанной информации</w:t>
            </w:r>
          </w:p>
        </w:tc>
        <w:tc>
          <w:tcPr>
            <w:tcW w:w="4649" w:type="dxa"/>
          </w:tcPr>
          <w:p w:rsidR="00526DD2" w:rsidRDefault="00526DD2">
            <w:pPr>
              <w:spacing w:after="1" w:line="220" w:lineRule="atLeast"/>
            </w:pPr>
            <w:r>
              <w:rPr>
                <w:rFonts w:ascii="Calibri" w:hAnsi="Calibri" w:cs="Calibri"/>
              </w:rPr>
              <w:t xml:space="preserve">В течение </w:t>
            </w:r>
            <w:hyperlink r:id="rId4570" w:history="1">
              <w:r>
                <w:rPr>
                  <w:rFonts w:ascii="Calibri" w:hAnsi="Calibri" w:cs="Calibri"/>
                  <w:color w:val="0000FF"/>
                </w:rPr>
                <w:t>5 рабочих дней</w:t>
              </w:r>
            </w:hyperlink>
            <w:r>
              <w:rPr>
                <w:rFonts w:ascii="Calibri" w:hAnsi="Calibri" w:cs="Calibri"/>
              </w:rPr>
              <w:t xml:space="preserve"> со дня появления свободных рабочих мест и вакантных должностей.</w:t>
            </w:r>
          </w:p>
          <w:p w:rsidR="00526DD2" w:rsidRDefault="00526DD2">
            <w:pPr>
              <w:spacing w:after="1" w:line="220" w:lineRule="atLeast"/>
            </w:pPr>
            <w:r>
              <w:rPr>
                <w:rFonts w:ascii="Calibri" w:hAnsi="Calibri" w:cs="Calibri"/>
              </w:rPr>
              <w:t xml:space="preserve">В течение </w:t>
            </w:r>
            <w:hyperlink r:id="rId4571" w:history="1">
              <w:r>
                <w:rPr>
                  <w:rFonts w:ascii="Calibri" w:hAnsi="Calibri" w:cs="Calibri"/>
                  <w:color w:val="0000FF"/>
                </w:rPr>
                <w:t>5 рабочих дней</w:t>
              </w:r>
            </w:hyperlink>
            <w:r>
              <w:rPr>
                <w:rFonts w:ascii="Calibri" w:hAnsi="Calibri" w:cs="Calibri"/>
              </w:rPr>
              <w:t xml:space="preserve"> со дня возникновения изменений указанной информации</w:t>
            </w:r>
          </w:p>
          <w:p w:rsidR="00526DD2" w:rsidRDefault="00526DD2">
            <w:pPr>
              <w:spacing w:after="1" w:line="220" w:lineRule="atLeast"/>
            </w:pPr>
          </w:p>
          <w:p w:rsidR="00526DD2" w:rsidRDefault="00526DD2">
            <w:pPr>
              <w:spacing w:after="1" w:line="220" w:lineRule="atLeast"/>
            </w:pPr>
            <w:r>
              <w:rPr>
                <w:rFonts w:ascii="Calibri" w:hAnsi="Calibri" w:cs="Calibri"/>
                <w:b/>
                <w:i/>
              </w:rPr>
              <w:t>Внимание!</w:t>
            </w:r>
          </w:p>
          <w:p w:rsidR="00526DD2" w:rsidRDefault="00526DD2">
            <w:pPr>
              <w:spacing w:after="1" w:line="220" w:lineRule="atLeast"/>
            </w:pPr>
            <w:r>
              <w:rPr>
                <w:rFonts w:ascii="Calibri" w:hAnsi="Calibri" w:cs="Calibri"/>
                <w:i/>
              </w:rPr>
              <w:t xml:space="preserve">При отсутствии у работодателя указанных событий информация, предусмотренная </w:t>
            </w:r>
            <w:hyperlink r:id="rId4572" w:history="1">
              <w:r>
                <w:rPr>
                  <w:rFonts w:ascii="Calibri" w:hAnsi="Calibri" w:cs="Calibri"/>
                  <w:i/>
                  <w:color w:val="0000FF"/>
                </w:rPr>
                <w:t>п. 6. ч. 1 ст. 53</w:t>
              </w:r>
            </w:hyperlink>
            <w:r>
              <w:rPr>
                <w:rFonts w:ascii="Calibri" w:hAnsi="Calibri" w:cs="Calibri"/>
                <w:i/>
              </w:rPr>
              <w:t xml:space="preserve"> Федерального закона от 12.12.2023 N 565-ФЗ, в государственную службу занятости </w:t>
            </w:r>
            <w:hyperlink r:id="rId4573" w:history="1">
              <w:r>
                <w:rPr>
                  <w:rFonts w:ascii="Calibri" w:hAnsi="Calibri" w:cs="Calibri"/>
                  <w:i/>
                  <w:color w:val="0000FF"/>
                </w:rPr>
                <w:t>не предоставляется</w:t>
              </w:r>
            </w:hyperlink>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129" w:name="P8623"/>
      <w:bookmarkEnd w:id="1129"/>
      <w:r>
        <w:rPr>
          <w:rFonts w:ascii="Calibri" w:hAnsi="Calibri" w:cs="Calibri"/>
          <w:b/>
        </w:rPr>
        <w:t>2.2. Трудовая деятельность иностранных граждан (лиц без гражданства) в РФ</w:t>
      </w:r>
    </w:p>
    <w:p w:rsidR="00526DD2" w:rsidRDefault="00526DD2">
      <w:pPr>
        <w:spacing w:before="220" w:after="1" w:line="220" w:lineRule="atLeast"/>
        <w:ind w:firstLine="540"/>
        <w:jc w:val="both"/>
      </w:pPr>
      <w:hyperlink w:anchor="P8629" w:history="1">
        <w:r>
          <w:rPr>
            <w:rFonts w:ascii="Calibri" w:hAnsi="Calibri" w:cs="Calibri"/>
            <w:color w:val="0000FF"/>
          </w:rPr>
          <w:t>2.2.1.</w:t>
        </w:r>
      </w:hyperlink>
      <w:r>
        <w:rPr>
          <w:rFonts w:ascii="Calibri" w:hAnsi="Calibri" w:cs="Calibri"/>
        </w:rPr>
        <w:t xml:space="preserve"> Организация, оказывающая услуги по трудоустройству иностранных граждан (лиц без гражданства), трудоустроила указанных лиц</w:t>
      </w:r>
    </w:p>
    <w:p w:rsidR="00526DD2" w:rsidRDefault="00526DD2">
      <w:pPr>
        <w:spacing w:before="220" w:after="1" w:line="220" w:lineRule="atLeast"/>
        <w:ind w:firstLine="540"/>
        <w:jc w:val="both"/>
      </w:pPr>
      <w:hyperlink w:anchor="P8638" w:history="1">
        <w:r>
          <w:rPr>
            <w:rFonts w:ascii="Calibri" w:hAnsi="Calibri" w:cs="Calibri"/>
            <w:color w:val="0000FF"/>
          </w:rPr>
          <w:t>2.2.2.</w:t>
        </w:r>
      </w:hyperlink>
      <w:r>
        <w:rPr>
          <w:rFonts w:ascii="Calibri" w:hAnsi="Calibri" w:cs="Calibri"/>
        </w:rPr>
        <w:t xml:space="preserve"> Организация или ИП заключают трудовой или гражданско-правовой договор с иностранным гражданином</w:t>
      </w:r>
    </w:p>
    <w:p w:rsidR="00526DD2" w:rsidRDefault="00526DD2">
      <w:pPr>
        <w:spacing w:before="220" w:after="1" w:line="220" w:lineRule="atLeast"/>
        <w:ind w:firstLine="540"/>
        <w:jc w:val="both"/>
      </w:pPr>
      <w:hyperlink w:anchor="P8647" w:history="1">
        <w:r>
          <w:rPr>
            <w:rFonts w:ascii="Calibri" w:hAnsi="Calibri" w:cs="Calibri"/>
            <w:color w:val="0000FF"/>
          </w:rPr>
          <w:t>2.2.3.</w:t>
        </w:r>
      </w:hyperlink>
      <w:r>
        <w:rPr>
          <w:rFonts w:ascii="Calibri" w:hAnsi="Calibri" w:cs="Calibri"/>
        </w:rPr>
        <w:t xml:space="preserve"> Организация или ИП расторгают трудовой или гражданско-правовой договор с иностранным гражданином</w:t>
      </w:r>
    </w:p>
    <w:p w:rsidR="00526DD2" w:rsidRDefault="00526DD2">
      <w:pPr>
        <w:spacing w:before="220" w:after="1" w:line="220" w:lineRule="atLeast"/>
        <w:ind w:firstLine="540"/>
        <w:jc w:val="both"/>
      </w:pPr>
      <w:hyperlink w:anchor="P8656" w:history="1">
        <w:r>
          <w:rPr>
            <w:rFonts w:ascii="Calibri" w:hAnsi="Calibri" w:cs="Calibri"/>
            <w:color w:val="0000FF"/>
          </w:rPr>
          <w:t>2.2.4.</w:t>
        </w:r>
      </w:hyperlink>
      <w:r>
        <w:rPr>
          <w:rFonts w:ascii="Calibri" w:hAnsi="Calibri" w:cs="Calibri"/>
        </w:rPr>
        <w:t xml:space="preserve"> Организация, в которой осуществлялась трудовая деятельность в условиях работы вахтовым методом, уведомляет об убытии иностранного гражданина (лица без гражданства) из места пребывания</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30" w:name="P8629"/>
      <w:bookmarkEnd w:id="1130"/>
      <w:r>
        <w:rPr>
          <w:rFonts w:ascii="Calibri" w:hAnsi="Calibri" w:cs="Calibri"/>
          <w:b/>
        </w:rPr>
        <w:t>2.2.1. Организация, оказывающая услуги по трудоустройству иностранных граждан (лиц без гражданства), трудоустроила указанных лиц</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организацией, оказывающей услуги по трудоустройству иностранных граждан (лиц без гражданства) на территории РФ, в территориальный орган МВД России:</w:t>
            </w:r>
          </w:p>
          <w:p w:rsidR="00526DD2" w:rsidRDefault="00526DD2">
            <w:pPr>
              <w:spacing w:after="1" w:line="220" w:lineRule="atLeast"/>
            </w:pPr>
            <w:r>
              <w:rPr>
                <w:rFonts w:ascii="Calibri" w:hAnsi="Calibri" w:cs="Calibri"/>
              </w:rPr>
              <w:t>- уведомления о трудоустройстве иностранного гражданина (лица без гражданства).</w:t>
            </w:r>
          </w:p>
          <w:p w:rsidR="00526DD2" w:rsidRDefault="00526DD2">
            <w:pPr>
              <w:spacing w:after="1" w:line="220" w:lineRule="atLeast"/>
            </w:pPr>
            <w:hyperlink r:id="rId4574" w:history="1">
              <w:r>
                <w:rPr>
                  <w:rFonts w:ascii="Calibri" w:hAnsi="Calibri" w:cs="Calibri"/>
                  <w:color w:val="0000FF"/>
                </w:rPr>
                <w:t>Форма</w:t>
              </w:r>
            </w:hyperlink>
            <w:r>
              <w:rPr>
                <w:rFonts w:ascii="Calibri" w:hAnsi="Calibri" w:cs="Calibri"/>
              </w:rPr>
              <w:t xml:space="preserve"> уведомления и </w:t>
            </w:r>
            <w:hyperlink r:id="rId4575" w:history="1">
              <w:r>
                <w:rPr>
                  <w:rFonts w:ascii="Calibri" w:hAnsi="Calibri" w:cs="Calibri"/>
                  <w:color w:val="0000FF"/>
                </w:rPr>
                <w:t>порядок</w:t>
              </w:r>
            </w:hyperlink>
            <w:r>
              <w:rPr>
                <w:rFonts w:ascii="Calibri" w:hAnsi="Calibri" w:cs="Calibri"/>
              </w:rPr>
              <w:t xml:space="preserve"> представления утверждены </w:t>
            </w:r>
            <w:hyperlink r:id="rId4576" w:history="1">
              <w:r>
                <w:rPr>
                  <w:rFonts w:ascii="Calibri" w:hAnsi="Calibri" w:cs="Calibri"/>
                  <w:color w:val="0000FF"/>
                </w:rPr>
                <w:t>Приказом</w:t>
              </w:r>
            </w:hyperlink>
            <w:r>
              <w:rPr>
                <w:rFonts w:ascii="Calibri" w:hAnsi="Calibri" w:cs="Calibri"/>
              </w:rPr>
              <w:t xml:space="preserve"> МВД России от 30.07.2020 N 536</w:t>
            </w:r>
          </w:p>
        </w:tc>
        <w:tc>
          <w:tcPr>
            <w:tcW w:w="4365" w:type="dxa"/>
          </w:tcPr>
          <w:p w:rsidR="00526DD2" w:rsidRDefault="00526DD2">
            <w:pPr>
              <w:spacing w:after="1" w:line="220" w:lineRule="atLeast"/>
              <w:jc w:val="both"/>
            </w:pPr>
            <w:r>
              <w:rPr>
                <w:rFonts w:ascii="Calibri" w:hAnsi="Calibri" w:cs="Calibri"/>
              </w:rPr>
              <w:t>В течение 3 рабочих дней с даты трудоустройства иностранного гражданина (лица без гражданства)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31" w:name="P8638"/>
      <w:bookmarkEnd w:id="1131"/>
      <w:r>
        <w:rPr>
          <w:rFonts w:ascii="Calibri" w:hAnsi="Calibri" w:cs="Calibri"/>
          <w:b/>
        </w:rPr>
        <w:t>2.2.2. Организация или ИП заключают трудовой или гражданско-правовой договор с иностранным гражданином</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работодателем или заказчиком работ (услуг) в территориальный орган МВД России:</w:t>
            </w:r>
          </w:p>
          <w:p w:rsidR="00526DD2" w:rsidRDefault="00526DD2">
            <w:pPr>
              <w:spacing w:after="1" w:line="220" w:lineRule="atLeast"/>
            </w:pPr>
            <w:r>
              <w:rPr>
                <w:rFonts w:ascii="Calibri" w:hAnsi="Calibri" w:cs="Calibri"/>
              </w:rPr>
              <w:t>- уведомления о заключении трудового или гражданско-правового договора с иностранным гражданином.</w:t>
            </w:r>
          </w:p>
          <w:p w:rsidR="00526DD2" w:rsidRDefault="00526DD2">
            <w:pPr>
              <w:spacing w:after="1" w:line="220" w:lineRule="atLeast"/>
            </w:pPr>
            <w:hyperlink r:id="rId4577" w:history="1">
              <w:r>
                <w:rPr>
                  <w:rFonts w:ascii="Calibri" w:hAnsi="Calibri" w:cs="Calibri"/>
                  <w:color w:val="0000FF"/>
                </w:rPr>
                <w:t>Форма</w:t>
              </w:r>
            </w:hyperlink>
            <w:r>
              <w:rPr>
                <w:rFonts w:ascii="Calibri" w:hAnsi="Calibri" w:cs="Calibri"/>
              </w:rPr>
              <w:t xml:space="preserve"> уведомления и </w:t>
            </w:r>
            <w:hyperlink r:id="rId4578" w:history="1">
              <w:r>
                <w:rPr>
                  <w:rFonts w:ascii="Calibri" w:hAnsi="Calibri" w:cs="Calibri"/>
                  <w:color w:val="0000FF"/>
                </w:rPr>
                <w:t>порядок</w:t>
              </w:r>
            </w:hyperlink>
            <w:r>
              <w:rPr>
                <w:rFonts w:ascii="Calibri" w:hAnsi="Calibri" w:cs="Calibri"/>
              </w:rPr>
              <w:t xml:space="preserve"> представления </w:t>
            </w:r>
            <w:r>
              <w:rPr>
                <w:rFonts w:ascii="Calibri" w:hAnsi="Calibri" w:cs="Calibri"/>
              </w:rPr>
              <w:lastRenderedPageBreak/>
              <w:t xml:space="preserve">утверждены </w:t>
            </w:r>
            <w:hyperlink r:id="rId4579" w:history="1">
              <w:r>
                <w:rPr>
                  <w:rFonts w:ascii="Calibri" w:hAnsi="Calibri" w:cs="Calibri"/>
                  <w:color w:val="0000FF"/>
                </w:rPr>
                <w:t>Приказом</w:t>
              </w:r>
            </w:hyperlink>
            <w:r>
              <w:rPr>
                <w:rFonts w:ascii="Calibri" w:hAnsi="Calibri" w:cs="Calibri"/>
              </w:rPr>
              <w:t xml:space="preserve"> МВД России от 30.07.2020 N 536</w:t>
            </w:r>
          </w:p>
        </w:tc>
        <w:tc>
          <w:tcPr>
            <w:tcW w:w="4365" w:type="dxa"/>
          </w:tcPr>
          <w:p w:rsidR="00526DD2" w:rsidRDefault="00526DD2">
            <w:pPr>
              <w:spacing w:after="1" w:line="220" w:lineRule="atLeast"/>
            </w:pPr>
            <w:r>
              <w:rPr>
                <w:rFonts w:ascii="Calibri" w:hAnsi="Calibri" w:cs="Calibri"/>
              </w:rPr>
              <w:lastRenderedPageBreak/>
              <w:t>Не превышающий 3 рабочих дней с даты заключения соответствующего договора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32" w:name="P8647"/>
      <w:bookmarkEnd w:id="1132"/>
      <w:r>
        <w:rPr>
          <w:rFonts w:ascii="Calibri" w:hAnsi="Calibri" w:cs="Calibri"/>
          <w:b/>
        </w:rPr>
        <w:t>2.2.3. Организация или ИП расторгают трудовой или гражданско-правовой договор с иностранным гражданином</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работодателем или заказчиком работ (услуг) в территориальный орган МВД России:</w:t>
            </w:r>
          </w:p>
          <w:p w:rsidR="00526DD2" w:rsidRDefault="00526DD2">
            <w:pPr>
              <w:spacing w:after="1" w:line="220" w:lineRule="atLeast"/>
            </w:pPr>
            <w:r>
              <w:rPr>
                <w:rFonts w:ascii="Calibri" w:hAnsi="Calibri" w:cs="Calibri"/>
              </w:rPr>
              <w:t>- уведомления о прекращении (расторжении) трудового или гражданско-правового договора с иностранным гражданином.</w:t>
            </w:r>
          </w:p>
          <w:p w:rsidR="00526DD2" w:rsidRDefault="00526DD2">
            <w:pPr>
              <w:spacing w:after="1" w:line="220" w:lineRule="atLeast"/>
            </w:pPr>
            <w:hyperlink r:id="rId4580" w:history="1">
              <w:r>
                <w:rPr>
                  <w:rFonts w:ascii="Calibri" w:hAnsi="Calibri" w:cs="Calibri"/>
                  <w:color w:val="0000FF"/>
                </w:rPr>
                <w:t>Форма</w:t>
              </w:r>
            </w:hyperlink>
            <w:r>
              <w:rPr>
                <w:rFonts w:ascii="Calibri" w:hAnsi="Calibri" w:cs="Calibri"/>
              </w:rPr>
              <w:t xml:space="preserve"> уведомления и </w:t>
            </w:r>
            <w:hyperlink r:id="rId4581" w:history="1">
              <w:r>
                <w:rPr>
                  <w:rFonts w:ascii="Calibri" w:hAnsi="Calibri" w:cs="Calibri"/>
                  <w:color w:val="0000FF"/>
                </w:rPr>
                <w:t>порядок</w:t>
              </w:r>
            </w:hyperlink>
            <w:r>
              <w:rPr>
                <w:rFonts w:ascii="Calibri" w:hAnsi="Calibri" w:cs="Calibri"/>
              </w:rPr>
              <w:t xml:space="preserve"> представления утверждены </w:t>
            </w:r>
            <w:hyperlink r:id="rId4582" w:history="1">
              <w:r>
                <w:rPr>
                  <w:rFonts w:ascii="Calibri" w:hAnsi="Calibri" w:cs="Calibri"/>
                  <w:color w:val="0000FF"/>
                </w:rPr>
                <w:t>Приказом</w:t>
              </w:r>
            </w:hyperlink>
            <w:r>
              <w:rPr>
                <w:rFonts w:ascii="Calibri" w:hAnsi="Calibri" w:cs="Calibri"/>
              </w:rPr>
              <w:t xml:space="preserve"> МВД России от 30.07.2020 N 536</w:t>
            </w:r>
          </w:p>
        </w:tc>
        <w:tc>
          <w:tcPr>
            <w:tcW w:w="4365" w:type="dxa"/>
          </w:tcPr>
          <w:p w:rsidR="00526DD2" w:rsidRDefault="00526DD2">
            <w:pPr>
              <w:spacing w:after="1" w:line="220" w:lineRule="atLeast"/>
            </w:pPr>
            <w:r>
              <w:rPr>
                <w:rFonts w:ascii="Calibri" w:hAnsi="Calibri" w:cs="Calibri"/>
              </w:rPr>
              <w:t>Не превышающий 3 рабочих дней с даты прекращения (расторжения) соответствующего договора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33" w:name="P8656"/>
      <w:bookmarkEnd w:id="1133"/>
      <w:r>
        <w:rPr>
          <w:rFonts w:ascii="Calibri" w:hAnsi="Calibri" w:cs="Calibri"/>
          <w:b/>
        </w:rPr>
        <w:t>2.2.4. Организация, в которой осуществлялась трудовая деятельность в условиях работы вахтовым методом, уведомляет об убытии иностранного гражданина (лица без гражданства) из места пребывания</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4819"/>
      </w:tblGrid>
      <w:tr w:rsidR="00526DD2">
        <w:tc>
          <w:tcPr>
            <w:tcW w:w="5216" w:type="dxa"/>
          </w:tcPr>
          <w:p w:rsidR="00526DD2" w:rsidRDefault="00526DD2">
            <w:pPr>
              <w:spacing w:after="1" w:line="220" w:lineRule="atLeast"/>
              <w:jc w:val="center"/>
            </w:pPr>
            <w:r>
              <w:rPr>
                <w:rFonts w:ascii="Calibri" w:hAnsi="Calibri" w:cs="Calibri"/>
              </w:rPr>
              <w:t>Вид отчетности или платежа</w:t>
            </w:r>
          </w:p>
        </w:tc>
        <w:tc>
          <w:tcPr>
            <w:tcW w:w="4819" w:type="dxa"/>
          </w:tcPr>
          <w:p w:rsidR="00526DD2" w:rsidRDefault="00526DD2">
            <w:pPr>
              <w:spacing w:after="1" w:line="220" w:lineRule="atLeast"/>
              <w:jc w:val="center"/>
            </w:pPr>
            <w:r>
              <w:rPr>
                <w:rFonts w:ascii="Calibri" w:hAnsi="Calibri" w:cs="Calibri"/>
              </w:rPr>
              <w:t>Срок</w:t>
            </w:r>
          </w:p>
        </w:tc>
      </w:tr>
      <w:tr w:rsidR="00526DD2">
        <w:tc>
          <w:tcPr>
            <w:tcW w:w="5216" w:type="dxa"/>
          </w:tcPr>
          <w:p w:rsidR="00526DD2" w:rsidRDefault="00526DD2">
            <w:pPr>
              <w:spacing w:after="1" w:line="220" w:lineRule="atLeast"/>
            </w:pPr>
            <w:hyperlink r:id="rId4583" w:history="1">
              <w:r>
                <w:rPr>
                  <w:rFonts w:ascii="Calibri" w:hAnsi="Calibri" w:cs="Calibri"/>
                  <w:color w:val="0000FF"/>
                </w:rPr>
                <w:t>Представление</w:t>
              </w:r>
            </w:hyperlink>
            <w:r>
              <w:rPr>
                <w:rFonts w:ascii="Calibri" w:hAnsi="Calibri" w:cs="Calibri"/>
              </w:rPr>
              <w:t xml:space="preserve"> в подразделение по вопросам миграции территориального органа МВД:</w:t>
            </w:r>
          </w:p>
          <w:p w:rsidR="00526DD2" w:rsidRDefault="00526DD2">
            <w:pPr>
              <w:spacing w:after="1" w:line="220" w:lineRule="atLeast"/>
            </w:pPr>
            <w:r>
              <w:rPr>
                <w:rFonts w:ascii="Calibri" w:hAnsi="Calibri" w:cs="Calibri"/>
              </w:rPr>
              <w:t>- уведомления об убытии иностранного гражданина для его снятия с учета по месту пребывания.</w:t>
            </w:r>
          </w:p>
          <w:p w:rsidR="00526DD2" w:rsidRDefault="00526DD2">
            <w:pPr>
              <w:spacing w:after="1" w:line="220" w:lineRule="atLeast"/>
            </w:pPr>
            <w:hyperlink r:id="rId4584" w:history="1">
              <w:r>
                <w:rPr>
                  <w:rFonts w:ascii="Calibri" w:hAnsi="Calibri" w:cs="Calibri"/>
                  <w:color w:val="0000FF"/>
                </w:rPr>
                <w:t>Форма</w:t>
              </w:r>
            </w:hyperlink>
            <w:r>
              <w:rPr>
                <w:rFonts w:ascii="Calibri" w:hAnsi="Calibri" w:cs="Calibri"/>
              </w:rPr>
              <w:t xml:space="preserve"> уведомления, </w:t>
            </w:r>
            <w:hyperlink r:id="rId4585" w:history="1">
              <w:r>
                <w:rPr>
                  <w:rFonts w:ascii="Calibri" w:hAnsi="Calibri" w:cs="Calibri"/>
                  <w:color w:val="0000FF"/>
                </w:rPr>
                <w:t>перечень</w:t>
              </w:r>
            </w:hyperlink>
            <w:r>
              <w:rPr>
                <w:rFonts w:ascii="Calibri" w:hAnsi="Calibri" w:cs="Calibri"/>
              </w:rPr>
              <w:t xml:space="preserve"> сведений, </w:t>
            </w:r>
            <w:hyperlink r:id="rId4586" w:history="1">
              <w:r>
                <w:rPr>
                  <w:rFonts w:ascii="Calibri" w:hAnsi="Calibri" w:cs="Calibri"/>
                  <w:color w:val="0000FF"/>
                </w:rPr>
                <w:t>требования</w:t>
              </w:r>
            </w:hyperlink>
            <w:r>
              <w:rPr>
                <w:rFonts w:ascii="Calibri" w:hAnsi="Calibri" w:cs="Calibri"/>
              </w:rPr>
              <w:t xml:space="preserve"> к оформлению, </w:t>
            </w:r>
            <w:hyperlink r:id="rId4587" w:history="1">
              <w:r>
                <w:rPr>
                  <w:rFonts w:ascii="Calibri" w:hAnsi="Calibri" w:cs="Calibri"/>
                  <w:color w:val="0000FF"/>
                </w:rPr>
                <w:t>порядок</w:t>
              </w:r>
            </w:hyperlink>
            <w:r>
              <w:rPr>
                <w:rFonts w:ascii="Calibri" w:hAnsi="Calibri" w:cs="Calibri"/>
              </w:rPr>
              <w:t xml:space="preserve"> направления утверждены </w:t>
            </w:r>
            <w:hyperlink r:id="rId4588" w:history="1">
              <w:r>
                <w:rPr>
                  <w:rFonts w:ascii="Calibri" w:hAnsi="Calibri" w:cs="Calibri"/>
                  <w:color w:val="0000FF"/>
                </w:rPr>
                <w:t>Приказом</w:t>
              </w:r>
            </w:hyperlink>
            <w:r>
              <w:rPr>
                <w:rFonts w:ascii="Calibri" w:hAnsi="Calibri" w:cs="Calibri"/>
              </w:rPr>
              <w:t xml:space="preserve"> МВД России от 14.09.2020 N 641</w:t>
            </w:r>
          </w:p>
        </w:tc>
        <w:tc>
          <w:tcPr>
            <w:tcW w:w="4819" w:type="dxa"/>
          </w:tcPr>
          <w:p w:rsidR="00526DD2" w:rsidRDefault="00526DD2">
            <w:pPr>
              <w:spacing w:after="1" w:line="220" w:lineRule="atLeast"/>
              <w:jc w:val="both"/>
            </w:pPr>
            <w:r>
              <w:rPr>
                <w:rFonts w:ascii="Calibri" w:hAnsi="Calibri" w:cs="Calibri"/>
              </w:rPr>
              <w:t xml:space="preserve">Не позднее </w:t>
            </w:r>
            <w:hyperlink r:id="rId4589" w:history="1">
              <w:r>
                <w:rPr>
                  <w:rFonts w:ascii="Calibri" w:hAnsi="Calibri" w:cs="Calibri"/>
                  <w:color w:val="0000FF"/>
                </w:rPr>
                <w:t>7 рабочих дней</w:t>
              </w:r>
            </w:hyperlink>
            <w:r>
              <w:rPr>
                <w:rFonts w:ascii="Calibri" w:hAnsi="Calibri" w:cs="Calibri"/>
              </w:rPr>
              <w:t xml:space="preserve"> со дня убытия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w:t>
            </w:r>
            <w:hyperlink r:id="rId4590" w:history="1">
              <w:r>
                <w:rPr>
                  <w:rFonts w:ascii="Calibri" w:hAnsi="Calibri" w:cs="Calibri"/>
                  <w:color w:val="0000FF"/>
                </w:rPr>
                <w:t>ч. 2 ст. 21</w:t>
              </w:r>
            </w:hyperlink>
            <w:r>
              <w:rPr>
                <w:rFonts w:ascii="Calibri" w:hAnsi="Calibri" w:cs="Calibri"/>
              </w:rPr>
              <w:t xml:space="preserve"> Федерального закона от 18.07.2006 N 109-ФЗ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134" w:name="P8665"/>
      <w:bookmarkEnd w:id="1134"/>
      <w:r>
        <w:rPr>
          <w:rFonts w:ascii="Calibri" w:hAnsi="Calibri" w:cs="Calibri"/>
          <w:b/>
        </w:rPr>
        <w:t>2.3. Бухгалтерская (финансовая) отчетность. Аудиторское заключение</w:t>
      </w:r>
    </w:p>
    <w:p w:rsidR="00526DD2" w:rsidRDefault="00526DD2">
      <w:pPr>
        <w:spacing w:before="220" w:after="1" w:line="220" w:lineRule="atLeast"/>
        <w:ind w:firstLine="540"/>
        <w:jc w:val="both"/>
      </w:pPr>
      <w:hyperlink w:anchor="P8669" w:history="1">
        <w:r>
          <w:rPr>
            <w:rFonts w:ascii="Calibri" w:hAnsi="Calibri" w:cs="Calibri"/>
            <w:color w:val="0000FF"/>
          </w:rPr>
          <w:t>2.3.1.</w:t>
        </w:r>
      </w:hyperlink>
      <w:r>
        <w:rPr>
          <w:rFonts w:ascii="Calibri" w:hAnsi="Calibri" w:cs="Calibri"/>
        </w:rPr>
        <w:t xml:space="preserve"> Экземпляр бухгалтерской (финансовой) отчетности, в котором исправлена ошибка, в случае, если отчетность, подлежащая утверждению, утверждена после 31 июля 2024 г. и отличается от представленной бухгалтерской (финансовой) отчетности</w:t>
      </w:r>
    </w:p>
    <w:p w:rsidR="00526DD2" w:rsidRDefault="00526DD2">
      <w:pPr>
        <w:spacing w:before="220" w:after="1" w:line="220" w:lineRule="atLeast"/>
        <w:ind w:firstLine="540"/>
        <w:jc w:val="both"/>
      </w:pPr>
      <w:hyperlink w:anchor="P8679" w:history="1">
        <w:r>
          <w:rPr>
            <w:rFonts w:ascii="Calibri" w:hAnsi="Calibri" w:cs="Calibri"/>
            <w:color w:val="0000FF"/>
          </w:rPr>
          <w:t>2.3.2.</w:t>
        </w:r>
      </w:hyperlink>
      <w:r>
        <w:rPr>
          <w:rFonts w:ascii="Calibri" w:hAnsi="Calibri" w:cs="Calibri"/>
        </w:rPr>
        <w:t xml:space="preserve"> Аудиторское заключение, если годовая бухгалтерская (финансовая) отчетность подлежит обязательному аудиту</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35" w:name="P8669"/>
      <w:bookmarkEnd w:id="1135"/>
      <w:r>
        <w:rPr>
          <w:rFonts w:ascii="Calibri" w:hAnsi="Calibri" w:cs="Calibri"/>
          <w:b/>
        </w:rPr>
        <w:t>2.3.1. Экземпляр бухгалтерской (финансовой) отчетности, в котором исправлена ошибка, в случае, если отчетность, подлежащая утверждению, утверждена после 31 июля 2024 г. и отличается от представленной бухгалтерской (финансовой) отчетности</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4591" w:history="1">
              <w:r>
                <w:rPr>
                  <w:rFonts w:ascii="Calibri" w:hAnsi="Calibri" w:cs="Calibri"/>
                  <w:color w:val="0000FF"/>
                </w:rPr>
                <w:t>Представление</w:t>
              </w:r>
            </w:hyperlink>
            <w:r>
              <w:rPr>
                <w:rFonts w:ascii="Calibri" w:hAnsi="Calibri" w:cs="Calibri"/>
              </w:rPr>
              <w:t xml:space="preserve"> в налоговый орган по месту нахождения экономического субъекта экземпляра бухгалтерской (финансовой) отчетности в виде электронного документа, в котором исправлена ошибка,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2024 г., отличается от бухгалтерской (финансовой) отчетности, обязательный экземпляр которой представлен в соответствии с </w:t>
            </w:r>
            <w:hyperlink r:id="rId4592" w:history="1">
              <w:r>
                <w:rPr>
                  <w:rFonts w:ascii="Calibri" w:hAnsi="Calibri" w:cs="Calibri"/>
                  <w:color w:val="0000FF"/>
                </w:rPr>
                <w:t>ч. 3 ст. 18</w:t>
              </w:r>
            </w:hyperlink>
            <w:r>
              <w:rPr>
                <w:rFonts w:ascii="Calibri" w:hAnsi="Calibri" w:cs="Calibri"/>
              </w:rPr>
              <w:t xml:space="preserve"> Федерального закона от 06.12.2011 N 402-ФЗ.</w:t>
            </w:r>
          </w:p>
          <w:p w:rsidR="00526DD2" w:rsidRDefault="00526DD2">
            <w:pPr>
              <w:spacing w:after="1" w:line="220" w:lineRule="atLeast"/>
            </w:pPr>
            <w:hyperlink r:id="rId4593" w:history="1">
              <w:r>
                <w:rPr>
                  <w:rFonts w:ascii="Calibri" w:hAnsi="Calibri" w:cs="Calibri"/>
                  <w:color w:val="0000FF"/>
                </w:rPr>
                <w:t>Порядок</w:t>
              </w:r>
            </w:hyperlink>
            <w:r>
              <w:rPr>
                <w:rFonts w:ascii="Calibri" w:hAnsi="Calibri" w:cs="Calibri"/>
              </w:rPr>
              <w:t xml:space="preserve"> представления экземпляра составленной годовой бухгалтерской (финансовой) отчетности утвержден </w:t>
            </w:r>
            <w:hyperlink r:id="rId4594" w:history="1">
              <w:r>
                <w:rPr>
                  <w:rFonts w:ascii="Calibri" w:hAnsi="Calibri" w:cs="Calibri"/>
                  <w:color w:val="0000FF"/>
                </w:rPr>
                <w:t>Приказом</w:t>
              </w:r>
            </w:hyperlink>
            <w:r>
              <w:rPr>
                <w:rFonts w:ascii="Calibri" w:hAnsi="Calibri" w:cs="Calibri"/>
              </w:rPr>
              <w:t xml:space="preserve"> ФНС России от 13.11.2019 N ММВ-7-1/569@.</w:t>
            </w:r>
          </w:p>
          <w:p w:rsidR="00526DD2" w:rsidRDefault="00526DD2">
            <w:pPr>
              <w:spacing w:after="1" w:line="220" w:lineRule="atLeast"/>
            </w:pPr>
            <w:r>
              <w:rPr>
                <w:rFonts w:ascii="Calibri" w:hAnsi="Calibri" w:cs="Calibri"/>
              </w:rPr>
              <w:t xml:space="preserve">Формат представления экземпляра составленной годовой бухгалтерской (финансовой) отчетности утвержден </w:t>
            </w:r>
            <w:hyperlink r:id="rId4595" w:history="1">
              <w:r>
                <w:rPr>
                  <w:rFonts w:ascii="Calibri" w:hAnsi="Calibri" w:cs="Calibri"/>
                  <w:color w:val="0000FF"/>
                </w:rPr>
                <w:t>Приказом</w:t>
              </w:r>
            </w:hyperlink>
            <w:r>
              <w:rPr>
                <w:rFonts w:ascii="Calibri" w:hAnsi="Calibri" w:cs="Calibri"/>
              </w:rPr>
              <w:t xml:space="preserve"> ФНС России от 13.11.2019 N ММВ-7-1/570@.</w:t>
            </w:r>
          </w:p>
          <w:p w:rsidR="00526DD2" w:rsidRDefault="00526DD2">
            <w:pPr>
              <w:spacing w:after="1" w:line="220" w:lineRule="atLeast"/>
            </w:pPr>
            <w:r>
              <w:rPr>
                <w:rFonts w:ascii="Calibri" w:hAnsi="Calibri" w:cs="Calibri"/>
              </w:rPr>
              <w:t xml:space="preserve">См. </w:t>
            </w:r>
            <w:hyperlink r:id="rId459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чем через </w:t>
            </w:r>
            <w:hyperlink r:id="rId4597" w:history="1">
              <w:r>
                <w:rPr>
                  <w:rFonts w:ascii="Calibri" w:hAnsi="Calibri" w:cs="Calibri"/>
                  <w:color w:val="0000FF"/>
                </w:rPr>
                <w:t>10 рабочих дней</w:t>
              </w:r>
            </w:hyperlink>
            <w:r>
              <w:rPr>
                <w:rFonts w:ascii="Calibri" w:hAnsi="Calibri" w:cs="Calibri"/>
              </w:rPr>
              <w:t xml:space="preserve"> со дня, следующего за днем утверждения указанной отчетности, но не позднее </w:t>
            </w:r>
            <w:hyperlink w:anchor="P8280" w:history="1">
              <w:r>
                <w:rPr>
                  <w:rFonts w:ascii="Calibri" w:hAnsi="Calibri" w:cs="Calibri"/>
                  <w:color w:val="0000FF"/>
                </w:rPr>
                <w:t>31 декабря</w:t>
              </w:r>
            </w:hyperlink>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36" w:name="P8679"/>
      <w:bookmarkEnd w:id="1136"/>
      <w:r>
        <w:rPr>
          <w:rFonts w:ascii="Calibri" w:hAnsi="Calibri" w:cs="Calibri"/>
          <w:b/>
        </w:rPr>
        <w:t>2.3.2. Аудиторское заключение, если годовая бухгалтерская (финансовая) отчетность подлежит обязательному аудиту</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4598" w:history="1">
              <w:r>
                <w:rPr>
                  <w:rFonts w:ascii="Calibri" w:hAnsi="Calibri" w:cs="Calibri"/>
                  <w:color w:val="0000FF"/>
                </w:rPr>
                <w:t>Представление</w:t>
              </w:r>
            </w:hyperlink>
            <w:r>
              <w:rPr>
                <w:rFonts w:ascii="Calibri" w:hAnsi="Calibri" w:cs="Calibri"/>
              </w:rPr>
              <w:t xml:space="preserve"> в налоговые органы в виде электронного документа </w:t>
            </w:r>
            <w:hyperlink r:id="rId4599" w:history="1">
              <w:r>
                <w:rPr>
                  <w:rFonts w:ascii="Calibri" w:hAnsi="Calibri" w:cs="Calibri"/>
                  <w:color w:val="0000FF"/>
                </w:rPr>
                <w:t>аудиторского заключения</w:t>
              </w:r>
            </w:hyperlink>
            <w:r>
              <w:rPr>
                <w:rFonts w:ascii="Calibri" w:hAnsi="Calibri" w:cs="Calibri"/>
              </w:rPr>
              <w:t xml:space="preserve">, если годовая </w:t>
            </w:r>
            <w:r>
              <w:rPr>
                <w:rFonts w:ascii="Calibri" w:hAnsi="Calibri" w:cs="Calibri"/>
              </w:rPr>
              <w:lastRenderedPageBreak/>
              <w:t xml:space="preserve">бухгалтерская (финансовая) </w:t>
            </w:r>
            <w:hyperlink r:id="rId4600" w:history="1">
              <w:r>
                <w:rPr>
                  <w:rFonts w:ascii="Calibri" w:hAnsi="Calibri" w:cs="Calibri"/>
                  <w:color w:val="0000FF"/>
                </w:rPr>
                <w:t>отчетность</w:t>
              </w:r>
            </w:hyperlink>
            <w:r>
              <w:rPr>
                <w:rFonts w:ascii="Calibri" w:hAnsi="Calibri" w:cs="Calibri"/>
              </w:rPr>
              <w:t xml:space="preserve"> подлежит обязательному аудиту.</w:t>
            </w:r>
          </w:p>
          <w:p w:rsidR="00526DD2" w:rsidRDefault="00526DD2">
            <w:pPr>
              <w:spacing w:after="1" w:line="220" w:lineRule="atLeast"/>
            </w:pPr>
            <w:hyperlink r:id="rId4601" w:history="1">
              <w:r>
                <w:rPr>
                  <w:rFonts w:ascii="Calibri" w:hAnsi="Calibri" w:cs="Calibri"/>
                  <w:color w:val="0000FF"/>
                </w:rPr>
                <w:t>Порядок</w:t>
              </w:r>
            </w:hyperlink>
            <w:r>
              <w:rPr>
                <w:rFonts w:ascii="Calibri" w:hAnsi="Calibri" w:cs="Calibri"/>
              </w:rPr>
              <w:t xml:space="preserve"> представления экземпляра составленной годовой бухгалтерской (финансовой) отчетности и аудиторского заключения утвержден </w:t>
            </w:r>
            <w:hyperlink r:id="rId4602" w:history="1">
              <w:r>
                <w:rPr>
                  <w:rFonts w:ascii="Calibri" w:hAnsi="Calibri" w:cs="Calibri"/>
                  <w:color w:val="0000FF"/>
                </w:rPr>
                <w:t>Приказом</w:t>
              </w:r>
            </w:hyperlink>
            <w:r>
              <w:rPr>
                <w:rFonts w:ascii="Calibri" w:hAnsi="Calibri" w:cs="Calibri"/>
              </w:rPr>
              <w:t xml:space="preserve"> ФНС России от 13.11.2019 N ММВ-7-1/569@.</w:t>
            </w:r>
          </w:p>
          <w:p w:rsidR="00526DD2" w:rsidRDefault="00526DD2">
            <w:pPr>
              <w:spacing w:after="1" w:line="220" w:lineRule="atLeast"/>
            </w:pPr>
            <w:r>
              <w:rPr>
                <w:rFonts w:ascii="Calibri" w:hAnsi="Calibri" w:cs="Calibri"/>
              </w:rPr>
              <w:t xml:space="preserve">Форматы представления экземпляра составленной годовой бухгалтерской (финансовой) отчетности и аудиторского заключения о ней в виде электронных документов утверждены </w:t>
            </w:r>
            <w:hyperlink r:id="rId4603" w:history="1">
              <w:r>
                <w:rPr>
                  <w:rFonts w:ascii="Calibri" w:hAnsi="Calibri" w:cs="Calibri"/>
                  <w:color w:val="0000FF"/>
                </w:rPr>
                <w:t>Приказом</w:t>
              </w:r>
            </w:hyperlink>
            <w:r>
              <w:rPr>
                <w:rFonts w:ascii="Calibri" w:hAnsi="Calibri" w:cs="Calibri"/>
              </w:rPr>
              <w:t xml:space="preserve"> ФНС России от 13.11.2019 N ММВ-7-1/570@.</w:t>
            </w:r>
          </w:p>
          <w:p w:rsidR="00526DD2" w:rsidRDefault="00526DD2">
            <w:pPr>
              <w:spacing w:after="1" w:line="220" w:lineRule="atLeast"/>
            </w:pPr>
            <w:r>
              <w:rPr>
                <w:rFonts w:ascii="Calibri" w:hAnsi="Calibri" w:cs="Calibri"/>
              </w:rPr>
              <w:t xml:space="preserve">См. </w:t>
            </w:r>
            <w:hyperlink r:id="rId460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4605" w:history="1">
              <w:r>
                <w:rPr>
                  <w:rFonts w:ascii="Calibri" w:hAnsi="Calibri" w:cs="Calibri"/>
                  <w:color w:val="0000FF"/>
                </w:rPr>
                <w:t>10 рабочих дней</w:t>
              </w:r>
            </w:hyperlink>
            <w:r>
              <w:rPr>
                <w:rFonts w:ascii="Calibri" w:hAnsi="Calibri" w:cs="Calibri"/>
              </w:rPr>
              <w:t xml:space="preserve"> со дня, следующего за датой аудиторского </w:t>
            </w:r>
            <w:r>
              <w:rPr>
                <w:rFonts w:ascii="Calibri" w:hAnsi="Calibri" w:cs="Calibri"/>
              </w:rPr>
              <w:lastRenderedPageBreak/>
              <w:t xml:space="preserve">заключения, но не позднее </w:t>
            </w:r>
            <w:hyperlink w:anchor="P8293" w:history="1">
              <w:r>
                <w:rPr>
                  <w:rFonts w:ascii="Calibri" w:hAnsi="Calibri" w:cs="Calibri"/>
                  <w:color w:val="0000FF"/>
                </w:rPr>
                <w:t>31 декабря</w:t>
              </w:r>
            </w:hyperlink>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137" w:name="P8689"/>
      <w:bookmarkEnd w:id="1137"/>
      <w:r>
        <w:rPr>
          <w:rFonts w:ascii="Calibri" w:hAnsi="Calibri" w:cs="Calibri"/>
          <w:b/>
        </w:rPr>
        <w:t>2.4. Реорганизация, ликвидация, регистрационные данные юридического лица.</w:t>
      </w:r>
    </w:p>
    <w:p w:rsidR="00526DD2" w:rsidRDefault="00526DD2">
      <w:pPr>
        <w:spacing w:after="1" w:line="220" w:lineRule="atLeast"/>
        <w:jc w:val="center"/>
      </w:pPr>
      <w:r>
        <w:rPr>
          <w:rFonts w:ascii="Calibri" w:hAnsi="Calibri" w:cs="Calibri"/>
          <w:b/>
        </w:rPr>
        <w:t>Прекращение деятельности, регистрационные данные ИП</w:t>
      </w:r>
    </w:p>
    <w:p w:rsidR="00526DD2" w:rsidRDefault="00526DD2">
      <w:pPr>
        <w:spacing w:before="220" w:after="1" w:line="220" w:lineRule="atLeast"/>
        <w:ind w:firstLine="540"/>
        <w:jc w:val="both"/>
      </w:pPr>
      <w:hyperlink w:anchor="P8701" w:history="1">
        <w:r>
          <w:rPr>
            <w:rFonts w:ascii="Calibri" w:hAnsi="Calibri" w:cs="Calibri"/>
            <w:color w:val="0000FF"/>
          </w:rPr>
          <w:t>2.4.1.</w:t>
        </w:r>
      </w:hyperlink>
      <w:r>
        <w:rPr>
          <w:rFonts w:ascii="Calibri" w:hAnsi="Calibri" w:cs="Calibri"/>
        </w:rPr>
        <w:t xml:space="preserve"> Отчетность по индивидуальному (персонифицированному) учету, если юридическим лицом принято решение о реорганизации</w:t>
      </w:r>
    </w:p>
    <w:p w:rsidR="00526DD2" w:rsidRDefault="00526DD2">
      <w:pPr>
        <w:spacing w:before="220" w:after="1" w:line="220" w:lineRule="atLeast"/>
        <w:ind w:firstLine="540"/>
        <w:jc w:val="both"/>
      </w:pPr>
      <w:hyperlink w:anchor="P8720" w:history="1">
        <w:r>
          <w:rPr>
            <w:rFonts w:ascii="Calibri" w:hAnsi="Calibri" w:cs="Calibri"/>
            <w:color w:val="0000FF"/>
          </w:rPr>
          <w:t>2.4.2.</w:t>
        </w:r>
      </w:hyperlink>
      <w:r>
        <w:rPr>
          <w:rFonts w:ascii="Calibri" w:hAnsi="Calibri" w:cs="Calibri"/>
        </w:rPr>
        <w:t xml:space="preserve"> Отчетность и уплата страховых взносов, сведения по индивидуальному (персонифицированному) учету, если юридическим лицом принято решение о ликвидации</w:t>
      </w:r>
    </w:p>
    <w:p w:rsidR="00526DD2" w:rsidRDefault="00526DD2">
      <w:pPr>
        <w:spacing w:before="220" w:after="1" w:line="220" w:lineRule="atLeast"/>
        <w:ind w:firstLine="540"/>
        <w:jc w:val="both"/>
      </w:pPr>
      <w:hyperlink w:anchor="P8741" w:history="1">
        <w:r>
          <w:rPr>
            <w:rFonts w:ascii="Calibri" w:hAnsi="Calibri" w:cs="Calibri"/>
            <w:color w:val="0000FF"/>
          </w:rPr>
          <w:t>2.4.3.</w:t>
        </w:r>
      </w:hyperlink>
      <w:r>
        <w:rPr>
          <w:rFonts w:ascii="Calibri" w:hAnsi="Calibri" w:cs="Calibri"/>
        </w:rPr>
        <w:t xml:space="preserve"> Отчетность и уплата НДФЛ, отчетность и уплата страховых взносов, сведения по индивидуальному (персонифицированному) учету, если ИП принял решение о прекращении деятельности</w:t>
      </w:r>
    </w:p>
    <w:p w:rsidR="00526DD2" w:rsidRDefault="00526DD2">
      <w:pPr>
        <w:spacing w:before="220" w:after="1" w:line="220" w:lineRule="atLeast"/>
        <w:ind w:firstLine="540"/>
        <w:jc w:val="both"/>
      </w:pPr>
      <w:hyperlink w:anchor="P8772" w:history="1">
        <w:r>
          <w:rPr>
            <w:rFonts w:ascii="Calibri" w:hAnsi="Calibri" w:cs="Calibri"/>
            <w:color w:val="0000FF"/>
          </w:rPr>
          <w:t>2.4.4.</w:t>
        </w:r>
      </w:hyperlink>
      <w:r>
        <w:rPr>
          <w:rFonts w:ascii="Calibri" w:hAnsi="Calibri" w:cs="Calibri"/>
        </w:rPr>
        <w:t xml:space="preserve"> Юридическим лицом или ИП начата деятельность, которая не указана во внесенных сведениях в ЕГРЮЛ, ЕГРИП</w:t>
      </w:r>
    </w:p>
    <w:p w:rsidR="00526DD2" w:rsidRDefault="00526DD2">
      <w:pPr>
        <w:spacing w:before="220" w:after="1" w:line="220" w:lineRule="atLeast"/>
        <w:ind w:firstLine="540"/>
        <w:jc w:val="both"/>
      </w:pPr>
      <w:hyperlink w:anchor="P8795" w:history="1">
        <w:r>
          <w:rPr>
            <w:rFonts w:ascii="Calibri" w:hAnsi="Calibri" w:cs="Calibri"/>
            <w:color w:val="0000FF"/>
          </w:rPr>
          <w:t>2.4.5.</w:t>
        </w:r>
      </w:hyperlink>
      <w:r>
        <w:rPr>
          <w:rFonts w:ascii="Calibri" w:hAnsi="Calibri" w:cs="Calibri"/>
        </w:rPr>
        <w:t xml:space="preserve"> Изменился состав участников ООО либо внесенные в ЕГРЮЛ сведения о каком-либо из участников</w:t>
      </w:r>
    </w:p>
    <w:p w:rsidR="00526DD2" w:rsidRDefault="00526DD2">
      <w:pPr>
        <w:spacing w:before="220" w:after="1" w:line="220" w:lineRule="atLeast"/>
        <w:ind w:firstLine="540"/>
        <w:jc w:val="both"/>
      </w:pPr>
      <w:hyperlink w:anchor="P8805" w:history="1">
        <w:r>
          <w:rPr>
            <w:rFonts w:ascii="Calibri" w:hAnsi="Calibri" w:cs="Calibri"/>
            <w:color w:val="0000FF"/>
          </w:rPr>
          <w:t>2.4.6.</w:t>
        </w:r>
      </w:hyperlink>
      <w:r>
        <w:rPr>
          <w:rFonts w:ascii="Calibri" w:hAnsi="Calibri" w:cs="Calibri"/>
        </w:rPr>
        <w:t xml:space="preserve"> Изменились внесенные в ЕГРЮЛ сведения о долях участников ООО в его уставном капитале (без изменения размера самого уставного капитала)</w:t>
      </w:r>
    </w:p>
    <w:p w:rsidR="00526DD2" w:rsidRDefault="00526DD2">
      <w:pPr>
        <w:spacing w:before="220" w:after="1" w:line="220" w:lineRule="atLeast"/>
        <w:ind w:firstLine="540"/>
        <w:jc w:val="both"/>
      </w:pPr>
      <w:hyperlink w:anchor="P8815" w:history="1">
        <w:r>
          <w:rPr>
            <w:rFonts w:ascii="Calibri" w:hAnsi="Calibri" w:cs="Calibri"/>
            <w:color w:val="0000FF"/>
          </w:rPr>
          <w:t>2.4.7.</w:t>
        </w:r>
      </w:hyperlink>
      <w:r>
        <w:rPr>
          <w:rFonts w:ascii="Calibri" w:hAnsi="Calibri" w:cs="Calibri"/>
        </w:rPr>
        <w:t xml:space="preserve"> Изменился адрес юридического лица или ИП, указанный в ЕГРЮЛ, ЕГРИП</w:t>
      </w:r>
    </w:p>
    <w:p w:rsidR="00526DD2" w:rsidRDefault="00526DD2">
      <w:pPr>
        <w:spacing w:before="220" w:after="1" w:line="220" w:lineRule="atLeast"/>
        <w:ind w:firstLine="540"/>
        <w:jc w:val="both"/>
      </w:pPr>
      <w:hyperlink w:anchor="P8832" w:history="1">
        <w:r>
          <w:rPr>
            <w:rFonts w:ascii="Calibri" w:hAnsi="Calibri" w:cs="Calibri"/>
            <w:color w:val="0000FF"/>
          </w:rPr>
          <w:t>2.4.8.</w:t>
        </w:r>
      </w:hyperlink>
      <w:r>
        <w:rPr>
          <w:rFonts w:ascii="Calibri" w:hAnsi="Calibri" w:cs="Calibri"/>
        </w:rPr>
        <w:t xml:space="preserve"> Юридическое лицо изменило наименование. ИП изменил фамилию, имя, отчество</w:t>
      </w:r>
    </w:p>
    <w:p w:rsidR="00526DD2" w:rsidRDefault="00526DD2">
      <w:pPr>
        <w:spacing w:before="220" w:after="1" w:line="220" w:lineRule="atLeast"/>
        <w:ind w:firstLine="540"/>
        <w:jc w:val="both"/>
      </w:pPr>
      <w:hyperlink w:anchor="P8849" w:history="1">
        <w:r>
          <w:rPr>
            <w:rFonts w:ascii="Calibri" w:hAnsi="Calibri" w:cs="Calibri"/>
            <w:color w:val="0000FF"/>
          </w:rPr>
          <w:t>2.4.9.</w:t>
        </w:r>
      </w:hyperlink>
      <w:r>
        <w:rPr>
          <w:rFonts w:ascii="Calibri" w:hAnsi="Calibri" w:cs="Calibri"/>
        </w:rPr>
        <w:t xml:space="preserve"> Иностранным организациям. Постановка на учет (изменение сведений, снятие с учета) иностранной организации, оказывающей физическим лицам, не являющимся индивидуальными предпринимателями, услуги в электронной форме, и иностранной организации - посредника, признаваемой налоговым агентом</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38" w:name="P8701"/>
      <w:bookmarkEnd w:id="1138"/>
      <w:r>
        <w:rPr>
          <w:rFonts w:ascii="Calibri" w:hAnsi="Calibri" w:cs="Calibri"/>
          <w:b/>
        </w:rPr>
        <w:t>2.4.1. Отчетность по индивидуальному (персонифицированному) учету, если юридическим лицом принято решение о реорганизации</w:t>
      </w:r>
    </w:p>
    <w:p w:rsidR="00526DD2" w:rsidRDefault="00526DD2">
      <w:pPr>
        <w:spacing w:before="220" w:after="1" w:line="220" w:lineRule="atLeast"/>
        <w:ind w:firstLine="540"/>
        <w:jc w:val="both"/>
      </w:pPr>
      <w:r>
        <w:rPr>
          <w:rFonts w:ascii="Calibri" w:hAnsi="Calibri" w:cs="Calibri"/>
        </w:rPr>
        <w:t xml:space="preserve">- </w:t>
      </w:r>
      <w:hyperlink w:anchor="P8707" w:history="1">
        <w:r>
          <w:rPr>
            <w:rFonts w:ascii="Calibri" w:hAnsi="Calibri" w:cs="Calibri"/>
            <w:color w:val="0000FF"/>
          </w:rPr>
          <w:t>отчетность</w:t>
        </w:r>
      </w:hyperlink>
      <w:r>
        <w:rPr>
          <w:rFonts w:ascii="Calibri" w:hAnsi="Calibri" w:cs="Calibri"/>
        </w:rPr>
        <w:t xml:space="preserve"> в случае реорганизации в формах слияния, разделения, выделения, преобразования</w:t>
      </w:r>
    </w:p>
    <w:p w:rsidR="00526DD2" w:rsidRDefault="00526DD2">
      <w:pPr>
        <w:spacing w:before="220" w:after="1" w:line="220" w:lineRule="atLeast"/>
        <w:ind w:firstLine="540"/>
        <w:jc w:val="both"/>
      </w:pPr>
      <w:r>
        <w:rPr>
          <w:rFonts w:ascii="Calibri" w:hAnsi="Calibri" w:cs="Calibri"/>
        </w:rPr>
        <w:t>- отчетность в случае реорганизации в форме присоединения</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39" w:name="P8707"/>
            <w:bookmarkEnd w:id="1139"/>
            <w:r>
              <w:rPr>
                <w:rFonts w:ascii="Calibri" w:hAnsi="Calibri" w:cs="Calibri"/>
              </w:rPr>
              <w:t xml:space="preserve">Представление в территориальный орган СФР в связи с реорганизацией юридического лица на основании Федерального </w:t>
            </w:r>
            <w:hyperlink r:id="rId4606" w:history="1">
              <w:r>
                <w:rPr>
                  <w:rFonts w:ascii="Calibri" w:hAnsi="Calibri" w:cs="Calibri"/>
                  <w:color w:val="0000FF"/>
                </w:rPr>
                <w:t>закона</w:t>
              </w:r>
            </w:hyperlink>
            <w:r>
              <w:rPr>
                <w:rFonts w:ascii="Calibri" w:hAnsi="Calibri" w:cs="Calibri"/>
              </w:rPr>
              <w:t xml:space="preserve"> от 01.04.1996 N 27-ФЗ:</w:t>
            </w:r>
          </w:p>
          <w:p w:rsidR="00526DD2" w:rsidRDefault="00526DD2">
            <w:pPr>
              <w:spacing w:after="1" w:line="220" w:lineRule="atLeast"/>
            </w:pPr>
            <w:r>
              <w:rPr>
                <w:rFonts w:ascii="Calibri" w:hAnsi="Calibri" w:cs="Calibri"/>
              </w:rPr>
              <w:t xml:space="preserve">- </w:t>
            </w:r>
            <w:hyperlink r:id="rId4607" w:history="1">
              <w:r>
                <w:rPr>
                  <w:rFonts w:ascii="Calibri" w:hAnsi="Calibri" w:cs="Calibri"/>
                  <w:color w:val="0000FF"/>
                </w:rPr>
                <w:t>сведений</w:t>
              </w:r>
            </w:hyperlink>
            <w:r>
              <w:rPr>
                <w:rFonts w:ascii="Calibri" w:hAnsi="Calibri" w:cs="Calibri"/>
              </w:rPr>
              <w:t xml:space="preserve">, предусмотренных </w:t>
            </w:r>
            <w:hyperlink r:id="rId4608" w:history="1">
              <w:r>
                <w:rPr>
                  <w:rFonts w:ascii="Calibri" w:hAnsi="Calibri" w:cs="Calibri"/>
                  <w:color w:val="0000FF"/>
                </w:rPr>
                <w:t>пп. 1</w:t>
              </w:r>
            </w:hyperlink>
            <w:r>
              <w:rPr>
                <w:rFonts w:ascii="Calibri" w:hAnsi="Calibri" w:cs="Calibri"/>
              </w:rPr>
              <w:t xml:space="preserve"> - </w:t>
            </w:r>
            <w:hyperlink r:id="rId4609" w:history="1">
              <w:r>
                <w:rPr>
                  <w:rFonts w:ascii="Calibri" w:hAnsi="Calibri" w:cs="Calibri"/>
                  <w:color w:val="0000FF"/>
                </w:rPr>
                <w:t>8 п. 2 ст. 6</w:t>
              </w:r>
            </w:hyperlink>
            <w:r>
              <w:rPr>
                <w:rFonts w:ascii="Calibri" w:hAnsi="Calibri" w:cs="Calibri"/>
              </w:rPr>
              <w:t xml:space="preserve"> об уволенных застрахованных работниках;</w:t>
            </w:r>
          </w:p>
          <w:p w:rsidR="00526DD2" w:rsidRDefault="00526DD2">
            <w:pPr>
              <w:spacing w:after="1" w:line="220" w:lineRule="atLeast"/>
            </w:pPr>
            <w:r>
              <w:rPr>
                <w:rFonts w:ascii="Calibri" w:hAnsi="Calibri" w:cs="Calibri"/>
              </w:rPr>
              <w:t xml:space="preserve">- </w:t>
            </w:r>
            <w:hyperlink r:id="rId4610" w:history="1">
              <w:r>
                <w:rPr>
                  <w:rFonts w:ascii="Calibri" w:hAnsi="Calibri" w:cs="Calibri"/>
                  <w:color w:val="0000FF"/>
                </w:rPr>
                <w:t>сведений</w:t>
              </w:r>
            </w:hyperlink>
            <w:r>
              <w:rPr>
                <w:rFonts w:ascii="Calibri" w:hAnsi="Calibri" w:cs="Calibri"/>
              </w:rPr>
              <w:t xml:space="preserve">, предусмотренных </w:t>
            </w:r>
            <w:hyperlink r:id="rId4611" w:history="1">
              <w:r>
                <w:rPr>
                  <w:rFonts w:ascii="Calibri" w:hAnsi="Calibri" w:cs="Calibri"/>
                  <w:color w:val="0000FF"/>
                </w:rPr>
                <w:t>п. 2</w:t>
              </w:r>
            </w:hyperlink>
            <w:r>
              <w:rPr>
                <w:rFonts w:ascii="Calibri" w:hAnsi="Calibri" w:cs="Calibri"/>
              </w:rPr>
              <w:t xml:space="preserve"> и </w:t>
            </w:r>
            <w:hyperlink r:id="rId4612" w:history="1">
              <w:r>
                <w:rPr>
                  <w:rFonts w:ascii="Calibri" w:hAnsi="Calibri" w:cs="Calibri"/>
                  <w:color w:val="0000FF"/>
                </w:rPr>
                <w:t>п. 8 ст. 11</w:t>
              </w:r>
            </w:hyperlink>
            <w:r>
              <w:rPr>
                <w:rFonts w:ascii="Calibri" w:hAnsi="Calibri" w:cs="Calibri"/>
              </w:rPr>
              <w:t xml:space="preserve"> о страховых взносах и страховом стаже.</w:t>
            </w:r>
          </w:p>
          <w:p w:rsidR="00526DD2" w:rsidRDefault="00526DD2">
            <w:pPr>
              <w:spacing w:after="1" w:line="220" w:lineRule="atLeast"/>
            </w:pPr>
            <w:r>
              <w:rPr>
                <w:rFonts w:ascii="Calibri" w:hAnsi="Calibri" w:cs="Calibri"/>
              </w:rPr>
              <w:t xml:space="preserve">Единая </w:t>
            </w:r>
            <w:hyperlink r:id="rId4613" w:history="1">
              <w:r>
                <w:rPr>
                  <w:rFonts w:ascii="Calibri" w:hAnsi="Calibri" w:cs="Calibri"/>
                  <w:color w:val="0000FF"/>
                </w:rPr>
                <w:t>форма</w:t>
              </w:r>
            </w:hyperlink>
            <w:r>
              <w:rPr>
                <w:rFonts w:ascii="Calibri" w:hAnsi="Calibri" w:cs="Calibri"/>
              </w:rPr>
              <w:t xml:space="preserve"> ЕФС-1, </w:t>
            </w:r>
            <w:hyperlink r:id="rId4614" w:history="1">
              <w:r>
                <w:rPr>
                  <w:rFonts w:ascii="Calibri" w:hAnsi="Calibri" w:cs="Calibri"/>
                  <w:color w:val="0000FF"/>
                </w:rPr>
                <w:t>порядок</w:t>
              </w:r>
            </w:hyperlink>
            <w:r>
              <w:rPr>
                <w:rFonts w:ascii="Calibri" w:hAnsi="Calibri" w:cs="Calibri"/>
              </w:rPr>
              <w:t xml:space="preserve"> заполнения утверждены </w:t>
            </w:r>
            <w:hyperlink r:id="rId4615"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461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В течение 1 месяца со дня утверждения передаточного акта, но не позднее дня представления в налоговый орган документов для государственной регистрации юридического лица, создаваемого путем реорганизации</w:t>
            </w:r>
          </w:p>
        </w:tc>
      </w:tr>
      <w:bookmarkStart w:id="1140" w:name="P8713"/>
      <w:bookmarkEnd w:id="1140"/>
      <w:tr w:rsidR="00526DD2">
        <w:tc>
          <w:tcPr>
            <w:tcW w:w="5669" w:type="dxa"/>
          </w:tcPr>
          <w:p w:rsidR="00526DD2" w:rsidRDefault="00526DD2">
            <w:pPr>
              <w:spacing w:after="1" w:line="220" w:lineRule="atLeast"/>
              <w:outlineLvl w:val="3"/>
            </w:pPr>
            <w:r>
              <w:fldChar w:fldCharType="begin"/>
            </w:r>
            <w:r>
              <w:instrText>HYPERLINK \l "P8713"</w:instrText>
            </w:r>
            <w:r>
              <w:fldChar w:fldCharType="separate"/>
            </w:r>
            <w:r>
              <w:rPr>
                <w:rFonts w:ascii="Calibri" w:hAnsi="Calibri" w:cs="Calibri"/>
                <w:color w:val="0000FF"/>
              </w:rPr>
              <w:t>Представление</w:t>
            </w:r>
            <w:r>
              <w:fldChar w:fldCharType="end"/>
            </w:r>
            <w:r>
              <w:rPr>
                <w:rFonts w:ascii="Calibri" w:hAnsi="Calibri" w:cs="Calibri"/>
              </w:rPr>
              <w:t xml:space="preserve"> в территориальный орган СФР в связи с реорганизацией юридического лица в форме присоединения к другому юридическому лицу на основании Федерального </w:t>
            </w:r>
            <w:hyperlink r:id="rId4617" w:history="1">
              <w:r>
                <w:rPr>
                  <w:rFonts w:ascii="Calibri" w:hAnsi="Calibri" w:cs="Calibri"/>
                  <w:color w:val="0000FF"/>
                </w:rPr>
                <w:t>закона</w:t>
              </w:r>
            </w:hyperlink>
            <w:r>
              <w:rPr>
                <w:rFonts w:ascii="Calibri" w:hAnsi="Calibri" w:cs="Calibri"/>
              </w:rPr>
              <w:t xml:space="preserve"> от 01.04.1996 N 27-ФЗ:</w:t>
            </w:r>
          </w:p>
          <w:p w:rsidR="00526DD2" w:rsidRDefault="00526DD2">
            <w:pPr>
              <w:spacing w:after="1" w:line="220" w:lineRule="atLeast"/>
            </w:pPr>
            <w:r>
              <w:rPr>
                <w:rFonts w:ascii="Calibri" w:hAnsi="Calibri" w:cs="Calibri"/>
              </w:rPr>
              <w:t xml:space="preserve">- </w:t>
            </w:r>
            <w:hyperlink r:id="rId4618" w:history="1">
              <w:r>
                <w:rPr>
                  <w:rFonts w:ascii="Calibri" w:hAnsi="Calibri" w:cs="Calibri"/>
                  <w:color w:val="0000FF"/>
                </w:rPr>
                <w:t>сведений</w:t>
              </w:r>
            </w:hyperlink>
            <w:r>
              <w:rPr>
                <w:rFonts w:ascii="Calibri" w:hAnsi="Calibri" w:cs="Calibri"/>
              </w:rPr>
              <w:t xml:space="preserve">, предусмотренных </w:t>
            </w:r>
            <w:hyperlink r:id="rId4619" w:history="1">
              <w:r>
                <w:rPr>
                  <w:rFonts w:ascii="Calibri" w:hAnsi="Calibri" w:cs="Calibri"/>
                  <w:color w:val="0000FF"/>
                </w:rPr>
                <w:t>пп. 1</w:t>
              </w:r>
            </w:hyperlink>
            <w:r>
              <w:rPr>
                <w:rFonts w:ascii="Calibri" w:hAnsi="Calibri" w:cs="Calibri"/>
              </w:rPr>
              <w:t xml:space="preserve"> - </w:t>
            </w:r>
            <w:hyperlink r:id="rId4620" w:history="1">
              <w:r>
                <w:rPr>
                  <w:rFonts w:ascii="Calibri" w:hAnsi="Calibri" w:cs="Calibri"/>
                  <w:color w:val="0000FF"/>
                </w:rPr>
                <w:t>8 п. 2 ст. 6</w:t>
              </w:r>
            </w:hyperlink>
            <w:r>
              <w:rPr>
                <w:rFonts w:ascii="Calibri" w:hAnsi="Calibri" w:cs="Calibri"/>
              </w:rPr>
              <w:t xml:space="preserve"> Федерального закона от 01.04.1996 N 27-ФЗ, об уволенных застрахованных работниках;</w:t>
            </w:r>
          </w:p>
          <w:p w:rsidR="00526DD2" w:rsidRDefault="00526DD2">
            <w:pPr>
              <w:spacing w:after="1" w:line="220" w:lineRule="atLeast"/>
            </w:pPr>
            <w:r>
              <w:rPr>
                <w:rFonts w:ascii="Calibri" w:hAnsi="Calibri" w:cs="Calibri"/>
              </w:rPr>
              <w:t xml:space="preserve">- </w:t>
            </w:r>
            <w:hyperlink r:id="rId4621" w:history="1">
              <w:r>
                <w:rPr>
                  <w:rFonts w:ascii="Calibri" w:hAnsi="Calibri" w:cs="Calibri"/>
                  <w:color w:val="0000FF"/>
                </w:rPr>
                <w:t>сведений</w:t>
              </w:r>
            </w:hyperlink>
            <w:r>
              <w:rPr>
                <w:rFonts w:ascii="Calibri" w:hAnsi="Calibri" w:cs="Calibri"/>
              </w:rPr>
              <w:t xml:space="preserve">, предусмотренных </w:t>
            </w:r>
            <w:hyperlink r:id="rId4622" w:history="1">
              <w:r>
                <w:rPr>
                  <w:rFonts w:ascii="Calibri" w:hAnsi="Calibri" w:cs="Calibri"/>
                  <w:color w:val="0000FF"/>
                </w:rPr>
                <w:t>п. 2</w:t>
              </w:r>
            </w:hyperlink>
            <w:r>
              <w:rPr>
                <w:rFonts w:ascii="Calibri" w:hAnsi="Calibri" w:cs="Calibri"/>
              </w:rPr>
              <w:t xml:space="preserve"> и </w:t>
            </w:r>
            <w:hyperlink r:id="rId4623" w:history="1">
              <w:r>
                <w:rPr>
                  <w:rFonts w:ascii="Calibri" w:hAnsi="Calibri" w:cs="Calibri"/>
                  <w:color w:val="0000FF"/>
                </w:rPr>
                <w:t>п. 8 ст. 11</w:t>
              </w:r>
            </w:hyperlink>
            <w:r>
              <w:rPr>
                <w:rFonts w:ascii="Calibri" w:hAnsi="Calibri" w:cs="Calibri"/>
              </w:rPr>
              <w:t xml:space="preserve"> Федерального закона от 01.04.1996 N 27-ФЗ, о страховых взносах и страховом стаже.</w:t>
            </w:r>
          </w:p>
          <w:p w:rsidR="00526DD2" w:rsidRDefault="00526DD2">
            <w:pPr>
              <w:spacing w:after="1" w:line="220" w:lineRule="atLeast"/>
            </w:pPr>
            <w:r>
              <w:rPr>
                <w:rFonts w:ascii="Calibri" w:hAnsi="Calibri" w:cs="Calibri"/>
              </w:rPr>
              <w:t xml:space="preserve">Единая </w:t>
            </w:r>
            <w:hyperlink r:id="rId4624" w:history="1">
              <w:r>
                <w:rPr>
                  <w:rFonts w:ascii="Calibri" w:hAnsi="Calibri" w:cs="Calibri"/>
                  <w:color w:val="0000FF"/>
                </w:rPr>
                <w:t>форма</w:t>
              </w:r>
            </w:hyperlink>
            <w:r>
              <w:rPr>
                <w:rFonts w:ascii="Calibri" w:hAnsi="Calibri" w:cs="Calibri"/>
              </w:rPr>
              <w:t xml:space="preserve"> ЕФС-1, </w:t>
            </w:r>
            <w:hyperlink r:id="rId4625" w:history="1">
              <w:r>
                <w:rPr>
                  <w:rFonts w:ascii="Calibri" w:hAnsi="Calibri" w:cs="Calibri"/>
                  <w:color w:val="0000FF"/>
                </w:rPr>
                <w:t>порядок</w:t>
              </w:r>
            </w:hyperlink>
            <w:r>
              <w:rPr>
                <w:rFonts w:ascii="Calibri" w:hAnsi="Calibri" w:cs="Calibri"/>
              </w:rPr>
              <w:t xml:space="preserve"> заполнения утверждены </w:t>
            </w:r>
            <w:hyperlink r:id="rId4626"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462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Не позднее дня представления в налоговый орган документов для внесения в ЕГРЮЛ записи о прекращении деятельности присоединенного юридического лица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41" w:name="P8720"/>
      <w:bookmarkEnd w:id="1141"/>
      <w:r>
        <w:rPr>
          <w:rFonts w:ascii="Calibri" w:hAnsi="Calibri" w:cs="Calibri"/>
          <w:b/>
        </w:rPr>
        <w:t>2.4.2. Отчетность и уплата страховых взносов, сведения по индивидуальному (персонифицированному) учету, если юридическим лицом принято решение о ликвидации и в случае применения процедуры банкротства</w:t>
      </w:r>
    </w:p>
    <w:p w:rsidR="00526DD2" w:rsidRDefault="00526DD2">
      <w:pPr>
        <w:spacing w:before="220" w:after="1" w:line="220" w:lineRule="atLeast"/>
        <w:ind w:firstLine="540"/>
        <w:jc w:val="both"/>
      </w:pPr>
      <w:r>
        <w:rPr>
          <w:rFonts w:ascii="Calibri" w:hAnsi="Calibri" w:cs="Calibri"/>
        </w:rPr>
        <w:t xml:space="preserve">- </w:t>
      </w:r>
      <w:hyperlink w:anchor="P8727" w:history="1">
        <w:r>
          <w:rPr>
            <w:rFonts w:ascii="Calibri" w:hAnsi="Calibri" w:cs="Calibri"/>
            <w:color w:val="0000FF"/>
          </w:rPr>
          <w:t>уплата</w:t>
        </w:r>
      </w:hyperlink>
      <w:r>
        <w:rPr>
          <w:rFonts w:ascii="Calibri" w:hAnsi="Calibri" w:cs="Calibri"/>
        </w:rPr>
        <w:t xml:space="preserve"> страховых взносов</w:t>
      </w:r>
    </w:p>
    <w:p w:rsidR="00526DD2" w:rsidRDefault="00526DD2">
      <w:pPr>
        <w:spacing w:before="220" w:after="1" w:line="220" w:lineRule="atLeast"/>
        <w:ind w:firstLine="540"/>
        <w:jc w:val="both"/>
      </w:pPr>
      <w:r>
        <w:rPr>
          <w:rFonts w:ascii="Calibri" w:hAnsi="Calibri" w:cs="Calibri"/>
        </w:rPr>
        <w:t xml:space="preserve">- </w:t>
      </w:r>
      <w:hyperlink w:anchor="P8729" w:history="1">
        <w:r>
          <w:rPr>
            <w:rFonts w:ascii="Calibri" w:hAnsi="Calibri" w:cs="Calibri"/>
            <w:color w:val="0000FF"/>
          </w:rPr>
          <w:t>расчет</w:t>
        </w:r>
      </w:hyperlink>
      <w:r>
        <w:rPr>
          <w:rFonts w:ascii="Calibri" w:hAnsi="Calibri" w:cs="Calibri"/>
        </w:rPr>
        <w:t xml:space="preserve"> по страховым взносам</w:t>
      </w:r>
    </w:p>
    <w:p w:rsidR="00526DD2" w:rsidRDefault="00526DD2">
      <w:pPr>
        <w:spacing w:before="220" w:after="1" w:line="220" w:lineRule="atLeast"/>
        <w:ind w:firstLine="540"/>
        <w:jc w:val="both"/>
      </w:pPr>
      <w:r>
        <w:rPr>
          <w:rFonts w:ascii="Calibri" w:hAnsi="Calibri" w:cs="Calibri"/>
        </w:rPr>
        <w:t xml:space="preserve">- </w:t>
      </w:r>
      <w:hyperlink w:anchor="P8732" w:history="1">
        <w:r>
          <w:rPr>
            <w:rFonts w:ascii="Calibri" w:hAnsi="Calibri" w:cs="Calibri"/>
            <w:color w:val="0000FF"/>
          </w:rPr>
          <w:t>сведения</w:t>
        </w:r>
      </w:hyperlink>
      <w:r>
        <w:rPr>
          <w:rFonts w:ascii="Calibri" w:hAnsi="Calibri" w:cs="Calibri"/>
        </w:rPr>
        <w:t xml:space="preserve"> по индивидуальному (персонифицированному) учету</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42" w:name="P8727"/>
            <w:bookmarkEnd w:id="1142"/>
            <w:r>
              <w:rPr>
                <w:rFonts w:ascii="Calibri" w:hAnsi="Calibri" w:cs="Calibri"/>
              </w:rPr>
              <w:t xml:space="preserve">Уплата разницы между суммой страховых взносов, подлежащей уплате в соответствии с </w:t>
            </w:r>
            <w:hyperlink r:id="rId4628" w:history="1">
              <w:r>
                <w:rPr>
                  <w:rFonts w:ascii="Calibri" w:hAnsi="Calibri" w:cs="Calibri"/>
                  <w:color w:val="0000FF"/>
                </w:rPr>
                <w:t>расчетом</w:t>
              </w:r>
            </w:hyperlink>
            <w:r>
              <w:rPr>
                <w:rFonts w:ascii="Calibri" w:hAnsi="Calibri" w:cs="Calibri"/>
              </w:rPr>
              <w:t>, и суммами страховых взносов, уплаченными с начала расчетного периода</w:t>
            </w:r>
          </w:p>
        </w:tc>
        <w:tc>
          <w:tcPr>
            <w:tcW w:w="4365" w:type="dxa"/>
          </w:tcPr>
          <w:p w:rsidR="00526DD2" w:rsidRDefault="00526DD2">
            <w:pPr>
              <w:spacing w:after="1" w:line="220" w:lineRule="atLeast"/>
            </w:pPr>
            <w:hyperlink r:id="rId4629" w:history="1">
              <w:r>
                <w:rPr>
                  <w:rFonts w:ascii="Calibri" w:hAnsi="Calibri" w:cs="Calibri"/>
                  <w:color w:val="0000FF"/>
                </w:rPr>
                <w:t>15 календарных дней</w:t>
              </w:r>
            </w:hyperlink>
            <w:r>
              <w:rPr>
                <w:rFonts w:ascii="Calibri" w:hAnsi="Calibri" w:cs="Calibri"/>
              </w:rPr>
              <w:t xml:space="preserve"> со дня подачи расчета</w:t>
            </w:r>
          </w:p>
        </w:tc>
      </w:tr>
      <w:tr w:rsidR="00526DD2">
        <w:tc>
          <w:tcPr>
            <w:tcW w:w="5669" w:type="dxa"/>
          </w:tcPr>
          <w:p w:rsidR="00526DD2" w:rsidRDefault="00526DD2">
            <w:pPr>
              <w:spacing w:after="1" w:line="220" w:lineRule="atLeast"/>
              <w:outlineLvl w:val="3"/>
            </w:pPr>
            <w:bookmarkStart w:id="1143" w:name="P8729"/>
            <w:bookmarkEnd w:id="1143"/>
            <w:r>
              <w:rPr>
                <w:rFonts w:ascii="Calibri" w:hAnsi="Calibri" w:cs="Calibri"/>
              </w:rPr>
              <w:t xml:space="preserve">Представление в территориальный налоговый орган </w:t>
            </w:r>
            <w:hyperlink r:id="rId4630" w:history="1">
              <w:r>
                <w:rPr>
                  <w:rFonts w:ascii="Calibri" w:hAnsi="Calibri" w:cs="Calibri"/>
                  <w:color w:val="0000FF"/>
                </w:rPr>
                <w:t>расчета</w:t>
              </w:r>
            </w:hyperlink>
            <w:r>
              <w:rPr>
                <w:rFonts w:ascii="Calibri" w:hAnsi="Calibri" w:cs="Calibri"/>
              </w:rPr>
              <w:t xml:space="preserve"> по страховым взносам за период с начала расчетного периода по день представления указанного расчета включительно.</w:t>
            </w:r>
          </w:p>
          <w:p w:rsidR="00526DD2" w:rsidRDefault="00526DD2">
            <w:pPr>
              <w:spacing w:after="1" w:line="220" w:lineRule="atLeast"/>
            </w:pPr>
            <w:r>
              <w:rPr>
                <w:rFonts w:ascii="Calibri" w:hAnsi="Calibri" w:cs="Calibri"/>
              </w:rPr>
              <w:t xml:space="preserve">См. </w:t>
            </w:r>
            <w:hyperlink r:id="rId4631" w:history="1">
              <w:r>
                <w:rPr>
                  <w:rFonts w:ascii="Calibri" w:hAnsi="Calibri" w:cs="Calibri"/>
                  <w:color w:val="0000FF"/>
                </w:rPr>
                <w:t>также</w:t>
              </w:r>
            </w:hyperlink>
          </w:p>
        </w:tc>
        <w:tc>
          <w:tcPr>
            <w:tcW w:w="4365" w:type="dxa"/>
          </w:tcPr>
          <w:p w:rsidR="00526DD2" w:rsidRDefault="00526DD2">
            <w:pPr>
              <w:spacing w:after="1" w:line="220" w:lineRule="atLeast"/>
            </w:pPr>
            <w:hyperlink r:id="rId4632" w:history="1">
              <w:r>
                <w:rPr>
                  <w:rFonts w:ascii="Calibri" w:hAnsi="Calibri" w:cs="Calibri"/>
                  <w:color w:val="0000FF"/>
                </w:rPr>
                <w:t>До составления</w:t>
              </w:r>
            </w:hyperlink>
            <w:r>
              <w:rPr>
                <w:rFonts w:ascii="Calibri" w:hAnsi="Calibri" w:cs="Calibri"/>
              </w:rPr>
              <w:t xml:space="preserve"> промежуточного ликвидационного баланса</w:t>
            </w:r>
          </w:p>
        </w:tc>
      </w:tr>
      <w:tr w:rsidR="00526DD2">
        <w:tc>
          <w:tcPr>
            <w:tcW w:w="5669" w:type="dxa"/>
          </w:tcPr>
          <w:p w:rsidR="00526DD2" w:rsidRDefault="00526DD2">
            <w:pPr>
              <w:spacing w:after="1" w:line="220" w:lineRule="atLeast"/>
              <w:outlineLvl w:val="3"/>
            </w:pPr>
            <w:bookmarkStart w:id="1144" w:name="P8732"/>
            <w:bookmarkEnd w:id="1144"/>
            <w:r>
              <w:rPr>
                <w:rFonts w:ascii="Calibri" w:hAnsi="Calibri" w:cs="Calibri"/>
              </w:rPr>
              <w:t>Представление сведений персонифицированного учета в случае ликвидации, в т.ч. в случае применения процедуры банкротства, страхователя - юридического лица:</w:t>
            </w:r>
          </w:p>
          <w:p w:rsidR="00526DD2" w:rsidRDefault="00526DD2">
            <w:pPr>
              <w:spacing w:after="1" w:line="220" w:lineRule="atLeast"/>
            </w:pPr>
            <w:r>
              <w:rPr>
                <w:rFonts w:ascii="Calibri" w:hAnsi="Calibri" w:cs="Calibri"/>
              </w:rPr>
              <w:t xml:space="preserve">- </w:t>
            </w:r>
            <w:hyperlink r:id="rId4633" w:history="1">
              <w:r>
                <w:rPr>
                  <w:rFonts w:ascii="Calibri" w:hAnsi="Calibri" w:cs="Calibri"/>
                  <w:color w:val="0000FF"/>
                </w:rPr>
                <w:t>сведений</w:t>
              </w:r>
            </w:hyperlink>
            <w:r>
              <w:rPr>
                <w:rFonts w:ascii="Calibri" w:hAnsi="Calibri" w:cs="Calibri"/>
              </w:rPr>
              <w:t xml:space="preserve">, предусмотренных </w:t>
            </w:r>
            <w:hyperlink r:id="rId4634" w:history="1">
              <w:r>
                <w:rPr>
                  <w:rFonts w:ascii="Calibri" w:hAnsi="Calibri" w:cs="Calibri"/>
                  <w:color w:val="0000FF"/>
                </w:rPr>
                <w:t>пп. 1</w:t>
              </w:r>
            </w:hyperlink>
            <w:r>
              <w:rPr>
                <w:rFonts w:ascii="Calibri" w:hAnsi="Calibri" w:cs="Calibri"/>
              </w:rPr>
              <w:t xml:space="preserve"> - </w:t>
            </w:r>
            <w:hyperlink r:id="rId4635" w:history="1">
              <w:r>
                <w:rPr>
                  <w:rFonts w:ascii="Calibri" w:hAnsi="Calibri" w:cs="Calibri"/>
                  <w:color w:val="0000FF"/>
                </w:rPr>
                <w:t>8 п. 2 ст. 6</w:t>
              </w:r>
            </w:hyperlink>
            <w:r>
              <w:rPr>
                <w:rFonts w:ascii="Calibri" w:hAnsi="Calibri" w:cs="Calibri"/>
              </w:rPr>
              <w:t xml:space="preserve"> Федерального закона от 01.04.1996 N 27-ФЗ, об уволенных застрахованных работниках;</w:t>
            </w:r>
          </w:p>
          <w:p w:rsidR="00526DD2" w:rsidRDefault="00526DD2">
            <w:pPr>
              <w:spacing w:after="1" w:line="220" w:lineRule="atLeast"/>
            </w:pPr>
            <w:r>
              <w:rPr>
                <w:rFonts w:ascii="Calibri" w:hAnsi="Calibri" w:cs="Calibri"/>
              </w:rPr>
              <w:t xml:space="preserve">- </w:t>
            </w:r>
            <w:hyperlink r:id="rId4636" w:history="1">
              <w:r>
                <w:rPr>
                  <w:rFonts w:ascii="Calibri" w:hAnsi="Calibri" w:cs="Calibri"/>
                  <w:color w:val="0000FF"/>
                </w:rPr>
                <w:t>сведений</w:t>
              </w:r>
            </w:hyperlink>
            <w:r>
              <w:rPr>
                <w:rFonts w:ascii="Calibri" w:hAnsi="Calibri" w:cs="Calibri"/>
              </w:rPr>
              <w:t xml:space="preserve">, предусмотренных </w:t>
            </w:r>
            <w:hyperlink r:id="rId4637" w:history="1">
              <w:r>
                <w:rPr>
                  <w:rFonts w:ascii="Calibri" w:hAnsi="Calibri" w:cs="Calibri"/>
                  <w:color w:val="0000FF"/>
                </w:rPr>
                <w:t>п. 2</w:t>
              </w:r>
            </w:hyperlink>
            <w:r>
              <w:rPr>
                <w:rFonts w:ascii="Calibri" w:hAnsi="Calibri" w:cs="Calibri"/>
              </w:rPr>
              <w:t xml:space="preserve"> и </w:t>
            </w:r>
            <w:hyperlink r:id="rId4638" w:history="1">
              <w:r>
                <w:rPr>
                  <w:rFonts w:ascii="Calibri" w:hAnsi="Calibri" w:cs="Calibri"/>
                  <w:color w:val="0000FF"/>
                </w:rPr>
                <w:t>п. 8 ст. 11</w:t>
              </w:r>
            </w:hyperlink>
            <w:r>
              <w:rPr>
                <w:rFonts w:ascii="Calibri" w:hAnsi="Calibri" w:cs="Calibri"/>
              </w:rPr>
              <w:t xml:space="preserve"> Федерального закона от 01.04.1996 N 27-ФЗ, о страховых взносах и страховом стаже.</w:t>
            </w:r>
          </w:p>
          <w:p w:rsidR="00526DD2" w:rsidRDefault="00526DD2">
            <w:pPr>
              <w:spacing w:after="1" w:line="220" w:lineRule="atLeast"/>
            </w:pPr>
            <w:r>
              <w:rPr>
                <w:rFonts w:ascii="Calibri" w:hAnsi="Calibri" w:cs="Calibri"/>
              </w:rPr>
              <w:lastRenderedPageBreak/>
              <w:t xml:space="preserve">Единая </w:t>
            </w:r>
            <w:hyperlink r:id="rId4639" w:history="1">
              <w:r>
                <w:rPr>
                  <w:rFonts w:ascii="Calibri" w:hAnsi="Calibri" w:cs="Calibri"/>
                  <w:color w:val="0000FF"/>
                </w:rPr>
                <w:t>форма</w:t>
              </w:r>
            </w:hyperlink>
            <w:r>
              <w:rPr>
                <w:rFonts w:ascii="Calibri" w:hAnsi="Calibri" w:cs="Calibri"/>
              </w:rPr>
              <w:t xml:space="preserve"> ЕФС-1, </w:t>
            </w:r>
            <w:hyperlink r:id="rId4640" w:history="1">
              <w:r>
                <w:rPr>
                  <w:rFonts w:ascii="Calibri" w:hAnsi="Calibri" w:cs="Calibri"/>
                  <w:color w:val="0000FF"/>
                </w:rPr>
                <w:t>порядок</w:t>
              </w:r>
            </w:hyperlink>
            <w:r>
              <w:rPr>
                <w:rFonts w:ascii="Calibri" w:hAnsi="Calibri" w:cs="Calibri"/>
              </w:rPr>
              <w:t xml:space="preserve"> заполнения утверждены </w:t>
            </w:r>
            <w:hyperlink r:id="rId4641"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464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В случае ликвидации в течение 1 месяца со дня утверждения промежуточного ликвидационного баланса, но не позднее дня представления в налоговый орган документов для государственной регистрации при ликвидации юридического лица.</w:t>
            </w:r>
          </w:p>
          <w:p w:rsidR="00526DD2" w:rsidRDefault="00526DD2">
            <w:pPr>
              <w:spacing w:after="1" w:line="220" w:lineRule="atLeast"/>
            </w:pPr>
          </w:p>
          <w:p w:rsidR="00526DD2" w:rsidRDefault="00526DD2">
            <w:pPr>
              <w:spacing w:after="1" w:line="220" w:lineRule="atLeast"/>
            </w:pPr>
            <w:r>
              <w:rPr>
                <w:rFonts w:ascii="Calibri" w:hAnsi="Calibri" w:cs="Calibri"/>
              </w:rPr>
              <w:t xml:space="preserve">В случае применения процедуры </w:t>
            </w:r>
            <w:r>
              <w:rPr>
                <w:rFonts w:ascii="Calibri" w:hAnsi="Calibri" w:cs="Calibri"/>
              </w:rPr>
              <w:lastRenderedPageBreak/>
              <w:t xml:space="preserve">банкротства - до представления в арбитражный суд отчета конкурсного управляющего о результатах проведения конкурсного производства в соответствии с Федеральным </w:t>
            </w:r>
            <w:hyperlink r:id="rId4643" w:history="1">
              <w:r>
                <w:rPr>
                  <w:rFonts w:ascii="Calibri" w:hAnsi="Calibri" w:cs="Calibri"/>
                  <w:color w:val="0000FF"/>
                </w:rPr>
                <w:t>законом</w:t>
              </w:r>
            </w:hyperlink>
            <w:r>
              <w:rPr>
                <w:rFonts w:ascii="Calibri" w:hAnsi="Calibri" w:cs="Calibri"/>
              </w:rPr>
              <w:t xml:space="preserve"> "О несостоятельности (банкротстве)"</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45" w:name="P8741"/>
      <w:bookmarkEnd w:id="1145"/>
      <w:r>
        <w:rPr>
          <w:rFonts w:ascii="Calibri" w:hAnsi="Calibri" w:cs="Calibri"/>
          <w:b/>
        </w:rPr>
        <w:t>2.4.3. Отчетность и уплата НДФЛ, отчетность и уплата страховых взносов, сведения по индивидуальному (персонифицированному) учету, если ИП принял решение о прекращении деятельности</w:t>
      </w:r>
    </w:p>
    <w:p w:rsidR="00526DD2" w:rsidRDefault="00526DD2">
      <w:pPr>
        <w:spacing w:before="220" w:after="1" w:line="220" w:lineRule="atLeast"/>
        <w:ind w:firstLine="540"/>
        <w:jc w:val="both"/>
      </w:pPr>
      <w:r>
        <w:rPr>
          <w:rFonts w:ascii="Calibri" w:hAnsi="Calibri" w:cs="Calibri"/>
        </w:rPr>
        <w:t xml:space="preserve">- </w:t>
      </w:r>
      <w:hyperlink w:anchor="P8750" w:history="1">
        <w:r>
          <w:rPr>
            <w:rFonts w:ascii="Calibri" w:hAnsi="Calibri" w:cs="Calibri"/>
            <w:color w:val="0000FF"/>
          </w:rPr>
          <w:t>налоговая</w:t>
        </w:r>
      </w:hyperlink>
      <w:r>
        <w:rPr>
          <w:rFonts w:ascii="Calibri" w:hAnsi="Calibri" w:cs="Calibri"/>
        </w:rPr>
        <w:t xml:space="preserve"> декларация по форме 3-НДФЛ в случае прекращения деятельности, указанной в ст. 227 НК РФ, до конца налогового периода</w:t>
      </w:r>
    </w:p>
    <w:p w:rsidR="00526DD2" w:rsidRDefault="00526DD2">
      <w:pPr>
        <w:spacing w:before="220" w:after="1" w:line="220" w:lineRule="atLeast"/>
        <w:ind w:firstLine="540"/>
        <w:jc w:val="both"/>
      </w:pPr>
      <w:r>
        <w:rPr>
          <w:rFonts w:ascii="Calibri" w:hAnsi="Calibri" w:cs="Calibri"/>
        </w:rPr>
        <w:t xml:space="preserve">- </w:t>
      </w:r>
      <w:hyperlink w:anchor="P8754" w:history="1">
        <w:r>
          <w:rPr>
            <w:rFonts w:ascii="Calibri" w:hAnsi="Calibri" w:cs="Calibri"/>
            <w:color w:val="0000FF"/>
          </w:rPr>
          <w:t>уплата</w:t>
        </w:r>
      </w:hyperlink>
      <w:r>
        <w:rPr>
          <w:rFonts w:ascii="Calibri" w:hAnsi="Calibri" w:cs="Calibri"/>
        </w:rPr>
        <w:t xml:space="preserve"> доначисленного НДФЛ</w:t>
      </w:r>
    </w:p>
    <w:p w:rsidR="00526DD2" w:rsidRDefault="00526DD2">
      <w:pPr>
        <w:spacing w:before="220" w:after="1" w:line="220" w:lineRule="atLeast"/>
        <w:ind w:firstLine="540"/>
        <w:jc w:val="both"/>
      </w:pPr>
      <w:r>
        <w:rPr>
          <w:rFonts w:ascii="Calibri" w:hAnsi="Calibri" w:cs="Calibri"/>
        </w:rPr>
        <w:t xml:space="preserve">- </w:t>
      </w:r>
      <w:hyperlink w:anchor="P8757" w:history="1">
        <w:r>
          <w:rPr>
            <w:rFonts w:ascii="Calibri" w:hAnsi="Calibri" w:cs="Calibri"/>
            <w:color w:val="0000FF"/>
          </w:rPr>
          <w:t>расчет</w:t>
        </w:r>
      </w:hyperlink>
      <w:r>
        <w:rPr>
          <w:rFonts w:ascii="Calibri" w:hAnsi="Calibri" w:cs="Calibri"/>
        </w:rPr>
        <w:t xml:space="preserve"> по страховым взносам</w:t>
      </w:r>
    </w:p>
    <w:p w:rsidR="00526DD2" w:rsidRDefault="00526DD2">
      <w:pPr>
        <w:spacing w:before="220" w:after="1" w:line="220" w:lineRule="atLeast"/>
        <w:ind w:firstLine="540"/>
        <w:jc w:val="both"/>
      </w:pPr>
      <w:r>
        <w:rPr>
          <w:rFonts w:ascii="Calibri" w:hAnsi="Calibri" w:cs="Calibri"/>
        </w:rPr>
        <w:t xml:space="preserve">- </w:t>
      </w:r>
      <w:hyperlink w:anchor="P8760" w:history="1">
        <w:r>
          <w:rPr>
            <w:rFonts w:ascii="Calibri" w:hAnsi="Calibri" w:cs="Calibri"/>
            <w:color w:val="0000FF"/>
          </w:rPr>
          <w:t>сведения</w:t>
        </w:r>
      </w:hyperlink>
      <w:r>
        <w:rPr>
          <w:rFonts w:ascii="Calibri" w:hAnsi="Calibri" w:cs="Calibri"/>
        </w:rPr>
        <w:t xml:space="preserve"> индивидуального (персонифицированного) учета</w:t>
      </w:r>
    </w:p>
    <w:p w:rsidR="00526DD2" w:rsidRDefault="00526DD2">
      <w:pPr>
        <w:spacing w:before="220" w:after="1" w:line="220" w:lineRule="atLeast"/>
        <w:ind w:firstLine="540"/>
        <w:jc w:val="both"/>
      </w:pPr>
      <w:r>
        <w:rPr>
          <w:rFonts w:ascii="Calibri" w:hAnsi="Calibri" w:cs="Calibri"/>
        </w:rPr>
        <w:t xml:space="preserve">- </w:t>
      </w:r>
      <w:hyperlink w:anchor="P8768" w:history="1">
        <w:r>
          <w:rPr>
            <w:rFonts w:ascii="Calibri" w:hAnsi="Calibri" w:cs="Calibri"/>
            <w:color w:val="0000FF"/>
          </w:rPr>
          <w:t>уплата</w:t>
        </w:r>
      </w:hyperlink>
      <w:r>
        <w:rPr>
          <w:rFonts w:ascii="Calibri" w:hAnsi="Calibri" w:cs="Calibri"/>
        </w:rPr>
        <w:t xml:space="preserve"> доначисленных страховых взносов</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46" w:name="P8750"/>
            <w:bookmarkEnd w:id="1146"/>
            <w:r>
              <w:rPr>
                <w:rFonts w:ascii="Calibri" w:hAnsi="Calibri" w:cs="Calibri"/>
              </w:rPr>
              <w:t>Представление в налоговый орган налоговой декларации о фактически полученных доходах в текущем налоговом периоде.</w:t>
            </w:r>
          </w:p>
          <w:p w:rsidR="00526DD2" w:rsidRDefault="00526DD2">
            <w:pPr>
              <w:spacing w:after="1" w:line="220" w:lineRule="atLeast"/>
            </w:pPr>
            <w:r>
              <w:rPr>
                <w:rFonts w:ascii="Calibri" w:hAnsi="Calibri" w:cs="Calibri"/>
              </w:rPr>
              <w:t xml:space="preserve">Форма декларации </w:t>
            </w:r>
            <w:hyperlink r:id="rId4644" w:history="1">
              <w:r>
                <w:rPr>
                  <w:rFonts w:ascii="Calibri" w:hAnsi="Calibri" w:cs="Calibri"/>
                  <w:color w:val="0000FF"/>
                </w:rPr>
                <w:t>3-НДФЛ</w:t>
              </w:r>
            </w:hyperlink>
            <w:r>
              <w:rPr>
                <w:rFonts w:ascii="Calibri" w:hAnsi="Calibri" w:cs="Calibri"/>
              </w:rPr>
              <w:t xml:space="preserve">, </w:t>
            </w:r>
            <w:hyperlink r:id="rId4645" w:history="1">
              <w:r>
                <w:rPr>
                  <w:rFonts w:ascii="Calibri" w:hAnsi="Calibri" w:cs="Calibri"/>
                  <w:color w:val="0000FF"/>
                </w:rPr>
                <w:t>порядок</w:t>
              </w:r>
            </w:hyperlink>
            <w:r>
              <w:rPr>
                <w:rFonts w:ascii="Calibri" w:hAnsi="Calibri" w:cs="Calibri"/>
              </w:rPr>
              <w:t xml:space="preserve"> заполнения, </w:t>
            </w:r>
            <w:hyperlink r:id="rId4646"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647" w:history="1">
              <w:r>
                <w:rPr>
                  <w:rFonts w:ascii="Calibri" w:hAnsi="Calibri" w:cs="Calibri"/>
                  <w:color w:val="0000FF"/>
                </w:rPr>
                <w:t>Приказом</w:t>
              </w:r>
            </w:hyperlink>
            <w:r>
              <w:rPr>
                <w:rFonts w:ascii="Calibri" w:hAnsi="Calibri" w:cs="Calibri"/>
              </w:rPr>
              <w:t xml:space="preserve"> ФНС России от 15.10.2021 N ЕД-7-11/903@.</w:t>
            </w:r>
          </w:p>
          <w:p w:rsidR="00526DD2" w:rsidRDefault="00526DD2">
            <w:pPr>
              <w:spacing w:after="1" w:line="220" w:lineRule="atLeast"/>
            </w:pPr>
            <w:r>
              <w:rPr>
                <w:rFonts w:ascii="Calibri" w:hAnsi="Calibri" w:cs="Calibri"/>
              </w:rPr>
              <w:t xml:space="preserve">См. </w:t>
            </w:r>
            <w:hyperlink r:id="rId464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w:t>
            </w:r>
            <w:hyperlink r:id="rId4649" w:history="1">
              <w:r>
                <w:rPr>
                  <w:rFonts w:ascii="Calibri" w:hAnsi="Calibri" w:cs="Calibri"/>
                  <w:color w:val="0000FF"/>
                </w:rPr>
                <w:t>5-дневный срок</w:t>
              </w:r>
            </w:hyperlink>
            <w:r>
              <w:rPr>
                <w:rFonts w:ascii="Calibri" w:hAnsi="Calibri" w:cs="Calibri"/>
              </w:rPr>
              <w:t xml:space="preserve"> со дня прекращения налогоплательщиками деятельности, указанной в </w:t>
            </w:r>
            <w:hyperlink r:id="rId4650" w:history="1">
              <w:r>
                <w:rPr>
                  <w:rFonts w:ascii="Calibri" w:hAnsi="Calibri" w:cs="Calibri"/>
                  <w:color w:val="0000FF"/>
                </w:rPr>
                <w:t>ст. 227</w:t>
              </w:r>
            </w:hyperlink>
            <w:r>
              <w:rPr>
                <w:rFonts w:ascii="Calibri" w:hAnsi="Calibri" w:cs="Calibri"/>
              </w:rPr>
              <w:t xml:space="preserve"> НК РФ, до конца налогового периода</w:t>
            </w:r>
          </w:p>
        </w:tc>
      </w:tr>
      <w:tr w:rsidR="00526DD2">
        <w:tc>
          <w:tcPr>
            <w:tcW w:w="5669" w:type="dxa"/>
          </w:tcPr>
          <w:p w:rsidR="00526DD2" w:rsidRDefault="00526DD2">
            <w:pPr>
              <w:spacing w:after="1" w:line="220" w:lineRule="atLeast"/>
              <w:outlineLvl w:val="3"/>
            </w:pPr>
            <w:bookmarkStart w:id="1147" w:name="P8754"/>
            <w:bookmarkEnd w:id="1147"/>
            <w:r>
              <w:rPr>
                <w:rFonts w:ascii="Calibri" w:hAnsi="Calibri" w:cs="Calibri"/>
              </w:rPr>
              <w:t xml:space="preserve">Уплата НДФЛ, доначисленного по налоговой декларации по форме </w:t>
            </w:r>
            <w:hyperlink r:id="rId4651" w:history="1">
              <w:r>
                <w:rPr>
                  <w:rFonts w:ascii="Calibri" w:hAnsi="Calibri" w:cs="Calibri"/>
                  <w:color w:val="0000FF"/>
                </w:rPr>
                <w:t>3-НДФЛ</w:t>
              </w:r>
            </w:hyperlink>
            <w:r>
              <w:rPr>
                <w:rFonts w:ascii="Calibri" w:hAnsi="Calibri" w:cs="Calibri"/>
              </w:rPr>
              <w:t>, представленной в связи с прекращением предпринимательской деятельности.</w:t>
            </w:r>
          </w:p>
          <w:p w:rsidR="00526DD2" w:rsidRDefault="00526DD2">
            <w:pPr>
              <w:spacing w:after="1" w:line="220" w:lineRule="atLeast"/>
            </w:pPr>
            <w:r>
              <w:rPr>
                <w:rFonts w:ascii="Calibri" w:hAnsi="Calibri" w:cs="Calibri"/>
              </w:rPr>
              <w:t xml:space="preserve">См. </w:t>
            </w:r>
            <w:hyperlink r:id="rId465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чем через </w:t>
            </w:r>
            <w:hyperlink r:id="rId4653" w:history="1">
              <w:r>
                <w:rPr>
                  <w:rFonts w:ascii="Calibri" w:hAnsi="Calibri" w:cs="Calibri"/>
                  <w:color w:val="0000FF"/>
                </w:rPr>
                <w:t>15 календарных дней</w:t>
              </w:r>
            </w:hyperlink>
            <w:r>
              <w:rPr>
                <w:rFonts w:ascii="Calibri" w:hAnsi="Calibri" w:cs="Calibri"/>
              </w:rPr>
              <w:t xml:space="preserve"> с момента подачи декларации</w:t>
            </w:r>
          </w:p>
        </w:tc>
      </w:tr>
      <w:tr w:rsidR="00526DD2">
        <w:tc>
          <w:tcPr>
            <w:tcW w:w="5669" w:type="dxa"/>
          </w:tcPr>
          <w:p w:rsidR="00526DD2" w:rsidRDefault="00526DD2">
            <w:pPr>
              <w:spacing w:after="1" w:line="220" w:lineRule="atLeast"/>
              <w:outlineLvl w:val="3"/>
            </w:pPr>
            <w:bookmarkStart w:id="1148" w:name="P8757"/>
            <w:bookmarkEnd w:id="1148"/>
            <w:r>
              <w:rPr>
                <w:rFonts w:ascii="Calibri" w:hAnsi="Calibri" w:cs="Calibri"/>
              </w:rPr>
              <w:t xml:space="preserve">Представление в территориальный налоговый орган </w:t>
            </w:r>
            <w:hyperlink r:id="rId4654" w:history="1">
              <w:r>
                <w:rPr>
                  <w:rFonts w:ascii="Calibri" w:hAnsi="Calibri" w:cs="Calibri"/>
                  <w:color w:val="0000FF"/>
                </w:rPr>
                <w:t>расчета</w:t>
              </w:r>
            </w:hyperlink>
            <w:r>
              <w:rPr>
                <w:rFonts w:ascii="Calibri" w:hAnsi="Calibri" w:cs="Calibri"/>
              </w:rPr>
              <w:t xml:space="preserve"> по страховым взносам за период с начала расчетного периода по день представления указанного расчета включительно.</w:t>
            </w:r>
          </w:p>
          <w:p w:rsidR="00526DD2" w:rsidRDefault="00526DD2">
            <w:pPr>
              <w:spacing w:after="1" w:line="220" w:lineRule="atLeast"/>
            </w:pPr>
            <w:r>
              <w:rPr>
                <w:rFonts w:ascii="Calibri" w:hAnsi="Calibri" w:cs="Calibri"/>
              </w:rPr>
              <w:t xml:space="preserve">См. </w:t>
            </w:r>
            <w:hyperlink r:id="rId4655" w:history="1">
              <w:r>
                <w:rPr>
                  <w:rFonts w:ascii="Calibri" w:hAnsi="Calibri" w:cs="Calibri"/>
                  <w:color w:val="0000FF"/>
                </w:rPr>
                <w:t>также</w:t>
              </w:r>
            </w:hyperlink>
          </w:p>
        </w:tc>
        <w:tc>
          <w:tcPr>
            <w:tcW w:w="4365" w:type="dxa"/>
          </w:tcPr>
          <w:p w:rsidR="00526DD2" w:rsidRDefault="00526DD2">
            <w:pPr>
              <w:spacing w:after="1" w:line="220" w:lineRule="atLeast"/>
            </w:pPr>
            <w:hyperlink r:id="rId4656" w:history="1">
              <w:r>
                <w:rPr>
                  <w:rFonts w:ascii="Calibri" w:hAnsi="Calibri" w:cs="Calibri"/>
                  <w:color w:val="0000FF"/>
                </w:rPr>
                <w:t>До дня подачи</w:t>
              </w:r>
            </w:hyperlink>
            <w:r>
              <w:rPr>
                <w:rFonts w:ascii="Calibri" w:hAnsi="Calibri" w:cs="Calibri"/>
              </w:rPr>
              <w:t xml:space="preserve"> в регистрирующий орган заявления о государственной регистрации прекращения физическим лицом деятельности в качестве индивидуального предпринимателя</w:t>
            </w:r>
          </w:p>
        </w:tc>
      </w:tr>
      <w:tr w:rsidR="00526DD2">
        <w:tc>
          <w:tcPr>
            <w:tcW w:w="5669" w:type="dxa"/>
          </w:tcPr>
          <w:p w:rsidR="00526DD2" w:rsidRDefault="00526DD2">
            <w:pPr>
              <w:spacing w:after="1" w:line="220" w:lineRule="atLeast"/>
              <w:outlineLvl w:val="3"/>
            </w:pPr>
            <w:bookmarkStart w:id="1149" w:name="P8760"/>
            <w:bookmarkEnd w:id="1149"/>
            <w:r>
              <w:rPr>
                <w:rFonts w:ascii="Calibri" w:hAnsi="Calibri" w:cs="Calibri"/>
              </w:rPr>
              <w:lastRenderedPageBreak/>
              <w:t>Представление сведений персонифицированного учета в случае ликвидации, в т.ч. в случае применения процедуры банкротства, страхователя - юридического лица:</w:t>
            </w:r>
          </w:p>
          <w:p w:rsidR="00526DD2" w:rsidRDefault="00526DD2">
            <w:pPr>
              <w:spacing w:after="1" w:line="220" w:lineRule="atLeast"/>
            </w:pPr>
            <w:r>
              <w:rPr>
                <w:rFonts w:ascii="Calibri" w:hAnsi="Calibri" w:cs="Calibri"/>
              </w:rPr>
              <w:t xml:space="preserve">- </w:t>
            </w:r>
            <w:hyperlink r:id="rId4657" w:history="1">
              <w:r>
                <w:rPr>
                  <w:rFonts w:ascii="Calibri" w:hAnsi="Calibri" w:cs="Calibri"/>
                  <w:color w:val="0000FF"/>
                </w:rPr>
                <w:t>сведений</w:t>
              </w:r>
            </w:hyperlink>
            <w:r>
              <w:rPr>
                <w:rFonts w:ascii="Calibri" w:hAnsi="Calibri" w:cs="Calibri"/>
              </w:rPr>
              <w:t xml:space="preserve">, предусмотренных </w:t>
            </w:r>
            <w:hyperlink r:id="rId4658" w:history="1">
              <w:r>
                <w:rPr>
                  <w:rFonts w:ascii="Calibri" w:hAnsi="Calibri" w:cs="Calibri"/>
                  <w:color w:val="0000FF"/>
                </w:rPr>
                <w:t>пп. 1</w:t>
              </w:r>
            </w:hyperlink>
            <w:r>
              <w:rPr>
                <w:rFonts w:ascii="Calibri" w:hAnsi="Calibri" w:cs="Calibri"/>
              </w:rPr>
              <w:t xml:space="preserve"> - </w:t>
            </w:r>
            <w:hyperlink r:id="rId4659" w:history="1">
              <w:r>
                <w:rPr>
                  <w:rFonts w:ascii="Calibri" w:hAnsi="Calibri" w:cs="Calibri"/>
                  <w:color w:val="0000FF"/>
                </w:rPr>
                <w:t>8 п. 2 ст. 6</w:t>
              </w:r>
            </w:hyperlink>
            <w:r>
              <w:rPr>
                <w:rFonts w:ascii="Calibri" w:hAnsi="Calibri" w:cs="Calibri"/>
              </w:rPr>
              <w:t xml:space="preserve"> Федерального закона от 01.04.1996 N 27-ФЗ, об уволенных застрахованных работниках;</w:t>
            </w:r>
          </w:p>
          <w:p w:rsidR="00526DD2" w:rsidRDefault="00526DD2">
            <w:pPr>
              <w:spacing w:after="1" w:line="220" w:lineRule="atLeast"/>
            </w:pPr>
            <w:r>
              <w:rPr>
                <w:rFonts w:ascii="Calibri" w:hAnsi="Calibri" w:cs="Calibri"/>
              </w:rPr>
              <w:t xml:space="preserve">- </w:t>
            </w:r>
            <w:hyperlink r:id="rId4660" w:history="1">
              <w:r>
                <w:rPr>
                  <w:rFonts w:ascii="Calibri" w:hAnsi="Calibri" w:cs="Calibri"/>
                  <w:color w:val="0000FF"/>
                </w:rPr>
                <w:t>сведений</w:t>
              </w:r>
            </w:hyperlink>
            <w:r>
              <w:rPr>
                <w:rFonts w:ascii="Calibri" w:hAnsi="Calibri" w:cs="Calibri"/>
              </w:rPr>
              <w:t xml:space="preserve">, предусмотренных </w:t>
            </w:r>
            <w:hyperlink r:id="rId4661" w:history="1">
              <w:r>
                <w:rPr>
                  <w:rFonts w:ascii="Calibri" w:hAnsi="Calibri" w:cs="Calibri"/>
                  <w:color w:val="0000FF"/>
                </w:rPr>
                <w:t>п. 2</w:t>
              </w:r>
            </w:hyperlink>
            <w:r>
              <w:rPr>
                <w:rFonts w:ascii="Calibri" w:hAnsi="Calibri" w:cs="Calibri"/>
              </w:rPr>
              <w:t xml:space="preserve"> и </w:t>
            </w:r>
            <w:hyperlink r:id="rId4662" w:history="1">
              <w:r>
                <w:rPr>
                  <w:rFonts w:ascii="Calibri" w:hAnsi="Calibri" w:cs="Calibri"/>
                  <w:color w:val="0000FF"/>
                </w:rPr>
                <w:t>п. 8 ст. 11</w:t>
              </w:r>
            </w:hyperlink>
            <w:r>
              <w:rPr>
                <w:rFonts w:ascii="Calibri" w:hAnsi="Calibri" w:cs="Calibri"/>
              </w:rPr>
              <w:t xml:space="preserve"> Федерального закона от 01.04.1996 N 27-ФЗ, о страховых взносах и страховом стаже.</w:t>
            </w:r>
          </w:p>
          <w:p w:rsidR="00526DD2" w:rsidRDefault="00526DD2">
            <w:pPr>
              <w:spacing w:after="1" w:line="220" w:lineRule="atLeast"/>
            </w:pPr>
            <w:r>
              <w:rPr>
                <w:rFonts w:ascii="Calibri" w:hAnsi="Calibri" w:cs="Calibri"/>
              </w:rPr>
              <w:t xml:space="preserve">Единая </w:t>
            </w:r>
            <w:hyperlink r:id="rId4663" w:history="1">
              <w:r>
                <w:rPr>
                  <w:rFonts w:ascii="Calibri" w:hAnsi="Calibri" w:cs="Calibri"/>
                  <w:color w:val="0000FF"/>
                </w:rPr>
                <w:t>форма</w:t>
              </w:r>
            </w:hyperlink>
            <w:r>
              <w:rPr>
                <w:rFonts w:ascii="Calibri" w:hAnsi="Calibri" w:cs="Calibri"/>
              </w:rPr>
              <w:t xml:space="preserve"> ЕФС-1, </w:t>
            </w:r>
            <w:hyperlink r:id="rId4664" w:history="1">
              <w:r>
                <w:rPr>
                  <w:rFonts w:ascii="Calibri" w:hAnsi="Calibri" w:cs="Calibri"/>
                  <w:color w:val="0000FF"/>
                </w:rPr>
                <w:t>порядок</w:t>
              </w:r>
            </w:hyperlink>
            <w:r>
              <w:rPr>
                <w:rFonts w:ascii="Calibri" w:hAnsi="Calibri" w:cs="Calibri"/>
              </w:rPr>
              <w:t xml:space="preserve"> заполнения утверждены </w:t>
            </w:r>
            <w:hyperlink r:id="rId4665" w:history="1">
              <w:r>
                <w:rPr>
                  <w:rFonts w:ascii="Calibri" w:hAnsi="Calibri" w:cs="Calibri"/>
                  <w:color w:val="0000FF"/>
                </w:rPr>
                <w:t>Приказом</w:t>
              </w:r>
            </w:hyperlink>
            <w:r>
              <w:rPr>
                <w:rFonts w:ascii="Calibri" w:hAnsi="Calibri" w:cs="Calibri"/>
              </w:rPr>
              <w:t xml:space="preserve"> СФР от 17.11.2023 N 2281.</w:t>
            </w:r>
          </w:p>
          <w:p w:rsidR="00526DD2" w:rsidRDefault="00526DD2">
            <w:pPr>
              <w:spacing w:after="1" w:line="220" w:lineRule="atLeast"/>
            </w:pPr>
            <w:r>
              <w:rPr>
                <w:rFonts w:ascii="Calibri" w:hAnsi="Calibri" w:cs="Calibri"/>
              </w:rPr>
              <w:t xml:space="preserve">См. </w:t>
            </w:r>
            <w:hyperlink r:id="rId466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В случае прекращения физическим лицом деятельности в качестве ИП в течение 1 месяца со дня принятия решения о прекращении деятельности в качестве ИП, но не позднее дня представления в налоговый орган документов о прекращении деятельности в качестве ИП.</w:t>
            </w:r>
          </w:p>
          <w:p w:rsidR="00526DD2" w:rsidRDefault="00526DD2">
            <w:pPr>
              <w:spacing w:after="1" w:line="220" w:lineRule="atLeast"/>
            </w:pPr>
          </w:p>
          <w:p w:rsidR="00526DD2" w:rsidRDefault="00526DD2">
            <w:pPr>
              <w:spacing w:after="1" w:line="220" w:lineRule="atLeast"/>
            </w:pPr>
            <w:r>
              <w:rPr>
                <w:rFonts w:ascii="Calibri" w:hAnsi="Calibri" w:cs="Calibri"/>
              </w:rPr>
              <w:t xml:space="preserve">В случае применения процедуры банкротства - до представления в арбитражный суд отчета конкурсного управляющего о результатах проведения конкурсного производства в соответствии с Федеральным </w:t>
            </w:r>
            <w:hyperlink r:id="rId4667" w:history="1">
              <w:r>
                <w:rPr>
                  <w:rFonts w:ascii="Calibri" w:hAnsi="Calibri" w:cs="Calibri"/>
                  <w:color w:val="0000FF"/>
                </w:rPr>
                <w:t>законом</w:t>
              </w:r>
            </w:hyperlink>
            <w:r>
              <w:rPr>
                <w:rFonts w:ascii="Calibri" w:hAnsi="Calibri" w:cs="Calibri"/>
              </w:rPr>
              <w:t xml:space="preserve"> "О несостоятельности (банкротстве)"</w:t>
            </w:r>
          </w:p>
        </w:tc>
      </w:tr>
      <w:tr w:rsidR="00526DD2">
        <w:tc>
          <w:tcPr>
            <w:tcW w:w="5669" w:type="dxa"/>
          </w:tcPr>
          <w:p w:rsidR="00526DD2" w:rsidRDefault="00526DD2">
            <w:pPr>
              <w:spacing w:after="1" w:line="220" w:lineRule="atLeast"/>
              <w:outlineLvl w:val="3"/>
            </w:pPr>
            <w:bookmarkStart w:id="1150" w:name="P8768"/>
            <w:bookmarkEnd w:id="1150"/>
            <w:r>
              <w:rPr>
                <w:rFonts w:ascii="Calibri" w:hAnsi="Calibri" w:cs="Calibri"/>
              </w:rPr>
              <w:t xml:space="preserve">Уплата разницы между суммой страховых взносов, подлежащей уплате в соответствии с </w:t>
            </w:r>
            <w:hyperlink r:id="rId4668" w:history="1">
              <w:r>
                <w:rPr>
                  <w:rFonts w:ascii="Calibri" w:hAnsi="Calibri" w:cs="Calibri"/>
                  <w:color w:val="0000FF"/>
                </w:rPr>
                <w:t>расчетом</w:t>
              </w:r>
            </w:hyperlink>
            <w:r>
              <w:rPr>
                <w:rFonts w:ascii="Calibri" w:hAnsi="Calibri" w:cs="Calibri"/>
              </w:rPr>
              <w:t>, и суммами страховых взносов, уплаченными с начала расчетного периода.</w:t>
            </w:r>
          </w:p>
          <w:p w:rsidR="00526DD2" w:rsidRDefault="00526DD2">
            <w:pPr>
              <w:spacing w:after="1" w:line="220" w:lineRule="atLeast"/>
            </w:pPr>
            <w:r>
              <w:rPr>
                <w:rFonts w:ascii="Calibri" w:hAnsi="Calibri" w:cs="Calibri"/>
              </w:rPr>
              <w:t xml:space="preserve">См. </w:t>
            </w:r>
            <w:hyperlink r:id="rId4669" w:history="1">
              <w:r>
                <w:rPr>
                  <w:rFonts w:ascii="Calibri" w:hAnsi="Calibri" w:cs="Calibri"/>
                  <w:color w:val="0000FF"/>
                </w:rPr>
                <w:t>также</w:t>
              </w:r>
            </w:hyperlink>
          </w:p>
        </w:tc>
        <w:tc>
          <w:tcPr>
            <w:tcW w:w="4365" w:type="dxa"/>
          </w:tcPr>
          <w:p w:rsidR="00526DD2" w:rsidRDefault="00526DD2">
            <w:pPr>
              <w:spacing w:after="1" w:line="220" w:lineRule="atLeast"/>
            </w:pPr>
            <w:hyperlink r:id="rId4670" w:history="1">
              <w:r>
                <w:rPr>
                  <w:rFonts w:ascii="Calibri" w:hAnsi="Calibri" w:cs="Calibri"/>
                  <w:color w:val="0000FF"/>
                </w:rPr>
                <w:t>15 календарных дней</w:t>
              </w:r>
            </w:hyperlink>
            <w:r>
              <w:rPr>
                <w:rFonts w:ascii="Calibri" w:hAnsi="Calibri" w:cs="Calibri"/>
              </w:rPr>
              <w:t xml:space="preserve"> со дня подачи расчета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51" w:name="P8772"/>
      <w:bookmarkEnd w:id="1151"/>
      <w:r>
        <w:rPr>
          <w:rFonts w:ascii="Calibri" w:hAnsi="Calibri" w:cs="Calibri"/>
          <w:b/>
        </w:rPr>
        <w:t>2.4.4. Юридическим лицом или ИП начата деятельность, которая не указана во внесенных сведениях в ЕГРЮЛ, ЕГРИП</w:t>
      </w:r>
    </w:p>
    <w:p w:rsidR="00526DD2" w:rsidRDefault="00526DD2">
      <w:pPr>
        <w:spacing w:before="220" w:after="1" w:line="220" w:lineRule="atLeast"/>
        <w:ind w:firstLine="540"/>
        <w:jc w:val="both"/>
      </w:pPr>
      <w:r>
        <w:rPr>
          <w:rFonts w:ascii="Calibri" w:hAnsi="Calibri" w:cs="Calibri"/>
        </w:rPr>
        <w:t xml:space="preserve">- </w:t>
      </w:r>
      <w:hyperlink w:anchor="P8779" w:history="1">
        <w:r>
          <w:rPr>
            <w:rFonts w:ascii="Calibri" w:hAnsi="Calibri" w:cs="Calibri"/>
            <w:color w:val="0000FF"/>
          </w:rPr>
          <w:t>сообщение</w:t>
        </w:r>
      </w:hyperlink>
      <w:r>
        <w:rPr>
          <w:rFonts w:ascii="Calibri" w:hAnsi="Calibri" w:cs="Calibri"/>
        </w:rPr>
        <w:t xml:space="preserve"> об изменении сведений, содержащихся в ЕГРЮЛ, связанных с изменением (добавлением) видов экономической деятельности организации</w:t>
      </w:r>
    </w:p>
    <w:p w:rsidR="00526DD2" w:rsidRDefault="00526DD2">
      <w:pPr>
        <w:spacing w:before="220" w:after="1" w:line="220" w:lineRule="atLeast"/>
        <w:ind w:firstLine="540"/>
        <w:jc w:val="both"/>
      </w:pPr>
      <w:r>
        <w:rPr>
          <w:rFonts w:ascii="Calibri" w:hAnsi="Calibri" w:cs="Calibri"/>
        </w:rPr>
        <w:t xml:space="preserve">- </w:t>
      </w:r>
      <w:hyperlink w:anchor="P8784" w:history="1">
        <w:r>
          <w:rPr>
            <w:rFonts w:ascii="Calibri" w:hAnsi="Calibri" w:cs="Calibri"/>
            <w:color w:val="0000FF"/>
          </w:rPr>
          <w:t>сообщение</w:t>
        </w:r>
      </w:hyperlink>
      <w:r>
        <w:rPr>
          <w:rFonts w:ascii="Calibri" w:hAnsi="Calibri" w:cs="Calibri"/>
        </w:rPr>
        <w:t>, если отсутствует необходимость внесения изменений в учредительные документы</w:t>
      </w:r>
    </w:p>
    <w:p w:rsidR="00526DD2" w:rsidRDefault="00526DD2">
      <w:pPr>
        <w:spacing w:before="220" w:after="1" w:line="220" w:lineRule="atLeast"/>
        <w:ind w:firstLine="540"/>
        <w:jc w:val="both"/>
      </w:pPr>
      <w:r>
        <w:rPr>
          <w:rFonts w:ascii="Calibri" w:hAnsi="Calibri" w:cs="Calibri"/>
        </w:rPr>
        <w:t xml:space="preserve">- </w:t>
      </w:r>
      <w:hyperlink w:anchor="P8789" w:history="1">
        <w:r>
          <w:rPr>
            <w:rFonts w:ascii="Calibri" w:hAnsi="Calibri" w:cs="Calibri"/>
            <w:color w:val="0000FF"/>
          </w:rPr>
          <w:t>сообщение</w:t>
        </w:r>
      </w:hyperlink>
      <w:r>
        <w:rPr>
          <w:rFonts w:ascii="Calibri" w:hAnsi="Calibri" w:cs="Calibri"/>
        </w:rPr>
        <w:t xml:space="preserve"> для внесения изменений в сведения, содержащиеся в ЕГРИП</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52" w:name="P8779"/>
            <w:bookmarkEnd w:id="1152"/>
            <w:r>
              <w:rPr>
                <w:rFonts w:ascii="Calibri" w:hAnsi="Calibri" w:cs="Calibri"/>
              </w:rPr>
              <w:t xml:space="preserve">Представление в налоговый орган по месту своего </w:t>
            </w:r>
            <w:r>
              <w:rPr>
                <w:rFonts w:ascii="Calibri" w:hAnsi="Calibri" w:cs="Calibri"/>
              </w:rPr>
              <w:lastRenderedPageBreak/>
              <w:t>нахождения:</w:t>
            </w:r>
          </w:p>
          <w:p w:rsidR="00526DD2" w:rsidRDefault="00526DD2">
            <w:pPr>
              <w:spacing w:after="1" w:line="220" w:lineRule="atLeast"/>
            </w:pPr>
            <w:r>
              <w:rPr>
                <w:rFonts w:ascii="Calibri" w:hAnsi="Calibri" w:cs="Calibri"/>
              </w:rPr>
              <w:t>- сообщения об изменении сведений, содержащихся в ЕГРЮЛ;</w:t>
            </w:r>
          </w:p>
          <w:p w:rsidR="00526DD2" w:rsidRDefault="00526DD2">
            <w:pPr>
              <w:spacing w:after="1" w:line="220" w:lineRule="atLeast"/>
            </w:pPr>
            <w:r>
              <w:rPr>
                <w:rFonts w:ascii="Calibri" w:hAnsi="Calibri" w:cs="Calibri"/>
              </w:rPr>
              <w:t xml:space="preserve">- </w:t>
            </w:r>
            <w:hyperlink r:id="rId4671" w:history="1">
              <w:r>
                <w:rPr>
                  <w:rFonts w:ascii="Calibri" w:hAnsi="Calibri" w:cs="Calibri"/>
                  <w:color w:val="0000FF"/>
                </w:rPr>
                <w:t>заявления</w:t>
              </w:r>
            </w:hyperlink>
            <w:r>
              <w:rPr>
                <w:rFonts w:ascii="Calibri" w:hAnsi="Calibri" w:cs="Calibri"/>
              </w:rPr>
              <w:t xml:space="preserve"> по форме N </w:t>
            </w:r>
            <w:hyperlink r:id="rId4672" w:history="1">
              <w:r>
                <w:rPr>
                  <w:rFonts w:ascii="Calibri" w:hAnsi="Calibri" w:cs="Calibri"/>
                  <w:color w:val="0000FF"/>
                </w:rPr>
                <w:t>Р13014</w:t>
              </w:r>
            </w:hyperlink>
            <w:r>
              <w:rPr>
                <w:rFonts w:ascii="Calibri" w:hAnsi="Calibri" w:cs="Calibri"/>
              </w:rPr>
              <w:t>.</w:t>
            </w:r>
          </w:p>
          <w:p w:rsidR="00526DD2" w:rsidRDefault="00526DD2">
            <w:pPr>
              <w:spacing w:after="1" w:line="220" w:lineRule="atLeast"/>
            </w:pPr>
            <w:r>
              <w:rPr>
                <w:rFonts w:ascii="Calibri" w:hAnsi="Calibri" w:cs="Calibri"/>
              </w:rPr>
              <w:t xml:space="preserve">См. </w:t>
            </w:r>
            <w:hyperlink r:id="rId4673" w:history="1">
              <w:r>
                <w:rPr>
                  <w:rFonts w:ascii="Calibri" w:hAnsi="Calibri" w:cs="Calibri"/>
                  <w:color w:val="0000FF"/>
                </w:rPr>
                <w:t>также</w:t>
              </w:r>
            </w:hyperlink>
          </w:p>
        </w:tc>
        <w:tc>
          <w:tcPr>
            <w:tcW w:w="4365" w:type="dxa"/>
          </w:tcPr>
          <w:p w:rsidR="00526DD2" w:rsidRDefault="00526DD2">
            <w:pPr>
              <w:spacing w:after="1" w:line="220" w:lineRule="atLeast"/>
            </w:pPr>
            <w:hyperlink r:id="rId4674" w:history="1">
              <w:r>
                <w:rPr>
                  <w:rFonts w:ascii="Calibri" w:hAnsi="Calibri" w:cs="Calibri"/>
                  <w:color w:val="0000FF"/>
                </w:rPr>
                <w:t>7 рабочих дней</w:t>
              </w:r>
            </w:hyperlink>
            <w:r>
              <w:rPr>
                <w:rFonts w:ascii="Calibri" w:hAnsi="Calibri" w:cs="Calibri"/>
              </w:rPr>
              <w:t xml:space="preserve"> со дня изменения </w:t>
            </w:r>
            <w:r>
              <w:rPr>
                <w:rFonts w:ascii="Calibri" w:hAnsi="Calibri" w:cs="Calibri"/>
              </w:rPr>
              <w:lastRenderedPageBreak/>
              <w:t xml:space="preserve">содержащихся в ЕГРЮЛ сведений, предусмотренных </w:t>
            </w:r>
            <w:hyperlink r:id="rId4675" w:history="1">
              <w:r>
                <w:rPr>
                  <w:rFonts w:ascii="Calibri" w:hAnsi="Calibri" w:cs="Calibri"/>
                  <w:color w:val="0000FF"/>
                </w:rPr>
                <w:t>п. 1 ст. 5</w:t>
              </w:r>
            </w:hyperlink>
            <w:r>
              <w:rPr>
                <w:rFonts w:ascii="Calibri" w:hAnsi="Calibri" w:cs="Calibri"/>
              </w:rPr>
              <w:t xml:space="preserve"> Федерального закона от 08.08.2001 N 129-ФЗ</w:t>
            </w:r>
          </w:p>
        </w:tc>
      </w:tr>
      <w:tr w:rsidR="00526DD2">
        <w:tc>
          <w:tcPr>
            <w:tcW w:w="5669" w:type="dxa"/>
          </w:tcPr>
          <w:p w:rsidR="00526DD2" w:rsidRDefault="00526DD2">
            <w:pPr>
              <w:spacing w:after="1" w:line="220" w:lineRule="atLeast"/>
              <w:outlineLvl w:val="3"/>
            </w:pPr>
            <w:bookmarkStart w:id="1153" w:name="P8784"/>
            <w:bookmarkEnd w:id="1153"/>
            <w:r>
              <w:rPr>
                <w:rFonts w:ascii="Calibri" w:hAnsi="Calibri" w:cs="Calibri"/>
              </w:rPr>
              <w:lastRenderedPageBreak/>
              <w:t>Представление в налоговый орган по месту своего нахождения:</w:t>
            </w:r>
          </w:p>
          <w:p w:rsidR="00526DD2" w:rsidRDefault="00526DD2">
            <w:pPr>
              <w:spacing w:after="1" w:line="220" w:lineRule="atLeast"/>
            </w:pPr>
            <w:r>
              <w:rPr>
                <w:rFonts w:ascii="Calibri" w:hAnsi="Calibri" w:cs="Calibri"/>
              </w:rPr>
              <w:t>- сообщения об изменении сведений, содержащихся в ЕГРЮЛ, если отсутствует необходимость вносить изменения в учредительные документы;</w:t>
            </w:r>
          </w:p>
          <w:p w:rsidR="00526DD2" w:rsidRDefault="00526DD2">
            <w:pPr>
              <w:spacing w:after="1" w:line="220" w:lineRule="atLeast"/>
            </w:pPr>
            <w:r>
              <w:rPr>
                <w:rFonts w:ascii="Calibri" w:hAnsi="Calibri" w:cs="Calibri"/>
              </w:rPr>
              <w:t xml:space="preserve">- </w:t>
            </w:r>
            <w:hyperlink r:id="rId4676" w:history="1">
              <w:r>
                <w:rPr>
                  <w:rFonts w:ascii="Calibri" w:hAnsi="Calibri" w:cs="Calibri"/>
                  <w:color w:val="0000FF"/>
                </w:rPr>
                <w:t>заявления</w:t>
              </w:r>
            </w:hyperlink>
            <w:r>
              <w:rPr>
                <w:rFonts w:ascii="Calibri" w:hAnsi="Calibri" w:cs="Calibri"/>
              </w:rPr>
              <w:t xml:space="preserve"> по форме N </w:t>
            </w:r>
            <w:hyperlink r:id="rId4677" w:history="1">
              <w:r>
                <w:rPr>
                  <w:rFonts w:ascii="Calibri" w:hAnsi="Calibri" w:cs="Calibri"/>
                  <w:color w:val="0000FF"/>
                </w:rPr>
                <w:t>Р13014</w:t>
              </w:r>
            </w:hyperlink>
            <w:r>
              <w:rPr>
                <w:rFonts w:ascii="Calibri" w:hAnsi="Calibri" w:cs="Calibri"/>
              </w:rPr>
              <w:t>.</w:t>
            </w:r>
          </w:p>
          <w:p w:rsidR="00526DD2" w:rsidRDefault="00526DD2">
            <w:pPr>
              <w:spacing w:after="1" w:line="220" w:lineRule="atLeast"/>
            </w:pPr>
            <w:r>
              <w:rPr>
                <w:rFonts w:ascii="Calibri" w:hAnsi="Calibri" w:cs="Calibri"/>
              </w:rPr>
              <w:t xml:space="preserve">См. </w:t>
            </w:r>
            <w:hyperlink r:id="rId4678" w:history="1">
              <w:r>
                <w:rPr>
                  <w:rFonts w:ascii="Calibri" w:hAnsi="Calibri" w:cs="Calibri"/>
                  <w:color w:val="0000FF"/>
                </w:rPr>
                <w:t>также</w:t>
              </w:r>
            </w:hyperlink>
          </w:p>
        </w:tc>
        <w:tc>
          <w:tcPr>
            <w:tcW w:w="4365" w:type="dxa"/>
          </w:tcPr>
          <w:p w:rsidR="00526DD2" w:rsidRDefault="00526DD2">
            <w:pPr>
              <w:spacing w:after="1" w:line="220" w:lineRule="atLeast"/>
            </w:pPr>
            <w:hyperlink r:id="rId4679" w:history="1">
              <w:r>
                <w:rPr>
                  <w:rFonts w:ascii="Calibri" w:hAnsi="Calibri" w:cs="Calibri"/>
                  <w:color w:val="0000FF"/>
                </w:rPr>
                <w:t>7 рабочих дней</w:t>
              </w:r>
            </w:hyperlink>
            <w:r>
              <w:rPr>
                <w:rFonts w:ascii="Calibri" w:hAnsi="Calibri" w:cs="Calibri"/>
              </w:rPr>
              <w:t xml:space="preserve"> со дня изменения содержащихся в ЕГРЮЛ сведений, предусмотренных </w:t>
            </w:r>
            <w:hyperlink r:id="rId4680" w:history="1">
              <w:r>
                <w:rPr>
                  <w:rFonts w:ascii="Calibri" w:hAnsi="Calibri" w:cs="Calibri"/>
                  <w:color w:val="0000FF"/>
                </w:rPr>
                <w:t>п. 1 ст. 5</w:t>
              </w:r>
            </w:hyperlink>
            <w:r>
              <w:rPr>
                <w:rFonts w:ascii="Calibri" w:hAnsi="Calibri" w:cs="Calibri"/>
              </w:rPr>
              <w:t xml:space="preserve"> Федерального закона от 08.08.2001 N 129-ФЗ</w:t>
            </w:r>
          </w:p>
        </w:tc>
      </w:tr>
      <w:tr w:rsidR="00526DD2">
        <w:tc>
          <w:tcPr>
            <w:tcW w:w="5669" w:type="dxa"/>
          </w:tcPr>
          <w:p w:rsidR="00526DD2" w:rsidRDefault="00526DD2">
            <w:pPr>
              <w:spacing w:after="1" w:line="220" w:lineRule="atLeast"/>
              <w:outlineLvl w:val="3"/>
            </w:pPr>
            <w:bookmarkStart w:id="1154" w:name="P8789"/>
            <w:bookmarkEnd w:id="1154"/>
            <w:r>
              <w:rPr>
                <w:rFonts w:ascii="Calibri" w:hAnsi="Calibri" w:cs="Calibri"/>
              </w:rPr>
              <w:t>Представление в налоговый орган по месту своего жительства:</w:t>
            </w:r>
          </w:p>
          <w:p w:rsidR="00526DD2" w:rsidRDefault="00526DD2">
            <w:pPr>
              <w:spacing w:after="1" w:line="220" w:lineRule="atLeast"/>
            </w:pPr>
            <w:r>
              <w:rPr>
                <w:rFonts w:ascii="Calibri" w:hAnsi="Calibri" w:cs="Calibri"/>
              </w:rPr>
              <w:t>- сообщения для внесения изменений в сведения, содержащиеся в ЕГРИП;</w:t>
            </w:r>
          </w:p>
          <w:p w:rsidR="00526DD2" w:rsidRDefault="00526DD2">
            <w:pPr>
              <w:spacing w:after="1" w:line="220" w:lineRule="atLeast"/>
            </w:pPr>
            <w:r>
              <w:rPr>
                <w:rFonts w:ascii="Calibri" w:hAnsi="Calibri" w:cs="Calibri"/>
              </w:rPr>
              <w:t xml:space="preserve">- </w:t>
            </w:r>
            <w:hyperlink r:id="rId4681" w:history="1">
              <w:r>
                <w:rPr>
                  <w:rFonts w:ascii="Calibri" w:hAnsi="Calibri" w:cs="Calibri"/>
                  <w:color w:val="0000FF"/>
                </w:rPr>
                <w:t>заявления</w:t>
              </w:r>
            </w:hyperlink>
            <w:r>
              <w:rPr>
                <w:rFonts w:ascii="Calibri" w:hAnsi="Calibri" w:cs="Calibri"/>
              </w:rPr>
              <w:t xml:space="preserve"> по форме N </w:t>
            </w:r>
            <w:hyperlink r:id="rId4682" w:history="1">
              <w:r>
                <w:rPr>
                  <w:rFonts w:ascii="Calibri" w:hAnsi="Calibri" w:cs="Calibri"/>
                  <w:color w:val="0000FF"/>
                </w:rPr>
                <w:t>Р24001</w:t>
              </w:r>
            </w:hyperlink>
            <w:r>
              <w:rPr>
                <w:rFonts w:ascii="Calibri" w:hAnsi="Calibri" w:cs="Calibri"/>
              </w:rPr>
              <w:t>.</w:t>
            </w:r>
          </w:p>
          <w:p w:rsidR="00526DD2" w:rsidRDefault="00526DD2">
            <w:pPr>
              <w:spacing w:after="1" w:line="220" w:lineRule="atLeast"/>
            </w:pPr>
            <w:r>
              <w:rPr>
                <w:rFonts w:ascii="Calibri" w:hAnsi="Calibri" w:cs="Calibri"/>
              </w:rPr>
              <w:t xml:space="preserve">См. </w:t>
            </w:r>
            <w:hyperlink r:id="rId4683" w:history="1">
              <w:r>
                <w:rPr>
                  <w:rFonts w:ascii="Calibri" w:hAnsi="Calibri" w:cs="Calibri"/>
                  <w:color w:val="0000FF"/>
                </w:rPr>
                <w:t>также</w:t>
              </w:r>
            </w:hyperlink>
          </w:p>
        </w:tc>
        <w:tc>
          <w:tcPr>
            <w:tcW w:w="4365" w:type="dxa"/>
          </w:tcPr>
          <w:p w:rsidR="00526DD2" w:rsidRDefault="00526DD2">
            <w:pPr>
              <w:spacing w:after="1" w:line="220" w:lineRule="atLeast"/>
            </w:pPr>
            <w:hyperlink r:id="rId4684" w:history="1">
              <w:r>
                <w:rPr>
                  <w:rFonts w:ascii="Calibri" w:hAnsi="Calibri" w:cs="Calibri"/>
                  <w:color w:val="0000FF"/>
                </w:rPr>
                <w:t>7 рабочих дней</w:t>
              </w:r>
            </w:hyperlink>
            <w:r>
              <w:rPr>
                <w:rFonts w:ascii="Calibri" w:hAnsi="Calibri" w:cs="Calibri"/>
              </w:rPr>
              <w:t xml:space="preserve"> со дня изменения содержащихся в ЕГРИП сведений, предусмотренных </w:t>
            </w:r>
            <w:hyperlink r:id="rId4685" w:history="1">
              <w:r>
                <w:rPr>
                  <w:rFonts w:ascii="Calibri" w:hAnsi="Calibri" w:cs="Calibri"/>
                  <w:color w:val="0000FF"/>
                </w:rPr>
                <w:t>п. 2 ст. 5</w:t>
              </w:r>
            </w:hyperlink>
            <w:r>
              <w:rPr>
                <w:rFonts w:ascii="Calibri" w:hAnsi="Calibri" w:cs="Calibri"/>
              </w:rPr>
              <w:t xml:space="preserve"> Федерального закона от 08.08.2001 N 129-ФЗ</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55" w:name="P8795"/>
      <w:bookmarkEnd w:id="1155"/>
      <w:r>
        <w:rPr>
          <w:rFonts w:ascii="Calibri" w:hAnsi="Calibri" w:cs="Calibri"/>
          <w:b/>
        </w:rPr>
        <w:t>2.4.5. Изменился состав участников ООО либо внесенные в ЕГРЮЛ сведения о каком-либо из участников</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в налоговый орган по месту своего нахождения:</w:t>
            </w:r>
          </w:p>
          <w:p w:rsidR="00526DD2" w:rsidRDefault="00526DD2">
            <w:pPr>
              <w:spacing w:after="1" w:line="220" w:lineRule="atLeast"/>
            </w:pPr>
            <w:r>
              <w:rPr>
                <w:rFonts w:ascii="Calibri" w:hAnsi="Calibri" w:cs="Calibri"/>
              </w:rPr>
              <w:t>- сообщения об изменении сведений, содержащихся в ЕГРЮЛ;</w:t>
            </w:r>
          </w:p>
          <w:p w:rsidR="00526DD2" w:rsidRDefault="00526DD2">
            <w:pPr>
              <w:spacing w:after="1" w:line="220" w:lineRule="atLeast"/>
            </w:pPr>
            <w:r>
              <w:rPr>
                <w:rFonts w:ascii="Calibri" w:hAnsi="Calibri" w:cs="Calibri"/>
              </w:rPr>
              <w:t>- заявления по форме N Р13014.</w:t>
            </w:r>
          </w:p>
          <w:p w:rsidR="00526DD2" w:rsidRDefault="00526DD2">
            <w:pPr>
              <w:spacing w:after="1" w:line="220" w:lineRule="atLeast"/>
            </w:pPr>
            <w:r>
              <w:rPr>
                <w:rFonts w:ascii="Calibri" w:hAnsi="Calibri" w:cs="Calibri"/>
              </w:rPr>
              <w:t xml:space="preserve">См. </w:t>
            </w:r>
            <w:hyperlink r:id="rId4686" w:history="1">
              <w:r>
                <w:rPr>
                  <w:rFonts w:ascii="Calibri" w:hAnsi="Calibri" w:cs="Calibri"/>
                  <w:color w:val="0000FF"/>
                </w:rPr>
                <w:t>также</w:t>
              </w:r>
            </w:hyperlink>
          </w:p>
        </w:tc>
        <w:tc>
          <w:tcPr>
            <w:tcW w:w="4365" w:type="dxa"/>
          </w:tcPr>
          <w:p w:rsidR="00526DD2" w:rsidRDefault="00526DD2">
            <w:pPr>
              <w:spacing w:after="1" w:line="220" w:lineRule="atLeast"/>
            </w:pPr>
            <w:hyperlink r:id="rId4687" w:history="1">
              <w:r>
                <w:rPr>
                  <w:rFonts w:ascii="Calibri" w:hAnsi="Calibri" w:cs="Calibri"/>
                  <w:color w:val="0000FF"/>
                </w:rPr>
                <w:t>7 рабочих дней</w:t>
              </w:r>
            </w:hyperlink>
            <w:r>
              <w:rPr>
                <w:rFonts w:ascii="Calibri" w:hAnsi="Calibri" w:cs="Calibri"/>
              </w:rPr>
              <w:t xml:space="preserve"> со дня изменения содержащихся в ЕГРЮЛ сведений, предусмотренных </w:t>
            </w:r>
            <w:hyperlink r:id="rId4688" w:history="1">
              <w:r>
                <w:rPr>
                  <w:rFonts w:ascii="Calibri" w:hAnsi="Calibri" w:cs="Calibri"/>
                  <w:color w:val="0000FF"/>
                </w:rPr>
                <w:t>п. 1 ст. 5</w:t>
              </w:r>
            </w:hyperlink>
            <w:r>
              <w:rPr>
                <w:rFonts w:ascii="Calibri" w:hAnsi="Calibri" w:cs="Calibri"/>
              </w:rPr>
              <w:t xml:space="preserve"> Федерального закона от 08.08.2001 N 129-ФЗ</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56" w:name="P8805"/>
      <w:bookmarkEnd w:id="1156"/>
      <w:r>
        <w:rPr>
          <w:rFonts w:ascii="Calibri" w:hAnsi="Calibri" w:cs="Calibri"/>
          <w:b/>
        </w:rPr>
        <w:lastRenderedPageBreak/>
        <w:t>2.4.6. Изменились внесенные в ЕГРЮЛ сведения о долях участников ООО в его уставном капитале (без изменения размера самого уставного капитала)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в налоговый орган по месту своего нахождения:</w:t>
            </w:r>
          </w:p>
          <w:p w:rsidR="00526DD2" w:rsidRDefault="00526DD2">
            <w:pPr>
              <w:spacing w:after="1" w:line="220" w:lineRule="atLeast"/>
            </w:pPr>
            <w:r>
              <w:rPr>
                <w:rFonts w:ascii="Calibri" w:hAnsi="Calibri" w:cs="Calibri"/>
              </w:rPr>
              <w:t>- сообщения об изменении сведений, содержащихся в ЕГРЮЛ;</w:t>
            </w:r>
          </w:p>
          <w:p w:rsidR="00526DD2" w:rsidRDefault="00526DD2">
            <w:pPr>
              <w:spacing w:after="1" w:line="220" w:lineRule="atLeast"/>
            </w:pPr>
            <w:r>
              <w:rPr>
                <w:rFonts w:ascii="Calibri" w:hAnsi="Calibri" w:cs="Calibri"/>
              </w:rPr>
              <w:t>- заявления по форме N Р13014.</w:t>
            </w:r>
          </w:p>
          <w:p w:rsidR="00526DD2" w:rsidRDefault="00526DD2">
            <w:pPr>
              <w:spacing w:after="1" w:line="220" w:lineRule="atLeast"/>
            </w:pPr>
            <w:r>
              <w:rPr>
                <w:rFonts w:ascii="Calibri" w:hAnsi="Calibri" w:cs="Calibri"/>
              </w:rPr>
              <w:t xml:space="preserve">См. </w:t>
            </w:r>
            <w:hyperlink r:id="rId4689" w:history="1">
              <w:r>
                <w:rPr>
                  <w:rFonts w:ascii="Calibri" w:hAnsi="Calibri" w:cs="Calibri"/>
                  <w:color w:val="0000FF"/>
                </w:rPr>
                <w:t>также</w:t>
              </w:r>
            </w:hyperlink>
          </w:p>
        </w:tc>
        <w:tc>
          <w:tcPr>
            <w:tcW w:w="4365" w:type="dxa"/>
          </w:tcPr>
          <w:p w:rsidR="00526DD2" w:rsidRDefault="00526DD2">
            <w:pPr>
              <w:spacing w:after="1" w:line="220" w:lineRule="atLeast"/>
            </w:pPr>
            <w:hyperlink r:id="rId4690" w:history="1">
              <w:r>
                <w:rPr>
                  <w:rFonts w:ascii="Calibri" w:hAnsi="Calibri" w:cs="Calibri"/>
                  <w:color w:val="0000FF"/>
                </w:rPr>
                <w:t>7 рабочих дней</w:t>
              </w:r>
            </w:hyperlink>
            <w:r>
              <w:rPr>
                <w:rFonts w:ascii="Calibri" w:hAnsi="Calibri" w:cs="Calibri"/>
              </w:rPr>
              <w:t xml:space="preserve"> со дня изменения содержащихся в ЕГРЮЛ сведений, предусмотренных </w:t>
            </w:r>
            <w:hyperlink r:id="rId4691" w:history="1">
              <w:r>
                <w:rPr>
                  <w:rFonts w:ascii="Calibri" w:hAnsi="Calibri" w:cs="Calibri"/>
                  <w:color w:val="0000FF"/>
                </w:rPr>
                <w:t>п. 1 ст. 5</w:t>
              </w:r>
            </w:hyperlink>
            <w:r>
              <w:rPr>
                <w:rFonts w:ascii="Calibri" w:hAnsi="Calibri" w:cs="Calibri"/>
              </w:rPr>
              <w:t xml:space="preserve"> Федерального закона от 08.08.2001 N 129-ФЗ</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57" w:name="P8815"/>
      <w:bookmarkEnd w:id="1157"/>
      <w:r>
        <w:rPr>
          <w:rFonts w:ascii="Calibri" w:hAnsi="Calibri" w:cs="Calibri"/>
          <w:b/>
        </w:rPr>
        <w:t>2.4.7. Изменился адрес юридического лица или ИП, указанный в ЕГРЮЛ, ЕГРИП</w:t>
      </w:r>
    </w:p>
    <w:p w:rsidR="00526DD2" w:rsidRDefault="00526DD2">
      <w:pPr>
        <w:spacing w:before="220" w:after="1" w:line="220" w:lineRule="atLeast"/>
        <w:ind w:firstLine="540"/>
        <w:jc w:val="both"/>
      </w:pPr>
      <w:r>
        <w:rPr>
          <w:rFonts w:ascii="Calibri" w:hAnsi="Calibri" w:cs="Calibri"/>
        </w:rPr>
        <w:t xml:space="preserve">- </w:t>
      </w:r>
      <w:hyperlink w:anchor="P8821" w:history="1">
        <w:r>
          <w:rPr>
            <w:rFonts w:ascii="Calibri" w:hAnsi="Calibri" w:cs="Calibri"/>
            <w:color w:val="0000FF"/>
          </w:rPr>
          <w:t>сообщение</w:t>
        </w:r>
      </w:hyperlink>
      <w:r>
        <w:rPr>
          <w:rFonts w:ascii="Calibri" w:hAnsi="Calibri" w:cs="Calibri"/>
        </w:rPr>
        <w:t xml:space="preserve"> для внесения изменений в сведения, содержащиеся в ЕГРЮЛ</w:t>
      </w:r>
    </w:p>
    <w:p w:rsidR="00526DD2" w:rsidRDefault="00526DD2">
      <w:pPr>
        <w:spacing w:before="220" w:after="1" w:line="220" w:lineRule="atLeast"/>
        <w:ind w:firstLine="540"/>
        <w:jc w:val="both"/>
      </w:pPr>
      <w:r>
        <w:rPr>
          <w:rFonts w:ascii="Calibri" w:hAnsi="Calibri" w:cs="Calibri"/>
        </w:rPr>
        <w:t xml:space="preserve">- </w:t>
      </w:r>
      <w:hyperlink w:anchor="P8826" w:history="1">
        <w:r>
          <w:rPr>
            <w:rFonts w:ascii="Calibri" w:hAnsi="Calibri" w:cs="Calibri"/>
            <w:color w:val="0000FF"/>
          </w:rPr>
          <w:t>сообщение</w:t>
        </w:r>
      </w:hyperlink>
      <w:r>
        <w:rPr>
          <w:rFonts w:ascii="Calibri" w:hAnsi="Calibri" w:cs="Calibri"/>
        </w:rPr>
        <w:t xml:space="preserve"> для внесения изменений в сведения, содержащиеся в ЕГРИП</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58" w:name="P8821"/>
            <w:bookmarkEnd w:id="1158"/>
            <w:r>
              <w:rPr>
                <w:rFonts w:ascii="Calibri" w:hAnsi="Calibri" w:cs="Calibri"/>
              </w:rPr>
              <w:t>Представление в налоговый орган по месту своего нахождения:</w:t>
            </w:r>
          </w:p>
          <w:p w:rsidR="00526DD2" w:rsidRDefault="00526DD2">
            <w:pPr>
              <w:spacing w:after="1" w:line="220" w:lineRule="atLeast"/>
            </w:pPr>
            <w:r>
              <w:rPr>
                <w:rFonts w:ascii="Calibri" w:hAnsi="Calibri" w:cs="Calibri"/>
              </w:rPr>
              <w:t>- сообщения об изменении сведений, содержащихся в ЕГРЮЛ;</w:t>
            </w:r>
          </w:p>
          <w:p w:rsidR="00526DD2" w:rsidRDefault="00526DD2">
            <w:pPr>
              <w:spacing w:after="1" w:line="220" w:lineRule="atLeast"/>
            </w:pPr>
            <w:r>
              <w:rPr>
                <w:rFonts w:ascii="Calibri" w:hAnsi="Calibri" w:cs="Calibri"/>
              </w:rPr>
              <w:t xml:space="preserve">- </w:t>
            </w:r>
            <w:hyperlink r:id="rId4692" w:history="1">
              <w:r>
                <w:rPr>
                  <w:rFonts w:ascii="Calibri" w:hAnsi="Calibri" w:cs="Calibri"/>
                  <w:color w:val="0000FF"/>
                </w:rPr>
                <w:t>заявления</w:t>
              </w:r>
            </w:hyperlink>
            <w:r>
              <w:rPr>
                <w:rFonts w:ascii="Calibri" w:hAnsi="Calibri" w:cs="Calibri"/>
              </w:rPr>
              <w:t xml:space="preserve"> по форме N Р13014.</w:t>
            </w:r>
          </w:p>
          <w:p w:rsidR="00526DD2" w:rsidRDefault="00526DD2">
            <w:pPr>
              <w:spacing w:after="1" w:line="220" w:lineRule="atLeast"/>
            </w:pPr>
            <w:r>
              <w:rPr>
                <w:rFonts w:ascii="Calibri" w:hAnsi="Calibri" w:cs="Calibri"/>
              </w:rPr>
              <w:t xml:space="preserve">См. </w:t>
            </w:r>
            <w:hyperlink r:id="rId4693" w:history="1">
              <w:r>
                <w:rPr>
                  <w:rFonts w:ascii="Calibri" w:hAnsi="Calibri" w:cs="Calibri"/>
                  <w:color w:val="0000FF"/>
                </w:rPr>
                <w:t>также</w:t>
              </w:r>
            </w:hyperlink>
          </w:p>
        </w:tc>
        <w:tc>
          <w:tcPr>
            <w:tcW w:w="4365" w:type="dxa"/>
          </w:tcPr>
          <w:p w:rsidR="00526DD2" w:rsidRDefault="00526DD2">
            <w:pPr>
              <w:spacing w:after="1" w:line="220" w:lineRule="atLeast"/>
            </w:pPr>
            <w:hyperlink r:id="rId4694" w:history="1">
              <w:r>
                <w:rPr>
                  <w:rFonts w:ascii="Calibri" w:hAnsi="Calibri" w:cs="Calibri"/>
                  <w:color w:val="0000FF"/>
                </w:rPr>
                <w:t>7 рабочих дней</w:t>
              </w:r>
            </w:hyperlink>
            <w:r>
              <w:rPr>
                <w:rFonts w:ascii="Calibri" w:hAnsi="Calibri" w:cs="Calibri"/>
              </w:rPr>
              <w:t xml:space="preserve"> со дня изменения содержащихся в ЕГРЮЛ сведений, предусмотренных </w:t>
            </w:r>
            <w:hyperlink r:id="rId4695" w:history="1">
              <w:r>
                <w:rPr>
                  <w:rFonts w:ascii="Calibri" w:hAnsi="Calibri" w:cs="Calibri"/>
                  <w:color w:val="0000FF"/>
                </w:rPr>
                <w:t>п. 1 ст. 5</w:t>
              </w:r>
            </w:hyperlink>
            <w:r>
              <w:rPr>
                <w:rFonts w:ascii="Calibri" w:hAnsi="Calibri" w:cs="Calibri"/>
              </w:rPr>
              <w:t xml:space="preserve"> Федерального закона от 08.08.2001 N 129-ФЗ</w:t>
            </w:r>
          </w:p>
        </w:tc>
      </w:tr>
      <w:tr w:rsidR="00526DD2">
        <w:tc>
          <w:tcPr>
            <w:tcW w:w="5669" w:type="dxa"/>
          </w:tcPr>
          <w:p w:rsidR="00526DD2" w:rsidRDefault="00526DD2">
            <w:pPr>
              <w:spacing w:after="1" w:line="220" w:lineRule="atLeast"/>
              <w:outlineLvl w:val="3"/>
            </w:pPr>
            <w:bookmarkStart w:id="1159" w:name="P8826"/>
            <w:bookmarkEnd w:id="1159"/>
            <w:r>
              <w:rPr>
                <w:rFonts w:ascii="Calibri" w:hAnsi="Calibri" w:cs="Calibri"/>
              </w:rPr>
              <w:t>Представление в налоговый орган по месту своего жительства:</w:t>
            </w:r>
          </w:p>
          <w:p w:rsidR="00526DD2" w:rsidRDefault="00526DD2">
            <w:pPr>
              <w:spacing w:after="1" w:line="220" w:lineRule="atLeast"/>
            </w:pPr>
            <w:r>
              <w:rPr>
                <w:rFonts w:ascii="Calibri" w:hAnsi="Calibri" w:cs="Calibri"/>
              </w:rPr>
              <w:t>- сообщения для внесения изменений в сведения, содержащиеся в ЕГРИП;</w:t>
            </w:r>
          </w:p>
          <w:p w:rsidR="00526DD2" w:rsidRDefault="00526DD2">
            <w:pPr>
              <w:spacing w:after="1" w:line="220" w:lineRule="atLeast"/>
            </w:pPr>
            <w:r>
              <w:rPr>
                <w:rFonts w:ascii="Calibri" w:hAnsi="Calibri" w:cs="Calibri"/>
              </w:rPr>
              <w:t xml:space="preserve">- </w:t>
            </w:r>
            <w:hyperlink r:id="rId4696" w:history="1">
              <w:r>
                <w:rPr>
                  <w:rFonts w:ascii="Calibri" w:hAnsi="Calibri" w:cs="Calibri"/>
                  <w:color w:val="0000FF"/>
                </w:rPr>
                <w:t>заявления</w:t>
              </w:r>
            </w:hyperlink>
            <w:r>
              <w:rPr>
                <w:rFonts w:ascii="Calibri" w:hAnsi="Calibri" w:cs="Calibri"/>
              </w:rPr>
              <w:t xml:space="preserve"> по форме N Р24001.</w:t>
            </w:r>
          </w:p>
          <w:p w:rsidR="00526DD2" w:rsidRDefault="00526DD2">
            <w:pPr>
              <w:spacing w:after="1" w:line="220" w:lineRule="atLeast"/>
            </w:pPr>
            <w:r>
              <w:rPr>
                <w:rFonts w:ascii="Calibri" w:hAnsi="Calibri" w:cs="Calibri"/>
              </w:rPr>
              <w:t xml:space="preserve">См. </w:t>
            </w:r>
            <w:hyperlink r:id="rId4697" w:history="1">
              <w:r>
                <w:rPr>
                  <w:rFonts w:ascii="Calibri" w:hAnsi="Calibri" w:cs="Calibri"/>
                  <w:color w:val="0000FF"/>
                </w:rPr>
                <w:t>также</w:t>
              </w:r>
            </w:hyperlink>
          </w:p>
        </w:tc>
        <w:tc>
          <w:tcPr>
            <w:tcW w:w="4365" w:type="dxa"/>
          </w:tcPr>
          <w:p w:rsidR="00526DD2" w:rsidRDefault="00526DD2">
            <w:pPr>
              <w:spacing w:after="1" w:line="220" w:lineRule="atLeast"/>
            </w:pPr>
            <w:hyperlink r:id="rId4698" w:history="1">
              <w:r>
                <w:rPr>
                  <w:rFonts w:ascii="Calibri" w:hAnsi="Calibri" w:cs="Calibri"/>
                  <w:color w:val="0000FF"/>
                </w:rPr>
                <w:t>7 рабочих дней</w:t>
              </w:r>
            </w:hyperlink>
            <w:r>
              <w:rPr>
                <w:rFonts w:ascii="Calibri" w:hAnsi="Calibri" w:cs="Calibri"/>
              </w:rPr>
              <w:t xml:space="preserve"> со дня изменения содержащихся в ЕГРИП сведений, предусмотренных </w:t>
            </w:r>
            <w:hyperlink r:id="rId4699" w:history="1">
              <w:r>
                <w:rPr>
                  <w:rFonts w:ascii="Calibri" w:hAnsi="Calibri" w:cs="Calibri"/>
                  <w:color w:val="0000FF"/>
                </w:rPr>
                <w:t>п. 2 ст. 5</w:t>
              </w:r>
            </w:hyperlink>
            <w:r>
              <w:rPr>
                <w:rFonts w:ascii="Calibri" w:hAnsi="Calibri" w:cs="Calibri"/>
              </w:rPr>
              <w:t xml:space="preserve"> Федерального закона от 08.08.2001 N 129-ФЗ</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60" w:name="P8832"/>
      <w:bookmarkEnd w:id="1160"/>
      <w:r>
        <w:rPr>
          <w:rFonts w:ascii="Calibri" w:hAnsi="Calibri" w:cs="Calibri"/>
          <w:b/>
        </w:rPr>
        <w:lastRenderedPageBreak/>
        <w:t>2.4.8. Юридическое лицо изменило наименование. ИП изменил фамилию, имя, отчество</w:t>
      </w:r>
    </w:p>
    <w:p w:rsidR="00526DD2" w:rsidRDefault="00526DD2">
      <w:pPr>
        <w:spacing w:before="220" w:after="1" w:line="220" w:lineRule="atLeast"/>
        <w:ind w:firstLine="540"/>
        <w:jc w:val="both"/>
      </w:pPr>
      <w:r>
        <w:rPr>
          <w:rFonts w:ascii="Calibri" w:hAnsi="Calibri" w:cs="Calibri"/>
        </w:rPr>
        <w:t xml:space="preserve">- </w:t>
      </w:r>
      <w:hyperlink w:anchor="P8838" w:history="1">
        <w:r>
          <w:rPr>
            <w:rFonts w:ascii="Calibri" w:hAnsi="Calibri" w:cs="Calibri"/>
            <w:color w:val="0000FF"/>
          </w:rPr>
          <w:t>сообщение</w:t>
        </w:r>
      </w:hyperlink>
      <w:r>
        <w:rPr>
          <w:rFonts w:ascii="Calibri" w:hAnsi="Calibri" w:cs="Calibri"/>
        </w:rPr>
        <w:t xml:space="preserve"> для внесения изменений в сведения, содержащиеся в ЕГРЮЛ</w:t>
      </w:r>
    </w:p>
    <w:p w:rsidR="00526DD2" w:rsidRDefault="00526DD2">
      <w:pPr>
        <w:spacing w:before="220" w:after="1" w:line="220" w:lineRule="atLeast"/>
        <w:ind w:firstLine="540"/>
        <w:jc w:val="both"/>
      </w:pPr>
      <w:r>
        <w:rPr>
          <w:rFonts w:ascii="Calibri" w:hAnsi="Calibri" w:cs="Calibri"/>
        </w:rPr>
        <w:t xml:space="preserve">- </w:t>
      </w:r>
      <w:hyperlink w:anchor="P8843" w:history="1">
        <w:r>
          <w:rPr>
            <w:rFonts w:ascii="Calibri" w:hAnsi="Calibri" w:cs="Calibri"/>
            <w:color w:val="0000FF"/>
          </w:rPr>
          <w:t>сообщение</w:t>
        </w:r>
      </w:hyperlink>
      <w:r>
        <w:rPr>
          <w:rFonts w:ascii="Calibri" w:hAnsi="Calibri" w:cs="Calibri"/>
        </w:rPr>
        <w:t xml:space="preserve"> для внесения изменений в сведения, содержащиеся в ЕГРИП</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61" w:name="P8838"/>
            <w:bookmarkEnd w:id="1161"/>
            <w:r>
              <w:rPr>
                <w:rFonts w:ascii="Calibri" w:hAnsi="Calibri" w:cs="Calibri"/>
              </w:rPr>
              <w:t>Представление в налоговый орган по месту своего нахождения:</w:t>
            </w:r>
          </w:p>
          <w:p w:rsidR="00526DD2" w:rsidRDefault="00526DD2">
            <w:pPr>
              <w:spacing w:after="1" w:line="220" w:lineRule="atLeast"/>
            </w:pPr>
            <w:r>
              <w:rPr>
                <w:rFonts w:ascii="Calibri" w:hAnsi="Calibri" w:cs="Calibri"/>
              </w:rPr>
              <w:t>- сообщения об изменении сведений, содержащихся в ЕГРЮЛ:</w:t>
            </w:r>
          </w:p>
          <w:p w:rsidR="00526DD2" w:rsidRDefault="00526DD2">
            <w:pPr>
              <w:spacing w:after="1" w:line="220" w:lineRule="atLeast"/>
            </w:pPr>
            <w:r>
              <w:rPr>
                <w:rFonts w:ascii="Calibri" w:hAnsi="Calibri" w:cs="Calibri"/>
              </w:rPr>
              <w:t xml:space="preserve">- </w:t>
            </w:r>
            <w:hyperlink r:id="rId4700" w:history="1">
              <w:r>
                <w:rPr>
                  <w:rFonts w:ascii="Calibri" w:hAnsi="Calibri" w:cs="Calibri"/>
                  <w:color w:val="0000FF"/>
                </w:rPr>
                <w:t>заявления</w:t>
              </w:r>
            </w:hyperlink>
            <w:r>
              <w:rPr>
                <w:rFonts w:ascii="Calibri" w:hAnsi="Calibri" w:cs="Calibri"/>
              </w:rPr>
              <w:t xml:space="preserve"> по форме N Р13014.</w:t>
            </w:r>
          </w:p>
          <w:p w:rsidR="00526DD2" w:rsidRDefault="00526DD2">
            <w:pPr>
              <w:spacing w:after="1" w:line="220" w:lineRule="atLeast"/>
            </w:pPr>
            <w:r>
              <w:rPr>
                <w:rFonts w:ascii="Calibri" w:hAnsi="Calibri" w:cs="Calibri"/>
              </w:rPr>
              <w:t xml:space="preserve">См. </w:t>
            </w:r>
            <w:hyperlink r:id="rId4701" w:history="1">
              <w:r>
                <w:rPr>
                  <w:rFonts w:ascii="Calibri" w:hAnsi="Calibri" w:cs="Calibri"/>
                  <w:color w:val="0000FF"/>
                </w:rPr>
                <w:t>также</w:t>
              </w:r>
            </w:hyperlink>
          </w:p>
        </w:tc>
        <w:tc>
          <w:tcPr>
            <w:tcW w:w="4365" w:type="dxa"/>
          </w:tcPr>
          <w:p w:rsidR="00526DD2" w:rsidRDefault="00526DD2">
            <w:pPr>
              <w:spacing w:after="1" w:line="220" w:lineRule="atLeast"/>
            </w:pPr>
            <w:hyperlink r:id="rId4702" w:history="1">
              <w:r>
                <w:rPr>
                  <w:rFonts w:ascii="Calibri" w:hAnsi="Calibri" w:cs="Calibri"/>
                  <w:color w:val="0000FF"/>
                </w:rPr>
                <w:t>7 рабочих дней</w:t>
              </w:r>
            </w:hyperlink>
            <w:r>
              <w:rPr>
                <w:rFonts w:ascii="Calibri" w:hAnsi="Calibri" w:cs="Calibri"/>
              </w:rPr>
              <w:t xml:space="preserve"> со дня изменения содержащихся в ЕГРЮЛ сведений, предусмотренных </w:t>
            </w:r>
            <w:hyperlink r:id="rId4703" w:history="1">
              <w:r>
                <w:rPr>
                  <w:rFonts w:ascii="Calibri" w:hAnsi="Calibri" w:cs="Calibri"/>
                  <w:color w:val="0000FF"/>
                </w:rPr>
                <w:t>п. 1 ст. 5</w:t>
              </w:r>
            </w:hyperlink>
            <w:r>
              <w:rPr>
                <w:rFonts w:ascii="Calibri" w:hAnsi="Calibri" w:cs="Calibri"/>
              </w:rPr>
              <w:t xml:space="preserve"> Федерального закона от 08.08.2001 N 129-ФЗ</w:t>
            </w:r>
          </w:p>
        </w:tc>
      </w:tr>
      <w:tr w:rsidR="00526DD2">
        <w:tc>
          <w:tcPr>
            <w:tcW w:w="5669" w:type="dxa"/>
          </w:tcPr>
          <w:p w:rsidR="00526DD2" w:rsidRDefault="00526DD2">
            <w:pPr>
              <w:spacing w:after="1" w:line="220" w:lineRule="atLeast"/>
              <w:outlineLvl w:val="3"/>
            </w:pPr>
            <w:bookmarkStart w:id="1162" w:name="P8843"/>
            <w:bookmarkEnd w:id="1162"/>
            <w:r>
              <w:rPr>
                <w:rFonts w:ascii="Calibri" w:hAnsi="Calibri" w:cs="Calibri"/>
              </w:rPr>
              <w:t>Представление в налоговый орган по месту своего жительства:</w:t>
            </w:r>
          </w:p>
          <w:p w:rsidR="00526DD2" w:rsidRDefault="00526DD2">
            <w:pPr>
              <w:spacing w:after="1" w:line="220" w:lineRule="atLeast"/>
            </w:pPr>
            <w:r>
              <w:rPr>
                <w:rFonts w:ascii="Calibri" w:hAnsi="Calibri" w:cs="Calibri"/>
              </w:rPr>
              <w:t>- сообщения для внесения изменений в сведения, содержащиеся в ЕГРИП:</w:t>
            </w:r>
          </w:p>
          <w:p w:rsidR="00526DD2" w:rsidRDefault="00526DD2">
            <w:pPr>
              <w:spacing w:after="1" w:line="220" w:lineRule="atLeast"/>
            </w:pPr>
            <w:r>
              <w:rPr>
                <w:rFonts w:ascii="Calibri" w:hAnsi="Calibri" w:cs="Calibri"/>
              </w:rPr>
              <w:t xml:space="preserve">- </w:t>
            </w:r>
            <w:hyperlink r:id="rId4704" w:history="1">
              <w:r>
                <w:rPr>
                  <w:rFonts w:ascii="Calibri" w:hAnsi="Calibri" w:cs="Calibri"/>
                  <w:color w:val="0000FF"/>
                </w:rPr>
                <w:t>заявления</w:t>
              </w:r>
            </w:hyperlink>
            <w:r>
              <w:rPr>
                <w:rFonts w:ascii="Calibri" w:hAnsi="Calibri" w:cs="Calibri"/>
              </w:rPr>
              <w:t xml:space="preserve"> по форме N Р24001.</w:t>
            </w:r>
          </w:p>
          <w:p w:rsidR="00526DD2" w:rsidRDefault="00526DD2">
            <w:pPr>
              <w:spacing w:after="1" w:line="220" w:lineRule="atLeast"/>
            </w:pPr>
            <w:r>
              <w:rPr>
                <w:rFonts w:ascii="Calibri" w:hAnsi="Calibri" w:cs="Calibri"/>
              </w:rPr>
              <w:t xml:space="preserve">См. </w:t>
            </w:r>
            <w:hyperlink r:id="rId4705" w:history="1">
              <w:r>
                <w:rPr>
                  <w:rFonts w:ascii="Calibri" w:hAnsi="Calibri" w:cs="Calibri"/>
                  <w:color w:val="0000FF"/>
                </w:rPr>
                <w:t>также</w:t>
              </w:r>
            </w:hyperlink>
          </w:p>
        </w:tc>
        <w:tc>
          <w:tcPr>
            <w:tcW w:w="4365" w:type="dxa"/>
          </w:tcPr>
          <w:p w:rsidR="00526DD2" w:rsidRDefault="00526DD2">
            <w:pPr>
              <w:spacing w:after="1" w:line="220" w:lineRule="atLeast"/>
            </w:pPr>
            <w:hyperlink r:id="rId4706" w:history="1">
              <w:r>
                <w:rPr>
                  <w:rFonts w:ascii="Calibri" w:hAnsi="Calibri" w:cs="Calibri"/>
                  <w:color w:val="0000FF"/>
                </w:rPr>
                <w:t>7 рабочих дней</w:t>
              </w:r>
            </w:hyperlink>
            <w:r>
              <w:rPr>
                <w:rFonts w:ascii="Calibri" w:hAnsi="Calibri" w:cs="Calibri"/>
              </w:rPr>
              <w:t xml:space="preserve"> со дня изменения содержащихся в ЕГРИП сведений, предусмотренных </w:t>
            </w:r>
            <w:hyperlink r:id="rId4707" w:history="1">
              <w:r>
                <w:rPr>
                  <w:rFonts w:ascii="Calibri" w:hAnsi="Calibri" w:cs="Calibri"/>
                  <w:color w:val="0000FF"/>
                </w:rPr>
                <w:t>п. 2 ст. 5</w:t>
              </w:r>
            </w:hyperlink>
            <w:r>
              <w:rPr>
                <w:rFonts w:ascii="Calibri" w:hAnsi="Calibri" w:cs="Calibri"/>
              </w:rPr>
              <w:t xml:space="preserve"> Федерального закона от 08.08.2001 N 129-ФЗ</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63" w:name="P8849"/>
      <w:bookmarkEnd w:id="1163"/>
      <w:r>
        <w:rPr>
          <w:rFonts w:ascii="Calibri" w:hAnsi="Calibri" w:cs="Calibri"/>
          <w:b/>
        </w:rPr>
        <w:t xml:space="preserve">2.4.9. Иностранным организациям. Постановка на учет (изменение сведений, снятие с учета) в налоговом органе иностранной организации, оказывающей физическим лицам, не являющимся индивидуальными предпринимателями, </w:t>
      </w:r>
      <w:hyperlink r:id="rId4708" w:history="1">
        <w:r>
          <w:rPr>
            <w:rFonts w:ascii="Calibri" w:hAnsi="Calibri" w:cs="Calibri"/>
            <w:b/>
            <w:color w:val="0000FF"/>
          </w:rPr>
          <w:t>услуги</w:t>
        </w:r>
      </w:hyperlink>
      <w:r>
        <w:rPr>
          <w:rFonts w:ascii="Calibri" w:hAnsi="Calibri" w:cs="Calibri"/>
          <w:b/>
        </w:rPr>
        <w:t xml:space="preserve"> в электронной форме, и иностранной организации - </w:t>
      </w:r>
      <w:hyperlink r:id="rId4709" w:history="1">
        <w:r>
          <w:rPr>
            <w:rFonts w:ascii="Calibri" w:hAnsi="Calibri" w:cs="Calibri"/>
            <w:b/>
            <w:color w:val="0000FF"/>
          </w:rPr>
          <w:t>посредника</w:t>
        </w:r>
      </w:hyperlink>
      <w:r>
        <w:rPr>
          <w:rFonts w:ascii="Calibri" w:hAnsi="Calibri" w:cs="Calibri"/>
          <w:b/>
        </w:rPr>
        <w:t>, признаваемой налоговым агентом</w:t>
      </w:r>
    </w:p>
    <w:p w:rsidR="00526DD2" w:rsidRDefault="00526DD2">
      <w:pPr>
        <w:spacing w:before="220" w:after="1" w:line="220" w:lineRule="atLeast"/>
        <w:ind w:firstLine="540"/>
        <w:jc w:val="both"/>
      </w:pPr>
      <w:r>
        <w:rPr>
          <w:rFonts w:ascii="Calibri" w:hAnsi="Calibri" w:cs="Calibri"/>
        </w:rPr>
        <w:t xml:space="preserve">- </w:t>
      </w:r>
      <w:hyperlink w:anchor="P8856" w:history="1">
        <w:r>
          <w:rPr>
            <w:rFonts w:ascii="Calibri" w:hAnsi="Calibri" w:cs="Calibri"/>
            <w:color w:val="0000FF"/>
          </w:rPr>
          <w:t>постановка</w:t>
        </w:r>
      </w:hyperlink>
      <w:r>
        <w:rPr>
          <w:rFonts w:ascii="Calibri" w:hAnsi="Calibri" w:cs="Calibri"/>
        </w:rPr>
        <w:t xml:space="preserve"> на учет</w:t>
      </w:r>
    </w:p>
    <w:p w:rsidR="00526DD2" w:rsidRDefault="00526DD2">
      <w:pPr>
        <w:spacing w:before="220" w:after="1" w:line="220" w:lineRule="atLeast"/>
        <w:ind w:firstLine="540"/>
        <w:jc w:val="both"/>
      </w:pPr>
      <w:r>
        <w:rPr>
          <w:rFonts w:ascii="Calibri" w:hAnsi="Calibri" w:cs="Calibri"/>
        </w:rPr>
        <w:t xml:space="preserve">- </w:t>
      </w:r>
      <w:hyperlink w:anchor="P8862" w:history="1">
        <w:r>
          <w:rPr>
            <w:rFonts w:ascii="Calibri" w:hAnsi="Calibri" w:cs="Calibri"/>
            <w:color w:val="0000FF"/>
          </w:rPr>
          <w:t>внесение</w:t>
        </w:r>
      </w:hyperlink>
      <w:r>
        <w:rPr>
          <w:rFonts w:ascii="Calibri" w:hAnsi="Calibri" w:cs="Calibri"/>
        </w:rPr>
        <w:t xml:space="preserve"> изменений в ранее сообщенные сведения</w:t>
      </w:r>
    </w:p>
    <w:p w:rsidR="00526DD2" w:rsidRDefault="00526DD2">
      <w:pPr>
        <w:spacing w:before="220" w:after="1" w:line="220" w:lineRule="atLeast"/>
        <w:ind w:firstLine="540"/>
        <w:jc w:val="both"/>
      </w:pPr>
      <w:r>
        <w:rPr>
          <w:rFonts w:ascii="Calibri" w:hAnsi="Calibri" w:cs="Calibri"/>
        </w:rPr>
        <w:t xml:space="preserve">- </w:t>
      </w:r>
      <w:hyperlink w:anchor="P8867" w:history="1">
        <w:r>
          <w:rPr>
            <w:rFonts w:ascii="Calibri" w:hAnsi="Calibri" w:cs="Calibri"/>
            <w:color w:val="0000FF"/>
          </w:rPr>
          <w:t>снятие</w:t>
        </w:r>
      </w:hyperlink>
      <w:r>
        <w:rPr>
          <w:rFonts w:ascii="Calibri" w:hAnsi="Calibri" w:cs="Calibri"/>
        </w:rPr>
        <w:t xml:space="preserve"> с учета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64" w:name="P8856"/>
            <w:bookmarkEnd w:id="1164"/>
            <w:r>
              <w:rPr>
                <w:rFonts w:ascii="Calibri" w:hAnsi="Calibri" w:cs="Calibri"/>
              </w:rPr>
              <w:lastRenderedPageBreak/>
              <w:t>Для постановки на учет представление в налоговый орган:</w:t>
            </w:r>
          </w:p>
          <w:p w:rsidR="00526DD2" w:rsidRDefault="00526DD2">
            <w:pPr>
              <w:spacing w:after="1" w:line="220" w:lineRule="atLeast"/>
            </w:pPr>
            <w:r>
              <w:rPr>
                <w:rFonts w:ascii="Calibri" w:hAnsi="Calibri" w:cs="Calibri"/>
              </w:rPr>
              <w:t xml:space="preserve">- заявления о постановке на учет иностранной организации, указанной в </w:t>
            </w:r>
            <w:hyperlink r:id="rId4710" w:history="1">
              <w:r>
                <w:rPr>
                  <w:rFonts w:ascii="Calibri" w:hAnsi="Calibri" w:cs="Calibri"/>
                  <w:color w:val="0000FF"/>
                </w:rPr>
                <w:t>п. 4.6 ст. 83</w:t>
              </w:r>
            </w:hyperlink>
            <w:r>
              <w:rPr>
                <w:rFonts w:ascii="Calibri" w:hAnsi="Calibri" w:cs="Calibri"/>
              </w:rPr>
              <w:t xml:space="preserve"> НК РФ;</w:t>
            </w:r>
          </w:p>
          <w:p w:rsidR="00526DD2" w:rsidRDefault="00526DD2">
            <w:pPr>
              <w:spacing w:after="1" w:line="220" w:lineRule="atLeast"/>
            </w:pPr>
            <w:r>
              <w:rPr>
                <w:rFonts w:ascii="Calibri" w:hAnsi="Calibri" w:cs="Calibri"/>
              </w:rPr>
              <w:t>- иных документов, перечень которых утверждается Минфином России.</w:t>
            </w:r>
          </w:p>
          <w:p w:rsidR="00526DD2" w:rsidRDefault="00526DD2">
            <w:pPr>
              <w:spacing w:after="1" w:line="220" w:lineRule="atLeast"/>
            </w:pPr>
            <w:hyperlink r:id="rId4711" w:history="1">
              <w:r>
                <w:rPr>
                  <w:rFonts w:ascii="Calibri" w:hAnsi="Calibri" w:cs="Calibri"/>
                  <w:color w:val="0000FF"/>
                </w:rPr>
                <w:t>Форма</w:t>
              </w:r>
            </w:hyperlink>
            <w:r>
              <w:rPr>
                <w:rFonts w:ascii="Calibri" w:hAnsi="Calibri" w:cs="Calibri"/>
              </w:rPr>
              <w:t xml:space="preserve"> заявления, </w:t>
            </w:r>
            <w:hyperlink r:id="rId4712" w:history="1">
              <w:r>
                <w:rPr>
                  <w:rFonts w:ascii="Calibri" w:hAnsi="Calibri" w:cs="Calibri"/>
                  <w:color w:val="0000FF"/>
                </w:rPr>
                <w:t>формат</w:t>
              </w:r>
            </w:hyperlink>
            <w:r>
              <w:rPr>
                <w:rFonts w:ascii="Calibri" w:hAnsi="Calibri" w:cs="Calibri"/>
              </w:rPr>
              <w:t xml:space="preserve"> в электронной форме, </w:t>
            </w:r>
            <w:hyperlink r:id="rId4713" w:history="1">
              <w:r>
                <w:rPr>
                  <w:rFonts w:ascii="Calibri" w:hAnsi="Calibri" w:cs="Calibri"/>
                  <w:color w:val="0000FF"/>
                </w:rPr>
                <w:t>порядок</w:t>
              </w:r>
            </w:hyperlink>
            <w:r>
              <w:rPr>
                <w:rFonts w:ascii="Calibri" w:hAnsi="Calibri" w:cs="Calibri"/>
              </w:rPr>
              <w:t xml:space="preserve"> заполнения утверждены </w:t>
            </w:r>
            <w:hyperlink r:id="rId4714" w:history="1">
              <w:r>
                <w:rPr>
                  <w:rFonts w:ascii="Calibri" w:hAnsi="Calibri" w:cs="Calibri"/>
                  <w:color w:val="0000FF"/>
                </w:rPr>
                <w:t>Приказом</w:t>
              </w:r>
            </w:hyperlink>
            <w:r>
              <w:rPr>
                <w:rFonts w:ascii="Calibri" w:hAnsi="Calibri" w:cs="Calibri"/>
              </w:rPr>
              <w:t xml:space="preserve"> ФНС России от 12.12.2016 N ММВ-7-14/677@.</w:t>
            </w:r>
          </w:p>
          <w:p w:rsidR="00526DD2" w:rsidRDefault="00526DD2">
            <w:pPr>
              <w:spacing w:after="1" w:line="220" w:lineRule="atLeast"/>
            </w:pPr>
            <w:r>
              <w:rPr>
                <w:rFonts w:ascii="Calibri" w:hAnsi="Calibri" w:cs="Calibri"/>
              </w:rPr>
              <w:t xml:space="preserve">См. </w:t>
            </w:r>
            <w:hyperlink r:id="rId471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716" w:history="1">
              <w:r>
                <w:rPr>
                  <w:rFonts w:ascii="Calibri" w:hAnsi="Calibri" w:cs="Calibri"/>
                  <w:color w:val="0000FF"/>
                </w:rPr>
                <w:t>30 календарных дней</w:t>
              </w:r>
            </w:hyperlink>
            <w:r>
              <w:rPr>
                <w:rFonts w:ascii="Calibri" w:hAnsi="Calibri" w:cs="Calibri"/>
              </w:rPr>
              <w:t xml:space="preserve"> со дня начала оказания </w:t>
            </w:r>
            <w:hyperlink r:id="rId4717" w:history="1">
              <w:r>
                <w:rPr>
                  <w:rFonts w:ascii="Calibri" w:hAnsi="Calibri" w:cs="Calibri"/>
                  <w:color w:val="0000FF"/>
                </w:rPr>
                <w:t>услуг</w:t>
              </w:r>
            </w:hyperlink>
            <w:r>
              <w:rPr>
                <w:rFonts w:ascii="Calibri" w:hAnsi="Calibri" w:cs="Calibri"/>
              </w:rPr>
              <w:t xml:space="preserve"> в электронной форме</w:t>
            </w:r>
          </w:p>
        </w:tc>
      </w:tr>
      <w:tr w:rsidR="00526DD2">
        <w:tc>
          <w:tcPr>
            <w:tcW w:w="5669" w:type="dxa"/>
          </w:tcPr>
          <w:p w:rsidR="00526DD2" w:rsidRDefault="00526DD2">
            <w:pPr>
              <w:spacing w:after="1" w:line="220" w:lineRule="atLeast"/>
              <w:outlineLvl w:val="3"/>
            </w:pPr>
            <w:bookmarkStart w:id="1165" w:name="P8862"/>
            <w:bookmarkEnd w:id="1165"/>
            <w:r>
              <w:rPr>
                <w:rFonts w:ascii="Calibri" w:hAnsi="Calibri" w:cs="Calibri"/>
              </w:rPr>
              <w:t>Для внесения изменений в ранее сообщенные сведения иностранной организации представление в налоговый орган:</w:t>
            </w:r>
          </w:p>
          <w:p w:rsidR="00526DD2" w:rsidRDefault="00526DD2">
            <w:pPr>
              <w:spacing w:after="1" w:line="220" w:lineRule="atLeast"/>
            </w:pPr>
            <w:r>
              <w:rPr>
                <w:rFonts w:ascii="Calibri" w:hAnsi="Calibri" w:cs="Calibri"/>
              </w:rPr>
              <w:t xml:space="preserve">- заявления об изменениях в ранее сообщенных сведениях иностранной организации, указанной в </w:t>
            </w:r>
            <w:hyperlink r:id="rId4718" w:history="1">
              <w:r>
                <w:rPr>
                  <w:rFonts w:ascii="Calibri" w:hAnsi="Calibri" w:cs="Calibri"/>
                  <w:color w:val="0000FF"/>
                </w:rPr>
                <w:t>п. 4.6 ст. 83</w:t>
              </w:r>
            </w:hyperlink>
            <w:r>
              <w:rPr>
                <w:rFonts w:ascii="Calibri" w:hAnsi="Calibri" w:cs="Calibri"/>
              </w:rPr>
              <w:t xml:space="preserve"> НК РФ.</w:t>
            </w:r>
          </w:p>
          <w:p w:rsidR="00526DD2" w:rsidRDefault="00526DD2">
            <w:pPr>
              <w:spacing w:after="1" w:line="220" w:lineRule="atLeast"/>
            </w:pPr>
            <w:hyperlink r:id="rId4719" w:history="1">
              <w:r>
                <w:rPr>
                  <w:rFonts w:ascii="Calibri" w:hAnsi="Calibri" w:cs="Calibri"/>
                  <w:color w:val="0000FF"/>
                </w:rPr>
                <w:t>Форма</w:t>
              </w:r>
            </w:hyperlink>
            <w:r>
              <w:rPr>
                <w:rFonts w:ascii="Calibri" w:hAnsi="Calibri" w:cs="Calibri"/>
              </w:rPr>
              <w:t xml:space="preserve"> заявления, </w:t>
            </w:r>
            <w:hyperlink r:id="rId4720" w:history="1">
              <w:r>
                <w:rPr>
                  <w:rFonts w:ascii="Calibri" w:hAnsi="Calibri" w:cs="Calibri"/>
                  <w:color w:val="0000FF"/>
                </w:rPr>
                <w:t>формат</w:t>
              </w:r>
            </w:hyperlink>
            <w:r>
              <w:rPr>
                <w:rFonts w:ascii="Calibri" w:hAnsi="Calibri" w:cs="Calibri"/>
              </w:rPr>
              <w:t xml:space="preserve"> в электронной форме, </w:t>
            </w:r>
            <w:hyperlink r:id="rId4721" w:history="1">
              <w:r>
                <w:rPr>
                  <w:rFonts w:ascii="Calibri" w:hAnsi="Calibri" w:cs="Calibri"/>
                  <w:color w:val="0000FF"/>
                </w:rPr>
                <w:t>порядок</w:t>
              </w:r>
            </w:hyperlink>
            <w:r>
              <w:rPr>
                <w:rFonts w:ascii="Calibri" w:hAnsi="Calibri" w:cs="Calibri"/>
              </w:rPr>
              <w:t xml:space="preserve"> заполнения утверждены </w:t>
            </w:r>
            <w:hyperlink r:id="rId4722" w:history="1">
              <w:r>
                <w:rPr>
                  <w:rFonts w:ascii="Calibri" w:hAnsi="Calibri" w:cs="Calibri"/>
                  <w:color w:val="0000FF"/>
                </w:rPr>
                <w:t>Приказом</w:t>
              </w:r>
            </w:hyperlink>
            <w:r>
              <w:rPr>
                <w:rFonts w:ascii="Calibri" w:hAnsi="Calibri" w:cs="Calibri"/>
              </w:rPr>
              <w:t xml:space="preserve"> ФНС России от 12.12.2016 N ММВ-7-14/677@.</w:t>
            </w:r>
          </w:p>
          <w:p w:rsidR="00526DD2" w:rsidRDefault="00526DD2">
            <w:pPr>
              <w:spacing w:after="1" w:line="220" w:lineRule="atLeast"/>
            </w:pPr>
            <w:r>
              <w:rPr>
                <w:rFonts w:ascii="Calibri" w:hAnsi="Calibri" w:cs="Calibri"/>
              </w:rPr>
              <w:t xml:space="preserve">См. </w:t>
            </w:r>
            <w:hyperlink r:id="rId472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724" w:history="1">
              <w:r>
                <w:rPr>
                  <w:rFonts w:ascii="Calibri" w:hAnsi="Calibri" w:cs="Calibri"/>
                  <w:color w:val="0000FF"/>
                </w:rPr>
                <w:t>30 календарных дней</w:t>
              </w:r>
            </w:hyperlink>
            <w:r>
              <w:rPr>
                <w:rFonts w:ascii="Calibri" w:hAnsi="Calibri" w:cs="Calibri"/>
              </w:rPr>
              <w:t xml:space="preserve"> со дня прекращения оказания </w:t>
            </w:r>
            <w:hyperlink r:id="rId4725" w:history="1">
              <w:r>
                <w:rPr>
                  <w:rFonts w:ascii="Calibri" w:hAnsi="Calibri" w:cs="Calibri"/>
                  <w:color w:val="0000FF"/>
                </w:rPr>
                <w:t>услуг</w:t>
              </w:r>
            </w:hyperlink>
            <w:r>
              <w:rPr>
                <w:rFonts w:ascii="Calibri" w:hAnsi="Calibri" w:cs="Calibri"/>
              </w:rPr>
              <w:t xml:space="preserve"> в электронной форме</w:t>
            </w:r>
          </w:p>
        </w:tc>
      </w:tr>
      <w:tr w:rsidR="00526DD2">
        <w:tc>
          <w:tcPr>
            <w:tcW w:w="5669" w:type="dxa"/>
          </w:tcPr>
          <w:p w:rsidR="00526DD2" w:rsidRDefault="00526DD2">
            <w:pPr>
              <w:spacing w:after="1" w:line="220" w:lineRule="atLeast"/>
              <w:outlineLvl w:val="3"/>
            </w:pPr>
            <w:bookmarkStart w:id="1166" w:name="P8867"/>
            <w:bookmarkEnd w:id="1166"/>
            <w:r>
              <w:rPr>
                <w:rFonts w:ascii="Calibri" w:hAnsi="Calibri" w:cs="Calibri"/>
              </w:rPr>
              <w:t>Для снятия с учета представление в налоговый орган:</w:t>
            </w:r>
          </w:p>
          <w:p w:rsidR="00526DD2" w:rsidRDefault="00526DD2">
            <w:pPr>
              <w:spacing w:after="1" w:line="220" w:lineRule="atLeast"/>
            </w:pPr>
            <w:r>
              <w:rPr>
                <w:rFonts w:ascii="Calibri" w:hAnsi="Calibri" w:cs="Calibri"/>
              </w:rPr>
              <w:t xml:space="preserve">- заявления о снятии с учета иностранной организации, указанной в </w:t>
            </w:r>
            <w:hyperlink r:id="rId4726" w:history="1">
              <w:r>
                <w:rPr>
                  <w:rFonts w:ascii="Calibri" w:hAnsi="Calibri" w:cs="Calibri"/>
                  <w:color w:val="0000FF"/>
                </w:rPr>
                <w:t>п. 4.6 ст. 83</w:t>
              </w:r>
            </w:hyperlink>
            <w:r>
              <w:rPr>
                <w:rFonts w:ascii="Calibri" w:hAnsi="Calibri" w:cs="Calibri"/>
              </w:rPr>
              <w:t xml:space="preserve"> НК РФ.</w:t>
            </w:r>
          </w:p>
          <w:p w:rsidR="00526DD2" w:rsidRDefault="00526DD2">
            <w:pPr>
              <w:spacing w:after="1" w:line="220" w:lineRule="atLeast"/>
            </w:pPr>
            <w:hyperlink r:id="rId4727" w:history="1">
              <w:r>
                <w:rPr>
                  <w:rFonts w:ascii="Calibri" w:hAnsi="Calibri" w:cs="Calibri"/>
                  <w:color w:val="0000FF"/>
                </w:rPr>
                <w:t>Форма</w:t>
              </w:r>
            </w:hyperlink>
            <w:r>
              <w:rPr>
                <w:rFonts w:ascii="Calibri" w:hAnsi="Calibri" w:cs="Calibri"/>
              </w:rPr>
              <w:t xml:space="preserve"> заявления, </w:t>
            </w:r>
            <w:hyperlink r:id="rId4728" w:history="1">
              <w:r>
                <w:rPr>
                  <w:rFonts w:ascii="Calibri" w:hAnsi="Calibri" w:cs="Calibri"/>
                  <w:color w:val="0000FF"/>
                </w:rPr>
                <w:t>формат</w:t>
              </w:r>
            </w:hyperlink>
            <w:r>
              <w:rPr>
                <w:rFonts w:ascii="Calibri" w:hAnsi="Calibri" w:cs="Calibri"/>
              </w:rPr>
              <w:t xml:space="preserve"> в электронной форме, </w:t>
            </w:r>
            <w:hyperlink r:id="rId4729" w:history="1">
              <w:r>
                <w:rPr>
                  <w:rFonts w:ascii="Calibri" w:hAnsi="Calibri" w:cs="Calibri"/>
                  <w:color w:val="0000FF"/>
                </w:rPr>
                <w:t>порядок</w:t>
              </w:r>
            </w:hyperlink>
            <w:r>
              <w:rPr>
                <w:rFonts w:ascii="Calibri" w:hAnsi="Calibri" w:cs="Calibri"/>
              </w:rPr>
              <w:t xml:space="preserve"> заполнения утверждены </w:t>
            </w:r>
            <w:hyperlink r:id="rId4730" w:history="1">
              <w:r>
                <w:rPr>
                  <w:rFonts w:ascii="Calibri" w:hAnsi="Calibri" w:cs="Calibri"/>
                  <w:color w:val="0000FF"/>
                </w:rPr>
                <w:t>Приказом</w:t>
              </w:r>
            </w:hyperlink>
            <w:r>
              <w:rPr>
                <w:rFonts w:ascii="Calibri" w:hAnsi="Calibri" w:cs="Calibri"/>
              </w:rPr>
              <w:t xml:space="preserve"> ФНС России от 12.12.2016 N ММВ-7-14/677@.</w:t>
            </w:r>
          </w:p>
          <w:p w:rsidR="00526DD2" w:rsidRDefault="00526DD2">
            <w:pPr>
              <w:spacing w:after="1" w:line="220" w:lineRule="atLeast"/>
            </w:pPr>
            <w:r>
              <w:rPr>
                <w:rFonts w:ascii="Calibri" w:hAnsi="Calibri" w:cs="Calibri"/>
              </w:rPr>
              <w:t xml:space="preserve">См. </w:t>
            </w:r>
            <w:hyperlink r:id="rId473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732" w:history="1">
              <w:r>
                <w:rPr>
                  <w:rFonts w:ascii="Calibri" w:hAnsi="Calibri" w:cs="Calibri"/>
                  <w:color w:val="0000FF"/>
                </w:rPr>
                <w:t>30 календарных дней</w:t>
              </w:r>
            </w:hyperlink>
            <w:r>
              <w:rPr>
                <w:rFonts w:ascii="Calibri" w:hAnsi="Calibri" w:cs="Calibri"/>
              </w:rPr>
              <w:t xml:space="preserve"> со дня прекращения оказания </w:t>
            </w:r>
            <w:hyperlink r:id="rId4733" w:history="1">
              <w:r>
                <w:rPr>
                  <w:rFonts w:ascii="Calibri" w:hAnsi="Calibri" w:cs="Calibri"/>
                  <w:color w:val="0000FF"/>
                </w:rPr>
                <w:t>услуг</w:t>
              </w:r>
            </w:hyperlink>
            <w:r>
              <w:rPr>
                <w:rFonts w:ascii="Calibri" w:hAnsi="Calibri" w:cs="Calibri"/>
              </w:rPr>
              <w:t xml:space="preserve"> в электронной форме</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167" w:name="P8873"/>
      <w:bookmarkEnd w:id="1167"/>
      <w:r>
        <w:rPr>
          <w:rFonts w:ascii="Calibri" w:hAnsi="Calibri" w:cs="Calibri"/>
          <w:b/>
        </w:rPr>
        <w:t>2.5. Обособленные подразделения (ОП)</w:t>
      </w:r>
    </w:p>
    <w:p w:rsidR="00526DD2" w:rsidRDefault="00526DD2">
      <w:pPr>
        <w:spacing w:before="220" w:after="1" w:line="220" w:lineRule="atLeast"/>
        <w:ind w:firstLine="540"/>
        <w:jc w:val="both"/>
      </w:pPr>
      <w:hyperlink w:anchor="P8881" w:history="1">
        <w:r>
          <w:rPr>
            <w:rFonts w:ascii="Calibri" w:hAnsi="Calibri" w:cs="Calibri"/>
            <w:color w:val="0000FF"/>
          </w:rPr>
          <w:t>2.5.1.</w:t>
        </w:r>
      </w:hyperlink>
      <w:r>
        <w:rPr>
          <w:rFonts w:ascii="Calibri" w:hAnsi="Calibri" w:cs="Calibri"/>
        </w:rPr>
        <w:t xml:space="preserve"> Юридическим лицом создано ОП</w:t>
      </w:r>
    </w:p>
    <w:p w:rsidR="00526DD2" w:rsidRDefault="00526DD2">
      <w:pPr>
        <w:spacing w:before="220" w:after="1" w:line="220" w:lineRule="atLeast"/>
        <w:ind w:firstLine="540"/>
        <w:jc w:val="both"/>
      </w:pPr>
      <w:hyperlink w:anchor="P8902" w:history="1">
        <w:r>
          <w:rPr>
            <w:rFonts w:ascii="Calibri" w:hAnsi="Calibri" w:cs="Calibri"/>
            <w:color w:val="0000FF"/>
          </w:rPr>
          <w:t>2.5.2.</w:t>
        </w:r>
      </w:hyperlink>
      <w:r>
        <w:rPr>
          <w:rFonts w:ascii="Calibri" w:hAnsi="Calibri" w:cs="Calibri"/>
        </w:rPr>
        <w:t xml:space="preserve"> Изменение сведений об ОП</w:t>
      </w:r>
    </w:p>
    <w:p w:rsidR="00526DD2" w:rsidRDefault="00526DD2">
      <w:pPr>
        <w:spacing w:before="220" w:after="1" w:line="220" w:lineRule="atLeast"/>
        <w:ind w:firstLine="540"/>
        <w:jc w:val="both"/>
      </w:pPr>
      <w:hyperlink w:anchor="P8910" w:history="1">
        <w:r>
          <w:rPr>
            <w:rFonts w:ascii="Calibri" w:hAnsi="Calibri" w:cs="Calibri"/>
            <w:color w:val="0000FF"/>
          </w:rPr>
          <w:t>2.5.3.</w:t>
        </w:r>
      </w:hyperlink>
      <w:r>
        <w:rPr>
          <w:rFonts w:ascii="Calibri" w:hAnsi="Calibri" w:cs="Calibri"/>
        </w:rPr>
        <w:t xml:space="preserve"> Юридическое лицо закрыло ОП</w:t>
      </w:r>
    </w:p>
    <w:p w:rsidR="00526DD2" w:rsidRDefault="00526DD2">
      <w:pPr>
        <w:spacing w:before="220" w:after="1" w:line="220" w:lineRule="atLeast"/>
        <w:ind w:firstLine="540"/>
        <w:jc w:val="both"/>
      </w:pPr>
      <w:hyperlink w:anchor="P8927" w:history="1">
        <w:r>
          <w:rPr>
            <w:rFonts w:ascii="Calibri" w:hAnsi="Calibri" w:cs="Calibri"/>
            <w:color w:val="0000FF"/>
          </w:rPr>
          <w:t>2.5.4.</w:t>
        </w:r>
      </w:hyperlink>
      <w:r>
        <w:rPr>
          <w:rFonts w:ascii="Calibri" w:hAnsi="Calibri" w:cs="Calibri"/>
        </w:rPr>
        <w:t xml:space="preserve"> Юридическое лицо открыло филиал или представительство</w:t>
      </w:r>
    </w:p>
    <w:p w:rsidR="00526DD2" w:rsidRDefault="00526DD2">
      <w:pPr>
        <w:spacing w:before="220" w:after="1" w:line="220" w:lineRule="atLeast"/>
        <w:ind w:firstLine="540"/>
        <w:jc w:val="both"/>
      </w:pPr>
      <w:hyperlink w:anchor="P8946" w:history="1">
        <w:r>
          <w:rPr>
            <w:rFonts w:ascii="Calibri" w:hAnsi="Calibri" w:cs="Calibri"/>
            <w:color w:val="0000FF"/>
          </w:rPr>
          <w:t>2.5.5.</w:t>
        </w:r>
      </w:hyperlink>
      <w:r>
        <w:rPr>
          <w:rFonts w:ascii="Calibri" w:hAnsi="Calibri" w:cs="Calibri"/>
        </w:rPr>
        <w:t xml:space="preserve"> Изменился адрес филиала или представительства</w:t>
      </w:r>
    </w:p>
    <w:p w:rsidR="00526DD2" w:rsidRDefault="00526DD2">
      <w:pPr>
        <w:spacing w:before="220" w:after="1" w:line="220" w:lineRule="atLeast"/>
        <w:ind w:firstLine="540"/>
        <w:jc w:val="both"/>
      </w:pPr>
      <w:hyperlink w:anchor="P8958" w:history="1">
        <w:r>
          <w:rPr>
            <w:rFonts w:ascii="Calibri" w:hAnsi="Calibri" w:cs="Calibri"/>
            <w:color w:val="0000FF"/>
          </w:rPr>
          <w:t>2.5.6.</w:t>
        </w:r>
      </w:hyperlink>
      <w:r>
        <w:rPr>
          <w:rFonts w:ascii="Calibri" w:hAnsi="Calibri" w:cs="Calibri"/>
        </w:rPr>
        <w:t xml:space="preserve"> Юридическое лицо закрыло филиал или представительство</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68" w:name="P8881"/>
      <w:bookmarkEnd w:id="1168"/>
      <w:r>
        <w:rPr>
          <w:rFonts w:ascii="Calibri" w:hAnsi="Calibri" w:cs="Calibri"/>
          <w:b/>
        </w:rPr>
        <w:t>2.5.1. Юридическим лицом создано ОП</w:t>
      </w:r>
    </w:p>
    <w:p w:rsidR="00526DD2" w:rsidRDefault="00526DD2">
      <w:pPr>
        <w:spacing w:before="220" w:after="1" w:line="220" w:lineRule="atLeast"/>
        <w:ind w:firstLine="540"/>
        <w:jc w:val="both"/>
      </w:pPr>
      <w:r>
        <w:rPr>
          <w:rFonts w:ascii="Calibri" w:hAnsi="Calibri" w:cs="Calibri"/>
        </w:rPr>
        <w:t xml:space="preserve">- </w:t>
      </w:r>
      <w:hyperlink w:anchor="P8889" w:history="1">
        <w:r>
          <w:rPr>
            <w:rFonts w:ascii="Calibri" w:hAnsi="Calibri" w:cs="Calibri"/>
            <w:color w:val="0000FF"/>
          </w:rPr>
          <w:t>российская</w:t>
        </w:r>
      </w:hyperlink>
      <w:r>
        <w:rPr>
          <w:rFonts w:ascii="Calibri" w:hAnsi="Calibri" w:cs="Calibri"/>
        </w:rPr>
        <w:t xml:space="preserve"> организация представляет сообщение обо всех ОП, созданных на территории РФ</w:t>
      </w:r>
    </w:p>
    <w:p w:rsidR="00526DD2" w:rsidRDefault="00526DD2">
      <w:pPr>
        <w:spacing w:before="220" w:after="1" w:line="220" w:lineRule="atLeast"/>
        <w:ind w:firstLine="540"/>
        <w:jc w:val="both"/>
      </w:pPr>
      <w:r>
        <w:rPr>
          <w:rFonts w:ascii="Calibri" w:hAnsi="Calibri" w:cs="Calibri"/>
        </w:rPr>
        <w:t xml:space="preserve">- </w:t>
      </w:r>
      <w:hyperlink w:anchor="P8892" w:history="1">
        <w:r>
          <w:rPr>
            <w:rFonts w:ascii="Calibri" w:hAnsi="Calibri" w:cs="Calibri"/>
            <w:color w:val="0000FF"/>
          </w:rPr>
          <w:t>российская</w:t>
        </w:r>
      </w:hyperlink>
      <w:r>
        <w:rPr>
          <w:rFonts w:ascii="Calibri" w:hAnsi="Calibri" w:cs="Calibri"/>
        </w:rPr>
        <w:t xml:space="preserve"> организация - плательщик страховых взносов представляет сообщение о наделении ОП (включая филиал, представительство) полномочиями (о лишении полномочий) начислять и производить выплаты и вознаграждения в пользу физических лиц</w:t>
      </w:r>
    </w:p>
    <w:p w:rsidR="00526DD2" w:rsidRDefault="00526DD2">
      <w:pPr>
        <w:spacing w:before="220" w:after="1" w:line="220" w:lineRule="atLeast"/>
        <w:ind w:firstLine="540"/>
        <w:jc w:val="both"/>
      </w:pPr>
      <w:r>
        <w:rPr>
          <w:rFonts w:ascii="Calibri" w:hAnsi="Calibri" w:cs="Calibri"/>
        </w:rPr>
        <w:t xml:space="preserve">- </w:t>
      </w:r>
      <w:hyperlink w:anchor="P8895" w:history="1">
        <w:r>
          <w:rPr>
            <w:rFonts w:ascii="Calibri" w:hAnsi="Calibri" w:cs="Calibri"/>
            <w:color w:val="0000FF"/>
          </w:rPr>
          <w:t>заявление</w:t>
        </w:r>
      </w:hyperlink>
      <w:r>
        <w:rPr>
          <w:rFonts w:ascii="Calibri" w:hAnsi="Calibri" w:cs="Calibri"/>
        </w:rPr>
        <w:t xml:space="preserve"> о постановке на учет страхователя по травматизму</w:t>
      </w:r>
    </w:p>
    <w:p w:rsidR="00526DD2" w:rsidRDefault="00526DD2">
      <w:pPr>
        <w:spacing w:before="220" w:after="1" w:line="220" w:lineRule="atLeast"/>
        <w:ind w:firstLine="540"/>
        <w:jc w:val="both"/>
      </w:pPr>
      <w:r>
        <w:rPr>
          <w:rFonts w:ascii="Calibri" w:hAnsi="Calibri" w:cs="Calibri"/>
        </w:rPr>
        <w:t xml:space="preserve">- </w:t>
      </w:r>
      <w:hyperlink w:anchor="P8898" w:history="1">
        <w:r>
          <w:rPr>
            <w:rFonts w:ascii="Calibri" w:hAnsi="Calibri" w:cs="Calibri"/>
            <w:color w:val="0000FF"/>
          </w:rPr>
          <w:t>иностранная</w:t>
        </w:r>
      </w:hyperlink>
      <w:r>
        <w:rPr>
          <w:rFonts w:ascii="Calibri" w:hAnsi="Calibri" w:cs="Calibri"/>
        </w:rPr>
        <w:t xml:space="preserve"> организация, осуществляющая деятельность через ОП, представляет заявление о постановке на учет</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69" w:name="P8889"/>
            <w:bookmarkEnd w:id="1169"/>
            <w:r>
              <w:rPr>
                <w:rFonts w:ascii="Calibri" w:hAnsi="Calibri" w:cs="Calibri"/>
              </w:rPr>
              <w:t xml:space="preserve">Представление в налоговый орган сообщения по форме N </w:t>
            </w:r>
            <w:hyperlink r:id="rId4734" w:history="1">
              <w:r>
                <w:rPr>
                  <w:rFonts w:ascii="Calibri" w:hAnsi="Calibri" w:cs="Calibri"/>
                  <w:color w:val="0000FF"/>
                </w:rPr>
                <w:t>С-09-3-1</w:t>
              </w:r>
            </w:hyperlink>
            <w:r>
              <w:rPr>
                <w:rFonts w:ascii="Calibri" w:hAnsi="Calibri" w:cs="Calibri"/>
              </w:rPr>
              <w:t xml:space="preserve"> обо всех ОП российской организации, созданных на территории РФ (за исключением филиалов и представительств).</w:t>
            </w:r>
          </w:p>
          <w:p w:rsidR="00526DD2" w:rsidRDefault="00526DD2">
            <w:pPr>
              <w:spacing w:after="1" w:line="220" w:lineRule="atLeast"/>
            </w:pPr>
            <w:r>
              <w:rPr>
                <w:rFonts w:ascii="Calibri" w:hAnsi="Calibri" w:cs="Calibri"/>
              </w:rPr>
              <w:t xml:space="preserve">См. </w:t>
            </w:r>
            <w:hyperlink r:id="rId473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4736" w:history="1">
              <w:r>
                <w:rPr>
                  <w:rFonts w:ascii="Calibri" w:hAnsi="Calibri" w:cs="Calibri"/>
                  <w:color w:val="0000FF"/>
                </w:rPr>
                <w:t>1 месяца</w:t>
              </w:r>
            </w:hyperlink>
            <w:r>
              <w:rPr>
                <w:rFonts w:ascii="Calibri" w:hAnsi="Calibri" w:cs="Calibri"/>
              </w:rPr>
              <w:t xml:space="preserve"> со дня создания ОП российской организации</w:t>
            </w:r>
          </w:p>
        </w:tc>
      </w:tr>
      <w:tr w:rsidR="00526DD2">
        <w:tc>
          <w:tcPr>
            <w:tcW w:w="5669" w:type="dxa"/>
          </w:tcPr>
          <w:p w:rsidR="00526DD2" w:rsidRDefault="00526DD2">
            <w:pPr>
              <w:spacing w:after="1" w:line="220" w:lineRule="atLeast"/>
              <w:outlineLvl w:val="3"/>
            </w:pPr>
            <w:bookmarkStart w:id="1170" w:name="P8892"/>
            <w:bookmarkEnd w:id="1170"/>
            <w:r>
              <w:rPr>
                <w:rFonts w:ascii="Calibri" w:hAnsi="Calibri" w:cs="Calibri"/>
              </w:rPr>
              <w:t xml:space="preserve">Представление в налоговый орган по месту нахождения российской организации - плательщика страховых взносов </w:t>
            </w:r>
            <w:hyperlink r:id="rId4737" w:history="1">
              <w:r>
                <w:rPr>
                  <w:rFonts w:ascii="Calibri" w:hAnsi="Calibri" w:cs="Calibri"/>
                  <w:color w:val="0000FF"/>
                </w:rPr>
                <w:t>сообщения</w:t>
              </w:r>
            </w:hyperlink>
            <w:r>
              <w:rPr>
                <w:rFonts w:ascii="Calibri" w:hAnsi="Calibri" w:cs="Calibri"/>
              </w:rPr>
              <w:t xml:space="preserve"> о наделении обособленного подразделения (включая филиал, представительство), созданного на территории РФ, которому открыт счет в банке, полномочиями (о лишении полномочий) начислять и производить выплаты и вознаграждения в пользу физических лиц.</w:t>
            </w:r>
          </w:p>
          <w:p w:rsidR="00526DD2" w:rsidRDefault="00526DD2">
            <w:pPr>
              <w:spacing w:after="1" w:line="220" w:lineRule="atLeast"/>
            </w:pPr>
            <w:r>
              <w:rPr>
                <w:rFonts w:ascii="Calibri" w:hAnsi="Calibri" w:cs="Calibri"/>
              </w:rPr>
              <w:lastRenderedPageBreak/>
              <w:t xml:space="preserve">См. </w:t>
            </w:r>
            <w:hyperlink r:id="rId473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4739" w:history="1">
              <w:r>
                <w:rPr>
                  <w:rFonts w:ascii="Calibri" w:hAnsi="Calibri" w:cs="Calibri"/>
                  <w:color w:val="0000FF"/>
                </w:rPr>
                <w:t>1 месяца</w:t>
              </w:r>
            </w:hyperlink>
            <w:r>
              <w:rPr>
                <w:rFonts w:ascii="Calibri" w:hAnsi="Calibri" w:cs="Calibri"/>
              </w:rPr>
              <w:t xml:space="preserve"> со дня наделения ОП (включая филиал, представительство) соответствующими полномочиями (лишения полномочий)</w:t>
            </w:r>
          </w:p>
        </w:tc>
      </w:tr>
      <w:tr w:rsidR="00526DD2">
        <w:tc>
          <w:tcPr>
            <w:tcW w:w="5669" w:type="dxa"/>
          </w:tcPr>
          <w:p w:rsidR="00526DD2" w:rsidRDefault="00526DD2">
            <w:pPr>
              <w:spacing w:after="1" w:line="220" w:lineRule="atLeast"/>
              <w:outlineLvl w:val="3"/>
            </w:pPr>
            <w:bookmarkStart w:id="1171" w:name="P8895"/>
            <w:bookmarkEnd w:id="1171"/>
            <w:r>
              <w:rPr>
                <w:rFonts w:ascii="Calibri" w:hAnsi="Calibri" w:cs="Calibri"/>
              </w:rPr>
              <w:lastRenderedPageBreak/>
              <w:t xml:space="preserve">Представление в СФР </w:t>
            </w:r>
            <w:hyperlink r:id="rId4740" w:history="1">
              <w:r>
                <w:rPr>
                  <w:rFonts w:ascii="Calibri" w:hAnsi="Calibri" w:cs="Calibri"/>
                  <w:color w:val="0000FF"/>
                </w:rPr>
                <w:t>заявления</w:t>
              </w:r>
            </w:hyperlink>
            <w:r>
              <w:rPr>
                <w:rFonts w:ascii="Calibri" w:hAnsi="Calibri" w:cs="Calibri"/>
              </w:rPr>
              <w:t xml:space="preserve"> о постановке на учет в качестве страхователя по травматизму по месту нахождения ОП,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w:t>
            </w:r>
          </w:p>
          <w:p w:rsidR="00526DD2" w:rsidRDefault="00526DD2">
            <w:pPr>
              <w:spacing w:after="1" w:line="220" w:lineRule="atLeast"/>
            </w:pPr>
            <w:r>
              <w:rPr>
                <w:rFonts w:ascii="Calibri" w:hAnsi="Calibri" w:cs="Calibri"/>
              </w:rPr>
              <w:t xml:space="preserve">См. </w:t>
            </w:r>
            <w:hyperlink r:id="rId474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742" w:history="1">
              <w:r>
                <w:rPr>
                  <w:rFonts w:ascii="Calibri" w:hAnsi="Calibri" w:cs="Calibri"/>
                  <w:color w:val="0000FF"/>
                </w:rPr>
                <w:t>30 дней</w:t>
              </w:r>
            </w:hyperlink>
            <w:r>
              <w:rPr>
                <w:rFonts w:ascii="Calibri" w:hAnsi="Calibri" w:cs="Calibri"/>
              </w:rPr>
              <w:t xml:space="preserve"> со дня создания такого ОП</w:t>
            </w:r>
          </w:p>
        </w:tc>
      </w:tr>
      <w:tr w:rsidR="00526DD2">
        <w:tc>
          <w:tcPr>
            <w:tcW w:w="5669" w:type="dxa"/>
          </w:tcPr>
          <w:p w:rsidR="00526DD2" w:rsidRDefault="00526DD2">
            <w:pPr>
              <w:spacing w:after="1" w:line="220" w:lineRule="atLeast"/>
              <w:outlineLvl w:val="3"/>
            </w:pPr>
            <w:bookmarkStart w:id="1172" w:name="P8898"/>
            <w:bookmarkEnd w:id="1172"/>
            <w:r>
              <w:rPr>
                <w:rFonts w:ascii="Calibri" w:hAnsi="Calibri" w:cs="Calibri"/>
              </w:rPr>
              <w:t xml:space="preserve">Представление в налоговый орган документов и заявления по форме N </w:t>
            </w:r>
            <w:hyperlink r:id="rId4743" w:history="1">
              <w:r>
                <w:rPr>
                  <w:rFonts w:ascii="Calibri" w:hAnsi="Calibri" w:cs="Calibri"/>
                  <w:color w:val="0000FF"/>
                </w:rPr>
                <w:t>11НП-учет</w:t>
              </w:r>
            </w:hyperlink>
            <w:r>
              <w:rPr>
                <w:rFonts w:ascii="Calibri" w:hAnsi="Calibri" w:cs="Calibri"/>
              </w:rPr>
              <w:t xml:space="preserve"> о постановке на учет иностранной организацией, осуществляющей деятельность через ОП (за </w:t>
            </w:r>
            <w:hyperlink r:id="rId4744" w:history="1">
              <w:r>
                <w:rPr>
                  <w:rFonts w:ascii="Calibri" w:hAnsi="Calibri" w:cs="Calibri"/>
                  <w:color w:val="0000FF"/>
                </w:rPr>
                <w:t>исключением</w:t>
              </w:r>
            </w:hyperlink>
            <w:r>
              <w:rPr>
                <w:rFonts w:ascii="Calibri" w:hAnsi="Calibri" w:cs="Calibri"/>
              </w:rPr>
              <w:t xml:space="preserve"> аккредитованных филиала, представительства).</w:t>
            </w:r>
          </w:p>
          <w:p w:rsidR="00526DD2" w:rsidRDefault="00526DD2">
            <w:pPr>
              <w:spacing w:after="1" w:line="220" w:lineRule="atLeast"/>
            </w:pPr>
            <w:r>
              <w:rPr>
                <w:rFonts w:ascii="Calibri" w:hAnsi="Calibri" w:cs="Calibri"/>
              </w:rPr>
              <w:t xml:space="preserve">См. </w:t>
            </w:r>
            <w:hyperlink r:id="rId474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Не позднее 30 календарных дней со дня начала осуществления деятельности на территории РФ</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73" w:name="P8902"/>
      <w:bookmarkEnd w:id="1173"/>
      <w:r>
        <w:rPr>
          <w:rFonts w:ascii="Calibri" w:hAnsi="Calibri" w:cs="Calibri"/>
          <w:b/>
        </w:rPr>
        <w:t>2.5.2. Изменение сведений об ОП</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r>
              <w:rPr>
                <w:rFonts w:ascii="Calibri" w:hAnsi="Calibri" w:cs="Calibri"/>
              </w:rPr>
              <w:t xml:space="preserve">Представление в налоговый орган сообщения по форме N </w:t>
            </w:r>
            <w:hyperlink r:id="rId4746" w:history="1">
              <w:r>
                <w:rPr>
                  <w:rFonts w:ascii="Calibri" w:hAnsi="Calibri" w:cs="Calibri"/>
                  <w:color w:val="0000FF"/>
                </w:rPr>
                <w:t>С-09-3-1</w:t>
              </w:r>
            </w:hyperlink>
            <w:r>
              <w:rPr>
                <w:rFonts w:ascii="Calibri" w:hAnsi="Calibri" w:cs="Calibri"/>
              </w:rPr>
              <w:t xml:space="preserve"> об изменениях в ранее сообщенные в налоговый орган сведения о таких ОП (за исключением филиалов и представительств).</w:t>
            </w:r>
          </w:p>
          <w:p w:rsidR="00526DD2" w:rsidRDefault="00526DD2">
            <w:pPr>
              <w:spacing w:after="1" w:line="220" w:lineRule="atLeast"/>
            </w:pPr>
            <w:r>
              <w:rPr>
                <w:rFonts w:ascii="Calibri" w:hAnsi="Calibri" w:cs="Calibri"/>
              </w:rPr>
              <w:t xml:space="preserve">См. </w:t>
            </w:r>
            <w:hyperlink r:id="rId474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4748" w:history="1">
              <w:r>
                <w:rPr>
                  <w:rFonts w:ascii="Calibri" w:hAnsi="Calibri" w:cs="Calibri"/>
                  <w:color w:val="0000FF"/>
                </w:rPr>
                <w:t>3 дней</w:t>
              </w:r>
            </w:hyperlink>
            <w:r>
              <w:rPr>
                <w:rFonts w:ascii="Calibri" w:hAnsi="Calibri" w:cs="Calibri"/>
              </w:rPr>
              <w:t xml:space="preserve"> со дня изменения соответствующих сведений об ОП российской организации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74" w:name="P8910"/>
      <w:bookmarkEnd w:id="1174"/>
      <w:r>
        <w:rPr>
          <w:rFonts w:ascii="Calibri" w:hAnsi="Calibri" w:cs="Calibri"/>
          <w:b/>
        </w:rPr>
        <w:t>2.5.3. Юридическое лицо закрыло ОП</w:t>
      </w:r>
    </w:p>
    <w:p w:rsidR="00526DD2" w:rsidRDefault="00526DD2">
      <w:pPr>
        <w:spacing w:before="220" w:after="1" w:line="220" w:lineRule="atLeast"/>
        <w:ind w:firstLine="540"/>
        <w:jc w:val="both"/>
      </w:pPr>
      <w:r>
        <w:rPr>
          <w:rFonts w:ascii="Calibri" w:hAnsi="Calibri" w:cs="Calibri"/>
        </w:rPr>
        <w:t xml:space="preserve">- </w:t>
      </w:r>
      <w:hyperlink w:anchor="P8917" w:history="1">
        <w:r>
          <w:rPr>
            <w:rFonts w:ascii="Calibri" w:hAnsi="Calibri" w:cs="Calibri"/>
            <w:color w:val="0000FF"/>
          </w:rPr>
          <w:t>российская</w:t>
        </w:r>
      </w:hyperlink>
      <w:r>
        <w:rPr>
          <w:rFonts w:ascii="Calibri" w:hAnsi="Calibri" w:cs="Calibri"/>
        </w:rPr>
        <w:t xml:space="preserve"> организация представляет сообщение о прекращении деятельности через ОП</w:t>
      </w:r>
    </w:p>
    <w:p w:rsidR="00526DD2" w:rsidRDefault="00526DD2">
      <w:pPr>
        <w:spacing w:before="220" w:after="1" w:line="220" w:lineRule="atLeast"/>
        <w:ind w:firstLine="540"/>
        <w:jc w:val="both"/>
      </w:pPr>
      <w:r>
        <w:rPr>
          <w:rFonts w:ascii="Calibri" w:hAnsi="Calibri" w:cs="Calibri"/>
        </w:rPr>
        <w:t xml:space="preserve">- </w:t>
      </w:r>
      <w:hyperlink w:anchor="P8920" w:history="1">
        <w:r>
          <w:rPr>
            <w:rFonts w:ascii="Calibri" w:hAnsi="Calibri" w:cs="Calibri"/>
            <w:color w:val="0000FF"/>
          </w:rPr>
          <w:t>иностранная</w:t>
        </w:r>
      </w:hyperlink>
      <w:r>
        <w:rPr>
          <w:rFonts w:ascii="Calibri" w:hAnsi="Calibri" w:cs="Calibri"/>
        </w:rPr>
        <w:t xml:space="preserve"> организация представляет заявление о снятии с учета</w:t>
      </w:r>
    </w:p>
    <w:p w:rsidR="00526DD2" w:rsidRDefault="00526DD2">
      <w:pPr>
        <w:spacing w:before="220" w:after="1" w:line="220" w:lineRule="atLeast"/>
        <w:ind w:firstLine="540"/>
        <w:jc w:val="both"/>
      </w:pPr>
      <w:r>
        <w:rPr>
          <w:rFonts w:ascii="Calibri" w:hAnsi="Calibri" w:cs="Calibri"/>
        </w:rPr>
        <w:t xml:space="preserve">- </w:t>
      </w:r>
      <w:hyperlink w:anchor="P8923" w:history="1">
        <w:r>
          <w:rPr>
            <w:rFonts w:ascii="Calibri" w:hAnsi="Calibri" w:cs="Calibri"/>
            <w:color w:val="0000FF"/>
          </w:rPr>
          <w:t>иностранная</w:t>
        </w:r>
      </w:hyperlink>
      <w:r>
        <w:rPr>
          <w:rFonts w:ascii="Calibri" w:hAnsi="Calibri" w:cs="Calibri"/>
        </w:rPr>
        <w:t xml:space="preserve"> организация представляет налоговую декларацию по налогу на прибыль</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75" w:name="P8917"/>
            <w:bookmarkEnd w:id="1175"/>
            <w:r>
              <w:rPr>
                <w:rFonts w:ascii="Calibri" w:hAnsi="Calibri" w:cs="Calibri"/>
              </w:rPr>
              <w:t xml:space="preserve">Представление в налоговый орган сообщения по форме N </w:t>
            </w:r>
            <w:hyperlink r:id="rId4749" w:history="1">
              <w:r>
                <w:rPr>
                  <w:rFonts w:ascii="Calibri" w:hAnsi="Calibri" w:cs="Calibri"/>
                  <w:color w:val="0000FF"/>
                </w:rPr>
                <w:t>С-09-3-2</w:t>
              </w:r>
            </w:hyperlink>
            <w:r>
              <w:rPr>
                <w:rFonts w:ascii="Calibri" w:hAnsi="Calibri" w:cs="Calibri"/>
              </w:rPr>
              <w:t xml:space="preserve"> обо всех ОП российской организации на территории РФ, через которые прекращается деятельность этой организации (которые закрываются этой организацией).</w:t>
            </w:r>
          </w:p>
          <w:p w:rsidR="00526DD2" w:rsidRDefault="00526DD2">
            <w:pPr>
              <w:spacing w:after="1" w:line="220" w:lineRule="atLeast"/>
            </w:pPr>
            <w:r>
              <w:rPr>
                <w:rFonts w:ascii="Calibri" w:hAnsi="Calibri" w:cs="Calibri"/>
              </w:rPr>
              <w:t xml:space="preserve">См. </w:t>
            </w:r>
            <w:hyperlink r:id="rId475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4751" w:history="1">
              <w:r>
                <w:rPr>
                  <w:rFonts w:ascii="Calibri" w:hAnsi="Calibri" w:cs="Calibri"/>
                  <w:color w:val="0000FF"/>
                </w:rPr>
                <w:t>3 дней</w:t>
              </w:r>
            </w:hyperlink>
            <w:r>
              <w:rPr>
                <w:rFonts w:ascii="Calibri" w:hAnsi="Calibri" w:cs="Calibri"/>
              </w:rPr>
              <w:t xml:space="preserve"> со дня прекращения деятельности через иное ОП (закрытия иного ОП)</w:t>
            </w:r>
          </w:p>
        </w:tc>
      </w:tr>
      <w:tr w:rsidR="00526DD2">
        <w:tc>
          <w:tcPr>
            <w:tcW w:w="5669" w:type="dxa"/>
          </w:tcPr>
          <w:p w:rsidR="00526DD2" w:rsidRDefault="00526DD2">
            <w:pPr>
              <w:spacing w:after="1" w:line="220" w:lineRule="atLeast"/>
              <w:outlineLvl w:val="3"/>
            </w:pPr>
            <w:bookmarkStart w:id="1176" w:name="P8920"/>
            <w:bookmarkEnd w:id="1176"/>
            <w:r>
              <w:rPr>
                <w:rFonts w:ascii="Calibri" w:hAnsi="Calibri" w:cs="Calibri"/>
              </w:rPr>
              <w:t xml:space="preserve">Представление иностранной организацией в налоговый орган </w:t>
            </w:r>
            <w:hyperlink r:id="rId4752" w:history="1">
              <w:r>
                <w:rPr>
                  <w:rFonts w:ascii="Calibri" w:hAnsi="Calibri" w:cs="Calibri"/>
                  <w:color w:val="0000FF"/>
                </w:rPr>
                <w:t>документов</w:t>
              </w:r>
            </w:hyperlink>
            <w:r>
              <w:rPr>
                <w:rFonts w:ascii="Calibri" w:hAnsi="Calibri" w:cs="Calibri"/>
              </w:rPr>
              <w:t xml:space="preserve"> и заявления по форме N </w:t>
            </w:r>
            <w:hyperlink r:id="rId4753" w:history="1">
              <w:r>
                <w:rPr>
                  <w:rFonts w:ascii="Calibri" w:hAnsi="Calibri" w:cs="Calibri"/>
                  <w:color w:val="0000FF"/>
                </w:rPr>
                <w:t>11СН-учет</w:t>
              </w:r>
            </w:hyperlink>
            <w:r>
              <w:rPr>
                <w:rFonts w:ascii="Calibri" w:hAnsi="Calibri" w:cs="Calibri"/>
              </w:rPr>
              <w:t xml:space="preserve"> о снятии с учета.</w:t>
            </w:r>
          </w:p>
          <w:p w:rsidR="00526DD2" w:rsidRDefault="00526DD2">
            <w:pPr>
              <w:spacing w:after="1" w:line="220" w:lineRule="atLeast"/>
            </w:pPr>
            <w:r>
              <w:rPr>
                <w:rFonts w:ascii="Calibri" w:hAnsi="Calibri" w:cs="Calibri"/>
              </w:rPr>
              <w:t xml:space="preserve">См. </w:t>
            </w:r>
            <w:hyperlink r:id="rId475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755" w:history="1">
              <w:r>
                <w:rPr>
                  <w:rFonts w:ascii="Calibri" w:hAnsi="Calibri" w:cs="Calibri"/>
                  <w:color w:val="0000FF"/>
                </w:rPr>
                <w:t>15 календарных дней</w:t>
              </w:r>
            </w:hyperlink>
            <w:r>
              <w:rPr>
                <w:rFonts w:ascii="Calibri" w:hAnsi="Calibri" w:cs="Calibri"/>
              </w:rPr>
              <w:t xml:space="preserve"> со дня прекращения деятельности на территории РФ</w:t>
            </w:r>
          </w:p>
        </w:tc>
      </w:tr>
      <w:tr w:rsidR="00526DD2">
        <w:tc>
          <w:tcPr>
            <w:tcW w:w="5669" w:type="dxa"/>
          </w:tcPr>
          <w:p w:rsidR="00526DD2" w:rsidRDefault="00526DD2">
            <w:pPr>
              <w:spacing w:after="1" w:line="220" w:lineRule="atLeast"/>
              <w:outlineLvl w:val="3"/>
            </w:pPr>
            <w:bookmarkStart w:id="1177" w:name="P8923"/>
            <w:bookmarkEnd w:id="1177"/>
            <w:r>
              <w:rPr>
                <w:rFonts w:ascii="Calibri" w:hAnsi="Calibri" w:cs="Calibri"/>
              </w:rPr>
              <w:t xml:space="preserve">Представление в налоговый орган налоговой </w:t>
            </w:r>
            <w:hyperlink r:id="rId4756" w:history="1">
              <w:r>
                <w:rPr>
                  <w:rFonts w:ascii="Calibri" w:hAnsi="Calibri" w:cs="Calibri"/>
                  <w:color w:val="0000FF"/>
                </w:rPr>
                <w:t>декларации</w:t>
              </w:r>
            </w:hyperlink>
            <w:r>
              <w:rPr>
                <w:rFonts w:ascii="Calibri" w:hAnsi="Calibri" w:cs="Calibri"/>
              </w:rPr>
              <w:t xml:space="preserve"> по налогу на прибыль за последний отчетный период при прекращении деятельности постоянного представительства </w:t>
            </w:r>
            <w:hyperlink r:id="rId4757" w:history="1">
              <w:r>
                <w:rPr>
                  <w:rFonts w:ascii="Calibri" w:hAnsi="Calibri" w:cs="Calibri"/>
                  <w:color w:val="0000FF"/>
                </w:rPr>
                <w:t>иностранной</w:t>
              </w:r>
            </w:hyperlink>
            <w:r>
              <w:rPr>
                <w:rFonts w:ascii="Calibri" w:hAnsi="Calibri" w:cs="Calibri"/>
              </w:rPr>
              <w:t xml:space="preserve"> организации в РФ до окончания налогового периода.</w:t>
            </w:r>
          </w:p>
          <w:p w:rsidR="00526DD2" w:rsidRDefault="00526DD2">
            <w:pPr>
              <w:spacing w:after="1" w:line="220" w:lineRule="atLeast"/>
            </w:pPr>
            <w:r>
              <w:rPr>
                <w:rFonts w:ascii="Calibri" w:hAnsi="Calibri" w:cs="Calibri"/>
              </w:rPr>
              <w:t xml:space="preserve">См. </w:t>
            </w:r>
            <w:hyperlink r:id="rId475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4759" w:history="1">
              <w:r>
                <w:rPr>
                  <w:rFonts w:ascii="Calibri" w:hAnsi="Calibri" w:cs="Calibri"/>
                  <w:color w:val="0000FF"/>
                </w:rPr>
                <w:t>месяца</w:t>
              </w:r>
            </w:hyperlink>
            <w:r>
              <w:rPr>
                <w:rFonts w:ascii="Calibri" w:hAnsi="Calibri" w:cs="Calibri"/>
              </w:rPr>
              <w:t xml:space="preserve"> со дня прекращения деятельности постоянного представительства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78" w:name="P8927"/>
      <w:bookmarkEnd w:id="1178"/>
      <w:r>
        <w:rPr>
          <w:rFonts w:ascii="Calibri" w:hAnsi="Calibri" w:cs="Calibri"/>
          <w:b/>
        </w:rPr>
        <w:t>2.5.4. Юридическое лицо открыло филиал или представительство</w:t>
      </w:r>
    </w:p>
    <w:p w:rsidR="00526DD2" w:rsidRDefault="00526DD2">
      <w:pPr>
        <w:spacing w:before="220" w:after="1" w:line="220" w:lineRule="atLeast"/>
        <w:ind w:firstLine="540"/>
        <w:jc w:val="both"/>
      </w:pPr>
      <w:r>
        <w:rPr>
          <w:rFonts w:ascii="Calibri" w:hAnsi="Calibri" w:cs="Calibri"/>
        </w:rPr>
        <w:t xml:space="preserve">- </w:t>
      </w:r>
      <w:hyperlink w:anchor="P8934" w:history="1">
        <w:r>
          <w:rPr>
            <w:rFonts w:ascii="Calibri" w:hAnsi="Calibri" w:cs="Calibri"/>
            <w:color w:val="0000FF"/>
          </w:rPr>
          <w:t>сведения</w:t>
        </w:r>
      </w:hyperlink>
      <w:r>
        <w:rPr>
          <w:rFonts w:ascii="Calibri" w:hAnsi="Calibri" w:cs="Calibri"/>
        </w:rPr>
        <w:t xml:space="preserve"> о филиале внесены в учредительные документы</w:t>
      </w:r>
    </w:p>
    <w:p w:rsidR="00526DD2" w:rsidRDefault="00526DD2">
      <w:pPr>
        <w:spacing w:before="220" w:after="1" w:line="220" w:lineRule="atLeast"/>
        <w:ind w:firstLine="540"/>
        <w:jc w:val="both"/>
      </w:pPr>
      <w:r>
        <w:rPr>
          <w:rFonts w:ascii="Calibri" w:hAnsi="Calibri" w:cs="Calibri"/>
        </w:rPr>
        <w:t xml:space="preserve">- </w:t>
      </w:r>
      <w:hyperlink w:anchor="P8939" w:history="1">
        <w:r>
          <w:rPr>
            <w:rFonts w:ascii="Calibri" w:hAnsi="Calibri" w:cs="Calibri"/>
            <w:color w:val="0000FF"/>
          </w:rPr>
          <w:t>сведения</w:t>
        </w:r>
      </w:hyperlink>
      <w:r>
        <w:rPr>
          <w:rFonts w:ascii="Calibri" w:hAnsi="Calibri" w:cs="Calibri"/>
        </w:rPr>
        <w:t xml:space="preserve"> о филиале не внесены в учредительные документы</w:t>
      </w:r>
    </w:p>
    <w:p w:rsidR="00526DD2" w:rsidRDefault="00526DD2">
      <w:pPr>
        <w:spacing w:before="220" w:after="1" w:line="220" w:lineRule="atLeast"/>
        <w:ind w:firstLine="540"/>
        <w:jc w:val="both"/>
      </w:pPr>
      <w:r>
        <w:rPr>
          <w:rFonts w:ascii="Calibri" w:hAnsi="Calibri" w:cs="Calibri"/>
        </w:rPr>
        <w:t xml:space="preserve">- </w:t>
      </w:r>
      <w:hyperlink w:anchor="P8942" w:history="1">
        <w:r>
          <w:rPr>
            <w:rFonts w:ascii="Calibri" w:hAnsi="Calibri" w:cs="Calibri"/>
            <w:color w:val="0000FF"/>
          </w:rPr>
          <w:t>заявление</w:t>
        </w:r>
      </w:hyperlink>
      <w:r>
        <w:rPr>
          <w:rFonts w:ascii="Calibri" w:hAnsi="Calibri" w:cs="Calibri"/>
        </w:rPr>
        <w:t xml:space="preserve"> о постановке на учет страхователя по травматизму</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79" w:name="P8934"/>
            <w:bookmarkEnd w:id="1179"/>
            <w:r>
              <w:rPr>
                <w:rFonts w:ascii="Calibri" w:hAnsi="Calibri" w:cs="Calibri"/>
              </w:rPr>
              <w:t>Если сведения о филиале внесены в учредительные документы, в налоговый орган представляются:</w:t>
            </w:r>
          </w:p>
          <w:p w:rsidR="00526DD2" w:rsidRDefault="00526DD2">
            <w:pPr>
              <w:spacing w:after="1" w:line="220" w:lineRule="atLeast"/>
            </w:pPr>
            <w:r>
              <w:rPr>
                <w:rFonts w:ascii="Calibri" w:hAnsi="Calibri" w:cs="Calibri"/>
              </w:rPr>
              <w:lastRenderedPageBreak/>
              <w:t>- заявление по форме N Р13014, если изменения в уставе сводятся только к внесению в него сведений о филиале (представительстве);</w:t>
            </w:r>
          </w:p>
          <w:p w:rsidR="00526DD2" w:rsidRDefault="00526DD2">
            <w:pPr>
              <w:spacing w:after="1" w:line="220" w:lineRule="atLeast"/>
            </w:pPr>
            <w:r>
              <w:rPr>
                <w:rFonts w:ascii="Calibri" w:hAnsi="Calibri" w:cs="Calibri"/>
              </w:rPr>
              <w:t xml:space="preserve">- заявление по форме N </w:t>
            </w:r>
            <w:hyperlink r:id="rId4760" w:history="1">
              <w:r>
                <w:rPr>
                  <w:rFonts w:ascii="Calibri" w:hAnsi="Calibri" w:cs="Calibri"/>
                  <w:color w:val="0000FF"/>
                </w:rPr>
                <w:t>Р13014</w:t>
              </w:r>
            </w:hyperlink>
            <w:r>
              <w:rPr>
                <w:rFonts w:ascii="Calibri" w:hAnsi="Calibri" w:cs="Calibri"/>
              </w:rPr>
              <w:t>, если одновременно в устав вносятся еще какие-либо изменения.</w:t>
            </w:r>
          </w:p>
          <w:p w:rsidR="00526DD2" w:rsidRDefault="00526DD2">
            <w:pPr>
              <w:spacing w:after="1" w:line="220" w:lineRule="atLeast"/>
            </w:pPr>
            <w:r>
              <w:rPr>
                <w:rFonts w:ascii="Calibri" w:hAnsi="Calibri" w:cs="Calibri"/>
              </w:rPr>
              <w:t xml:space="preserve">См. </w:t>
            </w:r>
            <w:hyperlink r:id="rId4761" w:history="1">
              <w:r>
                <w:rPr>
                  <w:rFonts w:ascii="Calibri" w:hAnsi="Calibri" w:cs="Calibri"/>
                  <w:color w:val="0000FF"/>
                </w:rPr>
                <w:t>также</w:t>
              </w:r>
            </w:hyperlink>
          </w:p>
        </w:tc>
        <w:tc>
          <w:tcPr>
            <w:tcW w:w="4365" w:type="dxa"/>
          </w:tcPr>
          <w:p w:rsidR="00526DD2" w:rsidRDefault="00526DD2">
            <w:pPr>
              <w:spacing w:after="1" w:line="220" w:lineRule="atLeast"/>
            </w:pPr>
            <w:hyperlink r:id="rId4762" w:history="1">
              <w:r>
                <w:rPr>
                  <w:rFonts w:ascii="Calibri" w:hAnsi="Calibri" w:cs="Calibri"/>
                  <w:color w:val="0000FF"/>
                </w:rPr>
                <w:t>7 рабочих дней</w:t>
              </w:r>
            </w:hyperlink>
            <w:r>
              <w:rPr>
                <w:rFonts w:ascii="Calibri" w:hAnsi="Calibri" w:cs="Calibri"/>
              </w:rPr>
              <w:t xml:space="preserve"> со дня изменения содержащихся в ЕГРЮЛ сведений, </w:t>
            </w:r>
            <w:r>
              <w:rPr>
                <w:rFonts w:ascii="Calibri" w:hAnsi="Calibri" w:cs="Calibri"/>
              </w:rPr>
              <w:lastRenderedPageBreak/>
              <w:t xml:space="preserve">предусмотренных </w:t>
            </w:r>
            <w:hyperlink r:id="rId4763" w:history="1">
              <w:r>
                <w:rPr>
                  <w:rFonts w:ascii="Calibri" w:hAnsi="Calibri" w:cs="Calibri"/>
                  <w:color w:val="0000FF"/>
                </w:rPr>
                <w:t>п. 1 ст. 5</w:t>
              </w:r>
            </w:hyperlink>
            <w:r>
              <w:rPr>
                <w:rFonts w:ascii="Calibri" w:hAnsi="Calibri" w:cs="Calibri"/>
              </w:rPr>
              <w:t xml:space="preserve"> Федерального закона от 08.08.2001 N 129-ФЗ</w:t>
            </w:r>
          </w:p>
        </w:tc>
      </w:tr>
      <w:tr w:rsidR="00526DD2">
        <w:tc>
          <w:tcPr>
            <w:tcW w:w="5669" w:type="dxa"/>
          </w:tcPr>
          <w:p w:rsidR="00526DD2" w:rsidRDefault="00526DD2">
            <w:pPr>
              <w:spacing w:after="1" w:line="220" w:lineRule="atLeast"/>
              <w:outlineLvl w:val="3"/>
            </w:pPr>
            <w:bookmarkStart w:id="1180" w:name="P8939"/>
            <w:bookmarkEnd w:id="1180"/>
            <w:r>
              <w:rPr>
                <w:rFonts w:ascii="Calibri" w:hAnsi="Calibri" w:cs="Calibri"/>
              </w:rPr>
              <w:lastRenderedPageBreak/>
              <w:t>Если сведения о филиале не внесены в учредительные документы, то необходимо представить в налоговый орган заявление по форме N Р13014.</w:t>
            </w:r>
          </w:p>
          <w:p w:rsidR="00526DD2" w:rsidRDefault="00526DD2">
            <w:pPr>
              <w:spacing w:after="1" w:line="220" w:lineRule="atLeast"/>
            </w:pPr>
            <w:r>
              <w:rPr>
                <w:rFonts w:ascii="Calibri" w:hAnsi="Calibri" w:cs="Calibri"/>
              </w:rPr>
              <w:t xml:space="preserve">См. </w:t>
            </w:r>
            <w:hyperlink r:id="rId4764" w:history="1">
              <w:r>
                <w:rPr>
                  <w:rFonts w:ascii="Calibri" w:hAnsi="Calibri" w:cs="Calibri"/>
                  <w:color w:val="0000FF"/>
                </w:rPr>
                <w:t>также</w:t>
              </w:r>
            </w:hyperlink>
          </w:p>
        </w:tc>
        <w:tc>
          <w:tcPr>
            <w:tcW w:w="4365" w:type="dxa"/>
          </w:tcPr>
          <w:p w:rsidR="00526DD2" w:rsidRDefault="00526DD2">
            <w:pPr>
              <w:spacing w:after="1" w:line="220" w:lineRule="atLeast"/>
            </w:pPr>
            <w:hyperlink r:id="rId4765" w:history="1">
              <w:r>
                <w:rPr>
                  <w:rFonts w:ascii="Calibri" w:hAnsi="Calibri" w:cs="Calibri"/>
                  <w:color w:val="0000FF"/>
                </w:rPr>
                <w:t>7 рабочих дней</w:t>
              </w:r>
            </w:hyperlink>
            <w:r>
              <w:rPr>
                <w:rFonts w:ascii="Calibri" w:hAnsi="Calibri" w:cs="Calibri"/>
              </w:rPr>
              <w:t xml:space="preserve"> со дня изменения содержащихся в ЕГРЮЛ сведений, предусмотренных </w:t>
            </w:r>
            <w:hyperlink r:id="rId4766" w:history="1">
              <w:r>
                <w:rPr>
                  <w:rFonts w:ascii="Calibri" w:hAnsi="Calibri" w:cs="Calibri"/>
                  <w:color w:val="0000FF"/>
                </w:rPr>
                <w:t>п. 1 ст. 5</w:t>
              </w:r>
            </w:hyperlink>
            <w:r>
              <w:rPr>
                <w:rFonts w:ascii="Calibri" w:hAnsi="Calibri" w:cs="Calibri"/>
              </w:rPr>
              <w:t xml:space="preserve"> Федерального закона от 08.08.2001 N 129-ФЗ</w:t>
            </w:r>
          </w:p>
        </w:tc>
      </w:tr>
      <w:tr w:rsidR="00526DD2">
        <w:tc>
          <w:tcPr>
            <w:tcW w:w="5669" w:type="dxa"/>
          </w:tcPr>
          <w:p w:rsidR="00526DD2" w:rsidRDefault="00526DD2">
            <w:pPr>
              <w:spacing w:after="1" w:line="220" w:lineRule="atLeast"/>
              <w:outlineLvl w:val="3"/>
            </w:pPr>
            <w:bookmarkStart w:id="1181" w:name="P8942"/>
            <w:bookmarkEnd w:id="1181"/>
            <w:r>
              <w:rPr>
                <w:rFonts w:ascii="Calibri" w:hAnsi="Calibri" w:cs="Calibri"/>
              </w:rPr>
              <w:t xml:space="preserve">Представление в СФР </w:t>
            </w:r>
            <w:hyperlink r:id="rId4767" w:history="1">
              <w:r>
                <w:rPr>
                  <w:rFonts w:ascii="Calibri" w:hAnsi="Calibri" w:cs="Calibri"/>
                  <w:color w:val="0000FF"/>
                </w:rPr>
                <w:t>заявления</w:t>
              </w:r>
            </w:hyperlink>
            <w:r>
              <w:rPr>
                <w:rFonts w:ascii="Calibri" w:hAnsi="Calibri" w:cs="Calibri"/>
              </w:rPr>
              <w:t xml:space="preserve"> о постановке на учет в качестве страхователя по травматизму по месту нахождения филиала (представительства),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w:t>
            </w:r>
          </w:p>
          <w:p w:rsidR="00526DD2" w:rsidRDefault="00526DD2">
            <w:pPr>
              <w:spacing w:after="1" w:line="220" w:lineRule="atLeast"/>
            </w:pPr>
            <w:r>
              <w:rPr>
                <w:rFonts w:ascii="Calibri" w:hAnsi="Calibri" w:cs="Calibri"/>
              </w:rPr>
              <w:t xml:space="preserve">См. </w:t>
            </w:r>
            <w:hyperlink r:id="rId476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769" w:history="1">
              <w:r>
                <w:rPr>
                  <w:rFonts w:ascii="Calibri" w:hAnsi="Calibri" w:cs="Calibri"/>
                  <w:color w:val="0000FF"/>
                </w:rPr>
                <w:t>30 дней</w:t>
              </w:r>
            </w:hyperlink>
            <w:r>
              <w:rPr>
                <w:rFonts w:ascii="Calibri" w:hAnsi="Calibri" w:cs="Calibri"/>
              </w:rPr>
              <w:t xml:space="preserve"> со дня создания филиала (представительства)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82" w:name="P8946"/>
      <w:bookmarkEnd w:id="1182"/>
      <w:r>
        <w:rPr>
          <w:rFonts w:ascii="Calibri" w:hAnsi="Calibri" w:cs="Calibri"/>
          <w:b/>
        </w:rPr>
        <w:t>2.5.5. Изменился адрес филиала или представительства</w:t>
      </w:r>
    </w:p>
    <w:p w:rsidR="00526DD2" w:rsidRDefault="00526DD2">
      <w:pPr>
        <w:spacing w:before="220" w:after="1" w:line="220" w:lineRule="atLeast"/>
        <w:ind w:firstLine="540"/>
        <w:jc w:val="both"/>
      </w:pPr>
      <w:r>
        <w:rPr>
          <w:rFonts w:ascii="Calibri" w:hAnsi="Calibri" w:cs="Calibri"/>
        </w:rPr>
        <w:t xml:space="preserve">- </w:t>
      </w:r>
      <w:hyperlink w:anchor="P8952" w:history="1">
        <w:r>
          <w:rPr>
            <w:rFonts w:ascii="Calibri" w:hAnsi="Calibri" w:cs="Calibri"/>
            <w:color w:val="0000FF"/>
          </w:rPr>
          <w:t>сообщение</w:t>
        </w:r>
      </w:hyperlink>
      <w:r>
        <w:rPr>
          <w:rFonts w:ascii="Calibri" w:hAnsi="Calibri" w:cs="Calibri"/>
        </w:rPr>
        <w:t xml:space="preserve"> по форме N С-09-3-2</w:t>
      </w:r>
    </w:p>
    <w:p w:rsidR="00526DD2" w:rsidRDefault="00526DD2">
      <w:pPr>
        <w:spacing w:before="220" w:after="1" w:line="220" w:lineRule="atLeast"/>
        <w:ind w:firstLine="540"/>
        <w:jc w:val="both"/>
      </w:pPr>
      <w:r>
        <w:rPr>
          <w:rFonts w:ascii="Calibri" w:hAnsi="Calibri" w:cs="Calibri"/>
        </w:rPr>
        <w:t xml:space="preserve">- </w:t>
      </w:r>
      <w:hyperlink w:anchor="P8955" w:history="1">
        <w:r>
          <w:rPr>
            <w:rFonts w:ascii="Calibri" w:hAnsi="Calibri" w:cs="Calibri"/>
            <w:color w:val="0000FF"/>
          </w:rPr>
          <w:t>сообщение</w:t>
        </w:r>
      </w:hyperlink>
      <w:r>
        <w:rPr>
          <w:rFonts w:ascii="Calibri" w:hAnsi="Calibri" w:cs="Calibri"/>
        </w:rPr>
        <w:t xml:space="preserve"> об изменении адреса филиала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83" w:name="P8952"/>
            <w:bookmarkEnd w:id="1183"/>
            <w:r>
              <w:rPr>
                <w:rFonts w:ascii="Calibri" w:hAnsi="Calibri" w:cs="Calibri"/>
              </w:rPr>
              <w:t xml:space="preserve">Представление в налоговый орган сообщения по форме N </w:t>
            </w:r>
            <w:hyperlink r:id="rId4770" w:history="1">
              <w:r>
                <w:rPr>
                  <w:rFonts w:ascii="Calibri" w:hAnsi="Calibri" w:cs="Calibri"/>
                  <w:color w:val="0000FF"/>
                </w:rPr>
                <w:t>С-09-3-2</w:t>
              </w:r>
            </w:hyperlink>
            <w:r>
              <w:rPr>
                <w:rFonts w:ascii="Calibri" w:hAnsi="Calibri" w:cs="Calibri"/>
              </w:rPr>
              <w:t xml:space="preserve"> обо всех ОП российской организации на территории РФ, через которые прекращается деятельность этой организации (которые закрываются этой организацией).</w:t>
            </w:r>
          </w:p>
          <w:p w:rsidR="00526DD2" w:rsidRDefault="00526DD2">
            <w:pPr>
              <w:spacing w:after="1" w:line="220" w:lineRule="atLeast"/>
            </w:pPr>
            <w:r>
              <w:rPr>
                <w:rFonts w:ascii="Calibri" w:hAnsi="Calibri" w:cs="Calibri"/>
              </w:rPr>
              <w:lastRenderedPageBreak/>
              <w:t xml:space="preserve">См. </w:t>
            </w:r>
            <w:hyperlink r:id="rId477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4772" w:history="1">
              <w:r>
                <w:rPr>
                  <w:rFonts w:ascii="Calibri" w:hAnsi="Calibri" w:cs="Calibri"/>
                  <w:color w:val="0000FF"/>
                </w:rPr>
                <w:t>3 дней</w:t>
              </w:r>
            </w:hyperlink>
            <w:r>
              <w:rPr>
                <w:rFonts w:ascii="Calibri" w:hAnsi="Calibri" w:cs="Calibri"/>
              </w:rPr>
              <w:t xml:space="preserve">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tc>
      </w:tr>
      <w:bookmarkStart w:id="1184" w:name="P8955"/>
      <w:bookmarkEnd w:id="1184"/>
      <w:tr w:rsidR="00526DD2">
        <w:tc>
          <w:tcPr>
            <w:tcW w:w="5669" w:type="dxa"/>
          </w:tcPr>
          <w:p w:rsidR="00526DD2" w:rsidRDefault="00526DD2">
            <w:pPr>
              <w:spacing w:after="1" w:line="220" w:lineRule="atLeast"/>
              <w:outlineLvl w:val="3"/>
            </w:pPr>
            <w:r>
              <w:lastRenderedPageBreak/>
              <w:fldChar w:fldCharType="begin"/>
            </w:r>
            <w:r>
              <w:instrText>HYPERLINK \l "P8955"</w:instrText>
            </w:r>
            <w:r>
              <w:fldChar w:fldCharType="separate"/>
            </w:r>
            <w:r>
              <w:rPr>
                <w:rFonts w:ascii="Calibri" w:hAnsi="Calibri" w:cs="Calibri"/>
                <w:color w:val="0000FF"/>
              </w:rPr>
              <w:t>Сообщение</w:t>
            </w:r>
            <w:r>
              <w:fldChar w:fldCharType="end"/>
            </w:r>
            <w:r>
              <w:rPr>
                <w:rFonts w:ascii="Calibri" w:hAnsi="Calibri" w:cs="Calibri"/>
              </w:rPr>
              <w:t xml:space="preserve"> в налоговый орган о закрытии филиала (представительства) по старому адресу и об открытии его по новому адресу</w:t>
            </w:r>
          </w:p>
        </w:tc>
        <w:tc>
          <w:tcPr>
            <w:tcW w:w="4365" w:type="dxa"/>
          </w:tcPr>
          <w:p w:rsidR="00526DD2" w:rsidRDefault="00526DD2">
            <w:pPr>
              <w:spacing w:after="1" w:line="220" w:lineRule="atLeast"/>
            </w:pPr>
            <w:hyperlink r:id="rId4773" w:history="1">
              <w:r>
                <w:rPr>
                  <w:rFonts w:ascii="Calibri" w:hAnsi="Calibri" w:cs="Calibri"/>
                  <w:color w:val="0000FF"/>
                </w:rPr>
                <w:t>7 рабочих дней</w:t>
              </w:r>
            </w:hyperlink>
            <w:r>
              <w:rPr>
                <w:rFonts w:ascii="Calibri" w:hAnsi="Calibri" w:cs="Calibri"/>
              </w:rPr>
              <w:t xml:space="preserve"> со дня изменения содержащихся в ЕГРЮЛ сведений, предусмотренных </w:t>
            </w:r>
            <w:hyperlink r:id="rId4774" w:history="1">
              <w:r>
                <w:rPr>
                  <w:rFonts w:ascii="Calibri" w:hAnsi="Calibri" w:cs="Calibri"/>
                  <w:color w:val="0000FF"/>
                </w:rPr>
                <w:t>п. 1 ст. 5</w:t>
              </w:r>
            </w:hyperlink>
            <w:r>
              <w:rPr>
                <w:rFonts w:ascii="Calibri" w:hAnsi="Calibri" w:cs="Calibri"/>
              </w:rPr>
              <w:t xml:space="preserve"> Федерального закона от 08.08.2001 N 129-ФЗ</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85" w:name="P8958"/>
      <w:bookmarkEnd w:id="1185"/>
      <w:r>
        <w:rPr>
          <w:rFonts w:ascii="Calibri" w:hAnsi="Calibri" w:cs="Calibri"/>
          <w:b/>
        </w:rPr>
        <w:t>2.5.6. Юридическое лицо закрыло филиал или представительство</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в налоговый орган:</w:t>
            </w:r>
          </w:p>
          <w:p w:rsidR="00526DD2" w:rsidRDefault="00526DD2">
            <w:pPr>
              <w:spacing w:after="1" w:line="220" w:lineRule="atLeast"/>
            </w:pPr>
            <w:r>
              <w:rPr>
                <w:rFonts w:ascii="Calibri" w:hAnsi="Calibri" w:cs="Calibri"/>
              </w:rPr>
              <w:t>- уведомления по форме N Р13014, если изменения в уставе сводятся только к изменению сведений о филиалах (представительствах);</w:t>
            </w:r>
          </w:p>
          <w:p w:rsidR="00526DD2" w:rsidRDefault="00526DD2">
            <w:pPr>
              <w:spacing w:after="1" w:line="220" w:lineRule="atLeast"/>
            </w:pPr>
            <w:r>
              <w:rPr>
                <w:rFonts w:ascii="Calibri" w:hAnsi="Calibri" w:cs="Calibri"/>
              </w:rPr>
              <w:t xml:space="preserve">- заявления по форме N </w:t>
            </w:r>
            <w:hyperlink r:id="rId4775" w:history="1">
              <w:r>
                <w:rPr>
                  <w:rFonts w:ascii="Calibri" w:hAnsi="Calibri" w:cs="Calibri"/>
                  <w:color w:val="0000FF"/>
                </w:rPr>
                <w:t>Р13014</w:t>
              </w:r>
            </w:hyperlink>
            <w:r>
              <w:rPr>
                <w:rFonts w:ascii="Calibri" w:hAnsi="Calibri" w:cs="Calibri"/>
              </w:rPr>
              <w:t>, если одновременно в устав вносятся еще какие-либо изменения.</w:t>
            </w:r>
          </w:p>
          <w:p w:rsidR="00526DD2" w:rsidRDefault="00526DD2">
            <w:pPr>
              <w:spacing w:after="1" w:line="220" w:lineRule="atLeast"/>
            </w:pPr>
            <w:r>
              <w:rPr>
                <w:rFonts w:ascii="Calibri" w:hAnsi="Calibri" w:cs="Calibri"/>
              </w:rPr>
              <w:t xml:space="preserve">См. </w:t>
            </w:r>
            <w:hyperlink r:id="rId4776" w:history="1">
              <w:r>
                <w:rPr>
                  <w:rFonts w:ascii="Calibri" w:hAnsi="Calibri" w:cs="Calibri"/>
                  <w:color w:val="0000FF"/>
                </w:rPr>
                <w:t>также</w:t>
              </w:r>
            </w:hyperlink>
          </w:p>
        </w:tc>
        <w:tc>
          <w:tcPr>
            <w:tcW w:w="4365" w:type="dxa"/>
          </w:tcPr>
          <w:p w:rsidR="00526DD2" w:rsidRDefault="00526DD2">
            <w:pPr>
              <w:spacing w:after="1" w:line="220" w:lineRule="atLeast"/>
            </w:pPr>
            <w:hyperlink r:id="rId4777" w:history="1">
              <w:r>
                <w:rPr>
                  <w:rFonts w:ascii="Calibri" w:hAnsi="Calibri" w:cs="Calibri"/>
                  <w:color w:val="0000FF"/>
                </w:rPr>
                <w:t>7 рабочих дней</w:t>
              </w:r>
            </w:hyperlink>
            <w:r>
              <w:rPr>
                <w:rFonts w:ascii="Calibri" w:hAnsi="Calibri" w:cs="Calibri"/>
              </w:rPr>
              <w:t xml:space="preserve"> со дня изменения содержащихся в ЕГРЮЛ сведений, предусмотренных </w:t>
            </w:r>
            <w:hyperlink r:id="rId4778" w:history="1">
              <w:r>
                <w:rPr>
                  <w:rFonts w:ascii="Calibri" w:hAnsi="Calibri" w:cs="Calibri"/>
                  <w:color w:val="0000FF"/>
                </w:rPr>
                <w:t>п. 1 ст. 5</w:t>
              </w:r>
            </w:hyperlink>
            <w:r>
              <w:rPr>
                <w:rFonts w:ascii="Calibri" w:hAnsi="Calibri" w:cs="Calibri"/>
              </w:rPr>
              <w:t xml:space="preserve"> Федерального закона от 08.08.2001 N 129-ФЗ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186" w:name="P8968"/>
      <w:bookmarkEnd w:id="1186"/>
      <w:r>
        <w:rPr>
          <w:rFonts w:ascii="Calibri" w:hAnsi="Calibri" w:cs="Calibri"/>
          <w:b/>
        </w:rPr>
        <w:t>2.6. Участие в других российских организациях</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r>
        <w:rPr>
          <w:rFonts w:ascii="Calibri" w:hAnsi="Calibri" w:cs="Calibri"/>
          <w:b/>
        </w:rPr>
        <w:t>2.6.1. Организация или ИП стали участниками другой российской организации</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4779" w:history="1">
              <w:r>
                <w:rPr>
                  <w:rFonts w:ascii="Calibri" w:hAnsi="Calibri" w:cs="Calibri"/>
                  <w:color w:val="0000FF"/>
                </w:rPr>
                <w:t>Представление</w:t>
              </w:r>
            </w:hyperlink>
            <w:r>
              <w:rPr>
                <w:rFonts w:ascii="Calibri" w:hAnsi="Calibri" w:cs="Calibri"/>
              </w:rPr>
              <w:t xml:space="preserve"> в налоговый орган сообщения по форме N </w:t>
            </w:r>
            <w:hyperlink r:id="rId4780" w:history="1">
              <w:r>
                <w:rPr>
                  <w:rFonts w:ascii="Calibri" w:hAnsi="Calibri" w:cs="Calibri"/>
                  <w:color w:val="0000FF"/>
                </w:rPr>
                <w:t>С-09-6</w:t>
              </w:r>
            </w:hyperlink>
            <w:r>
              <w:rPr>
                <w:rFonts w:ascii="Calibri" w:hAnsi="Calibri" w:cs="Calibri"/>
              </w:rPr>
              <w:t xml:space="preserve"> о своем участии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w:t>
            </w:r>
          </w:p>
          <w:p w:rsidR="00526DD2" w:rsidRDefault="00526DD2">
            <w:pPr>
              <w:spacing w:after="1" w:line="220" w:lineRule="atLeast"/>
            </w:pPr>
            <w:r>
              <w:rPr>
                <w:rFonts w:ascii="Calibri" w:hAnsi="Calibri" w:cs="Calibri"/>
              </w:rPr>
              <w:t xml:space="preserve">См. </w:t>
            </w:r>
            <w:hyperlink r:id="rId478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782" w:history="1">
              <w:r>
                <w:rPr>
                  <w:rFonts w:ascii="Calibri" w:hAnsi="Calibri" w:cs="Calibri"/>
                  <w:color w:val="0000FF"/>
                </w:rPr>
                <w:t>1 месяца</w:t>
              </w:r>
            </w:hyperlink>
            <w:r>
              <w:rPr>
                <w:rFonts w:ascii="Calibri" w:hAnsi="Calibri" w:cs="Calibri"/>
              </w:rPr>
              <w:t xml:space="preserve"> со дня начала такого участия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187" w:name="P8978"/>
      <w:bookmarkEnd w:id="1187"/>
      <w:r>
        <w:rPr>
          <w:rFonts w:ascii="Calibri" w:hAnsi="Calibri" w:cs="Calibri"/>
          <w:b/>
        </w:rPr>
        <w:t>2.7. Контролируемые иностранные компании и контролирующие лица</w:t>
      </w:r>
    </w:p>
    <w:p w:rsidR="00526DD2" w:rsidRDefault="00526DD2">
      <w:pPr>
        <w:spacing w:before="220" w:after="1" w:line="220" w:lineRule="atLeast"/>
        <w:ind w:firstLine="540"/>
        <w:jc w:val="both"/>
      </w:pPr>
      <w:hyperlink w:anchor="P8986" w:history="1">
        <w:r>
          <w:rPr>
            <w:rFonts w:ascii="Calibri" w:hAnsi="Calibri" w:cs="Calibri"/>
            <w:color w:val="0000FF"/>
          </w:rPr>
          <w:t>2.7.1.</w:t>
        </w:r>
      </w:hyperlink>
      <w:r>
        <w:rPr>
          <w:rFonts w:ascii="Calibri" w:hAnsi="Calibri" w:cs="Calibri"/>
        </w:rPr>
        <w:t xml:space="preserve"> Международная компания уведомляет об участии в иностранной организации, учреждении иностранной структуры без образования юридического лица</w:t>
      </w:r>
    </w:p>
    <w:p w:rsidR="00526DD2" w:rsidRDefault="00526DD2">
      <w:pPr>
        <w:spacing w:before="220" w:after="1" w:line="220" w:lineRule="atLeast"/>
        <w:ind w:firstLine="540"/>
        <w:jc w:val="both"/>
      </w:pPr>
      <w:hyperlink w:anchor="P8999" w:history="1">
        <w:r>
          <w:rPr>
            <w:rFonts w:ascii="Calibri" w:hAnsi="Calibri" w:cs="Calibri"/>
            <w:color w:val="0000FF"/>
          </w:rPr>
          <w:t>2.7.2.</w:t>
        </w:r>
      </w:hyperlink>
      <w:r>
        <w:rPr>
          <w:rFonts w:ascii="Calibri" w:hAnsi="Calibri" w:cs="Calibri"/>
        </w:rPr>
        <w:t xml:space="preserve"> Контролирующее лицо стало участником иностранной организации, учредило иностранную структуру без образования юридического лица</w:t>
      </w:r>
    </w:p>
    <w:p w:rsidR="00526DD2" w:rsidRDefault="00526DD2">
      <w:pPr>
        <w:spacing w:before="220" w:after="1" w:line="220" w:lineRule="atLeast"/>
        <w:ind w:firstLine="540"/>
        <w:jc w:val="both"/>
      </w:pPr>
      <w:hyperlink w:anchor="P9014" w:history="1">
        <w:r>
          <w:rPr>
            <w:rFonts w:ascii="Calibri" w:hAnsi="Calibri" w:cs="Calibri"/>
            <w:color w:val="0000FF"/>
          </w:rPr>
          <w:t>2.7.3.</w:t>
        </w:r>
      </w:hyperlink>
      <w:r>
        <w:rPr>
          <w:rFonts w:ascii="Calibri" w:hAnsi="Calibri" w:cs="Calibri"/>
        </w:rPr>
        <w:t xml:space="preserve"> Контролирующее лицо перестало быть участником иностранной организации, прекратило (ликвидировало) иностранную структуру без образования юридического лица</w:t>
      </w:r>
    </w:p>
    <w:p w:rsidR="00526DD2" w:rsidRDefault="00526DD2">
      <w:pPr>
        <w:spacing w:before="220" w:after="1" w:line="220" w:lineRule="atLeast"/>
        <w:ind w:firstLine="540"/>
        <w:jc w:val="both"/>
      </w:pPr>
      <w:hyperlink w:anchor="P9029" w:history="1">
        <w:r>
          <w:rPr>
            <w:rFonts w:ascii="Calibri" w:hAnsi="Calibri" w:cs="Calibri"/>
            <w:color w:val="0000FF"/>
          </w:rPr>
          <w:t>2.7.4.</w:t>
        </w:r>
      </w:hyperlink>
      <w:r>
        <w:rPr>
          <w:rFonts w:ascii="Calibri" w:hAnsi="Calibri" w:cs="Calibri"/>
        </w:rPr>
        <w:t xml:space="preserve"> Контролирующее лицо не представило аудиторское заключение по финансовой отчетности одновременно с представлением налоговой декларации</w:t>
      </w:r>
    </w:p>
    <w:p w:rsidR="00526DD2" w:rsidRDefault="00526DD2">
      <w:pPr>
        <w:spacing w:before="220" w:after="1" w:line="220" w:lineRule="atLeast"/>
        <w:ind w:firstLine="540"/>
        <w:jc w:val="both"/>
      </w:pPr>
      <w:hyperlink w:anchor="P9036" w:history="1">
        <w:r>
          <w:rPr>
            <w:rFonts w:ascii="Calibri" w:hAnsi="Calibri" w:cs="Calibri"/>
            <w:color w:val="0000FF"/>
          </w:rPr>
          <w:t>2.7.5.</w:t>
        </w:r>
      </w:hyperlink>
      <w:r>
        <w:rPr>
          <w:rFonts w:ascii="Calibri" w:hAnsi="Calibri" w:cs="Calibri"/>
        </w:rPr>
        <w:t xml:space="preserve"> Международная компания представляет документы и сведения для признания ее международной холдинговой компанией</w:t>
      </w:r>
    </w:p>
    <w:p w:rsidR="00526DD2" w:rsidRDefault="00526DD2">
      <w:pPr>
        <w:spacing w:before="220" w:after="1" w:line="220" w:lineRule="atLeast"/>
        <w:ind w:firstLine="540"/>
        <w:jc w:val="both"/>
      </w:pPr>
      <w:hyperlink w:anchor="P9048" w:history="1">
        <w:r>
          <w:rPr>
            <w:rFonts w:ascii="Calibri" w:hAnsi="Calibri" w:cs="Calibri"/>
            <w:color w:val="0000FF"/>
          </w:rPr>
          <w:t>2.7.6.</w:t>
        </w:r>
      </w:hyperlink>
      <w:r>
        <w:rPr>
          <w:rFonts w:ascii="Calibri" w:hAnsi="Calibri" w:cs="Calibri"/>
        </w:rPr>
        <w:t xml:space="preserve"> Международная компания, получившая статус международной компании, на момент принятия решения об изменении своего личного закона в порядке редомициляции осуществлявшая деятельность на территории РФ, представляет сообщение об осуществлении своей деятельности по месту нахождения ее обособленных подразделений</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88" w:name="P8986"/>
      <w:bookmarkEnd w:id="1188"/>
      <w:r>
        <w:rPr>
          <w:rFonts w:ascii="Calibri" w:hAnsi="Calibri" w:cs="Calibri"/>
          <w:b/>
        </w:rPr>
        <w:t>2.7.1. Международная компания уведомляет об участии в иностранной организации, учреждении иностранной структуры без образования юридического лица</w:t>
      </w:r>
    </w:p>
    <w:p w:rsidR="00526DD2" w:rsidRDefault="00526DD2">
      <w:pPr>
        <w:spacing w:before="220" w:after="1" w:line="220" w:lineRule="atLeast"/>
        <w:ind w:firstLine="540"/>
        <w:jc w:val="both"/>
      </w:pPr>
      <w:r>
        <w:rPr>
          <w:rFonts w:ascii="Calibri" w:hAnsi="Calibri" w:cs="Calibri"/>
        </w:rPr>
        <w:t xml:space="preserve">- </w:t>
      </w:r>
      <w:hyperlink w:anchor="P8992" w:history="1">
        <w:r>
          <w:rPr>
            <w:rFonts w:ascii="Calibri" w:hAnsi="Calibri" w:cs="Calibri"/>
            <w:color w:val="0000FF"/>
          </w:rPr>
          <w:t>представление</w:t>
        </w:r>
      </w:hyperlink>
      <w:r>
        <w:rPr>
          <w:rFonts w:ascii="Calibri" w:hAnsi="Calibri" w:cs="Calibri"/>
        </w:rPr>
        <w:t xml:space="preserve"> международной компанией уведомления в отношении долей участия в иностранных организациях</w:t>
      </w:r>
    </w:p>
    <w:p w:rsidR="00526DD2" w:rsidRDefault="00526DD2">
      <w:pPr>
        <w:spacing w:before="220" w:after="1" w:line="220" w:lineRule="atLeast"/>
        <w:ind w:firstLine="540"/>
        <w:jc w:val="both"/>
      </w:pPr>
      <w:r>
        <w:rPr>
          <w:rFonts w:ascii="Calibri" w:hAnsi="Calibri" w:cs="Calibri"/>
        </w:rPr>
        <w:t xml:space="preserve">- </w:t>
      </w:r>
      <w:hyperlink w:anchor="P8995" w:history="1">
        <w:r>
          <w:rPr>
            <w:rFonts w:ascii="Calibri" w:hAnsi="Calibri" w:cs="Calibri"/>
            <w:color w:val="0000FF"/>
          </w:rPr>
          <w:t>представление</w:t>
        </w:r>
      </w:hyperlink>
      <w:r>
        <w:rPr>
          <w:rFonts w:ascii="Calibri" w:hAnsi="Calibri" w:cs="Calibri"/>
        </w:rPr>
        <w:t xml:space="preserve"> международной компанией уведомления об учреждении иностранной структуры без образования юридического лица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89" w:name="P8992"/>
            <w:bookmarkEnd w:id="1189"/>
            <w:r>
              <w:rPr>
                <w:rFonts w:ascii="Calibri" w:hAnsi="Calibri" w:cs="Calibri"/>
              </w:rPr>
              <w:t>Представление в налоговый орган международной компанией:</w:t>
            </w:r>
          </w:p>
          <w:p w:rsidR="00526DD2" w:rsidRDefault="00526DD2">
            <w:pPr>
              <w:spacing w:after="1" w:line="220" w:lineRule="atLeast"/>
            </w:pPr>
            <w:r>
              <w:rPr>
                <w:rFonts w:ascii="Calibri" w:hAnsi="Calibri" w:cs="Calibri"/>
              </w:rPr>
              <w:t>- уведомления в отношении долей участия в иностранных организациях по состоянию на дату государственной регистрации такой международной компании</w:t>
            </w:r>
          </w:p>
        </w:tc>
        <w:tc>
          <w:tcPr>
            <w:tcW w:w="4365" w:type="dxa"/>
          </w:tcPr>
          <w:p w:rsidR="00526DD2" w:rsidRDefault="00526DD2">
            <w:pPr>
              <w:spacing w:after="1" w:line="220" w:lineRule="atLeast"/>
            </w:pPr>
            <w:r>
              <w:rPr>
                <w:rFonts w:ascii="Calibri" w:hAnsi="Calibri" w:cs="Calibri"/>
              </w:rPr>
              <w:t xml:space="preserve">В течение </w:t>
            </w:r>
            <w:hyperlink r:id="rId4783" w:history="1">
              <w:r>
                <w:rPr>
                  <w:rFonts w:ascii="Calibri" w:hAnsi="Calibri" w:cs="Calibri"/>
                  <w:color w:val="0000FF"/>
                </w:rPr>
                <w:t>1 месяца</w:t>
              </w:r>
            </w:hyperlink>
            <w:r>
              <w:rPr>
                <w:rFonts w:ascii="Calibri" w:hAnsi="Calibri" w:cs="Calibri"/>
              </w:rPr>
              <w:t xml:space="preserve"> со дня регистрации международной компании</w:t>
            </w:r>
          </w:p>
        </w:tc>
      </w:tr>
      <w:tr w:rsidR="00526DD2">
        <w:tc>
          <w:tcPr>
            <w:tcW w:w="5669" w:type="dxa"/>
          </w:tcPr>
          <w:p w:rsidR="00526DD2" w:rsidRDefault="00526DD2">
            <w:pPr>
              <w:spacing w:after="1" w:line="220" w:lineRule="atLeast"/>
              <w:outlineLvl w:val="3"/>
            </w:pPr>
            <w:bookmarkStart w:id="1190" w:name="P8995"/>
            <w:bookmarkEnd w:id="1190"/>
            <w:r>
              <w:rPr>
                <w:rFonts w:ascii="Calibri" w:hAnsi="Calibri" w:cs="Calibri"/>
              </w:rPr>
              <w:lastRenderedPageBreak/>
              <w:t>Представление в налоговый орган международной компанией:</w:t>
            </w:r>
          </w:p>
          <w:p w:rsidR="00526DD2" w:rsidRDefault="00526DD2">
            <w:pPr>
              <w:spacing w:after="1" w:line="220" w:lineRule="atLeast"/>
            </w:pPr>
            <w:r>
              <w:rPr>
                <w:rFonts w:ascii="Calibri" w:hAnsi="Calibri" w:cs="Calibri"/>
              </w:rPr>
              <w:t>- уведомления об учреждении иностранных структур без образования юридического лица по состоянию на дату государственной регистрации такой международной компании</w:t>
            </w:r>
          </w:p>
        </w:tc>
        <w:tc>
          <w:tcPr>
            <w:tcW w:w="4365" w:type="dxa"/>
          </w:tcPr>
          <w:p w:rsidR="00526DD2" w:rsidRDefault="00526DD2">
            <w:pPr>
              <w:spacing w:after="1" w:line="220" w:lineRule="atLeast"/>
            </w:pPr>
            <w:r>
              <w:rPr>
                <w:rFonts w:ascii="Calibri" w:hAnsi="Calibri" w:cs="Calibri"/>
              </w:rPr>
              <w:t xml:space="preserve">В течение </w:t>
            </w:r>
            <w:hyperlink r:id="rId4784" w:history="1">
              <w:r>
                <w:rPr>
                  <w:rFonts w:ascii="Calibri" w:hAnsi="Calibri" w:cs="Calibri"/>
                  <w:color w:val="0000FF"/>
                </w:rPr>
                <w:t>1 месяца</w:t>
              </w:r>
            </w:hyperlink>
            <w:r>
              <w:rPr>
                <w:rFonts w:ascii="Calibri" w:hAnsi="Calibri" w:cs="Calibri"/>
              </w:rPr>
              <w:t xml:space="preserve"> со дня регистрации международной компании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91" w:name="P8999"/>
      <w:bookmarkEnd w:id="1191"/>
      <w:r>
        <w:rPr>
          <w:rFonts w:ascii="Calibri" w:hAnsi="Calibri" w:cs="Calibri"/>
          <w:b/>
        </w:rPr>
        <w:t>2.7.2. Контролирующее лицо стало участником иностранной организации, учредило иностранную структуру без образования юридического лица</w:t>
      </w:r>
    </w:p>
    <w:p w:rsidR="00526DD2" w:rsidRDefault="00526DD2">
      <w:pPr>
        <w:spacing w:before="220" w:after="1" w:line="220" w:lineRule="atLeast"/>
        <w:ind w:firstLine="540"/>
        <w:jc w:val="both"/>
      </w:pPr>
      <w:r>
        <w:rPr>
          <w:rFonts w:ascii="Calibri" w:hAnsi="Calibri" w:cs="Calibri"/>
        </w:rPr>
        <w:t xml:space="preserve">- </w:t>
      </w:r>
      <w:hyperlink w:anchor="P9005" w:history="1">
        <w:r>
          <w:rPr>
            <w:rFonts w:ascii="Calibri" w:hAnsi="Calibri" w:cs="Calibri"/>
            <w:color w:val="0000FF"/>
          </w:rPr>
          <w:t>представление</w:t>
        </w:r>
      </w:hyperlink>
      <w:r>
        <w:rPr>
          <w:rFonts w:ascii="Calibri" w:hAnsi="Calibri" w:cs="Calibri"/>
        </w:rPr>
        <w:t xml:space="preserve"> контролирующим лицом уведомления об участии в иностранной организации, в т.ч. в случае, если доля такого участия превышает 10%</w:t>
      </w:r>
    </w:p>
    <w:p w:rsidR="00526DD2" w:rsidRDefault="00526DD2">
      <w:pPr>
        <w:spacing w:before="220" w:after="1" w:line="220" w:lineRule="atLeast"/>
        <w:ind w:firstLine="540"/>
        <w:jc w:val="both"/>
      </w:pPr>
      <w:r>
        <w:rPr>
          <w:rFonts w:ascii="Calibri" w:hAnsi="Calibri" w:cs="Calibri"/>
        </w:rPr>
        <w:t xml:space="preserve">- </w:t>
      </w:r>
      <w:hyperlink w:anchor="P9009" w:history="1">
        <w:r>
          <w:rPr>
            <w:rFonts w:ascii="Calibri" w:hAnsi="Calibri" w:cs="Calibri"/>
            <w:color w:val="0000FF"/>
          </w:rPr>
          <w:t>представление</w:t>
        </w:r>
      </w:hyperlink>
      <w:r>
        <w:rPr>
          <w:rFonts w:ascii="Calibri" w:hAnsi="Calibri" w:cs="Calibri"/>
        </w:rPr>
        <w:t xml:space="preserve"> контролирующим лицом уведомления об учреждении иностранной структуры без образования юридического лица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92" w:name="P9005"/>
            <w:bookmarkEnd w:id="1192"/>
            <w:r>
              <w:rPr>
                <w:rFonts w:ascii="Calibri" w:hAnsi="Calibri" w:cs="Calibri"/>
              </w:rPr>
              <w:t xml:space="preserve">Представление в налоговый орган уведомления </w:t>
            </w:r>
            <w:hyperlink r:id="rId4785" w:history="1">
              <w:r>
                <w:rPr>
                  <w:rFonts w:ascii="Calibri" w:hAnsi="Calibri" w:cs="Calibri"/>
                  <w:color w:val="0000FF"/>
                </w:rPr>
                <w:t>об участии</w:t>
              </w:r>
            </w:hyperlink>
            <w:r>
              <w:rPr>
                <w:rFonts w:ascii="Calibri" w:hAnsi="Calibri" w:cs="Calibri"/>
              </w:rPr>
              <w:t xml:space="preserve"> в иностранных организациях, в т.ч. в случае, если доля такого участия превышает 10%, </w:t>
            </w:r>
            <w:hyperlink r:id="rId4786" w:history="1">
              <w:r>
                <w:rPr>
                  <w:rFonts w:ascii="Calibri" w:hAnsi="Calibri" w:cs="Calibri"/>
                  <w:color w:val="0000FF"/>
                </w:rPr>
                <w:t>контролирующим лицом</w:t>
              </w:r>
            </w:hyperlink>
            <w:r>
              <w:rPr>
                <w:rFonts w:ascii="Calibri" w:hAnsi="Calibri" w:cs="Calibri"/>
              </w:rPr>
              <w:t>.</w:t>
            </w:r>
          </w:p>
          <w:p w:rsidR="00526DD2" w:rsidRDefault="00526DD2">
            <w:pPr>
              <w:spacing w:after="1" w:line="220" w:lineRule="atLeast"/>
            </w:pPr>
            <w:hyperlink r:id="rId4787" w:history="1">
              <w:r>
                <w:rPr>
                  <w:rFonts w:ascii="Calibri" w:hAnsi="Calibri" w:cs="Calibri"/>
                  <w:color w:val="0000FF"/>
                </w:rPr>
                <w:t>Форма</w:t>
              </w:r>
            </w:hyperlink>
            <w:r>
              <w:rPr>
                <w:rFonts w:ascii="Calibri" w:hAnsi="Calibri" w:cs="Calibri"/>
              </w:rPr>
              <w:t xml:space="preserve"> уведомления, </w:t>
            </w:r>
            <w:hyperlink r:id="rId4788" w:history="1">
              <w:r>
                <w:rPr>
                  <w:rFonts w:ascii="Calibri" w:hAnsi="Calibri" w:cs="Calibri"/>
                  <w:color w:val="0000FF"/>
                </w:rPr>
                <w:t>порядок</w:t>
              </w:r>
            </w:hyperlink>
            <w:r>
              <w:rPr>
                <w:rFonts w:ascii="Calibri" w:hAnsi="Calibri" w:cs="Calibri"/>
              </w:rPr>
              <w:t xml:space="preserve"> заполнения, </w:t>
            </w:r>
            <w:hyperlink r:id="rId4789"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4790" w:history="1">
              <w:r>
                <w:rPr>
                  <w:rFonts w:ascii="Calibri" w:hAnsi="Calibri" w:cs="Calibri"/>
                  <w:color w:val="0000FF"/>
                </w:rPr>
                <w:t>Приказом</w:t>
              </w:r>
            </w:hyperlink>
            <w:r>
              <w:rPr>
                <w:rFonts w:ascii="Calibri" w:hAnsi="Calibri" w:cs="Calibri"/>
              </w:rPr>
              <w:t xml:space="preserve"> ФНС России от 05.07.2019 N ММВ-7-13/338@.</w:t>
            </w:r>
          </w:p>
          <w:p w:rsidR="00526DD2" w:rsidRDefault="00526DD2">
            <w:pPr>
              <w:spacing w:after="1" w:line="220" w:lineRule="atLeast"/>
            </w:pPr>
            <w:r>
              <w:rPr>
                <w:rFonts w:ascii="Calibri" w:hAnsi="Calibri" w:cs="Calibri"/>
              </w:rPr>
              <w:t xml:space="preserve">См. </w:t>
            </w:r>
            <w:hyperlink r:id="rId479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792" w:history="1">
              <w:r>
                <w:rPr>
                  <w:rFonts w:ascii="Calibri" w:hAnsi="Calibri" w:cs="Calibri"/>
                  <w:color w:val="0000FF"/>
                </w:rPr>
                <w:t>3 месяцев</w:t>
              </w:r>
            </w:hyperlink>
            <w:r>
              <w:rPr>
                <w:rFonts w:ascii="Calibri" w:hAnsi="Calibri" w:cs="Calibri"/>
              </w:rPr>
              <w:t xml:space="preserve"> с даты возникновения (изменения доли) участия в такой иностранной организации</w:t>
            </w:r>
          </w:p>
        </w:tc>
      </w:tr>
      <w:tr w:rsidR="00526DD2">
        <w:tc>
          <w:tcPr>
            <w:tcW w:w="5669" w:type="dxa"/>
          </w:tcPr>
          <w:p w:rsidR="00526DD2" w:rsidRDefault="00526DD2">
            <w:pPr>
              <w:spacing w:after="1" w:line="220" w:lineRule="atLeast"/>
              <w:outlineLvl w:val="3"/>
            </w:pPr>
            <w:bookmarkStart w:id="1193" w:name="P9009"/>
            <w:bookmarkEnd w:id="1193"/>
            <w:r>
              <w:rPr>
                <w:rFonts w:ascii="Calibri" w:hAnsi="Calibri" w:cs="Calibri"/>
              </w:rPr>
              <w:t xml:space="preserve">Представление в налоговый орган уведомления </w:t>
            </w:r>
            <w:hyperlink r:id="rId4793" w:history="1">
              <w:r>
                <w:rPr>
                  <w:rFonts w:ascii="Calibri" w:hAnsi="Calibri" w:cs="Calibri"/>
                  <w:color w:val="0000FF"/>
                </w:rPr>
                <w:t>об учреждении</w:t>
              </w:r>
            </w:hyperlink>
            <w:r>
              <w:rPr>
                <w:rFonts w:ascii="Calibri" w:hAnsi="Calibri" w:cs="Calibri"/>
              </w:rPr>
              <w:t xml:space="preserve"> иностранных структур </w:t>
            </w:r>
            <w:hyperlink r:id="rId4794" w:history="1">
              <w:r>
                <w:rPr>
                  <w:rFonts w:ascii="Calibri" w:hAnsi="Calibri" w:cs="Calibri"/>
                  <w:color w:val="0000FF"/>
                </w:rPr>
                <w:t>контролирующим лицом</w:t>
              </w:r>
            </w:hyperlink>
            <w:r>
              <w:rPr>
                <w:rFonts w:ascii="Calibri" w:hAnsi="Calibri" w:cs="Calibri"/>
              </w:rPr>
              <w:t>.</w:t>
            </w:r>
          </w:p>
          <w:p w:rsidR="00526DD2" w:rsidRDefault="00526DD2">
            <w:pPr>
              <w:spacing w:after="1" w:line="220" w:lineRule="atLeast"/>
            </w:pPr>
            <w:hyperlink r:id="rId4795" w:history="1">
              <w:r>
                <w:rPr>
                  <w:rFonts w:ascii="Calibri" w:hAnsi="Calibri" w:cs="Calibri"/>
                  <w:color w:val="0000FF"/>
                </w:rPr>
                <w:t>Форма</w:t>
              </w:r>
            </w:hyperlink>
            <w:r>
              <w:rPr>
                <w:rFonts w:ascii="Calibri" w:hAnsi="Calibri" w:cs="Calibri"/>
              </w:rPr>
              <w:t xml:space="preserve"> уведомления, </w:t>
            </w:r>
            <w:hyperlink r:id="rId4796" w:history="1">
              <w:r>
                <w:rPr>
                  <w:rFonts w:ascii="Calibri" w:hAnsi="Calibri" w:cs="Calibri"/>
                  <w:color w:val="0000FF"/>
                </w:rPr>
                <w:t>порядок</w:t>
              </w:r>
            </w:hyperlink>
            <w:r>
              <w:rPr>
                <w:rFonts w:ascii="Calibri" w:hAnsi="Calibri" w:cs="Calibri"/>
              </w:rPr>
              <w:t xml:space="preserve"> заполнения, </w:t>
            </w:r>
            <w:hyperlink r:id="rId4797"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4798" w:history="1">
              <w:r>
                <w:rPr>
                  <w:rFonts w:ascii="Calibri" w:hAnsi="Calibri" w:cs="Calibri"/>
                  <w:color w:val="0000FF"/>
                </w:rPr>
                <w:t>Приказом</w:t>
              </w:r>
            </w:hyperlink>
            <w:r>
              <w:rPr>
                <w:rFonts w:ascii="Calibri" w:hAnsi="Calibri" w:cs="Calibri"/>
              </w:rPr>
              <w:t xml:space="preserve"> ФНС России от 05.07.2019 N ММВ-7-13/338@.</w:t>
            </w:r>
          </w:p>
          <w:p w:rsidR="00526DD2" w:rsidRDefault="00526DD2">
            <w:pPr>
              <w:spacing w:after="1" w:line="220" w:lineRule="atLeast"/>
            </w:pPr>
            <w:r>
              <w:rPr>
                <w:rFonts w:ascii="Calibri" w:hAnsi="Calibri" w:cs="Calibri"/>
              </w:rPr>
              <w:t xml:space="preserve">См. </w:t>
            </w:r>
            <w:hyperlink r:id="rId479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800" w:history="1">
              <w:r>
                <w:rPr>
                  <w:rFonts w:ascii="Calibri" w:hAnsi="Calibri" w:cs="Calibri"/>
                  <w:color w:val="0000FF"/>
                </w:rPr>
                <w:t>3 месяцев</w:t>
              </w:r>
            </w:hyperlink>
            <w:r>
              <w:rPr>
                <w:rFonts w:ascii="Calibri" w:hAnsi="Calibri" w:cs="Calibri"/>
              </w:rPr>
              <w:t xml:space="preserve"> с даты учреждения иностранной структуры без образования юридического лица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94" w:name="P9014"/>
      <w:bookmarkEnd w:id="1194"/>
      <w:r>
        <w:rPr>
          <w:rFonts w:ascii="Calibri" w:hAnsi="Calibri" w:cs="Calibri"/>
          <w:b/>
        </w:rPr>
        <w:t>2.7.3. Контролирующее лицо перестало быть участником иностранной организации, прекратило (ликвидировало) иностранную структуру без образования юридического лица</w:t>
      </w:r>
    </w:p>
    <w:p w:rsidR="00526DD2" w:rsidRDefault="00526DD2">
      <w:pPr>
        <w:spacing w:before="220" w:after="1" w:line="220" w:lineRule="atLeast"/>
        <w:ind w:firstLine="540"/>
        <w:jc w:val="both"/>
      </w:pPr>
      <w:r>
        <w:rPr>
          <w:rFonts w:ascii="Calibri" w:hAnsi="Calibri" w:cs="Calibri"/>
        </w:rPr>
        <w:t xml:space="preserve">- </w:t>
      </w:r>
      <w:hyperlink w:anchor="P9020" w:history="1">
        <w:r>
          <w:rPr>
            <w:rFonts w:ascii="Calibri" w:hAnsi="Calibri" w:cs="Calibri"/>
            <w:color w:val="0000FF"/>
          </w:rPr>
          <w:t>представление</w:t>
        </w:r>
      </w:hyperlink>
      <w:r>
        <w:rPr>
          <w:rFonts w:ascii="Calibri" w:hAnsi="Calibri" w:cs="Calibri"/>
        </w:rPr>
        <w:t xml:space="preserve"> контролирующим лицом уведомления о прекращении участия в иностранной организации</w:t>
      </w:r>
    </w:p>
    <w:p w:rsidR="00526DD2" w:rsidRDefault="00526DD2">
      <w:pPr>
        <w:spacing w:before="220" w:after="1" w:line="220" w:lineRule="atLeast"/>
        <w:ind w:firstLine="540"/>
        <w:jc w:val="both"/>
      </w:pPr>
      <w:r>
        <w:rPr>
          <w:rFonts w:ascii="Calibri" w:hAnsi="Calibri" w:cs="Calibri"/>
        </w:rPr>
        <w:t xml:space="preserve">- </w:t>
      </w:r>
      <w:hyperlink w:anchor="P9024" w:history="1">
        <w:r>
          <w:rPr>
            <w:rFonts w:ascii="Calibri" w:hAnsi="Calibri" w:cs="Calibri"/>
            <w:color w:val="0000FF"/>
          </w:rPr>
          <w:t>представление</w:t>
        </w:r>
      </w:hyperlink>
      <w:r>
        <w:rPr>
          <w:rFonts w:ascii="Calibri" w:hAnsi="Calibri" w:cs="Calibri"/>
        </w:rPr>
        <w:t xml:space="preserve"> контролирующим лицом уведомления о прекращении (ликвидации) иностранной структуры без образования юридического лица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195" w:name="P9020"/>
            <w:bookmarkEnd w:id="1195"/>
            <w:r>
              <w:rPr>
                <w:rFonts w:ascii="Calibri" w:hAnsi="Calibri" w:cs="Calibri"/>
              </w:rPr>
              <w:t xml:space="preserve">Представление в налоговый орган уведомления о прекращении участия в иностранной организации с указанием даты окончания участия в иностранной организации </w:t>
            </w:r>
            <w:hyperlink r:id="rId4801" w:history="1">
              <w:r>
                <w:rPr>
                  <w:rFonts w:ascii="Calibri" w:hAnsi="Calibri" w:cs="Calibri"/>
                  <w:color w:val="0000FF"/>
                </w:rPr>
                <w:t>контролирующим лицом</w:t>
              </w:r>
            </w:hyperlink>
            <w:r>
              <w:rPr>
                <w:rFonts w:ascii="Calibri" w:hAnsi="Calibri" w:cs="Calibri"/>
              </w:rPr>
              <w:t>.</w:t>
            </w:r>
          </w:p>
          <w:p w:rsidR="00526DD2" w:rsidRDefault="00526DD2">
            <w:pPr>
              <w:spacing w:after="1" w:line="220" w:lineRule="atLeast"/>
            </w:pPr>
            <w:hyperlink r:id="rId4802" w:history="1">
              <w:r>
                <w:rPr>
                  <w:rFonts w:ascii="Calibri" w:hAnsi="Calibri" w:cs="Calibri"/>
                  <w:color w:val="0000FF"/>
                </w:rPr>
                <w:t>Форма</w:t>
              </w:r>
            </w:hyperlink>
            <w:r>
              <w:rPr>
                <w:rFonts w:ascii="Calibri" w:hAnsi="Calibri" w:cs="Calibri"/>
              </w:rPr>
              <w:t xml:space="preserve"> уведомления, </w:t>
            </w:r>
            <w:hyperlink r:id="rId4803" w:history="1">
              <w:r>
                <w:rPr>
                  <w:rFonts w:ascii="Calibri" w:hAnsi="Calibri" w:cs="Calibri"/>
                  <w:color w:val="0000FF"/>
                </w:rPr>
                <w:t>порядок</w:t>
              </w:r>
            </w:hyperlink>
            <w:r>
              <w:rPr>
                <w:rFonts w:ascii="Calibri" w:hAnsi="Calibri" w:cs="Calibri"/>
              </w:rPr>
              <w:t xml:space="preserve"> заполнения, </w:t>
            </w:r>
            <w:hyperlink r:id="rId4804"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4805" w:history="1">
              <w:r>
                <w:rPr>
                  <w:rFonts w:ascii="Calibri" w:hAnsi="Calibri" w:cs="Calibri"/>
                  <w:color w:val="0000FF"/>
                </w:rPr>
                <w:t>Приказом</w:t>
              </w:r>
            </w:hyperlink>
            <w:r>
              <w:rPr>
                <w:rFonts w:ascii="Calibri" w:hAnsi="Calibri" w:cs="Calibri"/>
              </w:rPr>
              <w:t xml:space="preserve"> ФНС России от 05.07.2019 N ММВ-7-13/338@.</w:t>
            </w:r>
          </w:p>
          <w:p w:rsidR="00526DD2" w:rsidRDefault="00526DD2">
            <w:pPr>
              <w:spacing w:after="1" w:line="220" w:lineRule="atLeast"/>
            </w:pPr>
            <w:r>
              <w:rPr>
                <w:rFonts w:ascii="Calibri" w:hAnsi="Calibri" w:cs="Calibri"/>
              </w:rPr>
              <w:t xml:space="preserve">См. </w:t>
            </w:r>
            <w:hyperlink r:id="rId480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807" w:history="1">
              <w:r>
                <w:rPr>
                  <w:rFonts w:ascii="Calibri" w:hAnsi="Calibri" w:cs="Calibri"/>
                  <w:color w:val="0000FF"/>
                </w:rPr>
                <w:t>3 месяцев</w:t>
              </w:r>
            </w:hyperlink>
            <w:r>
              <w:rPr>
                <w:rFonts w:ascii="Calibri" w:hAnsi="Calibri" w:cs="Calibri"/>
              </w:rPr>
              <w:t xml:space="preserve"> с даты прекращения участия в иностранной организации</w:t>
            </w:r>
          </w:p>
        </w:tc>
      </w:tr>
      <w:tr w:rsidR="00526DD2">
        <w:tc>
          <w:tcPr>
            <w:tcW w:w="5669" w:type="dxa"/>
          </w:tcPr>
          <w:p w:rsidR="00526DD2" w:rsidRDefault="00526DD2">
            <w:pPr>
              <w:spacing w:after="1" w:line="220" w:lineRule="atLeast"/>
              <w:outlineLvl w:val="3"/>
            </w:pPr>
            <w:bookmarkStart w:id="1196" w:name="P9024"/>
            <w:bookmarkEnd w:id="1196"/>
            <w:r>
              <w:rPr>
                <w:rFonts w:ascii="Calibri" w:hAnsi="Calibri" w:cs="Calibri"/>
              </w:rPr>
              <w:t xml:space="preserve">Представление в налоговый орган уведомления о прекращении (ликвидации) иностранной структуры без образования юридического лица </w:t>
            </w:r>
            <w:hyperlink r:id="rId4808" w:history="1">
              <w:r>
                <w:rPr>
                  <w:rFonts w:ascii="Calibri" w:hAnsi="Calibri" w:cs="Calibri"/>
                  <w:color w:val="0000FF"/>
                </w:rPr>
                <w:t>контролирующим лицом</w:t>
              </w:r>
            </w:hyperlink>
            <w:r>
              <w:rPr>
                <w:rFonts w:ascii="Calibri" w:hAnsi="Calibri" w:cs="Calibri"/>
              </w:rPr>
              <w:t>.</w:t>
            </w:r>
          </w:p>
          <w:p w:rsidR="00526DD2" w:rsidRDefault="00526DD2">
            <w:pPr>
              <w:spacing w:after="1" w:line="220" w:lineRule="atLeast"/>
            </w:pPr>
            <w:hyperlink r:id="rId4809" w:history="1">
              <w:r>
                <w:rPr>
                  <w:rFonts w:ascii="Calibri" w:hAnsi="Calibri" w:cs="Calibri"/>
                  <w:color w:val="0000FF"/>
                </w:rPr>
                <w:t>Форма</w:t>
              </w:r>
            </w:hyperlink>
            <w:r>
              <w:rPr>
                <w:rFonts w:ascii="Calibri" w:hAnsi="Calibri" w:cs="Calibri"/>
              </w:rPr>
              <w:t xml:space="preserve"> уведомления, </w:t>
            </w:r>
            <w:hyperlink r:id="rId4810" w:history="1">
              <w:r>
                <w:rPr>
                  <w:rFonts w:ascii="Calibri" w:hAnsi="Calibri" w:cs="Calibri"/>
                  <w:color w:val="0000FF"/>
                </w:rPr>
                <w:t>порядок</w:t>
              </w:r>
            </w:hyperlink>
            <w:r>
              <w:rPr>
                <w:rFonts w:ascii="Calibri" w:hAnsi="Calibri" w:cs="Calibri"/>
              </w:rPr>
              <w:t xml:space="preserve"> заполнения, </w:t>
            </w:r>
            <w:hyperlink r:id="rId4811"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4812" w:history="1">
              <w:r>
                <w:rPr>
                  <w:rFonts w:ascii="Calibri" w:hAnsi="Calibri" w:cs="Calibri"/>
                  <w:color w:val="0000FF"/>
                </w:rPr>
                <w:t>Приказом</w:t>
              </w:r>
            </w:hyperlink>
            <w:r>
              <w:rPr>
                <w:rFonts w:ascii="Calibri" w:hAnsi="Calibri" w:cs="Calibri"/>
              </w:rPr>
              <w:t xml:space="preserve"> ФНС России от 05.07.2019 N ММВ-7-13/338@.</w:t>
            </w:r>
          </w:p>
          <w:p w:rsidR="00526DD2" w:rsidRDefault="00526DD2">
            <w:pPr>
              <w:spacing w:after="1" w:line="220" w:lineRule="atLeast"/>
            </w:pPr>
            <w:r>
              <w:rPr>
                <w:rFonts w:ascii="Calibri" w:hAnsi="Calibri" w:cs="Calibri"/>
              </w:rPr>
              <w:t xml:space="preserve">См. </w:t>
            </w:r>
            <w:hyperlink r:id="rId481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814" w:history="1">
              <w:r>
                <w:rPr>
                  <w:rFonts w:ascii="Calibri" w:hAnsi="Calibri" w:cs="Calibri"/>
                  <w:color w:val="0000FF"/>
                </w:rPr>
                <w:t>3 месяцев</w:t>
              </w:r>
            </w:hyperlink>
            <w:r>
              <w:rPr>
                <w:rFonts w:ascii="Calibri" w:hAnsi="Calibri" w:cs="Calibri"/>
              </w:rPr>
              <w:t xml:space="preserve"> с даты прекращения (ликвидации) иностранной структуры без образования юридического лица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97" w:name="P9029"/>
      <w:bookmarkEnd w:id="1197"/>
      <w:r>
        <w:rPr>
          <w:rFonts w:ascii="Calibri" w:hAnsi="Calibri" w:cs="Calibri"/>
          <w:b/>
        </w:rPr>
        <w:t>2.7.4. Контролирующее лицо не представило аудиторское заключение по финансовой отчетности одновременно с представлением налоговой декларации</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Представление в налоговый орган </w:t>
            </w:r>
            <w:hyperlink r:id="rId4815" w:history="1">
              <w:r>
                <w:rPr>
                  <w:rFonts w:ascii="Calibri" w:hAnsi="Calibri" w:cs="Calibri"/>
                  <w:color w:val="0000FF"/>
                </w:rPr>
                <w:t xml:space="preserve">контролирующим </w:t>
              </w:r>
              <w:r>
                <w:rPr>
                  <w:rFonts w:ascii="Calibri" w:hAnsi="Calibri" w:cs="Calibri"/>
                  <w:color w:val="0000FF"/>
                </w:rPr>
                <w:lastRenderedPageBreak/>
                <w:t>лицом</w:t>
              </w:r>
            </w:hyperlink>
            <w:r>
              <w:rPr>
                <w:rFonts w:ascii="Calibri" w:hAnsi="Calibri" w:cs="Calibri"/>
              </w:rPr>
              <w:t xml:space="preserve"> аудиторского </w:t>
            </w:r>
            <w:hyperlink r:id="rId4816" w:history="1">
              <w:r>
                <w:rPr>
                  <w:rFonts w:ascii="Calibri" w:hAnsi="Calibri" w:cs="Calibri"/>
                  <w:color w:val="0000FF"/>
                </w:rPr>
                <w:t>заключения</w:t>
              </w:r>
            </w:hyperlink>
            <w:r>
              <w:rPr>
                <w:rFonts w:ascii="Calibri" w:hAnsi="Calibri" w:cs="Calibri"/>
              </w:rPr>
              <w:t xml:space="preserve"> 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r:id="rId4817" w:history="1">
              <w:r>
                <w:rPr>
                  <w:rFonts w:ascii="Calibri" w:hAnsi="Calibri" w:cs="Calibri"/>
                  <w:color w:val="0000FF"/>
                </w:rPr>
                <w:t>п. 5 ст. 25.15</w:t>
              </w:r>
            </w:hyperlink>
            <w:r>
              <w:rPr>
                <w:rFonts w:ascii="Calibri" w:hAnsi="Calibri" w:cs="Calibri"/>
              </w:rPr>
              <w:t xml:space="preserve"> НК РФ.</w:t>
            </w:r>
          </w:p>
        </w:tc>
        <w:tc>
          <w:tcPr>
            <w:tcW w:w="4365" w:type="dxa"/>
          </w:tcPr>
          <w:p w:rsidR="00526DD2" w:rsidRDefault="00526DD2">
            <w:pPr>
              <w:spacing w:after="1" w:line="220" w:lineRule="atLeast"/>
            </w:pPr>
            <w:r>
              <w:rPr>
                <w:rFonts w:ascii="Calibri" w:hAnsi="Calibri" w:cs="Calibri"/>
              </w:rPr>
              <w:lastRenderedPageBreak/>
              <w:t xml:space="preserve">Не позднее </w:t>
            </w:r>
            <w:hyperlink r:id="rId4818" w:history="1">
              <w:r>
                <w:rPr>
                  <w:rFonts w:ascii="Calibri" w:hAnsi="Calibri" w:cs="Calibri"/>
                  <w:color w:val="0000FF"/>
                </w:rPr>
                <w:t>1 месяца</w:t>
              </w:r>
            </w:hyperlink>
            <w:r>
              <w:rPr>
                <w:rFonts w:ascii="Calibri" w:hAnsi="Calibri" w:cs="Calibri"/>
              </w:rPr>
              <w:t xml:space="preserve"> со дня, отраженного в </w:t>
            </w:r>
            <w:r>
              <w:rPr>
                <w:rFonts w:ascii="Calibri" w:hAnsi="Calibri" w:cs="Calibri"/>
              </w:rPr>
              <w:lastRenderedPageBreak/>
              <w:t>уведомлении о контролируемых иностранных компаниях в качестве даты составления аудиторского заключения по финансовой отчетности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98" w:name="P9036"/>
      <w:bookmarkEnd w:id="1198"/>
      <w:r>
        <w:rPr>
          <w:rFonts w:ascii="Calibri" w:hAnsi="Calibri" w:cs="Calibri"/>
          <w:b/>
        </w:rPr>
        <w:t>2.7.5. Международная компания представляет документы и сведения для признания ее международной холдинговой компанией</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в налоговый орган:</w:t>
            </w:r>
          </w:p>
          <w:p w:rsidR="00526DD2" w:rsidRDefault="00526DD2">
            <w:pPr>
              <w:spacing w:after="1" w:line="220" w:lineRule="atLeast"/>
            </w:pPr>
            <w:r>
              <w:rPr>
                <w:rFonts w:ascii="Calibri" w:hAnsi="Calibri" w:cs="Calibri"/>
              </w:rPr>
              <w:t xml:space="preserve">- </w:t>
            </w:r>
            <w:hyperlink r:id="rId4819" w:history="1">
              <w:r>
                <w:rPr>
                  <w:rFonts w:ascii="Calibri" w:hAnsi="Calibri" w:cs="Calibri"/>
                  <w:color w:val="0000FF"/>
                </w:rPr>
                <w:t>финансовой отчетности</w:t>
              </w:r>
            </w:hyperlink>
            <w:r>
              <w:rPr>
                <w:rFonts w:ascii="Calibri" w:hAnsi="Calibri" w:cs="Calibri"/>
              </w:rPr>
              <w:t xml:space="preserve">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составленной в соответствии со стандартами, установленными личным законом такой иностранной организации;</w:t>
            </w:r>
          </w:p>
          <w:p w:rsidR="00526DD2" w:rsidRDefault="00526DD2">
            <w:pPr>
              <w:spacing w:after="1" w:line="220" w:lineRule="atLeast"/>
            </w:pPr>
            <w:r>
              <w:rPr>
                <w:rFonts w:ascii="Calibri" w:hAnsi="Calibri" w:cs="Calibri"/>
              </w:rPr>
              <w:t xml:space="preserve">- </w:t>
            </w:r>
            <w:hyperlink r:id="rId4820" w:history="1">
              <w:r>
                <w:rPr>
                  <w:rFonts w:ascii="Calibri" w:hAnsi="Calibri" w:cs="Calibri"/>
                  <w:color w:val="0000FF"/>
                </w:rPr>
                <w:t>аудиторского заключения</w:t>
              </w:r>
            </w:hyperlink>
            <w:r>
              <w:rPr>
                <w:rFonts w:ascii="Calibri" w:hAnsi="Calibri" w:cs="Calibri"/>
              </w:rPr>
              <w:t xml:space="preserve"> к финансовой отчетности, указанной в </w:t>
            </w:r>
            <w:hyperlink r:id="rId4821" w:history="1">
              <w:r>
                <w:rPr>
                  <w:rFonts w:ascii="Calibri" w:hAnsi="Calibri" w:cs="Calibri"/>
                  <w:color w:val="0000FF"/>
                </w:rPr>
                <w:t>пп. 2 п. 1 ст. 24.2</w:t>
              </w:r>
            </w:hyperlink>
            <w:r>
              <w:rPr>
                <w:rFonts w:ascii="Calibri" w:hAnsi="Calibri" w:cs="Calibri"/>
              </w:rPr>
              <w:t xml:space="preserve"> НК РФ, которое не содержит отрицательного мнения или отказа в выражении мнения;</w:t>
            </w:r>
          </w:p>
          <w:p w:rsidR="00526DD2" w:rsidRDefault="00526DD2">
            <w:pPr>
              <w:spacing w:after="1" w:line="220" w:lineRule="atLeast"/>
            </w:pPr>
            <w:r>
              <w:rPr>
                <w:rFonts w:ascii="Calibri" w:hAnsi="Calibri" w:cs="Calibri"/>
              </w:rPr>
              <w:t xml:space="preserve">- </w:t>
            </w:r>
            <w:hyperlink r:id="rId4822" w:history="1">
              <w:r>
                <w:rPr>
                  <w:rFonts w:ascii="Calibri" w:hAnsi="Calibri" w:cs="Calibri"/>
                  <w:color w:val="0000FF"/>
                </w:rPr>
                <w:t>сведений</w:t>
              </w:r>
            </w:hyperlink>
            <w:r>
              <w:rPr>
                <w:rFonts w:ascii="Calibri" w:hAnsi="Calibri" w:cs="Calibri"/>
              </w:rPr>
              <w:t xml:space="preserve"> о контролирующих лицах международной компании, предусмотренных </w:t>
            </w:r>
            <w:hyperlink r:id="rId4823" w:history="1">
              <w:r>
                <w:rPr>
                  <w:rFonts w:ascii="Calibri" w:hAnsi="Calibri" w:cs="Calibri"/>
                  <w:color w:val="0000FF"/>
                </w:rPr>
                <w:t>п. 5 ст. 24.2</w:t>
              </w:r>
            </w:hyperlink>
            <w:r>
              <w:rPr>
                <w:rFonts w:ascii="Calibri" w:hAnsi="Calibri" w:cs="Calibri"/>
              </w:rPr>
              <w:t xml:space="preserve"> НК РФ, за </w:t>
            </w:r>
            <w:hyperlink r:id="rId4824" w:history="1">
              <w:r>
                <w:rPr>
                  <w:rFonts w:ascii="Calibri" w:hAnsi="Calibri" w:cs="Calibri"/>
                  <w:color w:val="0000FF"/>
                </w:rPr>
                <w:t>исключением</w:t>
              </w:r>
            </w:hyperlink>
            <w:r>
              <w:rPr>
                <w:rFonts w:ascii="Calibri" w:hAnsi="Calibri" w:cs="Calibri"/>
              </w:rPr>
              <w:t xml:space="preserve"> международных компаний, указанных в </w:t>
            </w:r>
            <w:hyperlink r:id="rId4825" w:history="1">
              <w:r>
                <w:rPr>
                  <w:rFonts w:ascii="Calibri" w:hAnsi="Calibri" w:cs="Calibri"/>
                  <w:color w:val="0000FF"/>
                </w:rPr>
                <w:t>п. 4 ст. 24.2</w:t>
              </w:r>
            </w:hyperlink>
            <w:r>
              <w:rPr>
                <w:rFonts w:ascii="Calibri" w:hAnsi="Calibri" w:cs="Calibri"/>
              </w:rPr>
              <w:t xml:space="preserve"> НК РФ.</w:t>
            </w:r>
          </w:p>
          <w:p w:rsidR="00526DD2" w:rsidRDefault="00526DD2">
            <w:pPr>
              <w:spacing w:after="1" w:line="220" w:lineRule="atLeast"/>
            </w:pPr>
            <w:hyperlink r:id="rId4826" w:history="1">
              <w:r>
                <w:rPr>
                  <w:rFonts w:ascii="Calibri" w:hAnsi="Calibri" w:cs="Calibri"/>
                  <w:color w:val="0000FF"/>
                </w:rPr>
                <w:t>Форма</w:t>
              </w:r>
            </w:hyperlink>
            <w:r>
              <w:rPr>
                <w:rFonts w:ascii="Calibri" w:hAnsi="Calibri" w:cs="Calibri"/>
              </w:rPr>
              <w:t xml:space="preserve"> сведений, </w:t>
            </w:r>
            <w:hyperlink r:id="rId4827" w:history="1">
              <w:r>
                <w:rPr>
                  <w:rFonts w:ascii="Calibri" w:hAnsi="Calibri" w:cs="Calibri"/>
                  <w:color w:val="0000FF"/>
                </w:rPr>
                <w:t>порядок</w:t>
              </w:r>
            </w:hyperlink>
            <w:r>
              <w:rPr>
                <w:rFonts w:ascii="Calibri" w:hAnsi="Calibri" w:cs="Calibri"/>
              </w:rPr>
              <w:t xml:space="preserve"> заполнения, </w:t>
            </w:r>
            <w:hyperlink r:id="rId4828" w:history="1">
              <w:r>
                <w:rPr>
                  <w:rFonts w:ascii="Calibri" w:hAnsi="Calibri" w:cs="Calibri"/>
                  <w:color w:val="0000FF"/>
                </w:rPr>
                <w:t>формат</w:t>
              </w:r>
            </w:hyperlink>
            <w:r>
              <w:rPr>
                <w:rFonts w:ascii="Calibri" w:hAnsi="Calibri" w:cs="Calibri"/>
              </w:rPr>
              <w:t xml:space="preserve"> в электронном виде утверждены </w:t>
            </w:r>
            <w:hyperlink r:id="rId4829" w:history="1">
              <w:r>
                <w:rPr>
                  <w:rFonts w:ascii="Calibri" w:hAnsi="Calibri" w:cs="Calibri"/>
                  <w:color w:val="0000FF"/>
                </w:rPr>
                <w:t>Приказом</w:t>
              </w:r>
            </w:hyperlink>
            <w:r>
              <w:rPr>
                <w:rFonts w:ascii="Calibri" w:hAnsi="Calibri" w:cs="Calibri"/>
              </w:rPr>
              <w:t xml:space="preserve"> ФНС России от 03.08.2022 N ЕД-7-13/715@.</w:t>
            </w:r>
          </w:p>
          <w:p w:rsidR="00526DD2" w:rsidRDefault="00526DD2">
            <w:pPr>
              <w:spacing w:after="1" w:line="220" w:lineRule="atLeast"/>
            </w:pPr>
            <w:r>
              <w:rPr>
                <w:rFonts w:ascii="Calibri" w:hAnsi="Calibri" w:cs="Calibri"/>
              </w:rPr>
              <w:t xml:space="preserve">См. </w:t>
            </w:r>
            <w:hyperlink r:id="rId483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831" w:history="1">
              <w:r>
                <w:rPr>
                  <w:rFonts w:ascii="Calibri" w:hAnsi="Calibri" w:cs="Calibri"/>
                  <w:color w:val="0000FF"/>
                </w:rPr>
                <w:t>15 дней</w:t>
              </w:r>
            </w:hyperlink>
            <w:r>
              <w:rPr>
                <w:rFonts w:ascii="Calibri" w:hAnsi="Calibri" w:cs="Calibri"/>
              </w:rPr>
              <w:t xml:space="preserve"> со дня регистрации международной компании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199" w:name="P9048"/>
      <w:bookmarkEnd w:id="1199"/>
      <w:r>
        <w:rPr>
          <w:rFonts w:ascii="Calibri" w:hAnsi="Calibri" w:cs="Calibri"/>
          <w:b/>
        </w:rPr>
        <w:t>2.7.6. Международная компания, получившая статус международной компании, на момент принятия решения об изменении своего личного закона в порядке редомициляции осуществлявшая деятельность на территории РФ, представляет сообщение об осуществлении своей деятельности по месту нахождения ее обособленных подразделений</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lastRenderedPageBreak/>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Представление (направление) в налоговый орган </w:t>
            </w:r>
            <w:hyperlink r:id="rId4832" w:history="1">
              <w:r>
                <w:rPr>
                  <w:rFonts w:ascii="Calibri" w:hAnsi="Calibri" w:cs="Calibri"/>
                  <w:color w:val="0000FF"/>
                </w:rPr>
                <w:t>сообщения</w:t>
              </w:r>
            </w:hyperlink>
            <w:r>
              <w:rPr>
                <w:rFonts w:ascii="Calibri" w:hAnsi="Calibri" w:cs="Calibri"/>
              </w:rPr>
              <w:t xml:space="preserve"> международной компанией для осуществления деятельности по месту нахождения ее обособленных подразделений (за исключением филиала, представительства), через которые иностранная организация, получившая статус международной компании, на момент принятия решения об изменении своего личного закона в порядке редомициляции осуществляла деятельность на территории РФ</w:t>
            </w:r>
          </w:p>
        </w:tc>
        <w:tc>
          <w:tcPr>
            <w:tcW w:w="4365" w:type="dxa"/>
          </w:tcPr>
          <w:p w:rsidR="00526DD2" w:rsidRDefault="00526DD2">
            <w:pPr>
              <w:spacing w:after="1" w:line="220" w:lineRule="atLeast"/>
            </w:pPr>
            <w:r>
              <w:rPr>
                <w:rFonts w:ascii="Calibri" w:hAnsi="Calibri" w:cs="Calibri"/>
              </w:rPr>
              <w:t xml:space="preserve">Не позднее </w:t>
            </w:r>
            <w:hyperlink r:id="rId4833" w:history="1">
              <w:r>
                <w:rPr>
                  <w:rFonts w:ascii="Calibri" w:hAnsi="Calibri" w:cs="Calibri"/>
                  <w:color w:val="0000FF"/>
                </w:rPr>
                <w:t>30 календарных дней</w:t>
              </w:r>
            </w:hyperlink>
            <w:r>
              <w:rPr>
                <w:rFonts w:ascii="Calibri" w:hAnsi="Calibri" w:cs="Calibri"/>
              </w:rPr>
              <w:t xml:space="preserve"> со дня ее государственной регистрации в соответствии с Федеральным </w:t>
            </w:r>
            <w:hyperlink r:id="rId4834" w:history="1">
              <w:r>
                <w:rPr>
                  <w:rFonts w:ascii="Calibri" w:hAnsi="Calibri" w:cs="Calibri"/>
                  <w:color w:val="0000FF"/>
                </w:rPr>
                <w:t>законом</w:t>
              </w:r>
            </w:hyperlink>
            <w:r>
              <w:rPr>
                <w:rFonts w:ascii="Calibri" w:hAnsi="Calibri" w:cs="Calibri"/>
              </w:rPr>
              <w:t xml:space="preserve"> от 03.08.2018 N 290-ФЗ "О международных компаниях и международных фондах"</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00" w:name="P9055"/>
      <w:bookmarkEnd w:id="1200"/>
      <w:r>
        <w:rPr>
          <w:rFonts w:ascii="Calibri" w:hAnsi="Calibri" w:cs="Calibri"/>
          <w:b/>
        </w:rPr>
        <w:t>2.8. Налоговые агенты</w:t>
      </w:r>
    </w:p>
    <w:p w:rsidR="00526DD2" w:rsidRDefault="00526DD2">
      <w:pPr>
        <w:spacing w:after="1" w:line="220" w:lineRule="atLeast"/>
        <w:ind w:firstLine="540"/>
        <w:jc w:val="both"/>
      </w:pPr>
    </w:p>
    <w:p w:rsidR="00526DD2" w:rsidRDefault="00526DD2">
      <w:pPr>
        <w:spacing w:after="1" w:line="220" w:lineRule="atLeast"/>
        <w:ind w:firstLine="540"/>
        <w:jc w:val="both"/>
      </w:pPr>
      <w:hyperlink w:anchor="P9066" w:history="1">
        <w:r>
          <w:rPr>
            <w:rFonts w:ascii="Calibri" w:hAnsi="Calibri" w:cs="Calibri"/>
            <w:color w:val="0000FF"/>
          </w:rPr>
          <w:t>2.8.1.</w:t>
        </w:r>
      </w:hyperlink>
      <w:r>
        <w:rPr>
          <w:rFonts w:ascii="Calibri" w:hAnsi="Calibri" w:cs="Calibri"/>
        </w:rPr>
        <w:t xml:space="preserve"> Налоговый агент исчислил НДФЛ в отношении доходов по операциям, учитываемым на индивидуальном инвестиционном счете</w:t>
      </w:r>
    </w:p>
    <w:p w:rsidR="00526DD2" w:rsidRDefault="00526DD2">
      <w:pPr>
        <w:spacing w:before="220" w:after="1" w:line="220" w:lineRule="atLeast"/>
        <w:ind w:firstLine="540"/>
        <w:jc w:val="both"/>
      </w:pPr>
      <w:hyperlink w:anchor="P9075" w:history="1">
        <w:r>
          <w:rPr>
            <w:rFonts w:ascii="Calibri" w:hAnsi="Calibri" w:cs="Calibri"/>
            <w:color w:val="0000FF"/>
          </w:rPr>
          <w:t>2.8.2.</w:t>
        </w:r>
      </w:hyperlink>
      <w:r>
        <w:rPr>
          <w:rFonts w:ascii="Calibri" w:hAnsi="Calibri" w:cs="Calibri"/>
        </w:rPr>
        <w:t xml:space="preserve"> Налоговый агент сообщает об открытии или о закрытии индивидуального инвестиционного счета</w:t>
      </w:r>
    </w:p>
    <w:p w:rsidR="00526DD2" w:rsidRDefault="00526DD2">
      <w:pPr>
        <w:spacing w:before="220" w:after="1" w:line="220" w:lineRule="atLeast"/>
        <w:ind w:firstLine="540"/>
        <w:jc w:val="both"/>
      </w:pPr>
      <w:hyperlink w:anchor="P9088" w:history="1">
        <w:r>
          <w:rPr>
            <w:rFonts w:ascii="Calibri" w:hAnsi="Calibri" w:cs="Calibri"/>
            <w:color w:val="0000FF"/>
          </w:rPr>
          <w:t>2.8.3.</w:t>
        </w:r>
      </w:hyperlink>
      <w:r>
        <w:rPr>
          <w:rFonts w:ascii="Calibri" w:hAnsi="Calibri" w:cs="Calibri"/>
        </w:rPr>
        <w:t xml:space="preserve"> Налоговый агент удержал НДФЛ у налогоплательщика при выплате доходов по государственным ценным бумагам, муниципальным ценным бумагам, а также по эмиссионным ценным бумагам</w:t>
      </w:r>
    </w:p>
    <w:p w:rsidR="00526DD2" w:rsidRDefault="00526DD2">
      <w:pPr>
        <w:spacing w:before="220" w:after="1" w:line="220" w:lineRule="atLeast"/>
        <w:ind w:firstLine="540"/>
        <w:jc w:val="both"/>
      </w:pPr>
      <w:hyperlink w:anchor="P9095" w:history="1">
        <w:r>
          <w:rPr>
            <w:rFonts w:ascii="Calibri" w:hAnsi="Calibri" w:cs="Calibri"/>
            <w:color w:val="0000FF"/>
          </w:rPr>
          <w:t>2.8.4.</w:t>
        </w:r>
      </w:hyperlink>
      <w:r>
        <w:rPr>
          <w:rFonts w:ascii="Calibri" w:hAnsi="Calibri" w:cs="Calibri"/>
        </w:rPr>
        <w:t xml:space="preserve"> Налоговый агент удержал у налогоплательщика НДФЛ по операциям, учитываемым на индивидуальном инвестиционном счете</w:t>
      </w:r>
    </w:p>
    <w:p w:rsidR="00526DD2" w:rsidRDefault="00526DD2">
      <w:pPr>
        <w:spacing w:before="220" w:after="1" w:line="220" w:lineRule="atLeast"/>
        <w:ind w:firstLine="540"/>
        <w:jc w:val="both"/>
      </w:pPr>
      <w:hyperlink w:anchor="P9104" w:history="1">
        <w:r>
          <w:rPr>
            <w:rFonts w:ascii="Calibri" w:hAnsi="Calibri" w:cs="Calibri"/>
            <w:color w:val="0000FF"/>
          </w:rPr>
          <w:t>2.8.5.</w:t>
        </w:r>
      </w:hyperlink>
      <w:r>
        <w:rPr>
          <w:rFonts w:ascii="Calibri" w:hAnsi="Calibri" w:cs="Calibri"/>
        </w:rPr>
        <w:t xml:space="preserve"> Налоговый агент представляет уведомление о невозможности удержать у налогоплательщика НДФЛ при осуществлении операций с цифровыми финансовыми активами и (или) цифровыми правами, включающими одновременно цифровые финансовые активы и утилитарные цифровые права</w:t>
      </w:r>
    </w:p>
    <w:p w:rsidR="00526DD2" w:rsidRDefault="00526DD2">
      <w:pPr>
        <w:spacing w:before="220" w:after="1" w:line="220" w:lineRule="atLeast"/>
        <w:ind w:firstLine="540"/>
        <w:jc w:val="both"/>
      </w:pPr>
      <w:hyperlink w:anchor="P9112" w:history="1">
        <w:r>
          <w:rPr>
            <w:rFonts w:ascii="Calibri" w:hAnsi="Calibri" w:cs="Calibri"/>
            <w:color w:val="0000FF"/>
          </w:rPr>
          <w:t>2.8.6.</w:t>
        </w:r>
      </w:hyperlink>
      <w:r>
        <w:rPr>
          <w:rFonts w:ascii="Calibri" w:hAnsi="Calibri" w:cs="Calibri"/>
        </w:rPr>
        <w:t xml:space="preserve"> Налоговый агент (депозитарий) уплачивает налог на прибыль по доходам в отношении доходов по ценным бумагам,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w:t>
      </w:r>
    </w:p>
    <w:p w:rsidR="00526DD2" w:rsidRDefault="00526DD2">
      <w:pPr>
        <w:spacing w:before="220" w:after="1" w:line="220" w:lineRule="atLeast"/>
        <w:ind w:firstLine="540"/>
        <w:jc w:val="both"/>
      </w:pPr>
      <w:hyperlink w:anchor="P9119" w:history="1">
        <w:r>
          <w:rPr>
            <w:rFonts w:ascii="Calibri" w:hAnsi="Calibri" w:cs="Calibri"/>
            <w:color w:val="0000FF"/>
          </w:rPr>
          <w:t>2.8.7.</w:t>
        </w:r>
      </w:hyperlink>
      <w:r>
        <w:rPr>
          <w:rFonts w:ascii="Calibri" w:hAnsi="Calibri" w:cs="Calibri"/>
        </w:rPr>
        <w:t xml:space="preserve"> Суммы налога недостаточно для осуществления возврата излишне удержанной и перечисленной в бюджетную систему РФ суммы налога налогоплательщику</w:t>
      </w:r>
    </w:p>
    <w:p w:rsidR="00526DD2" w:rsidRDefault="00526DD2">
      <w:pPr>
        <w:spacing w:before="220" w:after="1" w:line="220" w:lineRule="atLeast"/>
        <w:ind w:firstLine="540"/>
        <w:jc w:val="both"/>
      </w:pPr>
      <w:hyperlink w:anchor="P9126" w:history="1">
        <w:r>
          <w:rPr>
            <w:rFonts w:ascii="Calibri" w:hAnsi="Calibri" w:cs="Calibri"/>
            <w:color w:val="0000FF"/>
          </w:rPr>
          <w:t>2.8.8.</w:t>
        </w:r>
      </w:hyperlink>
      <w:r>
        <w:rPr>
          <w:rFonts w:ascii="Calibri" w:hAnsi="Calibri" w:cs="Calibri"/>
        </w:rPr>
        <w:t xml:space="preserve"> Двойное налогообложение</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01" w:name="P9066"/>
      <w:bookmarkEnd w:id="1201"/>
      <w:r>
        <w:rPr>
          <w:rFonts w:ascii="Calibri" w:hAnsi="Calibri" w:cs="Calibri"/>
          <w:b/>
        </w:rPr>
        <w:lastRenderedPageBreak/>
        <w:t>2.8.1. Налоговый агент исчислил НДФЛ в отношении доходов по операциям, учитываемым на индивидуальном инвестиционном счете</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Уплата исчисленной суммы налога по </w:t>
            </w:r>
            <w:hyperlink r:id="rId4835" w:history="1">
              <w:r>
                <w:rPr>
                  <w:rFonts w:ascii="Calibri" w:hAnsi="Calibri" w:cs="Calibri"/>
                  <w:color w:val="0000FF"/>
                </w:rPr>
                <w:t>операциям</w:t>
              </w:r>
            </w:hyperlink>
            <w:r>
              <w:rPr>
                <w:rFonts w:ascii="Calibri" w:hAnsi="Calibri" w:cs="Calibri"/>
              </w:rPr>
              <w:t>, учитываемым на индивидуальном инвестиционном счете</w:t>
            </w:r>
          </w:p>
        </w:tc>
        <w:tc>
          <w:tcPr>
            <w:tcW w:w="4365" w:type="dxa"/>
          </w:tcPr>
          <w:p w:rsidR="00526DD2" w:rsidRDefault="00526DD2">
            <w:pPr>
              <w:spacing w:after="1" w:line="220" w:lineRule="atLeast"/>
            </w:pPr>
            <w:r>
              <w:rPr>
                <w:rFonts w:ascii="Calibri" w:hAnsi="Calibri" w:cs="Calibri"/>
              </w:rPr>
              <w:t xml:space="preserve">Не позднее </w:t>
            </w:r>
            <w:hyperlink r:id="rId4836" w:history="1">
              <w:r>
                <w:rPr>
                  <w:rFonts w:ascii="Calibri" w:hAnsi="Calibri" w:cs="Calibri"/>
                  <w:color w:val="0000FF"/>
                </w:rPr>
                <w:t>28-го числа месяца</w:t>
              </w:r>
            </w:hyperlink>
            <w:r>
              <w:rPr>
                <w:rFonts w:ascii="Calibri" w:hAnsi="Calibri" w:cs="Calibri"/>
              </w:rPr>
              <w:t>, следующего:</w:t>
            </w:r>
          </w:p>
          <w:p w:rsidR="00526DD2" w:rsidRDefault="00526DD2">
            <w:pPr>
              <w:spacing w:after="1" w:line="220" w:lineRule="atLeast"/>
            </w:pPr>
            <w:r>
              <w:rPr>
                <w:rFonts w:ascii="Calibri" w:hAnsi="Calibri" w:cs="Calibri"/>
              </w:rPr>
              <w:t xml:space="preserve">1) за датой, указанной в </w:t>
            </w:r>
            <w:hyperlink r:id="rId4837" w:history="1">
              <w:r>
                <w:rPr>
                  <w:rFonts w:ascii="Calibri" w:hAnsi="Calibri" w:cs="Calibri"/>
                  <w:color w:val="0000FF"/>
                </w:rPr>
                <w:t>пп. 1 п. 3 ст. 214.9</w:t>
              </w:r>
            </w:hyperlink>
            <w:r>
              <w:rPr>
                <w:rFonts w:ascii="Calibri" w:hAnsi="Calibri" w:cs="Calibri"/>
              </w:rPr>
              <w:t xml:space="preserve"> НК РФ, на которую была исчислена сумма налога, - на дату выплаты налогоплательщику дохода (в т.ч. в натуральной форме) не на индивидуальный инвестиционный счет налогоплательщика - исходя из суммы произведенной выплаты;</w:t>
            </w:r>
          </w:p>
          <w:p w:rsidR="00526DD2" w:rsidRDefault="00526DD2">
            <w:pPr>
              <w:spacing w:after="1" w:line="220" w:lineRule="atLeast"/>
            </w:pPr>
            <w:r>
              <w:rPr>
                <w:rFonts w:ascii="Calibri" w:hAnsi="Calibri" w:cs="Calibri"/>
              </w:rPr>
              <w:t xml:space="preserve">2) за датой, указанной в </w:t>
            </w:r>
            <w:hyperlink r:id="rId4838" w:history="1">
              <w:r>
                <w:rPr>
                  <w:rFonts w:ascii="Calibri" w:hAnsi="Calibri" w:cs="Calibri"/>
                  <w:color w:val="0000FF"/>
                </w:rPr>
                <w:t>пп. 2 п. 3 ст. 214.9</w:t>
              </w:r>
            </w:hyperlink>
            <w:r>
              <w:rPr>
                <w:rFonts w:ascii="Calibri" w:hAnsi="Calibri" w:cs="Calibri"/>
              </w:rPr>
              <w:t xml:space="preserve"> НК РФ, на которую была исчислена сумма налога, - на дату прекращения договора на ведение индивидуального инвестиционного счета, за исключением случая прекращения указанного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в том числе у того же налогового агента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02" w:name="P9075"/>
      <w:bookmarkEnd w:id="1202"/>
      <w:r>
        <w:rPr>
          <w:rFonts w:ascii="Calibri" w:hAnsi="Calibri" w:cs="Calibri"/>
          <w:b/>
        </w:rPr>
        <w:t>2.8.2. Налоговый агент сообщает об открытии или о закрытии индивидуального инвестиционного счета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в налоговый орган по месту своего нахождения сообщения:</w:t>
            </w:r>
          </w:p>
          <w:p w:rsidR="00526DD2" w:rsidRDefault="00526DD2">
            <w:pPr>
              <w:spacing w:after="1" w:line="220" w:lineRule="atLeast"/>
            </w:pPr>
            <w:r>
              <w:rPr>
                <w:rFonts w:ascii="Calibri" w:hAnsi="Calibri" w:cs="Calibri"/>
              </w:rPr>
              <w:t>- об открытии индивидуального инвестиционного счета</w:t>
            </w:r>
          </w:p>
          <w:p w:rsidR="00526DD2" w:rsidRDefault="00526DD2">
            <w:pPr>
              <w:spacing w:after="1" w:line="220" w:lineRule="atLeast"/>
            </w:pPr>
            <w:r>
              <w:rPr>
                <w:rFonts w:ascii="Calibri" w:hAnsi="Calibri" w:cs="Calibri"/>
              </w:rPr>
              <w:t xml:space="preserve">- или о закрытии индивидуального инвестиционного </w:t>
            </w:r>
            <w:r>
              <w:rPr>
                <w:rFonts w:ascii="Calibri" w:hAnsi="Calibri" w:cs="Calibri"/>
              </w:rPr>
              <w:lastRenderedPageBreak/>
              <w:t>счета,</w:t>
            </w:r>
          </w:p>
          <w:p w:rsidR="00526DD2" w:rsidRDefault="00526DD2">
            <w:pPr>
              <w:spacing w:after="1" w:line="220" w:lineRule="atLeast"/>
            </w:pPr>
            <w:r>
              <w:rPr>
                <w:rFonts w:ascii="Calibri" w:hAnsi="Calibri" w:cs="Calibri"/>
              </w:rPr>
              <w:t>- в том числе в случае закрытия индивидуального инвестиционного счета с переводом всех активов, учитываемых на таком индивидуальном инвестиционном счете, на другой индивидуальный инвестиционный счет, открытый тому же физическому лицу иным налоговым агентом, с указанием сумм денежных средств, внесенных на закрытый индивидуальный инвестиционный счет.</w:t>
            </w:r>
          </w:p>
          <w:p w:rsidR="00526DD2" w:rsidRDefault="00526DD2">
            <w:pPr>
              <w:spacing w:after="1" w:line="220" w:lineRule="atLeast"/>
            </w:pPr>
            <w:hyperlink r:id="rId4839" w:history="1">
              <w:r>
                <w:rPr>
                  <w:rFonts w:ascii="Calibri" w:hAnsi="Calibri" w:cs="Calibri"/>
                  <w:color w:val="0000FF"/>
                </w:rPr>
                <w:t>Форма</w:t>
              </w:r>
            </w:hyperlink>
            <w:r>
              <w:rPr>
                <w:rFonts w:ascii="Calibri" w:hAnsi="Calibri" w:cs="Calibri"/>
              </w:rPr>
              <w:t xml:space="preserve"> сообщения, </w:t>
            </w:r>
            <w:hyperlink r:id="rId4840" w:history="1">
              <w:r>
                <w:rPr>
                  <w:rFonts w:ascii="Calibri" w:hAnsi="Calibri" w:cs="Calibri"/>
                  <w:color w:val="0000FF"/>
                </w:rPr>
                <w:t>порядок</w:t>
              </w:r>
            </w:hyperlink>
            <w:r>
              <w:rPr>
                <w:rFonts w:ascii="Calibri" w:hAnsi="Calibri" w:cs="Calibri"/>
              </w:rPr>
              <w:t xml:space="preserve"> заполнения, </w:t>
            </w:r>
            <w:hyperlink r:id="rId4841" w:history="1">
              <w:r>
                <w:rPr>
                  <w:rFonts w:ascii="Calibri" w:hAnsi="Calibri" w:cs="Calibri"/>
                  <w:color w:val="0000FF"/>
                </w:rPr>
                <w:t>формат</w:t>
              </w:r>
            </w:hyperlink>
            <w:r>
              <w:rPr>
                <w:rFonts w:ascii="Calibri" w:hAnsi="Calibri" w:cs="Calibri"/>
              </w:rPr>
              <w:t xml:space="preserve"> в электронном виде утверждены </w:t>
            </w:r>
            <w:hyperlink r:id="rId4842" w:history="1">
              <w:r>
                <w:rPr>
                  <w:rFonts w:ascii="Calibri" w:hAnsi="Calibri" w:cs="Calibri"/>
                  <w:color w:val="0000FF"/>
                </w:rPr>
                <w:t>Приказом</w:t>
              </w:r>
            </w:hyperlink>
            <w:r>
              <w:rPr>
                <w:rFonts w:ascii="Calibri" w:hAnsi="Calibri" w:cs="Calibri"/>
              </w:rPr>
              <w:t xml:space="preserve"> ФНС России от 12.10.2021 N ЕД-7-11/895@.</w:t>
            </w:r>
          </w:p>
          <w:p w:rsidR="00526DD2" w:rsidRDefault="00526DD2">
            <w:pPr>
              <w:spacing w:after="1" w:line="220" w:lineRule="atLeast"/>
            </w:pPr>
            <w:r>
              <w:rPr>
                <w:rFonts w:ascii="Calibri" w:hAnsi="Calibri" w:cs="Calibri"/>
              </w:rPr>
              <w:t xml:space="preserve">Порядок представления документов утвержден </w:t>
            </w:r>
            <w:hyperlink r:id="rId4843" w:history="1">
              <w:r>
                <w:rPr>
                  <w:rFonts w:ascii="Calibri" w:hAnsi="Calibri" w:cs="Calibri"/>
                  <w:color w:val="0000FF"/>
                </w:rPr>
                <w:t>Приказом</w:t>
              </w:r>
            </w:hyperlink>
            <w:r>
              <w:rPr>
                <w:rFonts w:ascii="Calibri" w:hAnsi="Calibri" w:cs="Calibri"/>
              </w:rPr>
              <w:t xml:space="preserve"> ФНС России от 16.07.2020 N ЕД-7-2/448@.</w:t>
            </w:r>
          </w:p>
          <w:p w:rsidR="00526DD2" w:rsidRDefault="00526DD2">
            <w:pPr>
              <w:spacing w:after="1" w:line="220" w:lineRule="atLeast"/>
            </w:pPr>
            <w:r>
              <w:rPr>
                <w:rFonts w:ascii="Calibri" w:hAnsi="Calibri" w:cs="Calibri"/>
              </w:rPr>
              <w:t xml:space="preserve">См. </w:t>
            </w:r>
            <w:hyperlink r:id="rId484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4845" w:history="1">
              <w:r>
                <w:rPr>
                  <w:rFonts w:ascii="Calibri" w:hAnsi="Calibri" w:cs="Calibri"/>
                  <w:color w:val="0000FF"/>
                </w:rPr>
                <w:t>3 дней</w:t>
              </w:r>
            </w:hyperlink>
            <w:r>
              <w:rPr>
                <w:rFonts w:ascii="Calibri" w:hAnsi="Calibri" w:cs="Calibri"/>
              </w:rPr>
              <w:t xml:space="preserve"> со дня соответствующего события в электронной форме по телекоммуникационным каналам связи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03" w:name="P9088"/>
      <w:bookmarkEnd w:id="1203"/>
      <w:r>
        <w:rPr>
          <w:rFonts w:ascii="Calibri" w:hAnsi="Calibri" w:cs="Calibri"/>
          <w:b/>
        </w:rPr>
        <w:t>2.8.3. Налоговый агент удержал у налогоплательщика НДФЛ при выплате доходов по государственным ценным бумагам, муниципальным ценным бумагам, а также по эмиссионным ценным бумагам</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Уплата удержанного у налогоплательщика налога 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 (</w:t>
            </w:r>
            <w:hyperlink r:id="rId4846" w:history="1">
              <w:r>
                <w:rPr>
                  <w:rFonts w:ascii="Calibri" w:hAnsi="Calibri" w:cs="Calibri"/>
                  <w:color w:val="0000FF"/>
                </w:rPr>
                <w:t>ст. 214.6</w:t>
              </w:r>
            </w:hyperlink>
            <w:r>
              <w:rPr>
                <w:rFonts w:ascii="Calibri" w:hAnsi="Calibri" w:cs="Calibri"/>
              </w:rPr>
              <w:t xml:space="preserve"> НК РФ)</w:t>
            </w:r>
          </w:p>
        </w:tc>
        <w:tc>
          <w:tcPr>
            <w:tcW w:w="4365" w:type="dxa"/>
          </w:tcPr>
          <w:p w:rsidR="00526DD2" w:rsidRDefault="00526DD2">
            <w:pPr>
              <w:spacing w:after="1" w:line="220" w:lineRule="atLeast"/>
            </w:pPr>
            <w:r>
              <w:rPr>
                <w:rFonts w:ascii="Calibri" w:hAnsi="Calibri" w:cs="Calibri"/>
              </w:rPr>
              <w:t xml:space="preserve">Не позднее </w:t>
            </w:r>
            <w:hyperlink r:id="rId4847" w:history="1">
              <w:r>
                <w:rPr>
                  <w:rFonts w:ascii="Calibri" w:hAnsi="Calibri" w:cs="Calibri"/>
                  <w:color w:val="0000FF"/>
                </w:rPr>
                <w:t>28-го числа</w:t>
              </w:r>
            </w:hyperlink>
            <w:r>
              <w:rPr>
                <w:rFonts w:ascii="Calibri" w:hAnsi="Calibri" w:cs="Calibri"/>
              </w:rPr>
              <w:t xml:space="preserve"> месяца, следующего за месяцем, в котором был исчислен налог</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04" w:name="P9095"/>
      <w:bookmarkEnd w:id="1204"/>
      <w:r>
        <w:rPr>
          <w:rFonts w:ascii="Calibri" w:hAnsi="Calibri" w:cs="Calibri"/>
          <w:b/>
        </w:rPr>
        <w:t>2.8.4. Налоговый агент удержал у налогоплательщика НДФЛ по операциям, учитываемым на индивидуальном инвестиционном счете</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lastRenderedPageBreak/>
              <w:t>Уплата удержанного у налогоплательщика налога по операциям с ценными бумагами и по операциям с производными финансовыми инструментами, учитываемым на индивидуальном инвестиционном счете (</w:t>
            </w:r>
            <w:hyperlink r:id="rId4848" w:history="1">
              <w:r>
                <w:rPr>
                  <w:rFonts w:ascii="Calibri" w:hAnsi="Calibri" w:cs="Calibri"/>
                  <w:color w:val="0000FF"/>
                </w:rPr>
                <w:t>ст. 214.9</w:t>
              </w:r>
            </w:hyperlink>
            <w:r>
              <w:rPr>
                <w:rFonts w:ascii="Calibri" w:hAnsi="Calibri" w:cs="Calibri"/>
              </w:rPr>
              <w:t xml:space="preserve"> НК РФ)</w:t>
            </w:r>
          </w:p>
        </w:tc>
        <w:tc>
          <w:tcPr>
            <w:tcW w:w="4365" w:type="dxa"/>
          </w:tcPr>
          <w:p w:rsidR="00526DD2" w:rsidRDefault="00526DD2">
            <w:pPr>
              <w:spacing w:after="1" w:line="220" w:lineRule="atLeast"/>
            </w:pPr>
            <w:r>
              <w:rPr>
                <w:rFonts w:ascii="Calibri" w:hAnsi="Calibri" w:cs="Calibri"/>
              </w:rPr>
              <w:t xml:space="preserve">Не позднее </w:t>
            </w:r>
            <w:hyperlink r:id="rId4849" w:history="1">
              <w:r>
                <w:rPr>
                  <w:rFonts w:ascii="Calibri" w:hAnsi="Calibri" w:cs="Calibri"/>
                  <w:color w:val="0000FF"/>
                </w:rPr>
                <w:t>28-го числа</w:t>
              </w:r>
            </w:hyperlink>
            <w:r>
              <w:rPr>
                <w:rFonts w:ascii="Calibri" w:hAnsi="Calibri" w:cs="Calibri"/>
              </w:rPr>
              <w:t xml:space="preserve"> месяца, следующего за датой, на которую была исчислена сумма налога:</w:t>
            </w:r>
          </w:p>
          <w:p w:rsidR="00526DD2" w:rsidRDefault="00526DD2">
            <w:pPr>
              <w:spacing w:after="1" w:line="220" w:lineRule="atLeast"/>
            </w:pPr>
            <w:r>
              <w:rPr>
                <w:rFonts w:ascii="Calibri" w:hAnsi="Calibri" w:cs="Calibri"/>
              </w:rPr>
              <w:t xml:space="preserve">- на </w:t>
            </w:r>
            <w:hyperlink r:id="rId4850" w:history="1">
              <w:r>
                <w:rPr>
                  <w:rFonts w:ascii="Calibri" w:hAnsi="Calibri" w:cs="Calibri"/>
                  <w:color w:val="0000FF"/>
                </w:rPr>
                <w:t>дату</w:t>
              </w:r>
            </w:hyperlink>
            <w:r>
              <w:rPr>
                <w:rFonts w:ascii="Calibri" w:hAnsi="Calibri" w:cs="Calibri"/>
              </w:rPr>
              <w:t xml:space="preserve"> выплаты налогоплательщику дохода;</w:t>
            </w:r>
          </w:p>
          <w:p w:rsidR="00526DD2" w:rsidRDefault="00526DD2">
            <w:pPr>
              <w:spacing w:after="1" w:line="220" w:lineRule="atLeast"/>
            </w:pPr>
            <w:r>
              <w:rPr>
                <w:rFonts w:ascii="Calibri" w:hAnsi="Calibri" w:cs="Calibri"/>
              </w:rPr>
              <w:t xml:space="preserve">- на </w:t>
            </w:r>
            <w:hyperlink r:id="rId4851" w:history="1">
              <w:r>
                <w:rPr>
                  <w:rFonts w:ascii="Calibri" w:hAnsi="Calibri" w:cs="Calibri"/>
                  <w:color w:val="0000FF"/>
                </w:rPr>
                <w:t>дату</w:t>
              </w:r>
            </w:hyperlink>
            <w:r>
              <w:rPr>
                <w:rFonts w:ascii="Calibri" w:hAnsi="Calibri" w:cs="Calibri"/>
              </w:rPr>
              <w:t xml:space="preserve"> прекращения договора на ведение индивидуального инвестиционного счета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05" w:name="P9104"/>
      <w:bookmarkEnd w:id="1205"/>
      <w:r>
        <w:rPr>
          <w:rFonts w:ascii="Calibri" w:hAnsi="Calibri" w:cs="Calibri"/>
          <w:b/>
        </w:rPr>
        <w:t>2.8.5. Налоговый агент представляет уведомление о невозможности удержать у налогоплательщика НДФЛ при осуществлении операций с цифровыми финансовыми активами и (или) цифровыми правами, включающими одновременно цифровые финансовые активы и утилитарные цифровые права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4852" w:history="1">
              <w:r>
                <w:rPr>
                  <w:rFonts w:ascii="Calibri" w:hAnsi="Calibri" w:cs="Calibri"/>
                  <w:color w:val="0000FF"/>
                </w:rPr>
                <w:t>Представление</w:t>
              </w:r>
            </w:hyperlink>
            <w:r>
              <w:rPr>
                <w:rFonts w:ascii="Calibri" w:hAnsi="Calibri" w:cs="Calibri"/>
              </w:rPr>
              <w:t xml:space="preserve"> в письменной форме уведомления в налоговый орган по месту своего учета о невозможности удержания и сумме задолженности налогоплательщика в случае:</w:t>
            </w:r>
          </w:p>
          <w:p w:rsidR="00526DD2" w:rsidRDefault="00526DD2">
            <w:pPr>
              <w:spacing w:after="1" w:line="220" w:lineRule="atLeast"/>
            </w:pPr>
            <w:r>
              <w:rPr>
                <w:rFonts w:ascii="Calibri" w:hAnsi="Calibri" w:cs="Calibri"/>
              </w:rPr>
              <w:t>- вследствие прекращения срока действия последнего по дате начала действия договора, на основании которого налоговый агент осуществляет выплату, в отношении которой он признается налоговым агентом</w:t>
            </w:r>
          </w:p>
        </w:tc>
        <w:tc>
          <w:tcPr>
            <w:tcW w:w="4365" w:type="dxa"/>
          </w:tcPr>
          <w:p w:rsidR="00526DD2" w:rsidRDefault="00526DD2">
            <w:pPr>
              <w:spacing w:after="1" w:line="220" w:lineRule="atLeast"/>
            </w:pPr>
            <w:r>
              <w:rPr>
                <w:rFonts w:ascii="Calibri" w:hAnsi="Calibri" w:cs="Calibri"/>
              </w:rPr>
              <w:t xml:space="preserve">В течение </w:t>
            </w:r>
            <w:hyperlink r:id="rId4853" w:history="1">
              <w:r>
                <w:rPr>
                  <w:rFonts w:ascii="Calibri" w:hAnsi="Calibri" w:cs="Calibri"/>
                  <w:color w:val="0000FF"/>
                </w:rPr>
                <w:t>1 месяца</w:t>
              </w:r>
            </w:hyperlink>
            <w:r>
              <w:rPr>
                <w:rFonts w:ascii="Calibri" w:hAnsi="Calibri" w:cs="Calibri"/>
              </w:rPr>
              <w:t xml:space="preserve"> с момента возникновения данного обстоятельства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06" w:name="P9112"/>
      <w:bookmarkEnd w:id="1206"/>
      <w:r>
        <w:rPr>
          <w:rFonts w:ascii="Calibri" w:hAnsi="Calibri" w:cs="Calibri"/>
          <w:b/>
        </w:rPr>
        <w:t>2.8.6. Налоговый агент (депозитарий) уплачивает налог на прибыль по доходам в отношении доходов по ценным бумагам,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Уплата налоговым </w:t>
            </w:r>
            <w:hyperlink r:id="rId4854" w:history="1">
              <w:r>
                <w:rPr>
                  <w:rFonts w:ascii="Calibri" w:hAnsi="Calibri" w:cs="Calibri"/>
                  <w:color w:val="0000FF"/>
                </w:rPr>
                <w:t>агентом</w:t>
              </w:r>
            </w:hyperlink>
            <w:r>
              <w:rPr>
                <w:rFonts w:ascii="Calibri" w:hAnsi="Calibri" w:cs="Calibri"/>
              </w:rPr>
              <w:t xml:space="preserve"> (депозитарием) суммы налога на прибыль в отношении доходов по государственным ценным бумагам, муниципальным ценным бумагам, а </w:t>
            </w:r>
            <w:r>
              <w:rPr>
                <w:rFonts w:ascii="Calibri" w:hAnsi="Calibri" w:cs="Calibri"/>
              </w:rPr>
              <w:lastRenderedPageBreak/>
              <w:t>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tc>
        <w:tc>
          <w:tcPr>
            <w:tcW w:w="4365" w:type="dxa"/>
          </w:tcPr>
          <w:p w:rsidR="00526DD2" w:rsidRDefault="00526DD2">
            <w:pPr>
              <w:spacing w:after="1" w:line="220" w:lineRule="atLeast"/>
            </w:pPr>
            <w:r>
              <w:rPr>
                <w:rFonts w:ascii="Calibri" w:hAnsi="Calibri" w:cs="Calibri"/>
              </w:rPr>
              <w:lastRenderedPageBreak/>
              <w:t xml:space="preserve">Не позднее </w:t>
            </w:r>
            <w:hyperlink r:id="rId4855" w:history="1">
              <w:r>
                <w:rPr>
                  <w:rFonts w:ascii="Calibri" w:hAnsi="Calibri" w:cs="Calibri"/>
                  <w:color w:val="0000FF"/>
                </w:rPr>
                <w:t>28-го числа</w:t>
              </w:r>
            </w:hyperlink>
            <w:r>
              <w:rPr>
                <w:rFonts w:ascii="Calibri" w:hAnsi="Calibri" w:cs="Calibri"/>
              </w:rPr>
              <w:t xml:space="preserve"> месяца, следующего за месяцем, в котором был исчислен налог на прибыль</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07" w:name="P9119"/>
      <w:bookmarkEnd w:id="1207"/>
      <w:r>
        <w:rPr>
          <w:rFonts w:ascii="Calibri" w:hAnsi="Calibri" w:cs="Calibri"/>
          <w:b/>
        </w:rPr>
        <w:t>2.8.7. Суммы налога недостаточно для осуществления возврата излишне удержанной и перечисленной в бюджетную систему РФ суммы налога налогоплательщику</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Направление в налоговый орган по месту своего учета заявления на возврат налоговому агенту излишне удержанной суммы налога</w:t>
            </w:r>
          </w:p>
        </w:tc>
        <w:tc>
          <w:tcPr>
            <w:tcW w:w="4365" w:type="dxa"/>
          </w:tcPr>
          <w:p w:rsidR="00526DD2" w:rsidRDefault="00526DD2">
            <w:pPr>
              <w:spacing w:after="1" w:line="220" w:lineRule="atLeast"/>
            </w:pPr>
            <w:r>
              <w:rPr>
                <w:rFonts w:ascii="Calibri" w:hAnsi="Calibri" w:cs="Calibri"/>
              </w:rPr>
              <w:t xml:space="preserve">В течение </w:t>
            </w:r>
            <w:hyperlink r:id="rId4856" w:history="1">
              <w:r>
                <w:rPr>
                  <w:rFonts w:ascii="Calibri" w:hAnsi="Calibri" w:cs="Calibri"/>
                  <w:color w:val="0000FF"/>
                </w:rPr>
                <w:t>10 дней</w:t>
              </w:r>
            </w:hyperlink>
            <w:r>
              <w:rPr>
                <w:rFonts w:ascii="Calibri" w:hAnsi="Calibri" w:cs="Calibri"/>
              </w:rPr>
              <w:t xml:space="preserve"> со дня подачи налоговому агенту налогоплательщиком соответствующего заявления</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08" w:name="P9126"/>
      <w:bookmarkEnd w:id="1208"/>
      <w:r>
        <w:rPr>
          <w:rFonts w:ascii="Calibri" w:hAnsi="Calibri" w:cs="Calibri"/>
          <w:b/>
        </w:rPr>
        <w:t>2.8.8. Двойное налогообложение</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Представление в налоговый орган сведений об иностранных физических лицах и о выплаченных им доходах, с которых на основании международного </w:t>
            </w:r>
            <w:hyperlink r:id="rId4857" w:history="1">
              <w:r>
                <w:rPr>
                  <w:rFonts w:ascii="Calibri" w:hAnsi="Calibri" w:cs="Calibri"/>
                  <w:color w:val="0000FF"/>
                </w:rPr>
                <w:t>договора</w:t>
              </w:r>
            </w:hyperlink>
            <w:r>
              <w:rPr>
                <w:rFonts w:ascii="Calibri" w:hAnsi="Calibri" w:cs="Calibri"/>
              </w:rPr>
              <w:t xml:space="preserve"> РФ по вопросам налогообложения не был удержан налог, о суммах налога, возвращенных налоговым агентом - источником выплаты дохода</w:t>
            </w:r>
          </w:p>
        </w:tc>
        <w:tc>
          <w:tcPr>
            <w:tcW w:w="4365" w:type="dxa"/>
          </w:tcPr>
          <w:p w:rsidR="00526DD2" w:rsidRDefault="00526DD2">
            <w:pPr>
              <w:spacing w:after="1" w:line="220" w:lineRule="atLeast"/>
            </w:pPr>
            <w:r>
              <w:rPr>
                <w:rFonts w:ascii="Calibri" w:hAnsi="Calibri" w:cs="Calibri"/>
              </w:rPr>
              <w:t xml:space="preserve">В </w:t>
            </w:r>
            <w:hyperlink r:id="rId4858" w:history="1">
              <w:r>
                <w:rPr>
                  <w:rFonts w:ascii="Calibri" w:hAnsi="Calibri" w:cs="Calibri"/>
                  <w:color w:val="0000FF"/>
                </w:rPr>
                <w:t>30-дневный срок</w:t>
              </w:r>
            </w:hyperlink>
            <w:r>
              <w:rPr>
                <w:rFonts w:ascii="Calibri" w:hAnsi="Calibri" w:cs="Calibri"/>
              </w:rPr>
              <w:t xml:space="preserve"> с даты выплаты такого дохода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09" w:name="P9133"/>
      <w:bookmarkEnd w:id="1209"/>
      <w:r>
        <w:rPr>
          <w:rFonts w:ascii="Calibri" w:hAnsi="Calibri" w:cs="Calibri"/>
          <w:b/>
        </w:rPr>
        <w:t>2.9. Применение специальных налоговых режимов</w:t>
      </w:r>
    </w:p>
    <w:p w:rsidR="00526DD2" w:rsidRDefault="00526DD2">
      <w:pPr>
        <w:spacing w:before="220" w:after="1" w:line="220" w:lineRule="atLeast"/>
        <w:ind w:firstLine="540"/>
        <w:jc w:val="both"/>
      </w:pPr>
      <w:hyperlink w:anchor="P9145" w:history="1">
        <w:r>
          <w:rPr>
            <w:rFonts w:ascii="Calibri" w:hAnsi="Calibri" w:cs="Calibri"/>
            <w:color w:val="0000FF"/>
          </w:rPr>
          <w:t>2.9.1.</w:t>
        </w:r>
      </w:hyperlink>
      <w:r>
        <w:rPr>
          <w:rFonts w:ascii="Calibri" w:hAnsi="Calibri" w:cs="Calibri"/>
        </w:rPr>
        <w:t xml:space="preserve"> Организация или ИП переходит на специальные налоговые режимы (ЕСХН, УСН, НПД, АУСН)</w:t>
      </w:r>
    </w:p>
    <w:p w:rsidR="00526DD2" w:rsidRDefault="00526DD2">
      <w:pPr>
        <w:spacing w:before="220" w:after="1" w:line="220" w:lineRule="atLeast"/>
        <w:ind w:firstLine="540"/>
        <w:jc w:val="both"/>
      </w:pPr>
      <w:hyperlink w:anchor="P9196" w:history="1">
        <w:r>
          <w:rPr>
            <w:rFonts w:ascii="Calibri" w:hAnsi="Calibri" w:cs="Calibri"/>
            <w:color w:val="0000FF"/>
          </w:rPr>
          <w:t>2.9.2.</w:t>
        </w:r>
      </w:hyperlink>
      <w:r>
        <w:rPr>
          <w:rFonts w:ascii="Calibri" w:hAnsi="Calibri" w:cs="Calibri"/>
        </w:rPr>
        <w:t xml:space="preserve"> Организация или ИП прекращает осуществлять предпринимательскую деятельность, в отношении которой применялись системы налогообложения ЕСХН, УСН; утрачивает право на применение АУСН</w:t>
      </w:r>
    </w:p>
    <w:p w:rsidR="00526DD2" w:rsidRDefault="00526DD2">
      <w:pPr>
        <w:spacing w:before="220" w:after="1" w:line="220" w:lineRule="atLeast"/>
        <w:ind w:firstLine="540"/>
        <w:jc w:val="both"/>
      </w:pPr>
      <w:hyperlink w:anchor="P9213" w:history="1">
        <w:r>
          <w:rPr>
            <w:rFonts w:ascii="Calibri" w:hAnsi="Calibri" w:cs="Calibri"/>
            <w:color w:val="0000FF"/>
          </w:rPr>
          <w:t>2.9.3.</w:t>
        </w:r>
      </w:hyperlink>
      <w:r>
        <w:rPr>
          <w:rFonts w:ascii="Calibri" w:hAnsi="Calibri" w:cs="Calibri"/>
        </w:rPr>
        <w:t xml:space="preserve"> Уполномоченная кредитная организация передает информацию об операциях по счетам, о переводах электронных денежных средств, а также о комиссии за проведение операций по расчетам с использованием платежных карт (эквайринг) по АУСН</w:t>
      </w:r>
    </w:p>
    <w:p w:rsidR="00526DD2" w:rsidRDefault="00526DD2">
      <w:pPr>
        <w:spacing w:before="220" w:after="1" w:line="220" w:lineRule="atLeast"/>
        <w:ind w:firstLine="540"/>
        <w:jc w:val="both"/>
      </w:pPr>
      <w:hyperlink w:anchor="P9221" w:history="1">
        <w:r>
          <w:rPr>
            <w:rFonts w:ascii="Calibri" w:hAnsi="Calibri" w:cs="Calibri"/>
            <w:color w:val="0000FF"/>
          </w:rPr>
          <w:t>2.9.4.</w:t>
        </w:r>
      </w:hyperlink>
      <w:r>
        <w:rPr>
          <w:rFonts w:ascii="Calibri" w:hAnsi="Calibri" w:cs="Calibri"/>
        </w:rPr>
        <w:t xml:space="preserve"> Уполномоченная кредитная организация передает информацию об обнаруженных налогоплательщиком ошибках в информации об операциях по счетам, о переводах электронных денежных средств, а также о комиссии за проведение операций по расчетам с использованием платежных карт (эквайринг) по АУСН</w:t>
      </w:r>
    </w:p>
    <w:p w:rsidR="00526DD2" w:rsidRDefault="00526DD2">
      <w:pPr>
        <w:spacing w:before="220" w:after="1" w:line="220" w:lineRule="atLeast"/>
        <w:ind w:firstLine="540"/>
        <w:jc w:val="both"/>
      </w:pPr>
      <w:hyperlink w:anchor="P9230" w:history="1">
        <w:r>
          <w:rPr>
            <w:rFonts w:ascii="Calibri" w:hAnsi="Calibri" w:cs="Calibri"/>
            <w:color w:val="0000FF"/>
          </w:rPr>
          <w:t>2.9.5.</w:t>
        </w:r>
      </w:hyperlink>
      <w:r>
        <w:rPr>
          <w:rFonts w:ascii="Calibri" w:hAnsi="Calibri" w:cs="Calibri"/>
        </w:rPr>
        <w:t xml:space="preserve"> ИП планирует работать по патенту</w:t>
      </w:r>
    </w:p>
    <w:p w:rsidR="00526DD2" w:rsidRDefault="00526DD2">
      <w:pPr>
        <w:spacing w:before="220" w:after="1" w:line="220" w:lineRule="atLeast"/>
        <w:ind w:firstLine="540"/>
        <w:jc w:val="both"/>
      </w:pPr>
      <w:hyperlink w:anchor="P9245" w:history="1">
        <w:r>
          <w:rPr>
            <w:rFonts w:ascii="Calibri" w:hAnsi="Calibri" w:cs="Calibri"/>
            <w:color w:val="0000FF"/>
          </w:rPr>
          <w:t>2.9.6.</w:t>
        </w:r>
      </w:hyperlink>
      <w:r>
        <w:rPr>
          <w:rFonts w:ascii="Calibri" w:hAnsi="Calibri" w:cs="Calibri"/>
        </w:rPr>
        <w:t xml:space="preserve"> Патент получен на срок до 6 месяцев</w:t>
      </w:r>
    </w:p>
    <w:p w:rsidR="00526DD2" w:rsidRDefault="00526DD2">
      <w:pPr>
        <w:spacing w:before="220" w:after="1" w:line="220" w:lineRule="atLeast"/>
        <w:ind w:firstLine="540"/>
        <w:jc w:val="both"/>
      </w:pPr>
      <w:hyperlink w:anchor="P9252" w:history="1">
        <w:r>
          <w:rPr>
            <w:rFonts w:ascii="Calibri" w:hAnsi="Calibri" w:cs="Calibri"/>
            <w:color w:val="0000FF"/>
          </w:rPr>
          <w:t>2.9.7.</w:t>
        </w:r>
      </w:hyperlink>
      <w:r>
        <w:rPr>
          <w:rFonts w:ascii="Calibri" w:hAnsi="Calibri" w:cs="Calibri"/>
        </w:rPr>
        <w:t xml:space="preserve"> Патент получен на срок от 6 месяцев до 1 календарного года</w:t>
      </w:r>
    </w:p>
    <w:p w:rsidR="00526DD2" w:rsidRDefault="00526DD2">
      <w:pPr>
        <w:spacing w:before="220" w:after="1" w:line="220" w:lineRule="atLeast"/>
        <w:ind w:firstLine="540"/>
        <w:jc w:val="both"/>
      </w:pPr>
      <w:hyperlink w:anchor="P9263" w:history="1">
        <w:r>
          <w:rPr>
            <w:rFonts w:ascii="Calibri" w:hAnsi="Calibri" w:cs="Calibri"/>
            <w:color w:val="0000FF"/>
          </w:rPr>
          <w:t>2.9.8.</w:t>
        </w:r>
      </w:hyperlink>
      <w:r>
        <w:rPr>
          <w:rFonts w:ascii="Calibri" w:hAnsi="Calibri" w:cs="Calibri"/>
        </w:rPr>
        <w:t xml:space="preserve"> ИП прекратил работать по патенту до истечения срока действия патента</w:t>
      </w:r>
    </w:p>
    <w:p w:rsidR="00526DD2" w:rsidRDefault="00526DD2">
      <w:pPr>
        <w:spacing w:before="220" w:after="1" w:line="220" w:lineRule="atLeast"/>
        <w:ind w:firstLine="540"/>
        <w:jc w:val="both"/>
      </w:pPr>
      <w:hyperlink w:anchor="P9270" w:history="1">
        <w:r>
          <w:rPr>
            <w:rFonts w:ascii="Calibri" w:hAnsi="Calibri" w:cs="Calibri"/>
            <w:color w:val="0000FF"/>
          </w:rPr>
          <w:t>2.9.9.</w:t>
        </w:r>
      </w:hyperlink>
      <w:r>
        <w:rPr>
          <w:rFonts w:ascii="Calibri" w:hAnsi="Calibri" w:cs="Calibri"/>
        </w:rPr>
        <w:t xml:space="preserve"> ИП утратил право работать по патенту</w:t>
      </w:r>
    </w:p>
    <w:p w:rsidR="00526DD2" w:rsidRDefault="00526DD2">
      <w:pPr>
        <w:spacing w:before="220" w:after="1" w:line="220" w:lineRule="atLeast"/>
        <w:ind w:firstLine="540"/>
        <w:jc w:val="both"/>
      </w:pPr>
      <w:hyperlink w:anchor="P9288" w:history="1">
        <w:r>
          <w:rPr>
            <w:rFonts w:ascii="Calibri" w:hAnsi="Calibri" w:cs="Calibri"/>
            <w:color w:val="0000FF"/>
          </w:rPr>
          <w:t>2.9.10.</w:t>
        </w:r>
      </w:hyperlink>
      <w:r>
        <w:rPr>
          <w:rFonts w:ascii="Calibri" w:hAnsi="Calibri" w:cs="Calibri"/>
        </w:rPr>
        <w:t xml:space="preserve"> ИП утратил право на применение налоговой ставки в размере 0% по патенту</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10" w:name="P9145"/>
      <w:bookmarkEnd w:id="1210"/>
      <w:r>
        <w:rPr>
          <w:rFonts w:ascii="Calibri" w:hAnsi="Calibri" w:cs="Calibri"/>
          <w:b/>
        </w:rPr>
        <w:t>2.9.1. Организация или ИП переходит на специальные налоговые режимы (ЕСХН, УСН, НПД, АУСН)</w:t>
      </w:r>
    </w:p>
    <w:p w:rsidR="00526DD2" w:rsidRDefault="00526DD2">
      <w:pPr>
        <w:spacing w:before="220" w:after="1" w:line="220" w:lineRule="atLeast"/>
        <w:ind w:firstLine="540"/>
        <w:jc w:val="both"/>
      </w:pPr>
      <w:r>
        <w:rPr>
          <w:rFonts w:ascii="Calibri" w:hAnsi="Calibri" w:cs="Calibri"/>
        </w:rPr>
        <w:t xml:space="preserve">- </w:t>
      </w:r>
      <w:hyperlink w:anchor="P9156" w:history="1">
        <w:r>
          <w:rPr>
            <w:rFonts w:ascii="Calibri" w:hAnsi="Calibri" w:cs="Calibri"/>
            <w:color w:val="0000FF"/>
          </w:rPr>
          <w:t>уведомление</w:t>
        </w:r>
      </w:hyperlink>
      <w:r>
        <w:rPr>
          <w:rFonts w:ascii="Calibri" w:hAnsi="Calibri" w:cs="Calibri"/>
        </w:rPr>
        <w:t xml:space="preserve"> о переходе на ЕСХН представляют вновь созданная организация и вновь зарегистрированный ИП</w:t>
      </w:r>
    </w:p>
    <w:p w:rsidR="00526DD2" w:rsidRDefault="00526DD2">
      <w:pPr>
        <w:spacing w:before="220" w:after="1" w:line="220" w:lineRule="atLeast"/>
        <w:ind w:firstLine="540"/>
        <w:jc w:val="both"/>
      </w:pPr>
      <w:r>
        <w:rPr>
          <w:rFonts w:ascii="Calibri" w:hAnsi="Calibri" w:cs="Calibri"/>
        </w:rPr>
        <w:t xml:space="preserve">- </w:t>
      </w:r>
      <w:hyperlink w:anchor="P9161" w:history="1">
        <w:r>
          <w:rPr>
            <w:rFonts w:ascii="Calibri" w:hAnsi="Calibri" w:cs="Calibri"/>
            <w:color w:val="0000FF"/>
          </w:rPr>
          <w:t>уведомление</w:t>
        </w:r>
      </w:hyperlink>
      <w:r>
        <w:rPr>
          <w:rFonts w:ascii="Calibri" w:hAnsi="Calibri" w:cs="Calibri"/>
        </w:rPr>
        <w:t xml:space="preserve"> о переходе на УСН представляют вновь созданная организация и вновь зарегистрированный ИП</w:t>
      </w:r>
    </w:p>
    <w:p w:rsidR="00526DD2" w:rsidRDefault="00526DD2">
      <w:pPr>
        <w:spacing w:before="220" w:after="1" w:line="220" w:lineRule="atLeast"/>
        <w:ind w:firstLine="540"/>
        <w:jc w:val="both"/>
      </w:pPr>
      <w:r>
        <w:rPr>
          <w:rFonts w:ascii="Calibri" w:hAnsi="Calibri" w:cs="Calibri"/>
        </w:rPr>
        <w:t xml:space="preserve">- </w:t>
      </w:r>
      <w:hyperlink w:anchor="P9166" w:history="1">
        <w:r>
          <w:rPr>
            <w:rFonts w:ascii="Calibri" w:hAnsi="Calibri" w:cs="Calibri"/>
            <w:color w:val="0000FF"/>
          </w:rPr>
          <w:t>уведомление</w:t>
        </w:r>
      </w:hyperlink>
      <w:r>
        <w:rPr>
          <w:rFonts w:ascii="Calibri" w:hAnsi="Calibri" w:cs="Calibri"/>
        </w:rPr>
        <w:t xml:space="preserve"> о переходе на АУСН представляют вновь созданная организация и вновь зарегистрированный ИП</w:t>
      </w:r>
    </w:p>
    <w:p w:rsidR="00526DD2" w:rsidRDefault="00526DD2">
      <w:pPr>
        <w:spacing w:before="220" w:after="1" w:line="220" w:lineRule="atLeast"/>
        <w:ind w:firstLine="540"/>
        <w:jc w:val="both"/>
      </w:pPr>
      <w:r>
        <w:rPr>
          <w:rFonts w:ascii="Calibri" w:hAnsi="Calibri" w:cs="Calibri"/>
        </w:rPr>
        <w:t xml:space="preserve">- </w:t>
      </w:r>
      <w:hyperlink w:anchor="P9169" w:history="1">
        <w:r>
          <w:rPr>
            <w:rFonts w:ascii="Calibri" w:hAnsi="Calibri" w:cs="Calibri"/>
            <w:color w:val="0000FF"/>
          </w:rPr>
          <w:t>уведомление</w:t>
        </w:r>
      </w:hyperlink>
      <w:r>
        <w:rPr>
          <w:rFonts w:ascii="Calibri" w:hAnsi="Calibri" w:cs="Calibri"/>
        </w:rPr>
        <w:t xml:space="preserve"> о переходе на УСН или на ЕСХН в связи с утратой права на применение АУСН</w:t>
      </w:r>
    </w:p>
    <w:p w:rsidR="00526DD2" w:rsidRDefault="00526DD2">
      <w:pPr>
        <w:spacing w:before="220" w:after="1" w:line="220" w:lineRule="atLeast"/>
        <w:ind w:firstLine="540"/>
        <w:jc w:val="both"/>
      </w:pPr>
      <w:r>
        <w:rPr>
          <w:rFonts w:ascii="Calibri" w:hAnsi="Calibri" w:cs="Calibri"/>
        </w:rPr>
        <w:t xml:space="preserve">- </w:t>
      </w:r>
      <w:hyperlink w:anchor="P9174" w:history="1">
        <w:r>
          <w:rPr>
            <w:rFonts w:ascii="Calibri" w:hAnsi="Calibri" w:cs="Calibri"/>
            <w:color w:val="0000FF"/>
          </w:rPr>
          <w:t>уведомление</w:t>
        </w:r>
      </w:hyperlink>
      <w:r>
        <w:rPr>
          <w:rFonts w:ascii="Calibri" w:hAnsi="Calibri" w:cs="Calibri"/>
        </w:rPr>
        <w:t xml:space="preserve"> о переходе на НПД</w:t>
      </w:r>
    </w:p>
    <w:p w:rsidR="00526DD2" w:rsidRDefault="00526DD2">
      <w:pPr>
        <w:spacing w:before="220" w:after="1" w:line="220" w:lineRule="atLeast"/>
        <w:ind w:firstLine="540"/>
        <w:jc w:val="both"/>
      </w:pPr>
      <w:r>
        <w:rPr>
          <w:rFonts w:ascii="Calibri" w:hAnsi="Calibri" w:cs="Calibri"/>
        </w:rPr>
        <w:t xml:space="preserve">- </w:t>
      </w:r>
      <w:hyperlink w:anchor="P9181" w:history="1">
        <w:r>
          <w:rPr>
            <w:rFonts w:ascii="Calibri" w:hAnsi="Calibri" w:cs="Calibri"/>
            <w:color w:val="0000FF"/>
          </w:rPr>
          <w:t>уведомление</w:t>
        </w:r>
      </w:hyperlink>
      <w:r>
        <w:rPr>
          <w:rFonts w:ascii="Calibri" w:hAnsi="Calibri" w:cs="Calibri"/>
        </w:rPr>
        <w:t xml:space="preserve"> о переходе на ЕСХН в связи с утратой права на применение НПД</w:t>
      </w:r>
    </w:p>
    <w:p w:rsidR="00526DD2" w:rsidRDefault="00526DD2">
      <w:pPr>
        <w:spacing w:before="220" w:after="1" w:line="220" w:lineRule="atLeast"/>
        <w:ind w:firstLine="540"/>
        <w:jc w:val="both"/>
      </w:pPr>
      <w:r>
        <w:rPr>
          <w:rFonts w:ascii="Calibri" w:hAnsi="Calibri" w:cs="Calibri"/>
        </w:rPr>
        <w:t xml:space="preserve">- </w:t>
      </w:r>
      <w:hyperlink w:anchor="P9188" w:history="1">
        <w:r>
          <w:rPr>
            <w:rFonts w:ascii="Calibri" w:hAnsi="Calibri" w:cs="Calibri"/>
            <w:color w:val="0000FF"/>
          </w:rPr>
          <w:t>уведомление</w:t>
        </w:r>
      </w:hyperlink>
      <w:r>
        <w:rPr>
          <w:rFonts w:ascii="Calibri" w:hAnsi="Calibri" w:cs="Calibri"/>
        </w:rPr>
        <w:t xml:space="preserve"> о переходе на УСН в связи с утратой права на применение НПД</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211" w:name="P9156"/>
            <w:bookmarkEnd w:id="1211"/>
            <w:r>
              <w:rPr>
                <w:rFonts w:ascii="Calibri" w:hAnsi="Calibri" w:cs="Calibri"/>
              </w:rPr>
              <w:lastRenderedPageBreak/>
              <w:t xml:space="preserve">Представление в налоговый орган уведомления по рекомендуемой форме N </w:t>
            </w:r>
            <w:hyperlink r:id="rId4859" w:history="1">
              <w:r>
                <w:rPr>
                  <w:rFonts w:ascii="Calibri" w:hAnsi="Calibri" w:cs="Calibri"/>
                  <w:color w:val="0000FF"/>
                </w:rPr>
                <w:t>26.1-1</w:t>
              </w:r>
            </w:hyperlink>
            <w:r>
              <w:rPr>
                <w:rFonts w:ascii="Calibri" w:hAnsi="Calibri" w:cs="Calibri"/>
              </w:rPr>
              <w:t xml:space="preserve"> о переходе на уплату единого сельскохозяйственного налога ЕСХН:</w:t>
            </w:r>
          </w:p>
          <w:p w:rsidR="00526DD2" w:rsidRDefault="00526DD2">
            <w:pPr>
              <w:spacing w:after="1" w:line="220" w:lineRule="atLeast"/>
            </w:pPr>
            <w:r>
              <w:rPr>
                <w:rFonts w:ascii="Calibri" w:hAnsi="Calibri" w:cs="Calibri"/>
              </w:rPr>
              <w:t>- вновь созданной организацией;</w:t>
            </w:r>
          </w:p>
          <w:p w:rsidR="00526DD2" w:rsidRDefault="00526DD2">
            <w:pPr>
              <w:spacing w:after="1" w:line="220" w:lineRule="atLeast"/>
            </w:pPr>
            <w:r>
              <w:rPr>
                <w:rFonts w:ascii="Calibri" w:hAnsi="Calibri" w:cs="Calibri"/>
              </w:rPr>
              <w:t>- вновь зарегистрированным ИП.</w:t>
            </w:r>
          </w:p>
          <w:p w:rsidR="00526DD2" w:rsidRDefault="00526DD2">
            <w:pPr>
              <w:spacing w:after="1" w:line="220" w:lineRule="atLeast"/>
            </w:pPr>
            <w:r>
              <w:rPr>
                <w:rFonts w:ascii="Calibri" w:hAnsi="Calibri" w:cs="Calibri"/>
              </w:rPr>
              <w:t xml:space="preserve">См. </w:t>
            </w:r>
            <w:hyperlink r:id="rId486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861" w:history="1">
              <w:r>
                <w:rPr>
                  <w:rFonts w:ascii="Calibri" w:hAnsi="Calibri" w:cs="Calibri"/>
                  <w:color w:val="0000FF"/>
                </w:rPr>
                <w:t>30 календарных дней</w:t>
              </w:r>
            </w:hyperlink>
            <w:r>
              <w:rPr>
                <w:rFonts w:ascii="Calibri" w:hAnsi="Calibri" w:cs="Calibri"/>
              </w:rPr>
              <w:t xml:space="preserve"> с даты постановки на учет в налоговом органе, указанной в свидетельстве о постановке на учет в налоговом органе, выданном в соответствии с </w:t>
            </w:r>
            <w:hyperlink r:id="rId4862" w:history="1">
              <w:r>
                <w:rPr>
                  <w:rFonts w:ascii="Calibri" w:hAnsi="Calibri" w:cs="Calibri"/>
                  <w:color w:val="0000FF"/>
                </w:rPr>
                <w:t>п. 2 ст. 84</w:t>
              </w:r>
            </w:hyperlink>
            <w:r>
              <w:rPr>
                <w:rFonts w:ascii="Calibri" w:hAnsi="Calibri" w:cs="Calibri"/>
              </w:rPr>
              <w:t xml:space="preserve"> НК РФ</w:t>
            </w:r>
          </w:p>
        </w:tc>
      </w:tr>
      <w:tr w:rsidR="00526DD2">
        <w:tc>
          <w:tcPr>
            <w:tcW w:w="5669" w:type="dxa"/>
          </w:tcPr>
          <w:p w:rsidR="00526DD2" w:rsidRDefault="00526DD2">
            <w:pPr>
              <w:spacing w:after="1" w:line="220" w:lineRule="atLeast"/>
              <w:outlineLvl w:val="3"/>
            </w:pPr>
            <w:bookmarkStart w:id="1212" w:name="P9161"/>
            <w:bookmarkEnd w:id="1212"/>
            <w:r>
              <w:rPr>
                <w:rFonts w:ascii="Calibri" w:hAnsi="Calibri" w:cs="Calibri"/>
              </w:rPr>
              <w:t>Представление в налоговый орган уведомления по рекомендуемой форме N 26.2-1 о переходе на УСН:</w:t>
            </w:r>
          </w:p>
          <w:p w:rsidR="00526DD2" w:rsidRDefault="00526DD2">
            <w:pPr>
              <w:spacing w:after="1" w:line="220" w:lineRule="atLeast"/>
            </w:pPr>
            <w:r>
              <w:rPr>
                <w:rFonts w:ascii="Calibri" w:hAnsi="Calibri" w:cs="Calibri"/>
              </w:rPr>
              <w:t>- вновь созданной организацией;</w:t>
            </w:r>
          </w:p>
          <w:p w:rsidR="00526DD2" w:rsidRDefault="00526DD2">
            <w:pPr>
              <w:spacing w:after="1" w:line="220" w:lineRule="atLeast"/>
            </w:pPr>
            <w:r>
              <w:rPr>
                <w:rFonts w:ascii="Calibri" w:hAnsi="Calibri" w:cs="Calibri"/>
              </w:rPr>
              <w:t>- вновь зарегистрированным ИП.</w:t>
            </w:r>
          </w:p>
          <w:p w:rsidR="00526DD2" w:rsidRDefault="00526DD2">
            <w:pPr>
              <w:spacing w:after="1" w:line="220" w:lineRule="atLeast"/>
            </w:pPr>
            <w:r>
              <w:rPr>
                <w:rFonts w:ascii="Calibri" w:hAnsi="Calibri" w:cs="Calibri"/>
              </w:rPr>
              <w:t xml:space="preserve">См. </w:t>
            </w:r>
            <w:hyperlink r:id="rId486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864" w:history="1">
              <w:r>
                <w:rPr>
                  <w:rFonts w:ascii="Calibri" w:hAnsi="Calibri" w:cs="Calibri"/>
                  <w:color w:val="0000FF"/>
                </w:rPr>
                <w:t>30 календарных дней</w:t>
              </w:r>
            </w:hyperlink>
            <w:r>
              <w:rPr>
                <w:rFonts w:ascii="Calibri" w:hAnsi="Calibri" w:cs="Calibri"/>
              </w:rPr>
              <w:t xml:space="preserve"> с даты постановки на учет в налоговом органе, указанной в свидетельстве о постановке на учет в налоговом органе, выданном в соответствии с </w:t>
            </w:r>
            <w:hyperlink r:id="rId4865" w:history="1">
              <w:r>
                <w:rPr>
                  <w:rFonts w:ascii="Calibri" w:hAnsi="Calibri" w:cs="Calibri"/>
                  <w:color w:val="0000FF"/>
                </w:rPr>
                <w:t>п. 2 ст. 84</w:t>
              </w:r>
            </w:hyperlink>
            <w:r>
              <w:rPr>
                <w:rFonts w:ascii="Calibri" w:hAnsi="Calibri" w:cs="Calibri"/>
              </w:rPr>
              <w:t xml:space="preserve"> НК РФ</w:t>
            </w:r>
          </w:p>
        </w:tc>
      </w:tr>
      <w:bookmarkStart w:id="1213" w:name="P9166"/>
      <w:bookmarkEnd w:id="1213"/>
      <w:tr w:rsidR="00526DD2">
        <w:tc>
          <w:tcPr>
            <w:tcW w:w="5669" w:type="dxa"/>
          </w:tcPr>
          <w:p w:rsidR="00526DD2" w:rsidRDefault="00526DD2">
            <w:pPr>
              <w:spacing w:after="1" w:line="220" w:lineRule="atLeast"/>
              <w:outlineLvl w:val="3"/>
            </w:pPr>
            <w:r>
              <w:fldChar w:fldCharType="begin"/>
            </w:r>
            <w:r>
              <w:instrText>HYPERLINK "https://login.consultant.ru/link/?req=doc&amp;base=LAW&amp;n=453356&amp;dst=100067"</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 уведомления через личный кабинет налогоплательщика:</w:t>
            </w:r>
          </w:p>
          <w:p w:rsidR="00526DD2" w:rsidRDefault="00526DD2">
            <w:pPr>
              <w:spacing w:after="1" w:line="220" w:lineRule="atLeast"/>
            </w:pPr>
            <w:r>
              <w:rPr>
                <w:rFonts w:ascii="Calibri" w:hAnsi="Calibri" w:cs="Calibri"/>
              </w:rPr>
              <w:t xml:space="preserve">- о переходе на АУСН с </w:t>
            </w:r>
            <w:hyperlink r:id="rId4866" w:history="1">
              <w:r>
                <w:rPr>
                  <w:rFonts w:ascii="Calibri" w:hAnsi="Calibri" w:cs="Calibri"/>
                  <w:color w:val="0000FF"/>
                </w:rPr>
                <w:t>указанием</w:t>
              </w:r>
            </w:hyperlink>
            <w:r>
              <w:rPr>
                <w:rFonts w:ascii="Calibri" w:hAnsi="Calibri" w:cs="Calibri"/>
              </w:rPr>
              <w:t xml:space="preserve"> выбранного объекта налогообложения</w:t>
            </w:r>
          </w:p>
        </w:tc>
        <w:tc>
          <w:tcPr>
            <w:tcW w:w="4365" w:type="dxa"/>
          </w:tcPr>
          <w:p w:rsidR="00526DD2" w:rsidRDefault="00526DD2">
            <w:pPr>
              <w:spacing w:after="1" w:line="220" w:lineRule="atLeast"/>
            </w:pPr>
            <w:r>
              <w:rPr>
                <w:rFonts w:ascii="Calibri" w:hAnsi="Calibri" w:cs="Calibri"/>
              </w:rPr>
              <w:t xml:space="preserve">Не </w:t>
            </w:r>
            <w:hyperlink r:id="rId4867" w:history="1">
              <w:r>
                <w:rPr>
                  <w:rFonts w:ascii="Calibri" w:hAnsi="Calibri" w:cs="Calibri"/>
                  <w:color w:val="0000FF"/>
                </w:rPr>
                <w:t>позднее 30 календарных дней</w:t>
              </w:r>
            </w:hyperlink>
            <w:r>
              <w:rPr>
                <w:rFonts w:ascii="Calibri" w:hAnsi="Calibri" w:cs="Calibri"/>
              </w:rPr>
              <w:t xml:space="preserve"> с даты постановки на учет в налоговом органе вновь созданной организации и вновь зарегистрированного ИП, указанной в свидетельстве о постановке на учет в налоговом органе, выданном в соответствии с </w:t>
            </w:r>
            <w:hyperlink r:id="rId4868" w:history="1">
              <w:r>
                <w:rPr>
                  <w:rFonts w:ascii="Calibri" w:hAnsi="Calibri" w:cs="Calibri"/>
                  <w:color w:val="0000FF"/>
                </w:rPr>
                <w:t>п. 2 ст. 84</w:t>
              </w:r>
            </w:hyperlink>
            <w:r>
              <w:rPr>
                <w:rFonts w:ascii="Calibri" w:hAnsi="Calibri" w:cs="Calibri"/>
              </w:rPr>
              <w:t xml:space="preserve"> НК РФ</w:t>
            </w:r>
          </w:p>
        </w:tc>
      </w:tr>
      <w:tr w:rsidR="00526DD2">
        <w:tc>
          <w:tcPr>
            <w:tcW w:w="5669" w:type="dxa"/>
          </w:tcPr>
          <w:p w:rsidR="00526DD2" w:rsidRDefault="00526DD2">
            <w:pPr>
              <w:spacing w:after="1" w:line="220" w:lineRule="atLeast"/>
              <w:outlineLvl w:val="3"/>
            </w:pPr>
            <w:bookmarkStart w:id="1214" w:name="P9169"/>
            <w:bookmarkEnd w:id="1214"/>
            <w:r>
              <w:rPr>
                <w:rFonts w:ascii="Calibri" w:hAnsi="Calibri" w:cs="Calibri"/>
              </w:rPr>
              <w:t>Представление в налоговый орган уведомления через личный кабинет налогоплательщика организациями и ИП, утратившими право на применение АУСН:</w:t>
            </w:r>
          </w:p>
          <w:p w:rsidR="00526DD2" w:rsidRDefault="00526DD2">
            <w:pPr>
              <w:spacing w:after="1" w:line="220" w:lineRule="atLeast"/>
            </w:pPr>
            <w:r>
              <w:rPr>
                <w:rFonts w:ascii="Calibri" w:hAnsi="Calibri" w:cs="Calibri"/>
              </w:rPr>
              <w:t>- о переходе на УСН с даты утраты права</w:t>
            </w:r>
          </w:p>
          <w:p w:rsidR="00526DD2" w:rsidRDefault="00526DD2">
            <w:pPr>
              <w:spacing w:after="1" w:line="220" w:lineRule="atLeast"/>
            </w:pPr>
            <w:r>
              <w:rPr>
                <w:rFonts w:ascii="Calibri" w:hAnsi="Calibri" w:cs="Calibri"/>
              </w:rPr>
              <w:t>- или о переходе на ЕСХН с даты утраты права</w:t>
            </w:r>
          </w:p>
        </w:tc>
        <w:tc>
          <w:tcPr>
            <w:tcW w:w="4365" w:type="dxa"/>
          </w:tcPr>
          <w:p w:rsidR="00526DD2" w:rsidRDefault="00526DD2">
            <w:pPr>
              <w:spacing w:after="1" w:line="220" w:lineRule="atLeast"/>
            </w:pPr>
            <w:r>
              <w:rPr>
                <w:rFonts w:ascii="Calibri" w:hAnsi="Calibri" w:cs="Calibri"/>
              </w:rPr>
              <w:t xml:space="preserve">Либо </w:t>
            </w:r>
            <w:hyperlink r:id="rId4869" w:history="1">
              <w:r>
                <w:rPr>
                  <w:rFonts w:ascii="Calibri" w:hAnsi="Calibri" w:cs="Calibri"/>
                  <w:color w:val="0000FF"/>
                </w:rPr>
                <w:t>одновременно</w:t>
              </w:r>
            </w:hyperlink>
            <w:r>
              <w:rPr>
                <w:rFonts w:ascii="Calibri" w:hAnsi="Calibri" w:cs="Calibri"/>
              </w:rPr>
              <w:t xml:space="preserve"> (не позднее </w:t>
            </w:r>
            <w:hyperlink w:anchor="P9209" w:history="1">
              <w:r>
                <w:rPr>
                  <w:rFonts w:ascii="Calibri" w:hAnsi="Calibri" w:cs="Calibri"/>
                  <w:color w:val="0000FF"/>
                </w:rPr>
                <w:t>15-го числа</w:t>
              </w:r>
            </w:hyperlink>
            <w:r>
              <w:rPr>
                <w:rFonts w:ascii="Calibri" w:hAnsi="Calibri" w:cs="Calibri"/>
              </w:rPr>
              <w:t xml:space="preserve"> месяца, следующего за месяцем, в котором возникло несоблюдение требований, предусмотренных </w:t>
            </w:r>
            <w:hyperlink r:id="rId4870" w:history="1">
              <w:r>
                <w:rPr>
                  <w:rFonts w:ascii="Calibri" w:hAnsi="Calibri" w:cs="Calibri"/>
                  <w:color w:val="0000FF"/>
                </w:rPr>
                <w:t>ч. 2 ст. 3</w:t>
              </w:r>
            </w:hyperlink>
            <w:r>
              <w:rPr>
                <w:rFonts w:ascii="Calibri" w:hAnsi="Calibri" w:cs="Calibri"/>
              </w:rPr>
              <w:t xml:space="preserve"> Федерального закона от 25.02.2022 N 17-ФЗ) с направлением уведомления об утрате применения АУСН,</w:t>
            </w:r>
          </w:p>
          <w:p w:rsidR="00526DD2" w:rsidRDefault="00526DD2">
            <w:pPr>
              <w:spacing w:after="1" w:line="220" w:lineRule="atLeast"/>
            </w:pPr>
            <w:r>
              <w:rPr>
                <w:rFonts w:ascii="Calibri" w:hAnsi="Calibri" w:cs="Calibri"/>
              </w:rPr>
              <w:t xml:space="preserve">либо </w:t>
            </w:r>
            <w:hyperlink r:id="rId4871" w:history="1">
              <w:r>
                <w:rPr>
                  <w:rFonts w:ascii="Calibri" w:hAnsi="Calibri" w:cs="Calibri"/>
                  <w:color w:val="0000FF"/>
                </w:rPr>
                <w:t>не позднее 30 дней</w:t>
              </w:r>
            </w:hyperlink>
            <w:r>
              <w:rPr>
                <w:rFonts w:ascii="Calibri" w:hAnsi="Calibri" w:cs="Calibri"/>
              </w:rPr>
              <w:t xml:space="preserve"> со дня получения уведомления, указанного в </w:t>
            </w:r>
            <w:hyperlink r:id="rId4872" w:history="1">
              <w:r>
                <w:rPr>
                  <w:rFonts w:ascii="Calibri" w:hAnsi="Calibri" w:cs="Calibri"/>
                  <w:color w:val="0000FF"/>
                </w:rPr>
                <w:t>ч. 8 ст. 4</w:t>
              </w:r>
            </w:hyperlink>
            <w:r>
              <w:rPr>
                <w:rFonts w:ascii="Calibri" w:hAnsi="Calibri" w:cs="Calibri"/>
              </w:rPr>
              <w:t xml:space="preserve"> Федерального закона от 25.02.2022 N 17-ФЗ</w:t>
            </w:r>
          </w:p>
        </w:tc>
      </w:tr>
      <w:tr w:rsidR="00526DD2">
        <w:tc>
          <w:tcPr>
            <w:tcW w:w="10034" w:type="dxa"/>
            <w:gridSpan w:val="2"/>
          </w:tcPr>
          <w:p w:rsidR="00526DD2" w:rsidRDefault="00526DD2">
            <w:pPr>
              <w:spacing w:after="1" w:line="220" w:lineRule="atLeast"/>
            </w:pPr>
            <w:bookmarkStart w:id="1215" w:name="P9174"/>
            <w:bookmarkEnd w:id="1215"/>
            <w:r>
              <w:rPr>
                <w:rFonts w:ascii="Calibri" w:hAnsi="Calibri" w:cs="Calibri"/>
                <w:b/>
                <w:i/>
              </w:rPr>
              <w:t>Внимание!</w:t>
            </w:r>
          </w:p>
          <w:p w:rsidR="00526DD2" w:rsidRDefault="00526DD2">
            <w:pPr>
              <w:spacing w:after="1" w:line="220" w:lineRule="atLeast"/>
            </w:pPr>
            <w:r>
              <w:rPr>
                <w:rFonts w:ascii="Calibri" w:hAnsi="Calibri" w:cs="Calibri"/>
                <w:i/>
              </w:rPr>
              <w:t xml:space="preserve">О продлении срока представления документов (сведений), предусмотренных ч. 4 ст. 15, </w:t>
            </w:r>
            <w:r>
              <w:rPr>
                <w:rFonts w:ascii="Calibri" w:hAnsi="Calibri" w:cs="Calibri"/>
                <w:i/>
              </w:rPr>
              <w:lastRenderedPageBreak/>
              <w:t xml:space="preserve">мобилизованными лицами см. </w:t>
            </w:r>
            <w:hyperlink r:id="rId4873"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outlineLvl w:val="3"/>
            </w:pPr>
            <w:hyperlink r:id="rId4874" w:history="1">
              <w:r>
                <w:rPr>
                  <w:rFonts w:ascii="Calibri" w:hAnsi="Calibri" w:cs="Calibri"/>
                  <w:color w:val="0000FF"/>
                </w:rPr>
                <w:t>Представление</w:t>
              </w:r>
            </w:hyperlink>
            <w:r>
              <w:rPr>
                <w:rFonts w:ascii="Calibri" w:hAnsi="Calibri" w:cs="Calibri"/>
              </w:rPr>
              <w:t xml:space="preserve"> в налоговый орган уведомления в случае перехода на применение НПД:</w:t>
            </w:r>
          </w:p>
          <w:p w:rsidR="00526DD2" w:rsidRDefault="00526DD2">
            <w:pPr>
              <w:spacing w:after="1" w:line="220" w:lineRule="atLeast"/>
            </w:pPr>
            <w:r>
              <w:rPr>
                <w:rFonts w:ascii="Calibri" w:hAnsi="Calibri" w:cs="Calibri"/>
              </w:rPr>
              <w:t xml:space="preserve">- уведомление по форме N </w:t>
            </w:r>
            <w:hyperlink r:id="rId4875" w:history="1">
              <w:r>
                <w:rPr>
                  <w:rFonts w:ascii="Calibri" w:hAnsi="Calibri" w:cs="Calibri"/>
                  <w:color w:val="0000FF"/>
                </w:rPr>
                <w:t>26.1-7</w:t>
              </w:r>
            </w:hyperlink>
            <w:r>
              <w:rPr>
                <w:rFonts w:ascii="Calibri" w:hAnsi="Calibri" w:cs="Calibri"/>
              </w:rPr>
              <w:t xml:space="preserve"> о прекращении применения </w:t>
            </w:r>
            <w:hyperlink r:id="rId4876" w:history="1">
              <w:r>
                <w:rPr>
                  <w:rFonts w:ascii="Calibri" w:hAnsi="Calibri" w:cs="Calibri"/>
                  <w:color w:val="0000FF"/>
                </w:rPr>
                <w:t>ЕСХН</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уведомление по форме N 26.2-8 о прекращении применения </w:t>
            </w:r>
            <w:hyperlink r:id="rId4877" w:history="1">
              <w:r>
                <w:rPr>
                  <w:rFonts w:ascii="Calibri" w:hAnsi="Calibri" w:cs="Calibri"/>
                  <w:color w:val="0000FF"/>
                </w:rPr>
                <w:t>УСН</w:t>
              </w:r>
            </w:hyperlink>
            <w:r>
              <w:rPr>
                <w:rFonts w:ascii="Calibri" w:hAnsi="Calibri" w:cs="Calibri"/>
              </w:rPr>
              <w:t>.</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В течение </w:t>
            </w:r>
            <w:hyperlink r:id="rId4878" w:history="1">
              <w:r>
                <w:rPr>
                  <w:rFonts w:ascii="Calibri" w:hAnsi="Calibri" w:cs="Calibri"/>
                  <w:color w:val="0000FF"/>
                </w:rPr>
                <w:t>1 месяца</w:t>
              </w:r>
            </w:hyperlink>
            <w:r>
              <w:rPr>
                <w:rFonts w:ascii="Calibri" w:hAnsi="Calibri" w:cs="Calibri"/>
              </w:rPr>
              <w:t xml:space="preserve"> со дня постановки на учет в качестве налогоплательщика</w:t>
            </w:r>
          </w:p>
        </w:tc>
      </w:tr>
      <w:tr w:rsidR="00526DD2">
        <w:tc>
          <w:tcPr>
            <w:tcW w:w="10034" w:type="dxa"/>
            <w:gridSpan w:val="2"/>
          </w:tcPr>
          <w:p w:rsidR="00526DD2" w:rsidRDefault="00526DD2">
            <w:pPr>
              <w:spacing w:after="1" w:line="220" w:lineRule="atLeast"/>
            </w:pPr>
            <w:bookmarkStart w:id="1216" w:name="P9181"/>
            <w:bookmarkEnd w:id="1216"/>
            <w:r>
              <w:rPr>
                <w:rFonts w:ascii="Calibri" w:hAnsi="Calibri" w:cs="Calibri"/>
                <w:b/>
                <w:i/>
              </w:rPr>
              <w:t>Внимание!</w:t>
            </w:r>
          </w:p>
          <w:p w:rsidR="00526DD2" w:rsidRDefault="00526DD2">
            <w:pPr>
              <w:spacing w:after="1" w:line="220" w:lineRule="atLeast"/>
            </w:pPr>
            <w:r>
              <w:rPr>
                <w:rFonts w:ascii="Calibri" w:hAnsi="Calibri" w:cs="Calibri"/>
                <w:i/>
              </w:rPr>
              <w:t xml:space="preserve">О продлении срока представления документов (сведений), предусмотренных ч. 6 ст. 15, мобилизованными лицами см. </w:t>
            </w:r>
            <w:hyperlink r:id="rId4879"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outlineLvl w:val="3"/>
            </w:pPr>
            <w:hyperlink r:id="rId4880" w:history="1">
              <w:r>
                <w:rPr>
                  <w:rFonts w:ascii="Calibri" w:hAnsi="Calibri" w:cs="Calibri"/>
                  <w:color w:val="0000FF"/>
                </w:rPr>
                <w:t>Представление</w:t>
              </w:r>
            </w:hyperlink>
            <w:r>
              <w:rPr>
                <w:rFonts w:ascii="Calibri" w:hAnsi="Calibri" w:cs="Calibri"/>
              </w:rPr>
              <w:t xml:space="preserve"> в налоговый орган в случае утраты права на применение НПД в соответствии с </w:t>
            </w:r>
            <w:hyperlink r:id="rId4881" w:history="1">
              <w:r>
                <w:rPr>
                  <w:rFonts w:ascii="Calibri" w:hAnsi="Calibri" w:cs="Calibri"/>
                  <w:color w:val="0000FF"/>
                </w:rPr>
                <w:t>ч. 19 ст. 5</w:t>
              </w:r>
            </w:hyperlink>
            <w:r>
              <w:rPr>
                <w:rFonts w:ascii="Calibri" w:hAnsi="Calibri" w:cs="Calibri"/>
              </w:rPr>
              <w:t xml:space="preserve"> Федерального закона от 27.11.2018 N 422-ФЗ:</w:t>
            </w:r>
          </w:p>
          <w:p w:rsidR="00526DD2" w:rsidRDefault="00526DD2">
            <w:pPr>
              <w:spacing w:after="1" w:line="220" w:lineRule="atLeast"/>
            </w:pPr>
            <w:r>
              <w:rPr>
                <w:rFonts w:ascii="Calibri" w:hAnsi="Calibri" w:cs="Calibri"/>
              </w:rPr>
              <w:t xml:space="preserve">- уведомления ИП о переходе на </w:t>
            </w:r>
            <w:hyperlink r:id="rId4882" w:history="1">
              <w:r>
                <w:rPr>
                  <w:rFonts w:ascii="Calibri" w:hAnsi="Calibri" w:cs="Calibri"/>
                  <w:color w:val="0000FF"/>
                </w:rPr>
                <w:t>ЕСХН</w:t>
              </w:r>
            </w:hyperlink>
            <w:r>
              <w:rPr>
                <w:rFonts w:ascii="Calibri" w:hAnsi="Calibri" w:cs="Calibri"/>
              </w:rPr>
              <w:t>.</w:t>
            </w:r>
          </w:p>
          <w:p w:rsidR="00526DD2" w:rsidRDefault="00526DD2">
            <w:pPr>
              <w:spacing w:after="1" w:line="220" w:lineRule="atLeast"/>
            </w:pPr>
            <w:r>
              <w:rPr>
                <w:rFonts w:ascii="Calibri" w:hAnsi="Calibri" w:cs="Calibri"/>
              </w:rPr>
              <w:t xml:space="preserve">Рекомендуемая </w:t>
            </w:r>
            <w:hyperlink r:id="rId4883" w:history="1">
              <w:r>
                <w:rPr>
                  <w:rFonts w:ascii="Calibri" w:hAnsi="Calibri" w:cs="Calibri"/>
                  <w:color w:val="0000FF"/>
                </w:rPr>
                <w:t>форма</w:t>
              </w:r>
            </w:hyperlink>
            <w:r>
              <w:rPr>
                <w:rFonts w:ascii="Calibri" w:hAnsi="Calibri" w:cs="Calibri"/>
              </w:rPr>
              <w:t xml:space="preserve"> уведомления приведена в </w:t>
            </w:r>
            <w:hyperlink r:id="rId4884" w:history="1">
              <w:r>
                <w:rPr>
                  <w:rFonts w:ascii="Calibri" w:hAnsi="Calibri" w:cs="Calibri"/>
                  <w:color w:val="0000FF"/>
                </w:rPr>
                <w:t>письме</w:t>
              </w:r>
            </w:hyperlink>
            <w:r>
              <w:rPr>
                <w:rFonts w:ascii="Calibri" w:hAnsi="Calibri" w:cs="Calibri"/>
              </w:rPr>
              <w:t xml:space="preserve"> ФНС России от 20.12.2019 N СД-4-3/26392@.</w:t>
            </w:r>
          </w:p>
          <w:p w:rsidR="00526DD2" w:rsidRDefault="00526DD2">
            <w:pPr>
              <w:spacing w:after="1" w:line="220" w:lineRule="atLeast"/>
            </w:pPr>
            <w:r>
              <w:rPr>
                <w:rFonts w:ascii="Calibri" w:hAnsi="Calibri" w:cs="Calibri"/>
              </w:rPr>
              <w:t xml:space="preserve">См. </w:t>
            </w:r>
            <w:hyperlink r:id="rId4885"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4886" w:history="1">
              <w:r>
                <w:rPr>
                  <w:rFonts w:ascii="Calibri" w:hAnsi="Calibri" w:cs="Calibri"/>
                  <w:color w:val="0000FF"/>
                </w:rPr>
                <w:t>20 календарных дней</w:t>
              </w:r>
            </w:hyperlink>
            <w:r>
              <w:rPr>
                <w:rFonts w:ascii="Calibri" w:hAnsi="Calibri" w:cs="Calibri"/>
              </w:rPr>
              <w:t xml:space="preserve"> с даты снятия с учета в качестве налогоплательщика</w:t>
            </w:r>
          </w:p>
        </w:tc>
      </w:tr>
      <w:tr w:rsidR="00526DD2">
        <w:tc>
          <w:tcPr>
            <w:tcW w:w="10034" w:type="dxa"/>
            <w:gridSpan w:val="2"/>
          </w:tcPr>
          <w:p w:rsidR="00526DD2" w:rsidRDefault="00526DD2">
            <w:pPr>
              <w:spacing w:after="1" w:line="220" w:lineRule="atLeast"/>
            </w:pPr>
            <w:bookmarkStart w:id="1217" w:name="P9188"/>
            <w:bookmarkEnd w:id="1217"/>
            <w:r>
              <w:rPr>
                <w:rFonts w:ascii="Calibri" w:hAnsi="Calibri" w:cs="Calibri"/>
                <w:b/>
                <w:i/>
              </w:rPr>
              <w:t>Внимание!</w:t>
            </w:r>
          </w:p>
          <w:p w:rsidR="00526DD2" w:rsidRDefault="00526DD2">
            <w:pPr>
              <w:spacing w:after="1" w:line="220" w:lineRule="atLeast"/>
            </w:pPr>
            <w:r>
              <w:rPr>
                <w:rFonts w:ascii="Calibri" w:hAnsi="Calibri" w:cs="Calibri"/>
                <w:i/>
              </w:rPr>
              <w:t xml:space="preserve">О продлении срока представления документов (сведений), предусмотренных ч. 6 ст. 15, мобилизованными лицами см. </w:t>
            </w:r>
            <w:hyperlink r:id="rId4887"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outlineLvl w:val="3"/>
            </w:pPr>
            <w:hyperlink r:id="rId4888" w:history="1">
              <w:r>
                <w:rPr>
                  <w:rFonts w:ascii="Calibri" w:hAnsi="Calibri" w:cs="Calibri"/>
                  <w:color w:val="0000FF"/>
                </w:rPr>
                <w:t>Представление</w:t>
              </w:r>
            </w:hyperlink>
            <w:r>
              <w:rPr>
                <w:rFonts w:ascii="Calibri" w:hAnsi="Calibri" w:cs="Calibri"/>
              </w:rPr>
              <w:t xml:space="preserve"> в налоговый орган в случае утраты права на применение НПД в соответствии с </w:t>
            </w:r>
            <w:hyperlink r:id="rId4889" w:history="1">
              <w:r>
                <w:rPr>
                  <w:rFonts w:ascii="Calibri" w:hAnsi="Calibri" w:cs="Calibri"/>
                  <w:color w:val="0000FF"/>
                </w:rPr>
                <w:t>ч. 19 ст. 5</w:t>
              </w:r>
            </w:hyperlink>
            <w:r>
              <w:rPr>
                <w:rFonts w:ascii="Calibri" w:hAnsi="Calibri" w:cs="Calibri"/>
              </w:rPr>
              <w:t xml:space="preserve"> Федерального закона от 27.11.2018 N 422-ФЗ:</w:t>
            </w:r>
          </w:p>
          <w:p w:rsidR="00526DD2" w:rsidRDefault="00526DD2">
            <w:pPr>
              <w:spacing w:after="1" w:line="220" w:lineRule="atLeast"/>
            </w:pPr>
            <w:r>
              <w:rPr>
                <w:rFonts w:ascii="Calibri" w:hAnsi="Calibri" w:cs="Calibri"/>
              </w:rPr>
              <w:t xml:space="preserve">- уведомления ИП о переходе на </w:t>
            </w:r>
            <w:hyperlink r:id="rId4890" w:history="1">
              <w:r>
                <w:rPr>
                  <w:rFonts w:ascii="Calibri" w:hAnsi="Calibri" w:cs="Calibri"/>
                  <w:color w:val="0000FF"/>
                </w:rPr>
                <w:t>УСН</w:t>
              </w:r>
            </w:hyperlink>
            <w:r>
              <w:rPr>
                <w:rFonts w:ascii="Calibri" w:hAnsi="Calibri" w:cs="Calibri"/>
              </w:rPr>
              <w:t>.</w:t>
            </w:r>
          </w:p>
          <w:p w:rsidR="00526DD2" w:rsidRDefault="00526DD2">
            <w:pPr>
              <w:spacing w:after="1" w:line="220" w:lineRule="atLeast"/>
            </w:pPr>
            <w:r>
              <w:rPr>
                <w:rFonts w:ascii="Calibri" w:hAnsi="Calibri" w:cs="Calibri"/>
              </w:rPr>
              <w:t xml:space="preserve">Рекомендуемая </w:t>
            </w:r>
            <w:hyperlink r:id="rId4891" w:history="1">
              <w:r>
                <w:rPr>
                  <w:rFonts w:ascii="Calibri" w:hAnsi="Calibri" w:cs="Calibri"/>
                  <w:color w:val="0000FF"/>
                </w:rPr>
                <w:t>форма</w:t>
              </w:r>
            </w:hyperlink>
            <w:r>
              <w:rPr>
                <w:rFonts w:ascii="Calibri" w:hAnsi="Calibri" w:cs="Calibri"/>
              </w:rPr>
              <w:t xml:space="preserve"> уведомления приведена в </w:t>
            </w:r>
            <w:hyperlink r:id="rId4892" w:history="1">
              <w:r>
                <w:rPr>
                  <w:rFonts w:ascii="Calibri" w:hAnsi="Calibri" w:cs="Calibri"/>
                  <w:color w:val="0000FF"/>
                </w:rPr>
                <w:t>письме</w:t>
              </w:r>
            </w:hyperlink>
            <w:r>
              <w:rPr>
                <w:rFonts w:ascii="Calibri" w:hAnsi="Calibri" w:cs="Calibri"/>
              </w:rPr>
              <w:t xml:space="preserve"> ФНС России от 20.12.2019 N СД-4-3/26392@.</w:t>
            </w:r>
          </w:p>
          <w:p w:rsidR="00526DD2" w:rsidRDefault="00526DD2">
            <w:pPr>
              <w:spacing w:after="1" w:line="220" w:lineRule="atLeast"/>
            </w:pPr>
            <w:r>
              <w:rPr>
                <w:rFonts w:ascii="Calibri" w:hAnsi="Calibri" w:cs="Calibri"/>
              </w:rPr>
              <w:t xml:space="preserve">См. </w:t>
            </w:r>
            <w:hyperlink r:id="rId489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4894" w:history="1">
              <w:r>
                <w:rPr>
                  <w:rFonts w:ascii="Calibri" w:hAnsi="Calibri" w:cs="Calibri"/>
                  <w:color w:val="0000FF"/>
                </w:rPr>
                <w:t>20 календарных дней</w:t>
              </w:r>
            </w:hyperlink>
            <w:r>
              <w:rPr>
                <w:rFonts w:ascii="Calibri" w:hAnsi="Calibri" w:cs="Calibri"/>
              </w:rPr>
              <w:t xml:space="preserve"> с даты снятия с учета в качестве налогоплательщика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18" w:name="P9196"/>
      <w:bookmarkEnd w:id="1218"/>
      <w:r>
        <w:rPr>
          <w:rFonts w:ascii="Calibri" w:hAnsi="Calibri" w:cs="Calibri"/>
          <w:b/>
        </w:rPr>
        <w:lastRenderedPageBreak/>
        <w:t>2.9.2. Организация или ИП прекратили осуществлять предпринимательскую деятельность, в отношении которой применялись системы налогообложения ЕСХН, УСН, АУСН</w:t>
      </w:r>
    </w:p>
    <w:p w:rsidR="00526DD2" w:rsidRDefault="00526DD2">
      <w:pPr>
        <w:spacing w:before="220" w:after="1" w:line="220" w:lineRule="atLeast"/>
        <w:ind w:firstLine="540"/>
        <w:jc w:val="both"/>
      </w:pPr>
      <w:r>
        <w:rPr>
          <w:rFonts w:ascii="Calibri" w:hAnsi="Calibri" w:cs="Calibri"/>
        </w:rPr>
        <w:t xml:space="preserve">- </w:t>
      </w:r>
      <w:hyperlink w:anchor="P9203" w:history="1">
        <w:r>
          <w:rPr>
            <w:rFonts w:ascii="Calibri" w:hAnsi="Calibri" w:cs="Calibri"/>
            <w:color w:val="0000FF"/>
          </w:rPr>
          <w:t>уведомление</w:t>
        </w:r>
      </w:hyperlink>
      <w:r>
        <w:rPr>
          <w:rFonts w:ascii="Calibri" w:hAnsi="Calibri" w:cs="Calibri"/>
        </w:rPr>
        <w:t xml:space="preserve"> в случае прекращения предпринимательской деятельности, в отношении которой применялась ЕСХН</w:t>
      </w:r>
    </w:p>
    <w:p w:rsidR="00526DD2" w:rsidRDefault="00526DD2">
      <w:pPr>
        <w:spacing w:before="220" w:after="1" w:line="220" w:lineRule="atLeast"/>
        <w:ind w:firstLine="540"/>
        <w:jc w:val="both"/>
      </w:pPr>
      <w:r>
        <w:rPr>
          <w:rFonts w:ascii="Calibri" w:hAnsi="Calibri" w:cs="Calibri"/>
        </w:rPr>
        <w:t xml:space="preserve">- </w:t>
      </w:r>
      <w:hyperlink w:anchor="P9206" w:history="1">
        <w:r>
          <w:rPr>
            <w:rFonts w:ascii="Calibri" w:hAnsi="Calibri" w:cs="Calibri"/>
            <w:color w:val="0000FF"/>
          </w:rPr>
          <w:t>уведомление</w:t>
        </w:r>
      </w:hyperlink>
      <w:r>
        <w:rPr>
          <w:rFonts w:ascii="Calibri" w:hAnsi="Calibri" w:cs="Calibri"/>
        </w:rPr>
        <w:t xml:space="preserve"> в случае прекращения предпринимательской деятельности, в отношении которой применялась УСН</w:t>
      </w:r>
    </w:p>
    <w:p w:rsidR="00526DD2" w:rsidRDefault="00526DD2">
      <w:pPr>
        <w:spacing w:before="220" w:after="1" w:line="220" w:lineRule="atLeast"/>
        <w:ind w:firstLine="540"/>
        <w:jc w:val="both"/>
      </w:pPr>
      <w:r>
        <w:rPr>
          <w:rFonts w:ascii="Calibri" w:hAnsi="Calibri" w:cs="Calibri"/>
        </w:rPr>
        <w:t xml:space="preserve">- </w:t>
      </w:r>
      <w:hyperlink w:anchor="P9209" w:history="1">
        <w:r>
          <w:rPr>
            <w:rFonts w:ascii="Calibri" w:hAnsi="Calibri" w:cs="Calibri"/>
            <w:color w:val="0000FF"/>
          </w:rPr>
          <w:t>уведомление</w:t>
        </w:r>
      </w:hyperlink>
      <w:r>
        <w:rPr>
          <w:rFonts w:ascii="Calibri" w:hAnsi="Calibri" w:cs="Calibri"/>
        </w:rPr>
        <w:t xml:space="preserve"> об утрате права на применение АУСН</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219" w:name="P9203"/>
            <w:bookmarkEnd w:id="1219"/>
            <w:r>
              <w:rPr>
                <w:rFonts w:ascii="Calibri" w:hAnsi="Calibri" w:cs="Calibri"/>
              </w:rPr>
              <w:t xml:space="preserve">Представление в налоговый орган уведомления по рекомендуемой форме N </w:t>
            </w:r>
            <w:hyperlink r:id="rId4895" w:history="1">
              <w:r>
                <w:rPr>
                  <w:rFonts w:ascii="Calibri" w:hAnsi="Calibri" w:cs="Calibri"/>
                  <w:color w:val="0000FF"/>
                </w:rPr>
                <w:t>26.1-7</w:t>
              </w:r>
            </w:hyperlink>
            <w:r>
              <w:rPr>
                <w:rFonts w:ascii="Calibri" w:hAnsi="Calibri" w:cs="Calibri"/>
              </w:rPr>
              <w:t xml:space="preserve"> в случае прекращения предпринимательской деятельности, в отношении которой применялась ЕСХН, с указанием даты ее прекращения.</w:t>
            </w:r>
          </w:p>
          <w:p w:rsidR="00526DD2" w:rsidRDefault="00526DD2">
            <w:pPr>
              <w:spacing w:after="1" w:line="220" w:lineRule="atLeast"/>
            </w:pPr>
            <w:r>
              <w:rPr>
                <w:rFonts w:ascii="Calibri" w:hAnsi="Calibri" w:cs="Calibri"/>
              </w:rPr>
              <w:t xml:space="preserve">См. </w:t>
            </w:r>
            <w:hyperlink r:id="rId489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897" w:history="1">
              <w:r>
                <w:rPr>
                  <w:rFonts w:ascii="Calibri" w:hAnsi="Calibri" w:cs="Calibri"/>
                  <w:color w:val="0000FF"/>
                </w:rPr>
                <w:t>15 дней</w:t>
              </w:r>
            </w:hyperlink>
            <w:r>
              <w:rPr>
                <w:rFonts w:ascii="Calibri" w:hAnsi="Calibri" w:cs="Calibri"/>
              </w:rPr>
              <w:t xml:space="preserve"> со дня прекращения такой деятельности</w:t>
            </w:r>
          </w:p>
        </w:tc>
      </w:tr>
      <w:tr w:rsidR="00526DD2">
        <w:tc>
          <w:tcPr>
            <w:tcW w:w="5669" w:type="dxa"/>
          </w:tcPr>
          <w:p w:rsidR="00526DD2" w:rsidRDefault="00526DD2">
            <w:pPr>
              <w:spacing w:after="1" w:line="220" w:lineRule="atLeast"/>
              <w:outlineLvl w:val="3"/>
            </w:pPr>
            <w:bookmarkStart w:id="1220" w:name="P9206"/>
            <w:bookmarkEnd w:id="1220"/>
            <w:r>
              <w:rPr>
                <w:rFonts w:ascii="Calibri" w:hAnsi="Calibri" w:cs="Calibri"/>
              </w:rPr>
              <w:t>Представление в налоговый орган уведомления по рекомендуемой форме N 26.2-8 о прекращении предпринимательской деятельности, в отношении которой применялась УСН, с указанием даты ее прекращения.</w:t>
            </w:r>
          </w:p>
          <w:p w:rsidR="00526DD2" w:rsidRDefault="00526DD2">
            <w:pPr>
              <w:spacing w:after="1" w:line="220" w:lineRule="atLeast"/>
            </w:pPr>
            <w:r>
              <w:rPr>
                <w:rFonts w:ascii="Calibri" w:hAnsi="Calibri" w:cs="Calibri"/>
              </w:rPr>
              <w:t xml:space="preserve">См. </w:t>
            </w:r>
            <w:hyperlink r:id="rId489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899" w:history="1">
              <w:r>
                <w:rPr>
                  <w:rFonts w:ascii="Calibri" w:hAnsi="Calibri" w:cs="Calibri"/>
                  <w:color w:val="0000FF"/>
                </w:rPr>
                <w:t>15 дней</w:t>
              </w:r>
            </w:hyperlink>
            <w:r>
              <w:rPr>
                <w:rFonts w:ascii="Calibri" w:hAnsi="Calibri" w:cs="Calibri"/>
              </w:rPr>
              <w:t xml:space="preserve"> со дня прекращения такой деятельности</w:t>
            </w:r>
          </w:p>
        </w:tc>
      </w:tr>
      <w:tr w:rsidR="00526DD2">
        <w:tc>
          <w:tcPr>
            <w:tcW w:w="5669" w:type="dxa"/>
          </w:tcPr>
          <w:p w:rsidR="00526DD2" w:rsidRDefault="00526DD2">
            <w:pPr>
              <w:spacing w:after="1" w:line="220" w:lineRule="atLeast"/>
              <w:outlineLvl w:val="3"/>
            </w:pPr>
            <w:bookmarkStart w:id="1221" w:name="P9209"/>
            <w:bookmarkEnd w:id="1221"/>
            <w:r>
              <w:rPr>
                <w:rFonts w:ascii="Calibri" w:hAnsi="Calibri" w:cs="Calibri"/>
              </w:rPr>
              <w:t>Уведомление налогоплательщиками в электронной форме налогового органа через личный кабинет налогоплательщика или уполномоченную кредитную организацию:</w:t>
            </w:r>
          </w:p>
          <w:p w:rsidR="00526DD2" w:rsidRDefault="00526DD2">
            <w:pPr>
              <w:spacing w:after="1" w:line="220" w:lineRule="atLeast"/>
            </w:pPr>
            <w:r>
              <w:rPr>
                <w:rFonts w:ascii="Calibri" w:hAnsi="Calibri" w:cs="Calibri"/>
              </w:rPr>
              <w:t xml:space="preserve">- об утрате права на применение АУСН в случае нарушения требований, предусмотренных </w:t>
            </w:r>
            <w:hyperlink r:id="rId4900" w:history="1">
              <w:r>
                <w:rPr>
                  <w:rFonts w:ascii="Calibri" w:hAnsi="Calibri" w:cs="Calibri"/>
                  <w:color w:val="0000FF"/>
                </w:rPr>
                <w:t>ч. 2 ст. 3</w:t>
              </w:r>
            </w:hyperlink>
            <w:r>
              <w:rPr>
                <w:rFonts w:ascii="Calibri" w:hAnsi="Calibri" w:cs="Calibri"/>
              </w:rPr>
              <w:t xml:space="preserve"> Федерального закона от 25.02.2022 N 17-ФЗ</w:t>
            </w:r>
          </w:p>
        </w:tc>
        <w:tc>
          <w:tcPr>
            <w:tcW w:w="4365" w:type="dxa"/>
          </w:tcPr>
          <w:p w:rsidR="00526DD2" w:rsidRDefault="00526DD2">
            <w:pPr>
              <w:spacing w:after="1" w:line="220" w:lineRule="atLeast"/>
            </w:pPr>
            <w:r>
              <w:rPr>
                <w:rFonts w:ascii="Calibri" w:hAnsi="Calibri" w:cs="Calibri"/>
              </w:rPr>
              <w:t xml:space="preserve">Не позднее </w:t>
            </w:r>
            <w:hyperlink r:id="rId4901" w:history="1">
              <w:r>
                <w:rPr>
                  <w:rFonts w:ascii="Calibri" w:hAnsi="Calibri" w:cs="Calibri"/>
                  <w:color w:val="0000FF"/>
                </w:rPr>
                <w:t>15-го числа</w:t>
              </w:r>
            </w:hyperlink>
            <w:r>
              <w:rPr>
                <w:rFonts w:ascii="Calibri" w:hAnsi="Calibri" w:cs="Calibri"/>
              </w:rPr>
              <w:t xml:space="preserve"> месяца, следующего за месяцем, в котором возникло несоблюдение требований, предусмотренных </w:t>
            </w:r>
            <w:hyperlink r:id="rId4902" w:history="1">
              <w:r>
                <w:rPr>
                  <w:rFonts w:ascii="Calibri" w:hAnsi="Calibri" w:cs="Calibri"/>
                  <w:color w:val="0000FF"/>
                </w:rPr>
                <w:t>ч. 2 ст. 3</w:t>
              </w:r>
            </w:hyperlink>
            <w:r>
              <w:rPr>
                <w:rFonts w:ascii="Calibri" w:hAnsi="Calibri" w:cs="Calibri"/>
              </w:rPr>
              <w:t xml:space="preserve"> Федерального закона от 25.02.2022 N 17-ФЗ</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22" w:name="P9213"/>
      <w:bookmarkEnd w:id="1222"/>
      <w:r>
        <w:rPr>
          <w:rFonts w:ascii="Calibri" w:hAnsi="Calibri" w:cs="Calibri"/>
          <w:b/>
        </w:rPr>
        <w:t>2.9.3. Уполномоченная кредитная организация передает информацию об операциях по счетам, о переводах электронных денежных средств, а также о комиссии за проведение операций по расчетам с использованием платежных карт (эквайринг) по АУСН</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Borders>
              <w:top w:val="single" w:sz="4" w:space="0" w:color="auto"/>
              <w:bottom w:val="single" w:sz="4" w:space="0" w:color="auto"/>
            </w:tcBorders>
          </w:tcPr>
          <w:p w:rsidR="00526DD2" w:rsidRDefault="00526DD2">
            <w:pPr>
              <w:spacing w:after="1" w:line="220" w:lineRule="atLeast"/>
              <w:outlineLvl w:val="3"/>
            </w:pPr>
            <w:r>
              <w:rPr>
                <w:rFonts w:ascii="Calibri" w:hAnsi="Calibri" w:cs="Calibri"/>
              </w:rPr>
              <w:t>Представление уполномоченной кредитной организацией в электронной форме в налоговые органы:</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tc>
        <w:tc>
          <w:tcPr>
            <w:tcW w:w="4365" w:type="dxa"/>
            <w:tcBorders>
              <w:top w:val="single" w:sz="4" w:space="0" w:color="auto"/>
              <w:bottom w:val="single" w:sz="4" w:space="0" w:color="auto"/>
            </w:tcBorders>
          </w:tcPr>
          <w:p w:rsidR="00526DD2" w:rsidRDefault="00526DD2">
            <w:pPr>
              <w:spacing w:after="1" w:line="220" w:lineRule="atLeast"/>
            </w:pPr>
            <w:r>
              <w:rPr>
                <w:rFonts w:ascii="Calibri" w:hAnsi="Calibri" w:cs="Calibri"/>
              </w:rPr>
              <w:t xml:space="preserve">Не позднее </w:t>
            </w:r>
            <w:hyperlink r:id="rId4903" w:history="1">
              <w:r>
                <w:rPr>
                  <w:rFonts w:ascii="Calibri" w:hAnsi="Calibri" w:cs="Calibri"/>
                  <w:color w:val="0000FF"/>
                </w:rPr>
                <w:t>дня, следующего за днем</w:t>
              </w:r>
            </w:hyperlink>
            <w:r>
              <w:rPr>
                <w:rFonts w:ascii="Calibri" w:hAnsi="Calibri" w:cs="Calibri"/>
              </w:rPr>
              <w:t>, в котором произведены указанные операции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23" w:name="P9221"/>
      <w:bookmarkEnd w:id="1223"/>
      <w:r>
        <w:rPr>
          <w:rFonts w:ascii="Calibri" w:hAnsi="Calibri" w:cs="Calibri"/>
          <w:b/>
        </w:rPr>
        <w:t>2.9.4. Уполномоченная кредитная организация передает информацию об обнаруженных налогоплательщиком ошибках в информации об операциях по счетам, о переводах электронных денежных средств, а также о комиссии за проведение операций по расчетам с использованием платежных карт (эквайринг) по АУСН</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Borders>
              <w:top w:val="single" w:sz="4" w:space="0" w:color="auto"/>
              <w:bottom w:val="single" w:sz="4" w:space="0" w:color="auto"/>
            </w:tcBorders>
          </w:tcPr>
          <w:p w:rsidR="00526DD2" w:rsidRDefault="00526DD2">
            <w:pPr>
              <w:spacing w:after="1" w:line="220" w:lineRule="atLeast"/>
              <w:outlineLvl w:val="3"/>
            </w:pPr>
            <w:r>
              <w:rPr>
                <w:rFonts w:ascii="Calibri" w:hAnsi="Calibri" w:cs="Calibri"/>
              </w:rPr>
              <w:t xml:space="preserve">Представление уполномоченной кредитной организацией в электронной форме в налоговые органы уточненной информации о доходах и расходах в случае обнаружения налогоплательщиком ошибок в </w:t>
            </w:r>
            <w:hyperlink r:id="rId4904" w:history="1">
              <w:r>
                <w:rPr>
                  <w:rFonts w:ascii="Calibri" w:hAnsi="Calibri" w:cs="Calibri"/>
                  <w:color w:val="0000FF"/>
                </w:rPr>
                <w:t>информации</w:t>
              </w:r>
            </w:hyperlink>
            <w:r>
              <w:rPr>
                <w:rFonts w:ascii="Calibri" w:hAnsi="Calibri" w:cs="Calibri"/>
              </w:rPr>
              <w:t xml:space="preserve">, переданной в налоговые органы с </w:t>
            </w:r>
            <w:hyperlink r:id="rId4905" w:history="1">
              <w:r>
                <w:rPr>
                  <w:rFonts w:ascii="Calibri" w:hAnsi="Calibri" w:cs="Calibri"/>
                  <w:color w:val="0000FF"/>
                </w:rPr>
                <w:t>разделением</w:t>
              </w:r>
            </w:hyperlink>
            <w:r>
              <w:rPr>
                <w:rFonts w:ascii="Calibri" w:hAnsi="Calibri" w:cs="Calibri"/>
              </w:rPr>
              <w:t xml:space="preserve"> на учитываемые (неучитываемые) доходы и (или) расходы при определении объекта налогообложения:</w:t>
            </w:r>
          </w:p>
          <w:p w:rsidR="00526DD2" w:rsidRDefault="00526DD2">
            <w:pPr>
              <w:spacing w:after="1" w:line="220" w:lineRule="atLeast"/>
            </w:pPr>
            <w:r>
              <w:rPr>
                <w:rFonts w:ascii="Calibri" w:hAnsi="Calibri" w:cs="Calibri"/>
              </w:rPr>
              <w:t>- об операциях по счетам,</w:t>
            </w:r>
          </w:p>
          <w:p w:rsidR="00526DD2" w:rsidRDefault="00526DD2">
            <w:pPr>
              <w:spacing w:after="1" w:line="220" w:lineRule="atLeast"/>
            </w:pPr>
            <w:r>
              <w:rPr>
                <w:rFonts w:ascii="Calibri" w:hAnsi="Calibri" w:cs="Calibri"/>
              </w:rPr>
              <w:t>- о переводах электронных денежных средств,</w:t>
            </w:r>
          </w:p>
          <w:p w:rsidR="00526DD2" w:rsidRDefault="00526DD2">
            <w:pPr>
              <w:spacing w:after="1" w:line="220" w:lineRule="atLeast"/>
            </w:pPr>
            <w:r>
              <w:rPr>
                <w:rFonts w:ascii="Calibri" w:hAnsi="Calibri" w:cs="Calibri"/>
              </w:rPr>
              <w:t>- о комиссии за проведение операций по расчетам с использованием платежных карт (эквайринг)</w:t>
            </w:r>
          </w:p>
        </w:tc>
        <w:tc>
          <w:tcPr>
            <w:tcW w:w="4365" w:type="dxa"/>
            <w:tcBorders>
              <w:top w:val="single" w:sz="4" w:space="0" w:color="auto"/>
              <w:bottom w:val="single" w:sz="4" w:space="0" w:color="auto"/>
            </w:tcBorders>
          </w:tcPr>
          <w:p w:rsidR="00526DD2" w:rsidRDefault="00526DD2">
            <w:pPr>
              <w:spacing w:after="1" w:line="220" w:lineRule="atLeast"/>
            </w:pPr>
            <w:hyperlink r:id="rId4906" w:history="1">
              <w:r>
                <w:rPr>
                  <w:rFonts w:ascii="Calibri" w:hAnsi="Calibri" w:cs="Calibri"/>
                  <w:color w:val="0000FF"/>
                </w:rPr>
                <w:t>Не позднее 10-го числа</w:t>
              </w:r>
            </w:hyperlink>
            <w:r>
              <w:rPr>
                <w:rFonts w:ascii="Calibri" w:hAnsi="Calibri" w:cs="Calibri"/>
              </w:rPr>
              <w:t xml:space="preserve"> месяца, следующего за налоговым периодом, в котором произведены соответствующие исправления</w:t>
            </w:r>
          </w:p>
          <w:p w:rsidR="00526DD2" w:rsidRDefault="00526DD2">
            <w:pPr>
              <w:spacing w:after="1" w:line="220" w:lineRule="atLeast"/>
            </w:pPr>
            <w:r>
              <w:rPr>
                <w:rFonts w:ascii="Calibri" w:hAnsi="Calibri" w:cs="Calibri"/>
              </w:rPr>
              <w:t>(не более чем за 36 налоговых периодов, предшествующих налоговому периоду, в котором обнаружена ошибка)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24" w:name="P9230"/>
      <w:bookmarkEnd w:id="1224"/>
      <w:r>
        <w:rPr>
          <w:rFonts w:ascii="Calibri" w:hAnsi="Calibri" w:cs="Calibri"/>
          <w:b/>
        </w:rPr>
        <w:t>2.9.5. ИП планирует работать по патенту</w:t>
      </w:r>
    </w:p>
    <w:p w:rsidR="00526DD2" w:rsidRDefault="00526DD2">
      <w:pPr>
        <w:spacing w:before="220" w:after="1" w:line="220" w:lineRule="atLeast"/>
        <w:ind w:firstLine="540"/>
        <w:jc w:val="both"/>
      </w:pPr>
      <w:r>
        <w:rPr>
          <w:rFonts w:ascii="Calibri" w:hAnsi="Calibri" w:cs="Calibri"/>
        </w:rPr>
        <w:t xml:space="preserve">- </w:t>
      </w:r>
      <w:hyperlink w:anchor="P9238" w:history="1">
        <w:r>
          <w:rPr>
            <w:rFonts w:ascii="Calibri" w:hAnsi="Calibri" w:cs="Calibri"/>
            <w:color w:val="0000FF"/>
          </w:rPr>
          <w:t>ИП</w:t>
        </w:r>
      </w:hyperlink>
      <w:r>
        <w:rPr>
          <w:rFonts w:ascii="Calibri" w:hAnsi="Calibri" w:cs="Calibri"/>
        </w:rPr>
        <w:t xml:space="preserve"> планирует осуществлять предпринимательскую деятельность на основе патента</w:t>
      </w:r>
    </w:p>
    <w:p w:rsidR="00526DD2" w:rsidRDefault="00526DD2">
      <w:pPr>
        <w:spacing w:before="220" w:after="1" w:line="220" w:lineRule="atLeast"/>
        <w:ind w:firstLine="540"/>
        <w:jc w:val="both"/>
      </w:pPr>
      <w:r>
        <w:rPr>
          <w:rFonts w:ascii="Calibri" w:hAnsi="Calibri" w:cs="Calibri"/>
        </w:rPr>
        <w:t xml:space="preserve">- </w:t>
      </w:r>
      <w:hyperlink w:anchor="P9241" w:history="1">
        <w:r>
          <w:rPr>
            <w:rFonts w:ascii="Calibri" w:hAnsi="Calibri" w:cs="Calibri"/>
            <w:color w:val="0000FF"/>
          </w:rPr>
          <w:t>физическое лицо</w:t>
        </w:r>
      </w:hyperlink>
      <w:r>
        <w:rPr>
          <w:rFonts w:ascii="Calibri" w:hAnsi="Calibri" w:cs="Calibri"/>
        </w:rPr>
        <w:t xml:space="preserve"> планирует со дня его государственной регистрации в качестве ИП осуществлять предпринимательскую деятельность на основе патента</w:t>
      </w:r>
    </w:p>
    <w:p w:rsidR="00526DD2" w:rsidRDefault="00526DD2">
      <w:pPr>
        <w:spacing w:after="1" w:line="220" w:lineRule="atLeast"/>
        <w:ind w:firstLine="540"/>
        <w:jc w:val="both"/>
      </w:pPr>
    </w:p>
    <w:p w:rsidR="00526DD2" w:rsidRDefault="00526DD2">
      <w:pPr>
        <w:spacing w:after="1" w:line="220" w:lineRule="atLeast"/>
        <w:ind w:firstLine="540"/>
        <w:jc w:val="both"/>
      </w:pPr>
      <w:r>
        <w:rPr>
          <w:rFonts w:ascii="Calibri" w:hAnsi="Calibri" w:cs="Calibri"/>
          <w:b/>
          <w:i/>
        </w:rPr>
        <w:t>Внимание!</w:t>
      </w:r>
      <w:r>
        <w:rPr>
          <w:rFonts w:ascii="Calibri" w:hAnsi="Calibri" w:cs="Calibri"/>
        </w:rPr>
        <w:t xml:space="preserve"> </w:t>
      </w:r>
      <w:hyperlink r:id="rId4907" w:history="1">
        <w:r>
          <w:rPr>
            <w:rFonts w:ascii="Calibri" w:hAnsi="Calibri" w:cs="Calibri"/>
            <w:i/>
            <w:color w:val="0000FF"/>
          </w:rPr>
          <w:t>Классификатор</w:t>
        </w:r>
      </w:hyperlink>
      <w:r>
        <w:rPr>
          <w:rFonts w:ascii="Calibri" w:hAnsi="Calibri" w:cs="Calibri"/>
          <w:i/>
        </w:rPr>
        <w:t xml:space="preserve"> видов предпринимательской деятельности, в отношении которых законом субъекта РФ предусмотрено применение ПСН (КВПДП), утвержден Приказом ФНС России от 15.01.2013 N ММВ-7-3/9@.</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225" w:name="P9238"/>
            <w:bookmarkEnd w:id="1225"/>
            <w:r>
              <w:rPr>
                <w:rFonts w:ascii="Calibri" w:hAnsi="Calibri" w:cs="Calibri"/>
              </w:rPr>
              <w:t xml:space="preserve">Подача заявления в налоговый орган по форме N 26.5-1 на получение </w:t>
            </w:r>
            <w:hyperlink r:id="rId4908" w:history="1">
              <w:r>
                <w:rPr>
                  <w:rFonts w:ascii="Calibri" w:hAnsi="Calibri" w:cs="Calibri"/>
                  <w:color w:val="0000FF"/>
                </w:rPr>
                <w:t>патента</w:t>
              </w:r>
            </w:hyperlink>
            <w:r>
              <w:rPr>
                <w:rFonts w:ascii="Calibri" w:hAnsi="Calibri" w:cs="Calibri"/>
              </w:rPr>
              <w:t>.</w:t>
            </w:r>
          </w:p>
          <w:p w:rsidR="00526DD2" w:rsidRDefault="00526DD2">
            <w:pPr>
              <w:spacing w:after="1" w:line="220" w:lineRule="atLeast"/>
            </w:pPr>
            <w:r>
              <w:rPr>
                <w:rFonts w:ascii="Calibri" w:hAnsi="Calibri" w:cs="Calibri"/>
              </w:rPr>
              <w:t xml:space="preserve">См. </w:t>
            </w:r>
            <w:hyperlink r:id="rId490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чем за </w:t>
            </w:r>
            <w:hyperlink r:id="rId4910" w:history="1">
              <w:r>
                <w:rPr>
                  <w:rFonts w:ascii="Calibri" w:hAnsi="Calibri" w:cs="Calibri"/>
                  <w:color w:val="0000FF"/>
                </w:rPr>
                <w:t>10 дней</w:t>
              </w:r>
            </w:hyperlink>
            <w:r>
              <w:rPr>
                <w:rFonts w:ascii="Calibri" w:hAnsi="Calibri" w:cs="Calibri"/>
              </w:rPr>
              <w:t xml:space="preserve"> до начала применения патентной системы налогообложения (ПСН)</w:t>
            </w:r>
          </w:p>
        </w:tc>
      </w:tr>
      <w:tr w:rsidR="00526DD2">
        <w:tc>
          <w:tcPr>
            <w:tcW w:w="5669" w:type="dxa"/>
          </w:tcPr>
          <w:p w:rsidR="00526DD2" w:rsidRDefault="00526DD2">
            <w:pPr>
              <w:spacing w:after="1" w:line="220" w:lineRule="atLeast"/>
              <w:outlineLvl w:val="3"/>
            </w:pPr>
            <w:bookmarkStart w:id="1226" w:name="P9241"/>
            <w:bookmarkEnd w:id="1226"/>
            <w:r>
              <w:rPr>
                <w:rFonts w:ascii="Calibri" w:hAnsi="Calibri" w:cs="Calibri"/>
              </w:rPr>
              <w:t xml:space="preserve">Подача в налоговый орган заявления по форме N 26.5-1 на получение </w:t>
            </w:r>
            <w:hyperlink r:id="rId4911" w:history="1">
              <w:r>
                <w:rPr>
                  <w:rFonts w:ascii="Calibri" w:hAnsi="Calibri" w:cs="Calibri"/>
                  <w:color w:val="0000FF"/>
                </w:rPr>
                <w:t>патента</w:t>
              </w:r>
            </w:hyperlink>
            <w:r>
              <w:rPr>
                <w:rFonts w:ascii="Calibri" w:hAnsi="Calibri" w:cs="Calibri"/>
              </w:rPr>
              <w:t>.</w:t>
            </w:r>
          </w:p>
          <w:p w:rsidR="00526DD2" w:rsidRDefault="00526DD2">
            <w:pPr>
              <w:spacing w:after="1" w:line="220" w:lineRule="atLeast"/>
            </w:pPr>
            <w:r>
              <w:rPr>
                <w:rFonts w:ascii="Calibri" w:hAnsi="Calibri" w:cs="Calibri"/>
              </w:rPr>
              <w:t xml:space="preserve">См. </w:t>
            </w:r>
            <w:hyperlink r:id="rId4912" w:history="1">
              <w:r>
                <w:rPr>
                  <w:rFonts w:ascii="Calibri" w:hAnsi="Calibri" w:cs="Calibri"/>
                  <w:color w:val="0000FF"/>
                </w:rPr>
                <w:t>также</w:t>
              </w:r>
            </w:hyperlink>
          </w:p>
        </w:tc>
        <w:tc>
          <w:tcPr>
            <w:tcW w:w="4365" w:type="dxa"/>
          </w:tcPr>
          <w:p w:rsidR="00526DD2" w:rsidRDefault="00526DD2">
            <w:pPr>
              <w:spacing w:after="1" w:line="220" w:lineRule="atLeast"/>
            </w:pPr>
            <w:hyperlink r:id="rId4913" w:history="1">
              <w:r>
                <w:rPr>
                  <w:rFonts w:ascii="Calibri" w:hAnsi="Calibri" w:cs="Calibri"/>
                  <w:color w:val="0000FF"/>
                </w:rPr>
                <w:t>Одновременно</w:t>
              </w:r>
            </w:hyperlink>
            <w:r>
              <w:rPr>
                <w:rFonts w:ascii="Calibri" w:hAnsi="Calibri" w:cs="Calibri"/>
              </w:rPr>
              <w:t xml:space="preserve"> с </w:t>
            </w:r>
            <w:hyperlink r:id="rId4914" w:history="1">
              <w:r>
                <w:rPr>
                  <w:rFonts w:ascii="Calibri" w:hAnsi="Calibri" w:cs="Calibri"/>
                  <w:color w:val="0000FF"/>
                </w:rPr>
                <w:t>документами</w:t>
              </w:r>
            </w:hyperlink>
            <w:r>
              <w:rPr>
                <w:rFonts w:ascii="Calibri" w:hAnsi="Calibri" w:cs="Calibri"/>
              </w:rPr>
              <w:t xml:space="preserve"> на государственную регистрацию в качестве ИП, планирующего со дня своей государственной регистрации осуществлять предпринимательскую деятельность на основе патента в субъекте РФ, на территории которого он состоит на учете в налоговом органе по месту жительства либо федеральной территории "Сириус" (в этом случае действие патента, </w:t>
            </w:r>
            <w:hyperlink r:id="rId4915" w:history="1">
              <w:r>
                <w:rPr>
                  <w:rFonts w:ascii="Calibri" w:hAnsi="Calibri" w:cs="Calibri"/>
                  <w:color w:val="0000FF"/>
                </w:rPr>
                <w:t>выданного</w:t>
              </w:r>
            </w:hyperlink>
            <w:r>
              <w:rPr>
                <w:rFonts w:ascii="Calibri" w:hAnsi="Calibri" w:cs="Calibri"/>
              </w:rPr>
              <w:t xml:space="preserve"> ИП, начинается со дня его государственной регистрации)</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27" w:name="P9245"/>
      <w:bookmarkEnd w:id="1227"/>
      <w:r>
        <w:rPr>
          <w:rFonts w:ascii="Calibri" w:hAnsi="Calibri" w:cs="Calibri"/>
          <w:b/>
        </w:rPr>
        <w:t>2.9.6. Уплата налога, если патент получен на срок до 6 месяцев</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4916" w:history="1">
              <w:r>
                <w:rPr>
                  <w:rFonts w:ascii="Calibri" w:hAnsi="Calibri" w:cs="Calibri"/>
                  <w:color w:val="0000FF"/>
                </w:rPr>
                <w:t>Уплата</w:t>
              </w:r>
            </w:hyperlink>
            <w:r>
              <w:rPr>
                <w:rFonts w:ascii="Calibri" w:hAnsi="Calibri" w:cs="Calibri"/>
              </w:rPr>
              <w:t xml:space="preserve"> налога в размере полной суммы налога, если </w:t>
            </w:r>
            <w:hyperlink r:id="rId4917" w:history="1">
              <w:r>
                <w:rPr>
                  <w:rFonts w:ascii="Calibri" w:hAnsi="Calibri" w:cs="Calibri"/>
                  <w:color w:val="0000FF"/>
                </w:rPr>
                <w:t>патент</w:t>
              </w:r>
            </w:hyperlink>
            <w:r>
              <w:rPr>
                <w:rFonts w:ascii="Calibri" w:hAnsi="Calibri" w:cs="Calibri"/>
              </w:rPr>
              <w:t xml:space="preserve"> получен на срок до 6 месяцев</w:t>
            </w:r>
          </w:p>
        </w:tc>
        <w:tc>
          <w:tcPr>
            <w:tcW w:w="4365" w:type="dxa"/>
          </w:tcPr>
          <w:p w:rsidR="00526DD2" w:rsidRDefault="00526DD2">
            <w:pPr>
              <w:spacing w:after="1" w:line="220" w:lineRule="atLeast"/>
            </w:pPr>
            <w:r>
              <w:rPr>
                <w:rFonts w:ascii="Calibri" w:hAnsi="Calibri" w:cs="Calibri"/>
              </w:rPr>
              <w:t xml:space="preserve">Не позднее </w:t>
            </w:r>
            <w:hyperlink r:id="rId4918" w:history="1">
              <w:r>
                <w:rPr>
                  <w:rFonts w:ascii="Calibri" w:hAnsi="Calibri" w:cs="Calibri"/>
                  <w:color w:val="0000FF"/>
                </w:rPr>
                <w:t>срока</w:t>
              </w:r>
            </w:hyperlink>
            <w:r>
              <w:rPr>
                <w:rFonts w:ascii="Calibri" w:hAnsi="Calibri" w:cs="Calibri"/>
              </w:rPr>
              <w:t xml:space="preserve"> окончания действия патента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28" w:name="P9252"/>
      <w:bookmarkEnd w:id="1228"/>
      <w:r>
        <w:rPr>
          <w:rFonts w:ascii="Calibri" w:hAnsi="Calibri" w:cs="Calibri"/>
          <w:b/>
        </w:rPr>
        <w:t>2.9.7. Уплата налога, если патент получен на срок от 6 месяцев до 1 календарного года</w:t>
      </w:r>
    </w:p>
    <w:p w:rsidR="00526DD2" w:rsidRDefault="00526DD2">
      <w:pPr>
        <w:spacing w:before="220" w:after="1" w:line="220" w:lineRule="atLeast"/>
        <w:ind w:firstLine="540"/>
        <w:jc w:val="both"/>
      </w:pPr>
      <w:r>
        <w:rPr>
          <w:rFonts w:ascii="Calibri" w:hAnsi="Calibri" w:cs="Calibri"/>
        </w:rPr>
        <w:t xml:space="preserve">- </w:t>
      </w:r>
      <w:hyperlink w:anchor="P9258" w:history="1">
        <w:r>
          <w:rPr>
            <w:rFonts w:ascii="Calibri" w:hAnsi="Calibri" w:cs="Calibri"/>
            <w:color w:val="0000FF"/>
          </w:rPr>
          <w:t>уплата</w:t>
        </w:r>
      </w:hyperlink>
      <w:r>
        <w:rPr>
          <w:rFonts w:ascii="Calibri" w:hAnsi="Calibri" w:cs="Calibri"/>
        </w:rPr>
        <w:t xml:space="preserve"> 1/3 суммы налога, если патент получен сроком от 6 месяцев до календарного года</w:t>
      </w:r>
    </w:p>
    <w:p w:rsidR="00526DD2" w:rsidRDefault="00526DD2">
      <w:pPr>
        <w:spacing w:before="220" w:after="1" w:line="220" w:lineRule="atLeast"/>
        <w:ind w:firstLine="540"/>
        <w:jc w:val="both"/>
      </w:pPr>
      <w:r>
        <w:rPr>
          <w:rFonts w:ascii="Calibri" w:hAnsi="Calibri" w:cs="Calibri"/>
        </w:rPr>
        <w:t xml:space="preserve">- </w:t>
      </w:r>
      <w:hyperlink w:anchor="P9260" w:history="1">
        <w:r>
          <w:rPr>
            <w:rFonts w:ascii="Calibri" w:hAnsi="Calibri" w:cs="Calibri"/>
            <w:color w:val="0000FF"/>
          </w:rPr>
          <w:t>уплата</w:t>
        </w:r>
      </w:hyperlink>
      <w:r>
        <w:rPr>
          <w:rFonts w:ascii="Calibri" w:hAnsi="Calibri" w:cs="Calibri"/>
        </w:rPr>
        <w:t xml:space="preserve"> 2/3 суммы налога, если патент получен сроком от 6 месяцев до календарного года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229" w:name="P9258"/>
            <w:bookmarkEnd w:id="1229"/>
            <w:r>
              <w:rPr>
                <w:rFonts w:ascii="Calibri" w:hAnsi="Calibri" w:cs="Calibri"/>
              </w:rPr>
              <w:t xml:space="preserve">Уплата налога в размере 1/3 суммы налога, если </w:t>
            </w:r>
            <w:hyperlink r:id="rId4919" w:history="1">
              <w:r>
                <w:rPr>
                  <w:rFonts w:ascii="Calibri" w:hAnsi="Calibri" w:cs="Calibri"/>
                  <w:color w:val="0000FF"/>
                </w:rPr>
                <w:t>патент</w:t>
              </w:r>
            </w:hyperlink>
            <w:r>
              <w:rPr>
                <w:rFonts w:ascii="Calibri" w:hAnsi="Calibri" w:cs="Calibri"/>
              </w:rPr>
              <w:t xml:space="preserve"> получен сроком от 6 месяцев до календарного года</w:t>
            </w:r>
          </w:p>
        </w:tc>
        <w:tc>
          <w:tcPr>
            <w:tcW w:w="4365" w:type="dxa"/>
          </w:tcPr>
          <w:p w:rsidR="00526DD2" w:rsidRDefault="00526DD2">
            <w:pPr>
              <w:spacing w:after="1" w:line="220" w:lineRule="atLeast"/>
            </w:pPr>
            <w:r>
              <w:rPr>
                <w:rFonts w:ascii="Calibri" w:hAnsi="Calibri" w:cs="Calibri"/>
              </w:rPr>
              <w:t xml:space="preserve">Не позднее </w:t>
            </w:r>
            <w:hyperlink r:id="rId4920" w:history="1">
              <w:r>
                <w:rPr>
                  <w:rFonts w:ascii="Calibri" w:hAnsi="Calibri" w:cs="Calibri"/>
                  <w:color w:val="0000FF"/>
                </w:rPr>
                <w:t>90 календарных дней</w:t>
              </w:r>
            </w:hyperlink>
            <w:r>
              <w:rPr>
                <w:rFonts w:ascii="Calibri" w:hAnsi="Calibri" w:cs="Calibri"/>
              </w:rPr>
              <w:t xml:space="preserve"> после начала действия патента</w:t>
            </w:r>
          </w:p>
        </w:tc>
      </w:tr>
      <w:tr w:rsidR="00526DD2">
        <w:tc>
          <w:tcPr>
            <w:tcW w:w="5669" w:type="dxa"/>
          </w:tcPr>
          <w:p w:rsidR="00526DD2" w:rsidRDefault="00526DD2">
            <w:pPr>
              <w:spacing w:after="1" w:line="220" w:lineRule="atLeast"/>
              <w:outlineLvl w:val="3"/>
            </w:pPr>
            <w:bookmarkStart w:id="1230" w:name="P9260"/>
            <w:bookmarkEnd w:id="1230"/>
            <w:r>
              <w:rPr>
                <w:rFonts w:ascii="Calibri" w:hAnsi="Calibri" w:cs="Calibri"/>
              </w:rPr>
              <w:t xml:space="preserve">Уплата налога в размере 2/3 суммы налога, если </w:t>
            </w:r>
            <w:hyperlink r:id="rId4921" w:history="1">
              <w:r>
                <w:rPr>
                  <w:rFonts w:ascii="Calibri" w:hAnsi="Calibri" w:cs="Calibri"/>
                  <w:color w:val="0000FF"/>
                </w:rPr>
                <w:t>патент</w:t>
              </w:r>
            </w:hyperlink>
            <w:r>
              <w:rPr>
                <w:rFonts w:ascii="Calibri" w:hAnsi="Calibri" w:cs="Calibri"/>
              </w:rPr>
              <w:t xml:space="preserve"> получен сроком от 6 месяцев до календарного года</w:t>
            </w:r>
          </w:p>
        </w:tc>
        <w:tc>
          <w:tcPr>
            <w:tcW w:w="4365" w:type="dxa"/>
          </w:tcPr>
          <w:p w:rsidR="00526DD2" w:rsidRDefault="00526DD2">
            <w:pPr>
              <w:spacing w:after="1" w:line="220" w:lineRule="atLeast"/>
            </w:pPr>
            <w:r>
              <w:rPr>
                <w:rFonts w:ascii="Calibri" w:hAnsi="Calibri" w:cs="Calibri"/>
              </w:rPr>
              <w:t xml:space="preserve">Не позднее </w:t>
            </w:r>
            <w:hyperlink r:id="rId4922" w:history="1">
              <w:r>
                <w:rPr>
                  <w:rFonts w:ascii="Calibri" w:hAnsi="Calibri" w:cs="Calibri"/>
                  <w:color w:val="0000FF"/>
                </w:rPr>
                <w:t>срока</w:t>
              </w:r>
            </w:hyperlink>
            <w:r>
              <w:rPr>
                <w:rFonts w:ascii="Calibri" w:hAnsi="Calibri" w:cs="Calibri"/>
              </w:rPr>
              <w:t xml:space="preserve"> окончания действия патента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31" w:name="P9263"/>
      <w:bookmarkEnd w:id="1231"/>
      <w:r>
        <w:rPr>
          <w:rFonts w:ascii="Calibri" w:hAnsi="Calibri" w:cs="Calibri"/>
          <w:b/>
        </w:rPr>
        <w:t>2.9.8. ИП прекратил работать по патенту до истечения срока действия патента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4923" w:history="1">
              <w:r>
                <w:rPr>
                  <w:rFonts w:ascii="Calibri" w:hAnsi="Calibri" w:cs="Calibri"/>
                  <w:color w:val="0000FF"/>
                </w:rPr>
                <w:t>Уплата</w:t>
              </w:r>
            </w:hyperlink>
            <w:r>
              <w:rPr>
                <w:rFonts w:ascii="Calibri" w:hAnsi="Calibri" w:cs="Calibri"/>
              </w:rPr>
              <w:t xml:space="preserve"> налога, если произведен перерасчет суммы налога в соответствии с </w:t>
            </w:r>
            <w:hyperlink r:id="rId4924" w:history="1">
              <w:r>
                <w:rPr>
                  <w:rFonts w:ascii="Calibri" w:hAnsi="Calibri" w:cs="Calibri"/>
                  <w:color w:val="0000FF"/>
                </w:rPr>
                <w:t>абз. 3 п. 1 ст. 346.51</w:t>
              </w:r>
            </w:hyperlink>
            <w:r>
              <w:rPr>
                <w:rFonts w:ascii="Calibri" w:hAnsi="Calibri" w:cs="Calibri"/>
              </w:rPr>
              <w:t xml:space="preserve"> НК РФ в случае прекращения предпринимательской деятельности, в отношении которой применяется ПСН, до истечения срока действия патента</w:t>
            </w:r>
          </w:p>
        </w:tc>
        <w:tc>
          <w:tcPr>
            <w:tcW w:w="4365" w:type="dxa"/>
          </w:tcPr>
          <w:p w:rsidR="00526DD2" w:rsidRDefault="00526DD2">
            <w:pPr>
              <w:spacing w:after="1" w:line="220" w:lineRule="atLeast"/>
            </w:pPr>
            <w:r>
              <w:rPr>
                <w:rFonts w:ascii="Calibri" w:hAnsi="Calibri" w:cs="Calibri"/>
              </w:rPr>
              <w:t xml:space="preserve">Не позднее </w:t>
            </w:r>
            <w:hyperlink r:id="rId4925" w:history="1">
              <w:r>
                <w:rPr>
                  <w:rFonts w:ascii="Calibri" w:hAnsi="Calibri" w:cs="Calibri"/>
                  <w:color w:val="0000FF"/>
                </w:rPr>
                <w:t>20 дней</w:t>
              </w:r>
            </w:hyperlink>
            <w:r>
              <w:rPr>
                <w:rFonts w:ascii="Calibri" w:hAnsi="Calibri" w:cs="Calibri"/>
              </w:rPr>
              <w:t xml:space="preserve"> со дня снятия с учета налогоплательщика в налоговом органе в соответствии с </w:t>
            </w:r>
            <w:hyperlink r:id="rId4926" w:history="1">
              <w:r>
                <w:rPr>
                  <w:rFonts w:ascii="Calibri" w:hAnsi="Calibri" w:cs="Calibri"/>
                  <w:color w:val="0000FF"/>
                </w:rPr>
                <w:t>п. 3 ст. 346.46</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32" w:name="P9270"/>
      <w:bookmarkEnd w:id="1232"/>
      <w:r>
        <w:rPr>
          <w:rFonts w:ascii="Calibri" w:hAnsi="Calibri" w:cs="Calibri"/>
          <w:b/>
        </w:rPr>
        <w:t xml:space="preserve">2.9.9. ИП утратил право работать по патенту на основании </w:t>
      </w:r>
      <w:hyperlink r:id="rId4927" w:history="1">
        <w:r>
          <w:rPr>
            <w:rFonts w:ascii="Calibri" w:hAnsi="Calibri" w:cs="Calibri"/>
            <w:b/>
            <w:color w:val="0000FF"/>
          </w:rPr>
          <w:t>п. 6 ст. 346.45</w:t>
        </w:r>
      </w:hyperlink>
      <w:r>
        <w:rPr>
          <w:rFonts w:ascii="Calibri" w:hAnsi="Calibri" w:cs="Calibri"/>
          <w:b/>
        </w:rPr>
        <w:t xml:space="preserve"> НК РФ</w:t>
      </w:r>
    </w:p>
    <w:p w:rsidR="00526DD2" w:rsidRDefault="00526DD2">
      <w:pPr>
        <w:spacing w:before="220" w:after="1" w:line="220" w:lineRule="atLeast"/>
        <w:ind w:firstLine="540"/>
        <w:jc w:val="both"/>
      </w:pPr>
      <w:r>
        <w:rPr>
          <w:rFonts w:ascii="Calibri" w:hAnsi="Calibri" w:cs="Calibri"/>
        </w:rPr>
        <w:lastRenderedPageBreak/>
        <w:t xml:space="preserve">- </w:t>
      </w:r>
      <w:hyperlink w:anchor="P9276" w:history="1">
        <w:r>
          <w:rPr>
            <w:rFonts w:ascii="Calibri" w:hAnsi="Calibri" w:cs="Calibri"/>
            <w:color w:val="0000FF"/>
          </w:rPr>
          <w:t>заявление</w:t>
        </w:r>
      </w:hyperlink>
      <w:r>
        <w:rPr>
          <w:rFonts w:ascii="Calibri" w:hAnsi="Calibri" w:cs="Calibri"/>
        </w:rPr>
        <w:t xml:space="preserve"> об утрате права на применение ПСН</w:t>
      </w:r>
    </w:p>
    <w:p w:rsidR="00526DD2" w:rsidRDefault="00526DD2">
      <w:pPr>
        <w:spacing w:before="220" w:after="1" w:line="220" w:lineRule="atLeast"/>
        <w:ind w:firstLine="540"/>
        <w:jc w:val="both"/>
      </w:pPr>
      <w:r>
        <w:rPr>
          <w:rFonts w:ascii="Calibri" w:hAnsi="Calibri" w:cs="Calibri"/>
        </w:rPr>
        <w:t xml:space="preserve">- </w:t>
      </w:r>
      <w:hyperlink w:anchor="P9282" w:history="1">
        <w:r>
          <w:rPr>
            <w:rFonts w:ascii="Calibri" w:hAnsi="Calibri" w:cs="Calibri"/>
            <w:color w:val="0000FF"/>
          </w:rPr>
          <w:t>заявление</w:t>
        </w:r>
      </w:hyperlink>
      <w:r>
        <w:rPr>
          <w:rFonts w:ascii="Calibri" w:hAnsi="Calibri" w:cs="Calibri"/>
        </w:rPr>
        <w:t xml:space="preserve"> о прекращении предпринимательской деятельности, в отношении которой применялась ПСН</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bookmarkStart w:id="1233" w:name="P9276"/>
      <w:bookmarkEnd w:id="1233"/>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"https://login.consultant.ru/link/?req=doc&amp;base=LAW&amp;n=465128&amp;dst=9288"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w:t>
            </w:r>
          </w:p>
          <w:p w:rsidR="00526DD2" w:rsidRDefault="00526DD2">
            <w:pPr>
              <w:spacing w:after="1" w:line="220" w:lineRule="atLeast"/>
            </w:pPr>
            <w:r>
              <w:rPr>
                <w:rFonts w:ascii="Calibri" w:hAnsi="Calibri" w:cs="Calibri"/>
              </w:rPr>
              <w:t xml:space="preserve">- </w:t>
            </w:r>
            <w:hyperlink r:id="rId4928" w:history="1">
              <w:r>
                <w:rPr>
                  <w:rFonts w:ascii="Calibri" w:hAnsi="Calibri" w:cs="Calibri"/>
                  <w:color w:val="0000FF"/>
                </w:rPr>
                <w:t>заявления</w:t>
              </w:r>
            </w:hyperlink>
            <w:r>
              <w:rPr>
                <w:rFonts w:ascii="Calibri" w:hAnsi="Calibri" w:cs="Calibri"/>
              </w:rPr>
              <w:t xml:space="preserve"> об утрате права на применение ПСН;</w:t>
            </w:r>
          </w:p>
          <w:p w:rsidR="00526DD2" w:rsidRDefault="00526DD2">
            <w:pPr>
              <w:spacing w:after="1" w:line="220" w:lineRule="atLeast"/>
            </w:pPr>
            <w:r>
              <w:rPr>
                <w:rFonts w:ascii="Calibri" w:hAnsi="Calibri" w:cs="Calibri"/>
              </w:rPr>
              <w:t xml:space="preserve">- </w:t>
            </w:r>
            <w:hyperlink r:id="rId4929" w:history="1">
              <w:r>
                <w:rPr>
                  <w:rFonts w:ascii="Calibri" w:hAnsi="Calibri" w:cs="Calibri"/>
                  <w:color w:val="0000FF"/>
                </w:rPr>
                <w:t>сведений</w:t>
              </w:r>
            </w:hyperlink>
            <w:r>
              <w:rPr>
                <w:rFonts w:ascii="Calibri" w:hAnsi="Calibri" w:cs="Calibri"/>
              </w:rPr>
              <w:t xml:space="preserve"> об имеющихся патентах на право применения ПСН с неистекшим сроком действия.</w:t>
            </w:r>
          </w:p>
          <w:p w:rsidR="00526DD2" w:rsidRDefault="00526DD2">
            <w:pPr>
              <w:spacing w:after="1" w:line="220" w:lineRule="atLeast"/>
            </w:pPr>
            <w:r>
              <w:rPr>
                <w:rFonts w:ascii="Calibri" w:hAnsi="Calibri" w:cs="Calibri"/>
              </w:rPr>
              <w:t xml:space="preserve">См. </w:t>
            </w:r>
            <w:hyperlink r:id="rId493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4931" w:history="1">
              <w:r>
                <w:rPr>
                  <w:rFonts w:ascii="Calibri" w:hAnsi="Calibri" w:cs="Calibri"/>
                  <w:color w:val="0000FF"/>
                </w:rPr>
                <w:t>10 календарных дней</w:t>
              </w:r>
            </w:hyperlink>
            <w:r>
              <w:rPr>
                <w:rFonts w:ascii="Calibri" w:hAnsi="Calibri" w:cs="Calibri"/>
              </w:rPr>
              <w:t>:</w:t>
            </w:r>
          </w:p>
          <w:p w:rsidR="00526DD2" w:rsidRDefault="00526DD2">
            <w:pPr>
              <w:spacing w:after="1" w:line="220" w:lineRule="atLeast"/>
            </w:pPr>
            <w:r>
              <w:rPr>
                <w:rFonts w:ascii="Calibri" w:hAnsi="Calibri" w:cs="Calibri"/>
              </w:rPr>
              <w:t>- со дня наступления обстоятельства, являющегося основанием для утраты права на применение ПСН</w:t>
            </w:r>
          </w:p>
        </w:tc>
      </w:tr>
      <w:bookmarkStart w:id="1234" w:name="P9282"/>
      <w:bookmarkEnd w:id="1234"/>
      <w:tr w:rsidR="00526DD2">
        <w:tc>
          <w:tcPr>
            <w:tcW w:w="5669" w:type="dxa"/>
          </w:tcPr>
          <w:p w:rsidR="00526DD2" w:rsidRDefault="00526DD2">
            <w:pPr>
              <w:spacing w:after="1" w:line="220" w:lineRule="atLeast"/>
              <w:outlineLvl w:val="3"/>
            </w:pPr>
            <w:r>
              <w:fldChar w:fldCharType="begin"/>
            </w:r>
            <w:r>
              <w:instrText>HYPERLINK "https://login.consultant.ru/link/?req=doc&amp;base=LAW&amp;n=465128&amp;dst=9288"</w:instrText>
            </w:r>
            <w:r>
              <w:fldChar w:fldCharType="separate"/>
            </w:r>
            <w:r>
              <w:rPr>
                <w:rFonts w:ascii="Calibri" w:hAnsi="Calibri" w:cs="Calibri"/>
                <w:color w:val="0000FF"/>
              </w:rPr>
              <w:t>Представление</w:t>
            </w:r>
            <w:r>
              <w:fldChar w:fldCharType="end"/>
            </w:r>
            <w:r>
              <w:rPr>
                <w:rFonts w:ascii="Calibri" w:hAnsi="Calibri" w:cs="Calibri"/>
              </w:rPr>
              <w:t xml:space="preserve"> в налоговый орган:</w:t>
            </w:r>
          </w:p>
          <w:p w:rsidR="00526DD2" w:rsidRDefault="00526DD2">
            <w:pPr>
              <w:spacing w:after="1" w:line="220" w:lineRule="atLeast"/>
            </w:pPr>
            <w:r>
              <w:rPr>
                <w:rFonts w:ascii="Calibri" w:hAnsi="Calibri" w:cs="Calibri"/>
              </w:rPr>
              <w:t xml:space="preserve">- </w:t>
            </w:r>
            <w:hyperlink r:id="rId4932" w:history="1">
              <w:r>
                <w:rPr>
                  <w:rFonts w:ascii="Calibri" w:hAnsi="Calibri" w:cs="Calibri"/>
                  <w:color w:val="0000FF"/>
                </w:rPr>
                <w:t>заявления</w:t>
              </w:r>
            </w:hyperlink>
            <w:r>
              <w:rPr>
                <w:rFonts w:ascii="Calibri" w:hAnsi="Calibri" w:cs="Calibri"/>
              </w:rPr>
              <w:t xml:space="preserve"> о прекращении предпринимательской деятельности, в отношении которой применялась ПСН.</w:t>
            </w:r>
          </w:p>
          <w:p w:rsidR="00526DD2" w:rsidRDefault="00526DD2">
            <w:pPr>
              <w:spacing w:after="1" w:line="220" w:lineRule="atLeast"/>
            </w:pPr>
            <w:r>
              <w:rPr>
                <w:rFonts w:ascii="Calibri" w:hAnsi="Calibri" w:cs="Calibri"/>
              </w:rPr>
              <w:t xml:space="preserve">См. </w:t>
            </w:r>
            <w:hyperlink r:id="rId4933"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4934" w:history="1">
              <w:r>
                <w:rPr>
                  <w:rFonts w:ascii="Calibri" w:hAnsi="Calibri" w:cs="Calibri"/>
                  <w:color w:val="0000FF"/>
                </w:rPr>
                <w:t>10 календарных дней</w:t>
              </w:r>
            </w:hyperlink>
            <w:r>
              <w:rPr>
                <w:rFonts w:ascii="Calibri" w:hAnsi="Calibri" w:cs="Calibri"/>
              </w:rPr>
              <w:t>:</w:t>
            </w:r>
          </w:p>
          <w:p w:rsidR="00526DD2" w:rsidRDefault="00526DD2">
            <w:pPr>
              <w:spacing w:after="1" w:line="220" w:lineRule="atLeast"/>
            </w:pPr>
            <w:r>
              <w:rPr>
                <w:rFonts w:ascii="Calibri" w:hAnsi="Calibri" w:cs="Calibri"/>
              </w:rPr>
              <w:t>- со дня прекращения предпринимательской деятельности, в отношении которой применялась ПСН</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35" w:name="P9288"/>
      <w:bookmarkEnd w:id="1235"/>
      <w:r>
        <w:rPr>
          <w:rFonts w:ascii="Calibri" w:hAnsi="Calibri" w:cs="Calibri"/>
          <w:b/>
        </w:rPr>
        <w:t>2.9.10. ИП утратил право на применение налоговой ставки в размере 0% по патенту</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Уплата налога, если утрачено право на применение по ПСН налоговой ставки в размере 0%, в соответствии с </w:t>
            </w:r>
            <w:hyperlink r:id="rId4935" w:history="1">
              <w:r>
                <w:rPr>
                  <w:rFonts w:ascii="Calibri" w:hAnsi="Calibri" w:cs="Calibri"/>
                  <w:color w:val="0000FF"/>
                </w:rPr>
                <w:t>п. 3 ст. 346.50</w:t>
              </w:r>
            </w:hyperlink>
            <w:r>
              <w:rPr>
                <w:rFonts w:ascii="Calibri" w:hAnsi="Calibri" w:cs="Calibri"/>
              </w:rPr>
              <w:t xml:space="preserve"> НК РФ</w:t>
            </w:r>
          </w:p>
        </w:tc>
        <w:tc>
          <w:tcPr>
            <w:tcW w:w="4365" w:type="dxa"/>
          </w:tcPr>
          <w:p w:rsidR="00526DD2" w:rsidRDefault="00526DD2">
            <w:pPr>
              <w:spacing w:after="1" w:line="220" w:lineRule="atLeast"/>
            </w:pPr>
            <w:r>
              <w:rPr>
                <w:rFonts w:ascii="Calibri" w:hAnsi="Calibri" w:cs="Calibri"/>
              </w:rPr>
              <w:t xml:space="preserve">Не позднее </w:t>
            </w:r>
            <w:hyperlink r:id="rId4936" w:history="1">
              <w:r>
                <w:rPr>
                  <w:rFonts w:ascii="Calibri" w:hAnsi="Calibri" w:cs="Calibri"/>
                  <w:color w:val="0000FF"/>
                </w:rPr>
                <w:t>срока</w:t>
              </w:r>
            </w:hyperlink>
            <w:r>
              <w:rPr>
                <w:rFonts w:ascii="Calibri" w:hAnsi="Calibri" w:cs="Calibri"/>
              </w:rPr>
              <w:t xml:space="preserve"> окончания действия патента</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36" w:name="P9295"/>
      <w:bookmarkEnd w:id="1236"/>
      <w:r>
        <w:rPr>
          <w:rFonts w:ascii="Calibri" w:hAnsi="Calibri" w:cs="Calibri"/>
          <w:b/>
        </w:rPr>
        <w:t>2.10. Валютное регулирование и валютный контроль.</w:t>
      </w:r>
    </w:p>
    <w:p w:rsidR="00526DD2" w:rsidRDefault="00526DD2">
      <w:pPr>
        <w:spacing w:after="1" w:line="220" w:lineRule="atLeast"/>
        <w:jc w:val="center"/>
      </w:pPr>
      <w:r>
        <w:rPr>
          <w:rFonts w:ascii="Calibri" w:hAnsi="Calibri" w:cs="Calibri"/>
          <w:b/>
        </w:rPr>
        <w:t>Банковские счета и электронные средства платежа</w:t>
      </w:r>
    </w:p>
    <w:p w:rsidR="00526DD2" w:rsidRDefault="00526DD2">
      <w:pPr>
        <w:spacing w:before="220" w:after="1" w:line="220" w:lineRule="atLeast"/>
        <w:ind w:firstLine="540"/>
        <w:jc w:val="both"/>
      </w:pPr>
      <w:hyperlink w:anchor="P9301" w:history="1">
        <w:r>
          <w:rPr>
            <w:rFonts w:ascii="Calibri" w:hAnsi="Calibri" w:cs="Calibri"/>
            <w:color w:val="0000FF"/>
          </w:rPr>
          <w:t>2.10.1.</w:t>
        </w:r>
      </w:hyperlink>
      <w:r>
        <w:rPr>
          <w:rFonts w:ascii="Calibri" w:hAnsi="Calibri" w:cs="Calibri"/>
        </w:rPr>
        <w:t xml:space="preserve"> Резидент (организация, ИП, физическое лицо) открывает (закрывает) счет либо вклад в банке за пределами РФ</w:t>
      </w:r>
    </w:p>
    <w:p w:rsidR="00526DD2" w:rsidRDefault="00526DD2">
      <w:pPr>
        <w:spacing w:before="220" w:after="1" w:line="220" w:lineRule="atLeast"/>
        <w:ind w:firstLine="540"/>
        <w:jc w:val="both"/>
      </w:pPr>
      <w:hyperlink w:anchor="P9311" w:history="1">
        <w:r>
          <w:rPr>
            <w:rFonts w:ascii="Calibri" w:hAnsi="Calibri" w:cs="Calibri"/>
            <w:color w:val="0000FF"/>
          </w:rPr>
          <w:t>2.10.2.</w:t>
        </w:r>
      </w:hyperlink>
      <w:r>
        <w:rPr>
          <w:rFonts w:ascii="Calibri" w:hAnsi="Calibri" w:cs="Calibri"/>
        </w:rPr>
        <w:t xml:space="preserve"> Изменились реквизиты счета либо вклада резидента (организация, ИП, физическое лицо), открытого в банке за пределами РФ</w:t>
      </w:r>
    </w:p>
    <w:p w:rsidR="00526DD2" w:rsidRDefault="00526DD2">
      <w:pPr>
        <w:spacing w:before="220" w:after="1" w:line="220" w:lineRule="atLeast"/>
        <w:ind w:firstLine="540"/>
        <w:jc w:val="both"/>
      </w:pPr>
      <w:hyperlink w:anchor="P9321" w:history="1">
        <w:r>
          <w:rPr>
            <w:rFonts w:ascii="Calibri" w:hAnsi="Calibri" w:cs="Calibri"/>
            <w:color w:val="0000FF"/>
          </w:rPr>
          <w:t>2.10.3.</w:t>
        </w:r>
      </w:hyperlink>
      <w:r>
        <w:rPr>
          <w:rFonts w:ascii="Calibri" w:hAnsi="Calibri" w:cs="Calibri"/>
        </w:rPr>
        <w:t xml:space="preserve"> Прекращение действия разрешения на открытие резидентом (организация, ИП, физическое лицо) счета в банке за пределами территории РФ и проведение по нему операций</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37" w:name="P9301"/>
      <w:bookmarkEnd w:id="1237"/>
      <w:r>
        <w:rPr>
          <w:rFonts w:ascii="Calibri" w:hAnsi="Calibri" w:cs="Calibri"/>
          <w:b/>
        </w:rPr>
        <w:t>2.10.1. Резидент (организация, ИП, физическое лицо) открывает (закрывает) счет либо вклад в банке за пределами РФ</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10034" w:type="dxa"/>
            <w:gridSpan w:val="2"/>
          </w:tcPr>
          <w:p w:rsidR="00526DD2" w:rsidRDefault="00526DD2">
            <w:pPr>
              <w:spacing w:after="1" w:line="220" w:lineRule="atLeast"/>
            </w:pPr>
            <w:r>
              <w:rPr>
                <w:rFonts w:ascii="Calibri" w:hAnsi="Calibri" w:cs="Calibri"/>
                <w:b/>
                <w:i/>
              </w:rPr>
              <w:t>Внимание!</w:t>
            </w:r>
            <w:r>
              <w:rPr>
                <w:rFonts w:ascii="Calibri" w:hAnsi="Calibri" w:cs="Calibri"/>
              </w:rPr>
              <w:t xml:space="preserve"> </w:t>
            </w:r>
            <w:r>
              <w:rPr>
                <w:rFonts w:ascii="Calibri" w:hAnsi="Calibri" w:cs="Calibri"/>
                <w:i/>
              </w:rPr>
              <w:t xml:space="preserve">О продлении срока представления уведомлений мобилизованными лицами и организациями, в которых такие лица являются руководителями и одновременно единственными участниками, см. </w:t>
            </w:r>
            <w:hyperlink r:id="rId4937"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pPr>
            <w:r>
              <w:rPr>
                <w:rFonts w:ascii="Calibri" w:hAnsi="Calibri" w:cs="Calibri"/>
              </w:rPr>
              <w:t xml:space="preserve">Представление в налоговые органы по месту своего учета уведомления об открытии (закрытии) </w:t>
            </w:r>
            <w:hyperlink r:id="rId4938" w:history="1">
              <w:r>
                <w:rPr>
                  <w:rFonts w:ascii="Calibri" w:hAnsi="Calibri" w:cs="Calibri"/>
                  <w:color w:val="0000FF"/>
                </w:rPr>
                <w:t>счетов</w:t>
              </w:r>
            </w:hyperlink>
            <w:r>
              <w:rPr>
                <w:rFonts w:ascii="Calibri" w:hAnsi="Calibri" w:cs="Calibri"/>
              </w:rPr>
              <w:t xml:space="preserve"> (вкладов).</w:t>
            </w:r>
          </w:p>
          <w:p w:rsidR="00526DD2" w:rsidRDefault="00526DD2">
            <w:pPr>
              <w:spacing w:after="1" w:line="220" w:lineRule="atLeast"/>
            </w:pPr>
            <w:hyperlink r:id="rId4939" w:history="1">
              <w:r>
                <w:rPr>
                  <w:rFonts w:ascii="Calibri" w:hAnsi="Calibri" w:cs="Calibri"/>
                  <w:color w:val="0000FF"/>
                </w:rPr>
                <w:t>Форма</w:t>
              </w:r>
            </w:hyperlink>
            <w:r>
              <w:rPr>
                <w:rFonts w:ascii="Calibri" w:hAnsi="Calibri" w:cs="Calibri"/>
              </w:rPr>
              <w:t xml:space="preserve"> уведомления, </w:t>
            </w:r>
            <w:hyperlink r:id="rId4940"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941" w:history="1">
              <w:r>
                <w:rPr>
                  <w:rFonts w:ascii="Calibri" w:hAnsi="Calibri" w:cs="Calibri"/>
                  <w:color w:val="0000FF"/>
                </w:rPr>
                <w:t>Приказом</w:t>
              </w:r>
            </w:hyperlink>
            <w:r>
              <w:rPr>
                <w:rFonts w:ascii="Calibri" w:hAnsi="Calibri" w:cs="Calibri"/>
              </w:rPr>
              <w:t xml:space="preserve"> ФНС России от 24.04.2020 N ЕД-7-14/272@.</w:t>
            </w:r>
          </w:p>
          <w:p w:rsidR="00526DD2" w:rsidRDefault="00526DD2">
            <w:pPr>
              <w:spacing w:after="1" w:line="220" w:lineRule="atLeast"/>
            </w:pPr>
            <w:r>
              <w:rPr>
                <w:rFonts w:ascii="Calibri" w:hAnsi="Calibri" w:cs="Calibri"/>
              </w:rPr>
              <w:t xml:space="preserve">См. </w:t>
            </w:r>
            <w:hyperlink r:id="rId494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943" w:history="1">
              <w:r>
                <w:rPr>
                  <w:rFonts w:ascii="Calibri" w:hAnsi="Calibri" w:cs="Calibri"/>
                  <w:color w:val="0000FF"/>
                </w:rPr>
                <w:t>1 месяца</w:t>
              </w:r>
            </w:hyperlink>
            <w:r>
              <w:rPr>
                <w:rFonts w:ascii="Calibri" w:hAnsi="Calibri" w:cs="Calibri"/>
              </w:rPr>
              <w:t xml:space="preserve"> со дня, соответственно, открытия (закрытия) </w:t>
            </w:r>
            <w:hyperlink r:id="rId4944" w:history="1">
              <w:r>
                <w:rPr>
                  <w:rFonts w:ascii="Calibri" w:hAnsi="Calibri" w:cs="Calibri"/>
                  <w:color w:val="0000FF"/>
                </w:rPr>
                <w:t>счетов (вкладов)</w:t>
              </w:r>
            </w:hyperlink>
            <w:r>
              <w:rPr>
                <w:rFonts w:ascii="Calibri" w:hAnsi="Calibri" w:cs="Calibri"/>
              </w:rPr>
              <w:t xml:space="preserve"> в банках и иных организациях финансового рынка, расположенных за пределами территории РФ</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38" w:name="P9311"/>
      <w:bookmarkEnd w:id="1238"/>
      <w:r>
        <w:rPr>
          <w:rFonts w:ascii="Calibri" w:hAnsi="Calibri" w:cs="Calibri"/>
          <w:b/>
        </w:rPr>
        <w:t>2.10.2. Изменились реквизиты счета либо вклада резидента (организация, ИП, физическое лицо), открытого в банке за пределами РФ</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10034" w:type="dxa"/>
            <w:gridSpan w:val="2"/>
          </w:tcPr>
          <w:p w:rsidR="00526DD2" w:rsidRDefault="00526DD2">
            <w:pPr>
              <w:spacing w:after="1" w:line="220" w:lineRule="atLeast"/>
            </w:pPr>
            <w:r>
              <w:rPr>
                <w:rFonts w:ascii="Calibri" w:hAnsi="Calibri" w:cs="Calibri"/>
                <w:b/>
                <w:i/>
              </w:rPr>
              <w:t>Внимание!</w:t>
            </w:r>
            <w:r>
              <w:rPr>
                <w:rFonts w:ascii="Calibri" w:hAnsi="Calibri" w:cs="Calibri"/>
              </w:rPr>
              <w:t xml:space="preserve"> </w:t>
            </w:r>
            <w:r>
              <w:rPr>
                <w:rFonts w:ascii="Calibri" w:hAnsi="Calibri" w:cs="Calibri"/>
                <w:i/>
              </w:rPr>
              <w:t xml:space="preserve">О продлении срока представления уведомлений мобилизованными лицами и организациями, в которых такие лица являются руководителями и одновременно единственными участниками, см. </w:t>
            </w:r>
            <w:hyperlink r:id="rId4945" w:history="1">
              <w:r>
                <w:rPr>
                  <w:rFonts w:ascii="Calibri" w:hAnsi="Calibri" w:cs="Calibri"/>
                  <w:i/>
                  <w:color w:val="0000FF"/>
                </w:rPr>
                <w:t>Постановление</w:t>
              </w:r>
            </w:hyperlink>
            <w:r>
              <w:rPr>
                <w:rFonts w:ascii="Calibri" w:hAnsi="Calibri" w:cs="Calibri"/>
                <w:i/>
              </w:rPr>
              <w:t xml:space="preserve"> Правительства РФ от 20.10.2022 N 1874</w:t>
            </w:r>
          </w:p>
        </w:tc>
      </w:tr>
      <w:tr w:rsidR="00526DD2">
        <w:tc>
          <w:tcPr>
            <w:tcW w:w="5669" w:type="dxa"/>
          </w:tcPr>
          <w:p w:rsidR="00526DD2" w:rsidRDefault="00526DD2">
            <w:pPr>
              <w:spacing w:after="1" w:line="220" w:lineRule="atLeast"/>
            </w:pPr>
            <w:r>
              <w:rPr>
                <w:rFonts w:ascii="Calibri" w:hAnsi="Calibri" w:cs="Calibri"/>
              </w:rPr>
              <w:t>Представление в налоговые органы по месту своего учета уведомления об изменении реквизитов счетов (вкладов).</w:t>
            </w:r>
          </w:p>
          <w:p w:rsidR="00526DD2" w:rsidRDefault="00526DD2">
            <w:pPr>
              <w:spacing w:after="1" w:line="220" w:lineRule="atLeast"/>
            </w:pPr>
            <w:hyperlink r:id="rId4946" w:history="1">
              <w:r>
                <w:rPr>
                  <w:rFonts w:ascii="Calibri" w:hAnsi="Calibri" w:cs="Calibri"/>
                  <w:color w:val="0000FF"/>
                </w:rPr>
                <w:t>Форма</w:t>
              </w:r>
            </w:hyperlink>
            <w:r>
              <w:rPr>
                <w:rFonts w:ascii="Calibri" w:hAnsi="Calibri" w:cs="Calibri"/>
              </w:rPr>
              <w:t xml:space="preserve"> уведомления, </w:t>
            </w:r>
            <w:hyperlink r:id="rId4947" w:history="1">
              <w:r>
                <w:rPr>
                  <w:rFonts w:ascii="Calibri" w:hAnsi="Calibri" w:cs="Calibri"/>
                  <w:color w:val="0000FF"/>
                </w:rPr>
                <w:t>формат</w:t>
              </w:r>
            </w:hyperlink>
            <w:r>
              <w:rPr>
                <w:rFonts w:ascii="Calibri" w:hAnsi="Calibri" w:cs="Calibri"/>
              </w:rPr>
              <w:t xml:space="preserve"> представления в электронной форме утверждены </w:t>
            </w:r>
            <w:hyperlink r:id="rId4948" w:history="1">
              <w:r>
                <w:rPr>
                  <w:rFonts w:ascii="Calibri" w:hAnsi="Calibri" w:cs="Calibri"/>
                  <w:color w:val="0000FF"/>
                </w:rPr>
                <w:t>Приказом</w:t>
              </w:r>
            </w:hyperlink>
            <w:r>
              <w:rPr>
                <w:rFonts w:ascii="Calibri" w:hAnsi="Calibri" w:cs="Calibri"/>
              </w:rPr>
              <w:t xml:space="preserve"> ФНС России от 24.04.2020 N ЕД-7-14/272@.</w:t>
            </w:r>
          </w:p>
          <w:p w:rsidR="00526DD2" w:rsidRDefault="00526DD2">
            <w:pPr>
              <w:spacing w:after="1" w:line="220" w:lineRule="atLeast"/>
            </w:pPr>
            <w:r>
              <w:rPr>
                <w:rFonts w:ascii="Calibri" w:hAnsi="Calibri" w:cs="Calibri"/>
              </w:rPr>
              <w:t xml:space="preserve">См. </w:t>
            </w:r>
            <w:hyperlink r:id="rId494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950" w:history="1">
              <w:r>
                <w:rPr>
                  <w:rFonts w:ascii="Calibri" w:hAnsi="Calibri" w:cs="Calibri"/>
                  <w:color w:val="0000FF"/>
                </w:rPr>
                <w:t>1 месяца</w:t>
              </w:r>
            </w:hyperlink>
            <w:r>
              <w:rPr>
                <w:rFonts w:ascii="Calibri" w:hAnsi="Calibri" w:cs="Calibri"/>
              </w:rPr>
              <w:t xml:space="preserve"> со дня, соответственно, изменения реквизитов </w:t>
            </w:r>
            <w:hyperlink r:id="rId4951" w:history="1">
              <w:r>
                <w:rPr>
                  <w:rFonts w:ascii="Calibri" w:hAnsi="Calibri" w:cs="Calibri"/>
                  <w:color w:val="0000FF"/>
                </w:rPr>
                <w:t>счетов (вкладов)</w:t>
              </w:r>
            </w:hyperlink>
            <w:r>
              <w:rPr>
                <w:rFonts w:ascii="Calibri" w:hAnsi="Calibri" w:cs="Calibri"/>
              </w:rPr>
              <w:t xml:space="preserve"> в банках и иных организациях финансового рынка, расположенных за пределами территории РФ</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39" w:name="P9321"/>
      <w:bookmarkEnd w:id="1239"/>
      <w:r>
        <w:rPr>
          <w:rFonts w:ascii="Calibri" w:hAnsi="Calibri" w:cs="Calibri"/>
          <w:b/>
        </w:rPr>
        <w:t>2.10.3. Прекращение действия разрешения на открытие резидентом (организация, ИП, физическое лицо) счета в банке за пределами территории РФ и проведение по нему операций</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в налоговые органы по месту своего учета уведомления о наличии счета, по которому прекращено действие разрешения за пределами территории РФ и проведение по нему операций.</w:t>
            </w:r>
          </w:p>
          <w:p w:rsidR="00526DD2" w:rsidRDefault="00526DD2">
            <w:pPr>
              <w:spacing w:after="1" w:line="220" w:lineRule="atLeast"/>
            </w:pPr>
            <w:hyperlink r:id="rId4952" w:history="1">
              <w:r>
                <w:rPr>
                  <w:rFonts w:ascii="Calibri" w:hAnsi="Calibri" w:cs="Calibri"/>
                  <w:color w:val="0000FF"/>
                </w:rPr>
                <w:t>Форма</w:t>
              </w:r>
            </w:hyperlink>
            <w:r>
              <w:rPr>
                <w:rFonts w:ascii="Calibri" w:hAnsi="Calibri" w:cs="Calibri"/>
              </w:rPr>
              <w:t xml:space="preserve"> уведомления утверждена </w:t>
            </w:r>
            <w:hyperlink r:id="rId4953" w:history="1">
              <w:r>
                <w:rPr>
                  <w:rFonts w:ascii="Calibri" w:hAnsi="Calibri" w:cs="Calibri"/>
                  <w:color w:val="0000FF"/>
                </w:rPr>
                <w:t>Приказом</w:t>
              </w:r>
            </w:hyperlink>
            <w:r>
              <w:rPr>
                <w:rFonts w:ascii="Calibri" w:hAnsi="Calibri" w:cs="Calibri"/>
              </w:rPr>
              <w:t xml:space="preserve"> ФНС России от 24.04.2020 N ЕД-7-14/272@.</w:t>
            </w:r>
          </w:p>
          <w:p w:rsidR="00526DD2" w:rsidRDefault="00526DD2">
            <w:pPr>
              <w:spacing w:after="1" w:line="220" w:lineRule="atLeast"/>
            </w:pPr>
            <w:r>
              <w:rPr>
                <w:rFonts w:ascii="Calibri" w:hAnsi="Calibri" w:cs="Calibri"/>
              </w:rPr>
              <w:t xml:space="preserve">См. </w:t>
            </w:r>
            <w:hyperlink r:id="rId495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4955" w:history="1">
              <w:r>
                <w:rPr>
                  <w:rFonts w:ascii="Calibri" w:hAnsi="Calibri" w:cs="Calibri"/>
                  <w:color w:val="0000FF"/>
                </w:rPr>
                <w:t>1 месяца</w:t>
              </w:r>
            </w:hyperlink>
            <w:r>
              <w:rPr>
                <w:rFonts w:ascii="Calibri" w:hAnsi="Calibri" w:cs="Calibri"/>
              </w:rPr>
              <w:t xml:space="preserve"> со дня прекращения действия указанного разрешения</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40" w:name="P9330"/>
      <w:bookmarkEnd w:id="1240"/>
      <w:r>
        <w:rPr>
          <w:rFonts w:ascii="Calibri" w:hAnsi="Calibri" w:cs="Calibri"/>
          <w:b/>
        </w:rPr>
        <w:t>2.11. ККТ (регистрация, перерегистрация, снятие с учета),</w:t>
      </w:r>
    </w:p>
    <w:p w:rsidR="00526DD2" w:rsidRDefault="00526DD2">
      <w:pPr>
        <w:spacing w:after="1" w:line="220" w:lineRule="atLeast"/>
        <w:jc w:val="center"/>
      </w:pPr>
      <w:r>
        <w:rPr>
          <w:rFonts w:ascii="Calibri" w:hAnsi="Calibri" w:cs="Calibri"/>
          <w:b/>
        </w:rPr>
        <w:t>представление информации при осуществлении расчетов,</w:t>
      </w:r>
    </w:p>
    <w:p w:rsidR="00526DD2" w:rsidRDefault="00526DD2">
      <w:pPr>
        <w:spacing w:after="1" w:line="220" w:lineRule="atLeast"/>
        <w:jc w:val="center"/>
      </w:pPr>
      <w:r>
        <w:rPr>
          <w:rFonts w:ascii="Calibri" w:hAnsi="Calibri" w:cs="Calibri"/>
          <w:b/>
        </w:rPr>
        <w:t>обязанности операторов фискальных данных</w:t>
      </w:r>
    </w:p>
    <w:p w:rsidR="00526DD2" w:rsidRDefault="00526DD2">
      <w:pPr>
        <w:spacing w:before="220" w:after="1" w:line="220" w:lineRule="atLeast"/>
        <w:ind w:firstLine="540"/>
        <w:jc w:val="both"/>
      </w:pPr>
      <w:hyperlink w:anchor="P9339" w:history="1">
        <w:r>
          <w:rPr>
            <w:rFonts w:ascii="Calibri" w:hAnsi="Calibri" w:cs="Calibri"/>
            <w:color w:val="0000FF"/>
          </w:rPr>
          <w:t>2.11.1.</w:t>
        </w:r>
      </w:hyperlink>
      <w:r>
        <w:rPr>
          <w:rFonts w:ascii="Calibri" w:hAnsi="Calibri" w:cs="Calibri"/>
        </w:rPr>
        <w:t xml:space="preserve"> Регистрация ККТ</w:t>
      </w:r>
    </w:p>
    <w:p w:rsidR="00526DD2" w:rsidRDefault="00526DD2">
      <w:pPr>
        <w:spacing w:before="220" w:after="1" w:line="220" w:lineRule="atLeast"/>
        <w:ind w:firstLine="540"/>
        <w:jc w:val="both"/>
      </w:pPr>
      <w:hyperlink w:anchor="P9374" w:history="1">
        <w:r>
          <w:rPr>
            <w:rFonts w:ascii="Calibri" w:hAnsi="Calibri" w:cs="Calibri"/>
            <w:color w:val="0000FF"/>
          </w:rPr>
          <w:t>2.11.2.</w:t>
        </w:r>
      </w:hyperlink>
      <w:r>
        <w:rPr>
          <w:rFonts w:ascii="Calibri" w:hAnsi="Calibri" w:cs="Calibri"/>
        </w:rPr>
        <w:t xml:space="preserve"> Перерегистрация ККТ</w:t>
      </w:r>
    </w:p>
    <w:p w:rsidR="00526DD2" w:rsidRDefault="00526DD2">
      <w:pPr>
        <w:spacing w:before="220" w:after="1" w:line="220" w:lineRule="atLeast"/>
        <w:ind w:firstLine="540"/>
        <w:jc w:val="both"/>
      </w:pPr>
      <w:hyperlink w:anchor="P9405" w:history="1">
        <w:r>
          <w:rPr>
            <w:rFonts w:ascii="Calibri" w:hAnsi="Calibri" w:cs="Calibri"/>
            <w:color w:val="0000FF"/>
          </w:rPr>
          <w:t>2.11.3.</w:t>
        </w:r>
      </w:hyperlink>
      <w:r>
        <w:rPr>
          <w:rFonts w:ascii="Calibri" w:hAnsi="Calibri" w:cs="Calibri"/>
        </w:rPr>
        <w:t xml:space="preserve"> Снятие ККТ с регистрационного учета</w:t>
      </w:r>
    </w:p>
    <w:p w:rsidR="00526DD2" w:rsidRDefault="00526DD2">
      <w:pPr>
        <w:spacing w:before="220" w:after="1" w:line="220" w:lineRule="atLeast"/>
        <w:ind w:firstLine="540"/>
        <w:jc w:val="both"/>
      </w:pPr>
      <w:hyperlink w:anchor="P9440" w:history="1">
        <w:r>
          <w:rPr>
            <w:rFonts w:ascii="Calibri" w:hAnsi="Calibri" w:cs="Calibri"/>
            <w:color w:val="0000FF"/>
          </w:rPr>
          <w:t>2.11.4.</w:t>
        </w:r>
      </w:hyperlink>
      <w:r>
        <w:rPr>
          <w:rFonts w:ascii="Calibri" w:hAnsi="Calibri" w:cs="Calibri"/>
        </w:rPr>
        <w:t xml:space="preserve"> Представление информации и документов о применении ККТ при осуществлении расчетов</w:t>
      </w:r>
    </w:p>
    <w:p w:rsidR="00526DD2" w:rsidRDefault="00526DD2">
      <w:pPr>
        <w:spacing w:before="220" w:after="1" w:line="220" w:lineRule="atLeast"/>
        <w:ind w:firstLine="540"/>
        <w:jc w:val="both"/>
      </w:pPr>
      <w:hyperlink w:anchor="P9485" w:history="1">
        <w:r>
          <w:rPr>
            <w:rFonts w:ascii="Calibri" w:hAnsi="Calibri" w:cs="Calibri"/>
            <w:color w:val="0000FF"/>
          </w:rPr>
          <w:t>2.11.5.</w:t>
        </w:r>
      </w:hyperlink>
      <w:r>
        <w:rPr>
          <w:rFonts w:ascii="Calibri" w:hAnsi="Calibri" w:cs="Calibri"/>
        </w:rPr>
        <w:t xml:space="preserve"> Обязанности операторов фискальных данных</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41" w:name="P9339"/>
      <w:bookmarkEnd w:id="1241"/>
      <w:r>
        <w:rPr>
          <w:rFonts w:ascii="Calibri" w:hAnsi="Calibri" w:cs="Calibri"/>
          <w:b/>
        </w:rPr>
        <w:t>2.11.1. Регистрация ККТ</w:t>
      </w:r>
    </w:p>
    <w:p w:rsidR="00526DD2" w:rsidRDefault="00526DD2">
      <w:pPr>
        <w:spacing w:before="220" w:after="1" w:line="220" w:lineRule="atLeast"/>
        <w:ind w:firstLine="540"/>
        <w:jc w:val="both"/>
      </w:pPr>
      <w:r>
        <w:rPr>
          <w:rFonts w:ascii="Calibri" w:hAnsi="Calibri" w:cs="Calibri"/>
        </w:rPr>
        <w:t xml:space="preserve">- </w:t>
      </w:r>
      <w:hyperlink w:anchor="P9347" w:history="1">
        <w:r>
          <w:rPr>
            <w:rFonts w:ascii="Calibri" w:hAnsi="Calibri" w:cs="Calibri"/>
            <w:color w:val="0000FF"/>
          </w:rPr>
          <w:t>срок</w:t>
        </w:r>
      </w:hyperlink>
      <w:r>
        <w:rPr>
          <w:rFonts w:ascii="Calibri" w:hAnsi="Calibri" w:cs="Calibri"/>
        </w:rPr>
        <w:t xml:space="preserve"> регистрации ККТ в случае заключения с работником трудового договора ИП, осуществляющими виды предпринимательской деятельности, предусмотренные пп. 45 - 48 п. 2 ст. 346.43 НК РФ</w:t>
      </w:r>
    </w:p>
    <w:p w:rsidR="00526DD2" w:rsidRDefault="00526DD2">
      <w:pPr>
        <w:spacing w:before="220" w:after="1" w:line="220" w:lineRule="atLeast"/>
        <w:ind w:firstLine="540"/>
        <w:jc w:val="both"/>
      </w:pPr>
      <w:r>
        <w:rPr>
          <w:rFonts w:ascii="Calibri" w:hAnsi="Calibri" w:cs="Calibri"/>
        </w:rPr>
        <w:t xml:space="preserve">- </w:t>
      </w:r>
      <w:hyperlink w:anchor="P9354" w:history="1">
        <w:r>
          <w:rPr>
            <w:rFonts w:ascii="Calibri" w:hAnsi="Calibri" w:cs="Calibri"/>
            <w:color w:val="0000FF"/>
          </w:rPr>
          <w:t>срок</w:t>
        </w:r>
      </w:hyperlink>
      <w:r>
        <w:rPr>
          <w:rFonts w:ascii="Calibri" w:hAnsi="Calibri" w:cs="Calibri"/>
        </w:rPr>
        <w:t xml:space="preserve"> регистрации ККТ в случае заключения с работником трудового договора ИП, не имеющими работников, с которыми заключены трудовые договоры, при реализации товаров собственного производства, выполнении работ, оказании услуг</w:t>
      </w:r>
    </w:p>
    <w:p w:rsidR="00526DD2" w:rsidRDefault="00526DD2">
      <w:pPr>
        <w:spacing w:before="220" w:after="1" w:line="220" w:lineRule="atLeast"/>
        <w:ind w:firstLine="540"/>
        <w:jc w:val="both"/>
      </w:pPr>
      <w:r>
        <w:rPr>
          <w:rFonts w:ascii="Calibri" w:hAnsi="Calibri" w:cs="Calibri"/>
        </w:rPr>
        <w:t xml:space="preserve">- </w:t>
      </w:r>
      <w:hyperlink w:anchor="P9361" w:history="1">
        <w:r>
          <w:rPr>
            <w:rFonts w:ascii="Calibri" w:hAnsi="Calibri" w:cs="Calibri"/>
            <w:color w:val="0000FF"/>
          </w:rPr>
          <w:t>срок</w:t>
        </w:r>
      </w:hyperlink>
      <w:r>
        <w:rPr>
          <w:rFonts w:ascii="Calibri" w:hAnsi="Calibri" w:cs="Calibri"/>
        </w:rPr>
        <w:t xml:space="preserve"> записи информации в фискальный накопитель</w:t>
      </w:r>
    </w:p>
    <w:p w:rsidR="00526DD2" w:rsidRDefault="00526DD2">
      <w:pPr>
        <w:spacing w:before="220" w:after="1" w:line="220" w:lineRule="atLeast"/>
        <w:ind w:firstLine="540"/>
        <w:jc w:val="both"/>
      </w:pPr>
      <w:r>
        <w:rPr>
          <w:rFonts w:ascii="Calibri" w:hAnsi="Calibri" w:cs="Calibri"/>
        </w:rPr>
        <w:lastRenderedPageBreak/>
        <w:t xml:space="preserve">- </w:t>
      </w:r>
      <w:hyperlink w:anchor="P9367" w:history="1">
        <w:r>
          <w:rPr>
            <w:rFonts w:ascii="Calibri" w:hAnsi="Calibri" w:cs="Calibri"/>
            <w:color w:val="0000FF"/>
          </w:rPr>
          <w:t>срок</w:t>
        </w:r>
      </w:hyperlink>
      <w:r>
        <w:rPr>
          <w:rFonts w:ascii="Calibri" w:hAnsi="Calibri" w:cs="Calibri"/>
        </w:rPr>
        <w:t xml:space="preserve"> представления отчета о регистрации ККТ</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242" w:name="P9347"/>
            <w:bookmarkEnd w:id="1242"/>
            <w:r>
              <w:rPr>
                <w:rFonts w:ascii="Calibri" w:hAnsi="Calibri" w:cs="Calibri"/>
              </w:rPr>
              <w:t>Регистрация ККТ в случае заключения с работником трудового договора индивидуальными предпринимателями, являющимися налогоплательщиками, осуществляющими виды предпринимательской деятельности, предусмотренные пп. 45 - 48 п. 2 ст. 346.43 НК РФ.</w:t>
            </w:r>
          </w:p>
          <w:p w:rsidR="00526DD2" w:rsidRDefault="00526DD2">
            <w:pPr>
              <w:spacing w:after="1" w:line="220" w:lineRule="atLeast"/>
              <w:jc w:val="both"/>
            </w:pPr>
            <w:r>
              <w:rPr>
                <w:rFonts w:ascii="Calibri" w:hAnsi="Calibri" w:cs="Calibri"/>
              </w:rPr>
              <w:t>Для регистрации ККТ в территориальный налоговый орган представляются:</w:t>
            </w:r>
          </w:p>
          <w:p w:rsidR="00526DD2" w:rsidRDefault="00526DD2">
            <w:pPr>
              <w:spacing w:after="1" w:line="220" w:lineRule="atLeast"/>
            </w:pPr>
            <w:r>
              <w:rPr>
                <w:rFonts w:ascii="Calibri" w:hAnsi="Calibri" w:cs="Calibri"/>
              </w:rPr>
              <w:t xml:space="preserve">- </w:t>
            </w:r>
            <w:hyperlink r:id="rId4956" w:history="1">
              <w:r>
                <w:rPr>
                  <w:rFonts w:ascii="Calibri" w:hAnsi="Calibri" w:cs="Calibri"/>
                  <w:color w:val="0000FF"/>
                </w:rPr>
                <w:t>заявление</w:t>
              </w:r>
            </w:hyperlink>
            <w:r>
              <w:rPr>
                <w:rFonts w:ascii="Calibri" w:hAnsi="Calibri" w:cs="Calibri"/>
              </w:rPr>
              <w:t xml:space="preserve"> о регистрации ККТ на бумажном носителе;</w:t>
            </w:r>
          </w:p>
          <w:p w:rsidR="00526DD2" w:rsidRDefault="00526DD2">
            <w:pPr>
              <w:spacing w:after="1" w:line="220" w:lineRule="atLeast"/>
            </w:pPr>
            <w:r>
              <w:rPr>
                <w:rFonts w:ascii="Calibri" w:hAnsi="Calibri" w:cs="Calibri"/>
              </w:rPr>
              <w:t>- паспорт ККТ;</w:t>
            </w:r>
          </w:p>
          <w:p w:rsidR="00526DD2" w:rsidRDefault="00526DD2">
            <w:pPr>
              <w:spacing w:after="1" w:line="220" w:lineRule="atLeast"/>
            </w:pPr>
            <w:r>
              <w:rPr>
                <w:rFonts w:ascii="Calibri" w:hAnsi="Calibri" w:cs="Calibri"/>
              </w:rPr>
              <w:t>- договор о технической поддержке подлежащей регистрации ККТ.</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В течение </w:t>
            </w:r>
            <w:hyperlink r:id="rId4957" w:history="1">
              <w:r>
                <w:rPr>
                  <w:rFonts w:ascii="Calibri" w:hAnsi="Calibri" w:cs="Calibri"/>
                  <w:color w:val="0000FF"/>
                </w:rPr>
                <w:t>30 календарных дней</w:t>
              </w:r>
            </w:hyperlink>
            <w:r>
              <w:rPr>
                <w:rFonts w:ascii="Calibri" w:hAnsi="Calibri" w:cs="Calibri"/>
              </w:rPr>
              <w:t xml:space="preserve"> с даты заключения трудового договора с работником</w:t>
            </w:r>
          </w:p>
        </w:tc>
      </w:tr>
      <w:tr w:rsidR="00526DD2">
        <w:tc>
          <w:tcPr>
            <w:tcW w:w="5669" w:type="dxa"/>
          </w:tcPr>
          <w:p w:rsidR="00526DD2" w:rsidRDefault="00526DD2">
            <w:pPr>
              <w:spacing w:after="1" w:line="220" w:lineRule="atLeast"/>
              <w:outlineLvl w:val="3"/>
            </w:pPr>
            <w:bookmarkStart w:id="1243" w:name="P9354"/>
            <w:bookmarkEnd w:id="1243"/>
            <w:r>
              <w:rPr>
                <w:rFonts w:ascii="Calibri" w:hAnsi="Calibri" w:cs="Calibri"/>
              </w:rPr>
              <w:t>Регистрация ККТ в случае заключения с работником трудового договора индивидуальными предпринимателями, не имеющими работников, с которыми заключены трудовые договоры, при реализации товаров собственного производства, выполнении работ, оказании услуг.</w:t>
            </w:r>
          </w:p>
          <w:p w:rsidR="00526DD2" w:rsidRDefault="00526DD2">
            <w:pPr>
              <w:spacing w:after="1" w:line="220" w:lineRule="atLeast"/>
              <w:jc w:val="both"/>
            </w:pPr>
            <w:r>
              <w:rPr>
                <w:rFonts w:ascii="Calibri" w:hAnsi="Calibri" w:cs="Calibri"/>
              </w:rPr>
              <w:t>Для регистрации ККТ в территориальный налоговый орган представляются:</w:t>
            </w:r>
          </w:p>
          <w:p w:rsidR="00526DD2" w:rsidRDefault="00526DD2">
            <w:pPr>
              <w:spacing w:after="1" w:line="220" w:lineRule="atLeast"/>
            </w:pPr>
            <w:r>
              <w:rPr>
                <w:rFonts w:ascii="Calibri" w:hAnsi="Calibri" w:cs="Calibri"/>
              </w:rPr>
              <w:t xml:space="preserve">- </w:t>
            </w:r>
            <w:hyperlink r:id="rId4958" w:history="1">
              <w:r>
                <w:rPr>
                  <w:rFonts w:ascii="Calibri" w:hAnsi="Calibri" w:cs="Calibri"/>
                  <w:color w:val="0000FF"/>
                </w:rPr>
                <w:t>заявление</w:t>
              </w:r>
            </w:hyperlink>
            <w:r>
              <w:rPr>
                <w:rFonts w:ascii="Calibri" w:hAnsi="Calibri" w:cs="Calibri"/>
              </w:rPr>
              <w:t xml:space="preserve"> о регистрации ККТ на бумажном носителе;</w:t>
            </w:r>
          </w:p>
          <w:p w:rsidR="00526DD2" w:rsidRDefault="00526DD2">
            <w:pPr>
              <w:spacing w:after="1" w:line="220" w:lineRule="atLeast"/>
            </w:pPr>
            <w:r>
              <w:rPr>
                <w:rFonts w:ascii="Calibri" w:hAnsi="Calibri" w:cs="Calibri"/>
              </w:rPr>
              <w:t>- паспорт ККТ;</w:t>
            </w:r>
          </w:p>
          <w:p w:rsidR="00526DD2" w:rsidRDefault="00526DD2">
            <w:pPr>
              <w:spacing w:after="1" w:line="220" w:lineRule="atLeast"/>
            </w:pPr>
            <w:r>
              <w:rPr>
                <w:rFonts w:ascii="Calibri" w:hAnsi="Calibri" w:cs="Calibri"/>
              </w:rPr>
              <w:t>- договор о технической поддержке подлежащей регистрации ККТ.</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В течение </w:t>
            </w:r>
            <w:hyperlink r:id="rId4959" w:history="1">
              <w:r>
                <w:rPr>
                  <w:rFonts w:ascii="Calibri" w:hAnsi="Calibri" w:cs="Calibri"/>
                  <w:color w:val="0000FF"/>
                </w:rPr>
                <w:t>30 календарных дней</w:t>
              </w:r>
            </w:hyperlink>
            <w:r>
              <w:rPr>
                <w:rFonts w:ascii="Calibri" w:hAnsi="Calibri" w:cs="Calibri"/>
              </w:rPr>
              <w:t xml:space="preserve"> с даты заключения трудового договора с работником</w:t>
            </w:r>
          </w:p>
        </w:tc>
      </w:tr>
      <w:tr w:rsidR="00526DD2">
        <w:tc>
          <w:tcPr>
            <w:tcW w:w="5669" w:type="dxa"/>
          </w:tcPr>
          <w:p w:rsidR="00526DD2" w:rsidRDefault="00526DD2">
            <w:pPr>
              <w:spacing w:after="1" w:line="220" w:lineRule="atLeast"/>
              <w:outlineLvl w:val="3"/>
            </w:pPr>
            <w:bookmarkStart w:id="1244" w:name="P9361"/>
            <w:bookmarkEnd w:id="1244"/>
            <w:r>
              <w:rPr>
                <w:rFonts w:ascii="Calibri" w:hAnsi="Calibri" w:cs="Calibri"/>
              </w:rPr>
              <w:t xml:space="preserve">При регистрации ККТ пользователь </w:t>
            </w:r>
            <w:hyperlink r:id="rId4960" w:history="1">
              <w:r>
                <w:rPr>
                  <w:rFonts w:ascii="Calibri" w:hAnsi="Calibri" w:cs="Calibri"/>
                  <w:color w:val="0000FF"/>
                </w:rPr>
                <w:t>записывает</w:t>
              </w:r>
            </w:hyperlink>
            <w:r>
              <w:rPr>
                <w:rFonts w:ascii="Calibri" w:hAnsi="Calibri" w:cs="Calibri"/>
              </w:rPr>
              <w:t xml:space="preserve"> в фискальный накопитель, полученный от налогового </w:t>
            </w:r>
            <w:r>
              <w:rPr>
                <w:rFonts w:ascii="Calibri" w:hAnsi="Calibri" w:cs="Calibri"/>
              </w:rPr>
              <w:lastRenderedPageBreak/>
              <w:t>органа:</w:t>
            </w:r>
          </w:p>
          <w:p w:rsidR="00526DD2" w:rsidRDefault="00526DD2">
            <w:pPr>
              <w:spacing w:after="1" w:line="220" w:lineRule="atLeast"/>
            </w:pPr>
            <w:r>
              <w:rPr>
                <w:rFonts w:ascii="Calibri" w:hAnsi="Calibri" w:cs="Calibri"/>
              </w:rPr>
              <w:t>- регистрационный номер ККТ;</w:t>
            </w:r>
          </w:p>
          <w:p w:rsidR="00526DD2" w:rsidRDefault="00526DD2">
            <w:pPr>
              <w:spacing w:after="1" w:line="220" w:lineRule="atLeast"/>
            </w:pPr>
            <w:r>
              <w:rPr>
                <w:rFonts w:ascii="Calibri" w:hAnsi="Calibri" w:cs="Calibri"/>
              </w:rPr>
              <w:t>- полное наименование организации-пользователя или фамилию, имя, отчество (при его наличии) индивидуального предпринимателя - пользователя;</w:t>
            </w:r>
          </w:p>
          <w:p w:rsidR="00526DD2" w:rsidRDefault="00526DD2">
            <w:pPr>
              <w:spacing w:after="1" w:line="220" w:lineRule="atLeast"/>
            </w:pPr>
            <w:r>
              <w:rPr>
                <w:rFonts w:ascii="Calibri" w:hAnsi="Calibri" w:cs="Calibri"/>
              </w:rPr>
              <w:t>- сведения о ККТ, в том числе о фискальном накопителе;</w:t>
            </w:r>
          </w:p>
          <w:p w:rsidR="00526DD2" w:rsidRDefault="00526DD2">
            <w:pPr>
              <w:spacing w:after="1" w:line="220" w:lineRule="atLeast"/>
            </w:pPr>
            <w:r>
              <w:rPr>
                <w:rFonts w:ascii="Calibri" w:hAnsi="Calibri" w:cs="Calibri"/>
              </w:rPr>
              <w:t>- иные сведения, необходимые для формирования отчета о регистрации</w:t>
            </w:r>
          </w:p>
        </w:tc>
        <w:tc>
          <w:tcPr>
            <w:tcW w:w="4365" w:type="dxa"/>
          </w:tcPr>
          <w:p w:rsidR="00526DD2" w:rsidRDefault="00526DD2">
            <w:pPr>
              <w:spacing w:after="1" w:line="220" w:lineRule="atLeast"/>
            </w:pPr>
            <w:r>
              <w:rPr>
                <w:rFonts w:ascii="Calibri" w:hAnsi="Calibri" w:cs="Calibri"/>
              </w:rPr>
              <w:lastRenderedPageBreak/>
              <w:t xml:space="preserve">Не позднее </w:t>
            </w:r>
            <w:hyperlink r:id="rId4961" w:history="1">
              <w:r>
                <w:rPr>
                  <w:rFonts w:ascii="Calibri" w:hAnsi="Calibri" w:cs="Calibri"/>
                  <w:color w:val="0000FF"/>
                </w:rPr>
                <w:t>рабочего дня</w:t>
              </w:r>
            </w:hyperlink>
            <w:r>
              <w:rPr>
                <w:rFonts w:ascii="Calibri" w:hAnsi="Calibri" w:cs="Calibri"/>
              </w:rPr>
              <w:t>, следующего за днем подачи заявления о регистрации</w:t>
            </w:r>
          </w:p>
        </w:tc>
      </w:tr>
      <w:tr w:rsidR="00526DD2">
        <w:tc>
          <w:tcPr>
            <w:tcW w:w="5669" w:type="dxa"/>
          </w:tcPr>
          <w:p w:rsidR="00526DD2" w:rsidRDefault="00526DD2">
            <w:pPr>
              <w:spacing w:after="1" w:line="220" w:lineRule="atLeast"/>
              <w:outlineLvl w:val="3"/>
            </w:pPr>
            <w:bookmarkStart w:id="1245" w:name="P9367"/>
            <w:bookmarkEnd w:id="1245"/>
            <w:r>
              <w:rPr>
                <w:rFonts w:ascii="Calibri" w:hAnsi="Calibri" w:cs="Calibri"/>
              </w:rPr>
              <w:lastRenderedPageBreak/>
              <w:t>При регистрации ККТ пользователь формирует:</w:t>
            </w:r>
          </w:p>
          <w:p w:rsidR="00526DD2" w:rsidRDefault="00526DD2">
            <w:pPr>
              <w:spacing w:after="1" w:line="220" w:lineRule="atLeast"/>
            </w:pPr>
            <w:r>
              <w:rPr>
                <w:rFonts w:ascii="Calibri" w:hAnsi="Calibri" w:cs="Calibri"/>
              </w:rPr>
              <w:t>- отчет о регистрации;</w:t>
            </w:r>
          </w:p>
          <w:p w:rsidR="00526DD2" w:rsidRDefault="00526DD2">
            <w:pPr>
              <w:spacing w:after="1" w:line="220" w:lineRule="atLeast"/>
            </w:pPr>
            <w:r>
              <w:rPr>
                <w:rFonts w:ascii="Calibri" w:hAnsi="Calibri" w:cs="Calibri"/>
              </w:rPr>
              <w:t>- или отчет об изменении параметров регистрации</w:t>
            </w:r>
          </w:p>
          <w:p w:rsidR="00526DD2" w:rsidRDefault="00526DD2">
            <w:pPr>
              <w:spacing w:after="1" w:line="220" w:lineRule="atLeast"/>
            </w:pPr>
            <w:r>
              <w:rPr>
                <w:rFonts w:ascii="Calibri" w:hAnsi="Calibri" w:cs="Calibri"/>
              </w:rPr>
              <w:t xml:space="preserve">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w:t>
            </w:r>
            <w:hyperlink r:id="rId4962" w:history="1">
              <w:r>
                <w:rPr>
                  <w:rFonts w:ascii="Calibri" w:hAnsi="Calibri" w:cs="Calibri"/>
                  <w:color w:val="0000FF"/>
                </w:rPr>
                <w:t>кабинет</w:t>
              </w:r>
            </w:hyperlink>
            <w:r>
              <w:rPr>
                <w:rFonts w:ascii="Calibri" w:hAnsi="Calibri" w:cs="Calibri"/>
              </w:rPr>
              <w:t xml:space="preserve"> ККТ либо через оператора фискальных данных</w:t>
            </w:r>
          </w:p>
        </w:tc>
        <w:tc>
          <w:tcPr>
            <w:tcW w:w="4365" w:type="dxa"/>
          </w:tcPr>
          <w:p w:rsidR="00526DD2" w:rsidRDefault="00526DD2">
            <w:pPr>
              <w:spacing w:after="1" w:line="220" w:lineRule="atLeast"/>
            </w:pPr>
            <w:r>
              <w:rPr>
                <w:rFonts w:ascii="Calibri" w:hAnsi="Calibri" w:cs="Calibri"/>
              </w:rPr>
              <w:t xml:space="preserve">Не позднее </w:t>
            </w:r>
            <w:hyperlink r:id="rId4963" w:history="1">
              <w:r>
                <w:rPr>
                  <w:rFonts w:ascii="Calibri" w:hAnsi="Calibri" w:cs="Calibri"/>
                  <w:color w:val="0000FF"/>
                </w:rPr>
                <w:t>рабочего дня</w:t>
              </w:r>
            </w:hyperlink>
            <w:r>
              <w:rPr>
                <w:rFonts w:ascii="Calibri" w:hAnsi="Calibri" w:cs="Calibri"/>
              </w:rPr>
              <w:t>, следующего за днем получения от налогового органа регистрационного номера.</w:t>
            </w:r>
          </w:p>
          <w:p w:rsidR="00526DD2" w:rsidRDefault="00526DD2">
            <w:pPr>
              <w:spacing w:after="1" w:line="220" w:lineRule="atLeast"/>
            </w:pPr>
            <w:r>
              <w:rPr>
                <w:rFonts w:ascii="Calibri" w:hAnsi="Calibri" w:cs="Calibri"/>
              </w:rPr>
              <w:t>Датой подачи отчета в электронной форме считается дата его размещения в кабинете ККТ либо его передачи оператору фискальных данных</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46" w:name="P9374"/>
      <w:bookmarkEnd w:id="1246"/>
      <w:r>
        <w:rPr>
          <w:rFonts w:ascii="Calibri" w:hAnsi="Calibri" w:cs="Calibri"/>
          <w:b/>
        </w:rPr>
        <w:t>2.11.2. Перерегистрация ККТ</w:t>
      </w:r>
    </w:p>
    <w:p w:rsidR="00526DD2" w:rsidRDefault="00526DD2">
      <w:pPr>
        <w:spacing w:before="220" w:after="1" w:line="220" w:lineRule="atLeast"/>
        <w:ind w:firstLine="540"/>
        <w:jc w:val="both"/>
      </w:pPr>
      <w:r>
        <w:rPr>
          <w:rFonts w:ascii="Calibri" w:hAnsi="Calibri" w:cs="Calibri"/>
        </w:rPr>
        <w:t xml:space="preserve">- </w:t>
      </w:r>
      <w:hyperlink w:anchor="P9382" w:history="1">
        <w:r>
          <w:rPr>
            <w:rFonts w:ascii="Calibri" w:hAnsi="Calibri" w:cs="Calibri"/>
            <w:color w:val="0000FF"/>
          </w:rPr>
          <w:t>срок</w:t>
        </w:r>
      </w:hyperlink>
      <w:r>
        <w:rPr>
          <w:rFonts w:ascii="Calibri" w:hAnsi="Calibri" w:cs="Calibri"/>
        </w:rPr>
        <w:t xml:space="preserve"> перерегистрации ККТ</w:t>
      </w:r>
    </w:p>
    <w:p w:rsidR="00526DD2" w:rsidRDefault="00526DD2">
      <w:pPr>
        <w:spacing w:before="220" w:after="1" w:line="220" w:lineRule="atLeast"/>
        <w:ind w:firstLine="540"/>
        <w:jc w:val="both"/>
      </w:pPr>
      <w:r>
        <w:rPr>
          <w:rFonts w:ascii="Calibri" w:hAnsi="Calibri" w:cs="Calibri"/>
        </w:rPr>
        <w:t xml:space="preserve">- </w:t>
      </w:r>
      <w:hyperlink w:anchor="P9388" w:history="1">
        <w:r>
          <w:rPr>
            <w:rFonts w:ascii="Calibri" w:hAnsi="Calibri" w:cs="Calibri"/>
            <w:color w:val="0000FF"/>
          </w:rPr>
          <w:t>срок</w:t>
        </w:r>
      </w:hyperlink>
      <w:r>
        <w:rPr>
          <w:rFonts w:ascii="Calibri" w:hAnsi="Calibri" w:cs="Calibri"/>
        </w:rPr>
        <w:t xml:space="preserve"> представления документов в связи с заменой фискального накопителя</w:t>
      </w:r>
    </w:p>
    <w:p w:rsidR="00526DD2" w:rsidRDefault="00526DD2">
      <w:pPr>
        <w:spacing w:before="220" w:after="1" w:line="220" w:lineRule="atLeast"/>
        <w:ind w:firstLine="540"/>
        <w:jc w:val="both"/>
      </w:pPr>
      <w:r>
        <w:rPr>
          <w:rFonts w:ascii="Calibri" w:hAnsi="Calibri" w:cs="Calibri"/>
        </w:rPr>
        <w:t xml:space="preserve">- </w:t>
      </w:r>
      <w:hyperlink w:anchor="P9397" w:history="1">
        <w:r>
          <w:rPr>
            <w:rFonts w:ascii="Calibri" w:hAnsi="Calibri" w:cs="Calibri"/>
            <w:color w:val="0000FF"/>
          </w:rPr>
          <w:t>срок</w:t>
        </w:r>
      </w:hyperlink>
      <w:r>
        <w:rPr>
          <w:rFonts w:ascii="Calibri" w:hAnsi="Calibri" w:cs="Calibri"/>
        </w:rPr>
        <w:t xml:space="preserve"> представления документов в случае поломки фискального накопителя, исключающей возможность считывания всех фискальных данных</w:t>
      </w:r>
    </w:p>
    <w:p w:rsidR="00526DD2" w:rsidRDefault="00526DD2">
      <w:pPr>
        <w:spacing w:before="220" w:after="1" w:line="220" w:lineRule="atLeast"/>
        <w:ind w:firstLine="540"/>
        <w:jc w:val="both"/>
      </w:pPr>
      <w:r>
        <w:rPr>
          <w:rFonts w:ascii="Calibri" w:hAnsi="Calibri" w:cs="Calibri"/>
        </w:rPr>
        <w:t xml:space="preserve">- </w:t>
      </w:r>
      <w:hyperlink w:anchor="P9401" w:history="1">
        <w:r>
          <w:rPr>
            <w:rFonts w:ascii="Calibri" w:hAnsi="Calibri" w:cs="Calibri"/>
            <w:color w:val="0000FF"/>
          </w:rPr>
          <w:t>срок</w:t>
        </w:r>
      </w:hyperlink>
      <w:r>
        <w:rPr>
          <w:rFonts w:ascii="Calibri" w:hAnsi="Calibri" w:cs="Calibri"/>
        </w:rPr>
        <w:t xml:space="preserve"> представления документов в случае поломки фискального накопителя, если его изготовителем подтверждена возможность считывания фискальных данных</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bookmarkStart w:id="1247" w:name="P9382"/>
      <w:bookmarkEnd w:id="1247"/>
      <w:tr w:rsidR="00526DD2">
        <w:tc>
          <w:tcPr>
            <w:tcW w:w="5669" w:type="dxa"/>
          </w:tcPr>
          <w:p w:rsidR="00526DD2" w:rsidRDefault="00526DD2">
            <w:pPr>
              <w:spacing w:after="1" w:line="220" w:lineRule="atLeast"/>
              <w:outlineLvl w:val="3"/>
            </w:pPr>
            <w:r>
              <w:fldChar w:fldCharType="begin"/>
            </w:r>
            <w:r>
              <w:instrText>HYPERLINK "https://login.consultant.ru/link/?req=doc&amp;base=LAW&amp;n=436792&amp;dst=306"</w:instrText>
            </w:r>
            <w:r>
              <w:fldChar w:fldCharType="separate"/>
            </w:r>
            <w:r>
              <w:rPr>
                <w:rFonts w:ascii="Calibri" w:hAnsi="Calibri" w:cs="Calibri"/>
                <w:color w:val="0000FF"/>
              </w:rPr>
              <w:t>Представление</w:t>
            </w:r>
            <w:r>
              <w:fldChar w:fldCharType="end"/>
            </w:r>
            <w:r>
              <w:rPr>
                <w:rFonts w:ascii="Calibri" w:hAnsi="Calibri" w:cs="Calibri"/>
              </w:rPr>
              <w:t xml:space="preserve"> в любой территориальный налоговый орган документов в связи с изменением сведений:</w:t>
            </w:r>
          </w:p>
          <w:p w:rsidR="00526DD2" w:rsidRDefault="00526DD2">
            <w:pPr>
              <w:spacing w:after="1" w:line="220" w:lineRule="atLeast"/>
            </w:pPr>
            <w:r>
              <w:rPr>
                <w:rFonts w:ascii="Calibri" w:hAnsi="Calibri" w:cs="Calibri"/>
              </w:rPr>
              <w:t xml:space="preserve">- </w:t>
            </w:r>
            <w:hyperlink r:id="rId4964" w:history="1">
              <w:r>
                <w:rPr>
                  <w:rFonts w:ascii="Calibri" w:hAnsi="Calibri" w:cs="Calibri"/>
                  <w:color w:val="0000FF"/>
                </w:rPr>
                <w:t>заявления</w:t>
              </w:r>
            </w:hyperlink>
            <w:r>
              <w:rPr>
                <w:rFonts w:ascii="Calibri" w:hAnsi="Calibri" w:cs="Calibri"/>
              </w:rPr>
              <w:t xml:space="preserve"> о регистрации (перерегистрации) ККТ, с </w:t>
            </w:r>
            <w:r>
              <w:rPr>
                <w:rFonts w:ascii="Calibri" w:hAnsi="Calibri" w:cs="Calibri"/>
              </w:rPr>
              <w:lastRenderedPageBreak/>
              <w:t>указанием сведений, представленных при регистрации ККТ, в которые вносятся изменения;</w:t>
            </w:r>
          </w:p>
          <w:p w:rsidR="00526DD2" w:rsidRDefault="00526DD2">
            <w:pPr>
              <w:spacing w:after="1" w:line="220" w:lineRule="atLeast"/>
            </w:pPr>
            <w:r>
              <w:rPr>
                <w:rFonts w:ascii="Calibri" w:hAnsi="Calibri" w:cs="Calibri"/>
              </w:rPr>
              <w:t>- паспорта ККТ;</w:t>
            </w:r>
          </w:p>
          <w:p w:rsidR="00526DD2" w:rsidRDefault="00526DD2">
            <w:pPr>
              <w:spacing w:after="1" w:line="220" w:lineRule="atLeast"/>
            </w:pPr>
            <w:r>
              <w:rPr>
                <w:rFonts w:ascii="Calibri" w:hAnsi="Calibri" w:cs="Calibri"/>
              </w:rPr>
              <w:t xml:space="preserve">- </w:t>
            </w:r>
            <w:hyperlink r:id="rId4965" w:history="1">
              <w:r>
                <w:rPr>
                  <w:rFonts w:ascii="Calibri" w:hAnsi="Calibri" w:cs="Calibri"/>
                  <w:color w:val="0000FF"/>
                </w:rPr>
                <w:t>карточки</w:t>
              </w:r>
            </w:hyperlink>
            <w:r>
              <w:rPr>
                <w:rFonts w:ascii="Calibri" w:hAnsi="Calibri" w:cs="Calibri"/>
              </w:rPr>
              <w:t xml:space="preserve"> регистрации ККТ.</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Не позднее 1 рабочего дня, следующего за днем изменения сведений</w:t>
            </w:r>
          </w:p>
        </w:tc>
      </w:tr>
      <w:tr w:rsidR="00526DD2">
        <w:tc>
          <w:tcPr>
            <w:tcW w:w="5669" w:type="dxa"/>
          </w:tcPr>
          <w:p w:rsidR="00526DD2" w:rsidRDefault="00526DD2">
            <w:pPr>
              <w:spacing w:after="1" w:line="220" w:lineRule="atLeast"/>
              <w:outlineLvl w:val="3"/>
            </w:pPr>
            <w:bookmarkStart w:id="1248" w:name="P9388"/>
            <w:bookmarkEnd w:id="1248"/>
            <w:r>
              <w:rPr>
                <w:rFonts w:ascii="Calibri" w:hAnsi="Calibri" w:cs="Calibri"/>
              </w:rPr>
              <w:lastRenderedPageBreak/>
              <w:t>Представление в любой территориальный налоговый орган документов в связи с заменой фискального накопителя:</w:t>
            </w:r>
          </w:p>
          <w:p w:rsidR="00526DD2" w:rsidRDefault="00526DD2">
            <w:pPr>
              <w:spacing w:after="1" w:line="220" w:lineRule="atLeast"/>
            </w:pPr>
            <w:r>
              <w:rPr>
                <w:rFonts w:ascii="Calibri" w:hAnsi="Calibri" w:cs="Calibri"/>
              </w:rPr>
              <w:t xml:space="preserve">- </w:t>
            </w:r>
            <w:hyperlink r:id="rId4966" w:history="1">
              <w:r>
                <w:rPr>
                  <w:rFonts w:ascii="Calibri" w:hAnsi="Calibri" w:cs="Calibri"/>
                  <w:color w:val="0000FF"/>
                </w:rPr>
                <w:t>заявления</w:t>
              </w:r>
            </w:hyperlink>
            <w:r>
              <w:rPr>
                <w:rFonts w:ascii="Calibri" w:hAnsi="Calibri" w:cs="Calibri"/>
              </w:rPr>
              <w:t xml:space="preserve"> о регистрации (перерегистрации) ККТ, с указанием сведений, представленных при регистрации ККТ, в которые вносятся изменения;</w:t>
            </w:r>
          </w:p>
          <w:p w:rsidR="00526DD2" w:rsidRDefault="00526DD2">
            <w:pPr>
              <w:spacing w:after="1" w:line="220" w:lineRule="atLeast"/>
            </w:pPr>
            <w:r>
              <w:rPr>
                <w:rFonts w:ascii="Calibri" w:hAnsi="Calibri" w:cs="Calibri"/>
              </w:rPr>
              <w:t xml:space="preserve">- </w:t>
            </w:r>
            <w:hyperlink r:id="rId4967" w:history="1">
              <w:r>
                <w:rPr>
                  <w:rFonts w:ascii="Calibri" w:hAnsi="Calibri" w:cs="Calibri"/>
                  <w:color w:val="0000FF"/>
                </w:rPr>
                <w:t>отчета</w:t>
              </w:r>
            </w:hyperlink>
            <w:r>
              <w:rPr>
                <w:rFonts w:ascii="Calibri" w:hAnsi="Calibri" w:cs="Calibri"/>
              </w:rPr>
              <w:t xml:space="preserve"> о регистрации, сформированного ККТ при замене фискального накопителя;</w:t>
            </w:r>
          </w:p>
          <w:p w:rsidR="00526DD2" w:rsidRDefault="00526DD2">
            <w:pPr>
              <w:spacing w:after="1" w:line="220" w:lineRule="atLeast"/>
            </w:pPr>
            <w:r>
              <w:rPr>
                <w:rFonts w:ascii="Calibri" w:hAnsi="Calibri" w:cs="Calibri"/>
              </w:rPr>
              <w:t xml:space="preserve">- или </w:t>
            </w:r>
            <w:hyperlink r:id="rId4968" w:history="1">
              <w:r>
                <w:rPr>
                  <w:rFonts w:ascii="Calibri" w:hAnsi="Calibri" w:cs="Calibri"/>
                  <w:color w:val="0000FF"/>
                </w:rPr>
                <w:t>отчета</w:t>
              </w:r>
            </w:hyperlink>
            <w:r>
              <w:rPr>
                <w:rFonts w:ascii="Calibri" w:hAnsi="Calibri" w:cs="Calibri"/>
              </w:rPr>
              <w:t xml:space="preserve"> об изменении параметров регистрации ККТ в связи с заменой фискального накопителя, сформированного ККТ при замене фискального накопителя;</w:t>
            </w:r>
          </w:p>
          <w:p w:rsidR="00526DD2" w:rsidRDefault="00526DD2">
            <w:pPr>
              <w:spacing w:after="1" w:line="220" w:lineRule="atLeast"/>
            </w:pPr>
            <w:r>
              <w:rPr>
                <w:rFonts w:ascii="Calibri" w:hAnsi="Calibri" w:cs="Calibri"/>
              </w:rPr>
              <w:t>- заключения ЦТО о необходимости замены памяти;</w:t>
            </w:r>
          </w:p>
          <w:p w:rsidR="00526DD2" w:rsidRDefault="00526DD2">
            <w:pPr>
              <w:spacing w:after="1" w:line="220" w:lineRule="atLeast"/>
            </w:pPr>
            <w:r>
              <w:rPr>
                <w:rFonts w:ascii="Calibri" w:hAnsi="Calibri" w:cs="Calibri"/>
              </w:rPr>
              <w:t>- технического заключения о причине замены ЭКЛЗ, выданного ЦТО;</w:t>
            </w:r>
          </w:p>
          <w:p w:rsidR="00526DD2" w:rsidRDefault="00526DD2">
            <w:pPr>
              <w:spacing w:after="1" w:line="220" w:lineRule="atLeast"/>
            </w:pPr>
            <w:r>
              <w:rPr>
                <w:rFonts w:ascii="Calibri" w:hAnsi="Calibri" w:cs="Calibri"/>
              </w:rPr>
              <w:t xml:space="preserve">- 3 экземпляра акта по форме N </w:t>
            </w:r>
            <w:hyperlink r:id="rId4969" w:history="1">
              <w:r>
                <w:rPr>
                  <w:rFonts w:ascii="Calibri" w:hAnsi="Calibri" w:cs="Calibri"/>
                  <w:color w:val="0000FF"/>
                </w:rPr>
                <w:t>КМ-2</w:t>
              </w:r>
            </w:hyperlink>
            <w:r>
              <w:rPr>
                <w:rFonts w:ascii="Calibri" w:hAnsi="Calibri" w:cs="Calibri"/>
              </w:rPr>
              <w:t>, заверенных печатью ЦТО.</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Не позднее </w:t>
            </w:r>
            <w:hyperlink r:id="rId4970" w:history="1">
              <w:r>
                <w:rPr>
                  <w:rFonts w:ascii="Calibri" w:hAnsi="Calibri" w:cs="Calibri"/>
                  <w:color w:val="0000FF"/>
                </w:rPr>
                <w:t>1 рабочего дня</w:t>
              </w:r>
            </w:hyperlink>
            <w:r>
              <w:rPr>
                <w:rFonts w:ascii="Calibri" w:hAnsi="Calibri" w:cs="Calibri"/>
              </w:rPr>
              <w:t>, следующего за днем изменения сведений в связи с установкой в ККТ нового фискального накопителя</w:t>
            </w:r>
          </w:p>
        </w:tc>
      </w:tr>
      <w:tr w:rsidR="00526DD2">
        <w:tc>
          <w:tcPr>
            <w:tcW w:w="5669" w:type="dxa"/>
          </w:tcPr>
          <w:p w:rsidR="00526DD2" w:rsidRDefault="00526DD2">
            <w:pPr>
              <w:spacing w:after="1" w:line="220" w:lineRule="atLeast"/>
              <w:outlineLvl w:val="3"/>
            </w:pPr>
            <w:bookmarkStart w:id="1249" w:name="P9397"/>
            <w:bookmarkEnd w:id="1249"/>
            <w:r>
              <w:rPr>
                <w:rFonts w:ascii="Calibri" w:hAnsi="Calibri" w:cs="Calibri"/>
              </w:rPr>
              <w:t xml:space="preserve">Представление </w:t>
            </w:r>
            <w:hyperlink r:id="rId4971" w:history="1">
              <w:r>
                <w:rPr>
                  <w:rFonts w:ascii="Calibri" w:hAnsi="Calibri" w:cs="Calibri"/>
                  <w:color w:val="0000FF"/>
                </w:rPr>
                <w:t>в случае</w:t>
              </w:r>
            </w:hyperlink>
            <w:r>
              <w:rPr>
                <w:rFonts w:ascii="Calibri" w:hAnsi="Calibri" w:cs="Calibri"/>
              </w:rPr>
              <w:t xml:space="preserve">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w:t>
            </w:r>
          </w:p>
          <w:p w:rsidR="00526DD2" w:rsidRDefault="00526DD2">
            <w:pPr>
              <w:spacing w:after="1" w:line="220" w:lineRule="atLeast"/>
            </w:pPr>
            <w:r>
              <w:rPr>
                <w:rFonts w:ascii="Calibri" w:hAnsi="Calibri" w:cs="Calibri"/>
              </w:rPr>
              <w:t xml:space="preserve">- </w:t>
            </w:r>
            <w:hyperlink r:id="rId4972" w:history="1">
              <w:r>
                <w:rPr>
                  <w:rFonts w:ascii="Calibri" w:hAnsi="Calibri" w:cs="Calibri"/>
                  <w:color w:val="0000FF"/>
                </w:rPr>
                <w:t>заявления</w:t>
              </w:r>
            </w:hyperlink>
            <w:r>
              <w:rPr>
                <w:rFonts w:ascii="Calibri" w:hAnsi="Calibri" w:cs="Calibri"/>
              </w:rPr>
              <w:t xml:space="preserve"> о регистрации (перерегистрации) ККТ.</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В течение </w:t>
            </w:r>
            <w:hyperlink r:id="rId4973" w:history="1">
              <w:r>
                <w:rPr>
                  <w:rFonts w:ascii="Calibri" w:hAnsi="Calibri" w:cs="Calibri"/>
                  <w:color w:val="0000FF"/>
                </w:rPr>
                <w:t>5 рабочих дней</w:t>
              </w:r>
            </w:hyperlink>
            <w:r>
              <w:rPr>
                <w:rFonts w:ascii="Calibri" w:hAnsi="Calibri" w:cs="Calibri"/>
              </w:rPr>
              <w:t xml:space="preserve"> со дня поломки фискального накопителя</w:t>
            </w:r>
          </w:p>
        </w:tc>
      </w:tr>
      <w:tr w:rsidR="00526DD2">
        <w:tc>
          <w:tcPr>
            <w:tcW w:w="5669" w:type="dxa"/>
          </w:tcPr>
          <w:p w:rsidR="00526DD2" w:rsidRDefault="00526DD2">
            <w:pPr>
              <w:spacing w:after="1" w:line="220" w:lineRule="atLeast"/>
              <w:outlineLvl w:val="3"/>
            </w:pPr>
            <w:bookmarkStart w:id="1250" w:name="P9401"/>
            <w:bookmarkEnd w:id="1250"/>
            <w:r>
              <w:rPr>
                <w:rFonts w:ascii="Calibri" w:hAnsi="Calibri" w:cs="Calibri"/>
              </w:rPr>
              <w:t xml:space="preserve">Представление в случае, если изготовителем фискального </w:t>
            </w:r>
            <w:r>
              <w:rPr>
                <w:rFonts w:ascii="Calibri" w:hAnsi="Calibri" w:cs="Calibri"/>
              </w:rPr>
              <w:lastRenderedPageBreak/>
              <w:t>накопителя подтверждена возможность считывания фискальных данных из сломанного фискального накопителя:</w:t>
            </w:r>
          </w:p>
          <w:p w:rsidR="00526DD2" w:rsidRDefault="00526DD2">
            <w:pPr>
              <w:spacing w:after="1" w:line="220" w:lineRule="atLeast"/>
            </w:pPr>
            <w:r>
              <w:rPr>
                <w:rFonts w:ascii="Calibri" w:hAnsi="Calibri" w:cs="Calibri"/>
              </w:rPr>
              <w:t>- сведений, содержащихся в фискальном накопителе</w:t>
            </w:r>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4974" w:history="1">
              <w:r>
                <w:rPr>
                  <w:rFonts w:ascii="Calibri" w:hAnsi="Calibri" w:cs="Calibri"/>
                  <w:color w:val="0000FF"/>
                </w:rPr>
                <w:t>60 календарных дней</w:t>
              </w:r>
            </w:hyperlink>
            <w:r>
              <w:rPr>
                <w:rFonts w:ascii="Calibri" w:hAnsi="Calibri" w:cs="Calibri"/>
              </w:rPr>
              <w:t xml:space="preserve"> с даты </w:t>
            </w:r>
            <w:r>
              <w:rPr>
                <w:rFonts w:ascii="Calibri" w:hAnsi="Calibri" w:cs="Calibri"/>
              </w:rPr>
              <w:lastRenderedPageBreak/>
              <w:t>подачи заявления о регистрации (перерегистрации) ККТ в случае поломки фискального накопителя</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51" w:name="P9405"/>
      <w:bookmarkEnd w:id="1251"/>
      <w:r>
        <w:rPr>
          <w:rFonts w:ascii="Calibri" w:hAnsi="Calibri" w:cs="Calibri"/>
          <w:b/>
        </w:rPr>
        <w:t>2.11.3. Снятие ККТ с регистрационного учета</w:t>
      </w:r>
    </w:p>
    <w:p w:rsidR="00526DD2" w:rsidRDefault="00526DD2">
      <w:pPr>
        <w:spacing w:before="220" w:after="1" w:line="220" w:lineRule="atLeast"/>
        <w:ind w:firstLine="540"/>
        <w:jc w:val="both"/>
      </w:pPr>
      <w:r>
        <w:rPr>
          <w:rFonts w:ascii="Calibri" w:hAnsi="Calibri" w:cs="Calibri"/>
        </w:rPr>
        <w:t xml:space="preserve">- </w:t>
      </w:r>
      <w:hyperlink w:anchor="P9415" w:history="1">
        <w:r>
          <w:rPr>
            <w:rFonts w:ascii="Calibri" w:hAnsi="Calibri" w:cs="Calibri"/>
            <w:color w:val="0000FF"/>
          </w:rPr>
          <w:t>сроки</w:t>
        </w:r>
      </w:hyperlink>
      <w:r>
        <w:rPr>
          <w:rFonts w:ascii="Calibri" w:hAnsi="Calibri" w:cs="Calibri"/>
        </w:rPr>
        <w:t xml:space="preserve"> представления документов</w:t>
      </w:r>
    </w:p>
    <w:p w:rsidR="00526DD2" w:rsidRDefault="00526DD2">
      <w:pPr>
        <w:spacing w:before="220" w:after="1" w:line="220" w:lineRule="atLeast"/>
        <w:ind w:firstLine="540"/>
        <w:jc w:val="both"/>
      </w:pPr>
      <w:r>
        <w:rPr>
          <w:rFonts w:ascii="Calibri" w:hAnsi="Calibri" w:cs="Calibri"/>
        </w:rPr>
        <w:t xml:space="preserve">- </w:t>
      </w:r>
      <w:hyperlink w:anchor="P9423" w:history="1">
        <w:r>
          <w:rPr>
            <w:rFonts w:ascii="Calibri" w:hAnsi="Calibri" w:cs="Calibri"/>
            <w:color w:val="0000FF"/>
          </w:rPr>
          <w:t>срок</w:t>
        </w:r>
      </w:hyperlink>
      <w:r>
        <w:rPr>
          <w:rFonts w:ascii="Calibri" w:hAnsi="Calibri" w:cs="Calibri"/>
        </w:rPr>
        <w:t xml:space="preserve"> представления фискального накопителя</w:t>
      </w:r>
    </w:p>
    <w:p w:rsidR="00526DD2" w:rsidRDefault="00526DD2">
      <w:pPr>
        <w:spacing w:before="220" w:after="1" w:line="220" w:lineRule="atLeast"/>
        <w:ind w:firstLine="540"/>
        <w:jc w:val="both"/>
      </w:pPr>
      <w:r>
        <w:rPr>
          <w:rFonts w:ascii="Calibri" w:hAnsi="Calibri" w:cs="Calibri"/>
        </w:rPr>
        <w:t xml:space="preserve">- </w:t>
      </w:r>
      <w:hyperlink w:anchor="P9426" w:history="1">
        <w:r>
          <w:rPr>
            <w:rFonts w:ascii="Calibri" w:hAnsi="Calibri" w:cs="Calibri"/>
            <w:color w:val="0000FF"/>
          </w:rPr>
          <w:t>срок</w:t>
        </w:r>
      </w:hyperlink>
      <w:r>
        <w:rPr>
          <w:rFonts w:ascii="Calibri" w:hAnsi="Calibri" w:cs="Calibri"/>
        </w:rPr>
        <w:t xml:space="preserve"> представления заявления в случае поломки фискального накопителя, исключающей возможность считывания всех фискальных данных</w:t>
      </w:r>
    </w:p>
    <w:p w:rsidR="00526DD2" w:rsidRDefault="00526DD2">
      <w:pPr>
        <w:spacing w:before="220" w:after="1" w:line="220" w:lineRule="atLeast"/>
        <w:ind w:firstLine="540"/>
        <w:jc w:val="both"/>
      </w:pPr>
      <w:r>
        <w:rPr>
          <w:rFonts w:ascii="Calibri" w:hAnsi="Calibri" w:cs="Calibri"/>
        </w:rPr>
        <w:t xml:space="preserve">- </w:t>
      </w:r>
      <w:hyperlink w:anchor="P9430" w:history="1">
        <w:r>
          <w:rPr>
            <w:rFonts w:ascii="Calibri" w:hAnsi="Calibri" w:cs="Calibri"/>
            <w:color w:val="0000FF"/>
          </w:rPr>
          <w:t>срок</w:t>
        </w:r>
      </w:hyperlink>
      <w:r>
        <w:rPr>
          <w:rFonts w:ascii="Calibri" w:hAnsi="Calibri" w:cs="Calibri"/>
        </w:rPr>
        <w:t xml:space="preserve"> представления заявления в случае, если изготовителем фискального накопителя подтверждена возможность считывания фискальных данных</w:t>
      </w:r>
    </w:p>
    <w:p w:rsidR="00526DD2" w:rsidRDefault="00526DD2">
      <w:pPr>
        <w:spacing w:before="220" w:after="1" w:line="220" w:lineRule="atLeast"/>
        <w:ind w:firstLine="540"/>
        <w:jc w:val="both"/>
      </w:pPr>
      <w:r>
        <w:rPr>
          <w:rFonts w:ascii="Calibri" w:hAnsi="Calibri" w:cs="Calibri"/>
        </w:rPr>
        <w:t xml:space="preserve">- </w:t>
      </w:r>
      <w:hyperlink w:anchor="P9433" w:history="1">
        <w:r>
          <w:rPr>
            <w:rFonts w:ascii="Calibri" w:hAnsi="Calibri" w:cs="Calibri"/>
            <w:color w:val="0000FF"/>
          </w:rPr>
          <w:t>срок</w:t>
        </w:r>
      </w:hyperlink>
      <w:r>
        <w:rPr>
          <w:rFonts w:ascii="Calibri" w:hAnsi="Calibri" w:cs="Calibri"/>
        </w:rPr>
        <w:t xml:space="preserve"> представления заявления в случае снятия ККТ в связи с истечением срока действия ключа фискального признака в фискальном накопителе</w:t>
      </w:r>
    </w:p>
    <w:p w:rsidR="00526DD2" w:rsidRDefault="00526DD2">
      <w:pPr>
        <w:spacing w:before="220" w:after="1" w:line="220" w:lineRule="atLeast"/>
        <w:ind w:firstLine="540"/>
        <w:jc w:val="both"/>
      </w:pPr>
      <w:r>
        <w:rPr>
          <w:rFonts w:ascii="Calibri" w:hAnsi="Calibri" w:cs="Calibri"/>
        </w:rPr>
        <w:t xml:space="preserve">- </w:t>
      </w:r>
      <w:hyperlink w:anchor="P9436" w:history="1">
        <w:r>
          <w:rPr>
            <w:rFonts w:ascii="Calibri" w:hAnsi="Calibri" w:cs="Calibri"/>
            <w:color w:val="0000FF"/>
          </w:rPr>
          <w:t>срок</w:t>
        </w:r>
      </w:hyperlink>
      <w:r>
        <w:rPr>
          <w:rFonts w:ascii="Calibri" w:hAnsi="Calibri" w:cs="Calibri"/>
        </w:rPr>
        <w:t xml:space="preserve"> представления заявления в случае снятия ККТ с регистрационного учета налоговыми органами в одностороннем порядке</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bookmarkStart w:id="1252" w:name="P9415"/>
      <w:bookmarkEnd w:id="1252"/>
      <w:tr w:rsidR="00526DD2">
        <w:tc>
          <w:tcPr>
            <w:tcW w:w="5669" w:type="dxa"/>
          </w:tcPr>
          <w:p w:rsidR="00526DD2" w:rsidRDefault="00526DD2">
            <w:pPr>
              <w:spacing w:after="1" w:line="220" w:lineRule="atLeast"/>
              <w:outlineLvl w:val="3"/>
            </w:pPr>
            <w:r>
              <w:fldChar w:fldCharType="begin"/>
            </w:r>
            <w:r>
              <w:instrText>HYPERLINK "https://login.consultant.ru/link/?req=doc&amp;base=LAW&amp;n=436792&amp;dst=310"</w:instrText>
            </w:r>
            <w:r>
              <w:fldChar w:fldCharType="separate"/>
            </w:r>
            <w:r>
              <w:rPr>
                <w:rFonts w:ascii="Calibri" w:hAnsi="Calibri" w:cs="Calibri"/>
                <w:color w:val="0000FF"/>
              </w:rPr>
              <w:t>Представление</w:t>
            </w:r>
            <w:r>
              <w:fldChar w:fldCharType="end"/>
            </w:r>
            <w:r>
              <w:rPr>
                <w:rFonts w:ascii="Calibri" w:hAnsi="Calibri" w:cs="Calibri"/>
              </w:rPr>
              <w:t xml:space="preserve"> документов в любой территориальный налоговый орган:</w:t>
            </w:r>
          </w:p>
          <w:p w:rsidR="00526DD2" w:rsidRDefault="00526DD2">
            <w:pPr>
              <w:spacing w:after="1" w:line="220" w:lineRule="atLeast"/>
            </w:pPr>
            <w:r>
              <w:rPr>
                <w:rFonts w:ascii="Calibri" w:hAnsi="Calibri" w:cs="Calibri"/>
              </w:rPr>
              <w:t xml:space="preserve">- </w:t>
            </w:r>
            <w:hyperlink r:id="rId4975" w:history="1">
              <w:r>
                <w:rPr>
                  <w:rFonts w:ascii="Calibri" w:hAnsi="Calibri" w:cs="Calibri"/>
                  <w:color w:val="0000FF"/>
                </w:rPr>
                <w:t>заявления</w:t>
              </w:r>
            </w:hyperlink>
            <w:r>
              <w:rPr>
                <w:rFonts w:ascii="Calibri" w:hAnsi="Calibri" w:cs="Calibri"/>
              </w:rPr>
              <w:t xml:space="preserve"> о снятии ККТ с регистрационного учета;</w:t>
            </w:r>
          </w:p>
          <w:p w:rsidR="00526DD2" w:rsidRDefault="00526DD2">
            <w:pPr>
              <w:spacing w:after="1" w:line="220" w:lineRule="atLeast"/>
            </w:pPr>
            <w:r>
              <w:rPr>
                <w:rFonts w:ascii="Calibri" w:hAnsi="Calibri" w:cs="Calibri"/>
              </w:rPr>
              <w:t xml:space="preserve">- </w:t>
            </w:r>
            <w:hyperlink r:id="rId4976" w:history="1">
              <w:r>
                <w:rPr>
                  <w:rFonts w:ascii="Calibri" w:hAnsi="Calibri" w:cs="Calibri"/>
                  <w:color w:val="0000FF"/>
                </w:rPr>
                <w:t>карточки</w:t>
              </w:r>
            </w:hyperlink>
            <w:r>
              <w:rPr>
                <w:rFonts w:ascii="Calibri" w:hAnsi="Calibri" w:cs="Calibri"/>
              </w:rPr>
              <w:t xml:space="preserve"> о снятии ККТ с регистрационного учета.</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Не позднее:</w:t>
            </w:r>
          </w:p>
          <w:p w:rsidR="00526DD2" w:rsidRDefault="00526DD2">
            <w:pPr>
              <w:spacing w:after="1" w:line="220" w:lineRule="atLeast"/>
            </w:pPr>
            <w:r>
              <w:rPr>
                <w:rFonts w:ascii="Calibri" w:hAnsi="Calibri" w:cs="Calibri"/>
              </w:rPr>
              <w:t xml:space="preserve">- </w:t>
            </w:r>
            <w:hyperlink r:id="rId4977" w:history="1">
              <w:r>
                <w:rPr>
                  <w:rFonts w:ascii="Calibri" w:hAnsi="Calibri" w:cs="Calibri"/>
                  <w:color w:val="0000FF"/>
                </w:rPr>
                <w:t>1 рабочего дня</w:t>
              </w:r>
            </w:hyperlink>
            <w:r>
              <w:rPr>
                <w:rFonts w:ascii="Calibri" w:hAnsi="Calibri" w:cs="Calibri"/>
              </w:rPr>
              <w:t>:</w:t>
            </w:r>
          </w:p>
          <w:p w:rsidR="00526DD2" w:rsidRDefault="00526DD2">
            <w:pPr>
              <w:spacing w:after="1" w:line="220" w:lineRule="atLeast"/>
            </w:pPr>
            <w:r>
              <w:rPr>
                <w:rFonts w:ascii="Calibri" w:hAnsi="Calibri" w:cs="Calibri"/>
              </w:rPr>
              <w:t>со дня передачи экземпляра ККТ другому пользователю;</w:t>
            </w:r>
          </w:p>
          <w:p w:rsidR="00526DD2" w:rsidRDefault="00526DD2">
            <w:pPr>
              <w:spacing w:after="1" w:line="220" w:lineRule="atLeast"/>
            </w:pPr>
            <w:r>
              <w:rPr>
                <w:rFonts w:ascii="Calibri" w:hAnsi="Calibri" w:cs="Calibri"/>
              </w:rPr>
              <w:t>со дня обнаружения факта хищения или потери ККТ</w:t>
            </w:r>
          </w:p>
        </w:tc>
      </w:tr>
      <w:tr w:rsidR="00526DD2">
        <w:tc>
          <w:tcPr>
            <w:tcW w:w="5669" w:type="dxa"/>
          </w:tcPr>
          <w:p w:rsidR="00526DD2" w:rsidRDefault="00526DD2">
            <w:pPr>
              <w:spacing w:after="1" w:line="220" w:lineRule="atLeast"/>
              <w:outlineLvl w:val="3"/>
            </w:pPr>
            <w:bookmarkStart w:id="1253" w:name="P9423"/>
            <w:bookmarkEnd w:id="1253"/>
            <w:r>
              <w:rPr>
                <w:rFonts w:ascii="Calibri" w:hAnsi="Calibri" w:cs="Calibri"/>
              </w:rPr>
              <w:t xml:space="preserve">Представление в налоговый орган в случае </w:t>
            </w:r>
            <w:hyperlink r:id="rId4978" w:history="1">
              <w:r>
                <w:rPr>
                  <w:rFonts w:ascii="Calibri" w:hAnsi="Calibri" w:cs="Calibri"/>
                  <w:color w:val="0000FF"/>
                </w:rPr>
                <w:t>установления</w:t>
              </w:r>
            </w:hyperlink>
            <w:r>
              <w:rPr>
                <w:rFonts w:ascii="Calibri" w:hAnsi="Calibri" w:cs="Calibri"/>
              </w:rPr>
              <w:t xml:space="preserve"> уполномоченным органом факта несоответствия экземпляра ККТ требованиям законодательства РФ о применении ККТ:</w:t>
            </w:r>
          </w:p>
          <w:p w:rsidR="00526DD2" w:rsidRDefault="00526DD2">
            <w:pPr>
              <w:spacing w:after="1" w:line="220" w:lineRule="atLeast"/>
            </w:pPr>
            <w:r>
              <w:rPr>
                <w:rFonts w:ascii="Calibri" w:hAnsi="Calibri" w:cs="Calibri"/>
              </w:rPr>
              <w:t>- фискального накопителя для осуществления считывания содержащихся в нем фискальных данных</w:t>
            </w:r>
          </w:p>
        </w:tc>
        <w:tc>
          <w:tcPr>
            <w:tcW w:w="4365" w:type="dxa"/>
          </w:tcPr>
          <w:p w:rsidR="00526DD2" w:rsidRDefault="00526DD2">
            <w:pPr>
              <w:spacing w:after="1" w:line="220" w:lineRule="atLeast"/>
            </w:pPr>
            <w:r>
              <w:rPr>
                <w:rFonts w:ascii="Calibri" w:hAnsi="Calibri" w:cs="Calibri"/>
              </w:rPr>
              <w:t xml:space="preserve">В течение </w:t>
            </w:r>
            <w:hyperlink r:id="rId4979" w:history="1">
              <w:r>
                <w:rPr>
                  <w:rFonts w:ascii="Calibri" w:hAnsi="Calibri" w:cs="Calibri"/>
                  <w:color w:val="0000FF"/>
                </w:rPr>
                <w:t>30 календарных дней</w:t>
              </w:r>
            </w:hyperlink>
            <w:r>
              <w:rPr>
                <w:rFonts w:ascii="Calibri" w:hAnsi="Calibri" w:cs="Calibri"/>
              </w:rPr>
              <w:t xml:space="preserve"> с даты снятия ККТ с регистрационного учета</w:t>
            </w:r>
          </w:p>
        </w:tc>
      </w:tr>
      <w:tr w:rsidR="00526DD2">
        <w:tc>
          <w:tcPr>
            <w:tcW w:w="5669" w:type="dxa"/>
          </w:tcPr>
          <w:p w:rsidR="00526DD2" w:rsidRDefault="00526DD2">
            <w:pPr>
              <w:spacing w:after="1" w:line="220" w:lineRule="atLeast"/>
              <w:outlineLvl w:val="3"/>
            </w:pPr>
            <w:bookmarkStart w:id="1254" w:name="P9426"/>
            <w:bookmarkEnd w:id="1254"/>
            <w:r>
              <w:rPr>
                <w:rFonts w:ascii="Calibri" w:hAnsi="Calibri" w:cs="Calibri"/>
              </w:rPr>
              <w:lastRenderedPageBreak/>
              <w:t xml:space="preserve">Представление </w:t>
            </w:r>
            <w:hyperlink r:id="rId4980" w:history="1">
              <w:r>
                <w:rPr>
                  <w:rFonts w:ascii="Calibri" w:hAnsi="Calibri" w:cs="Calibri"/>
                  <w:color w:val="0000FF"/>
                </w:rPr>
                <w:t>в случае</w:t>
              </w:r>
            </w:hyperlink>
            <w:r>
              <w:rPr>
                <w:rFonts w:ascii="Calibri" w:hAnsi="Calibri" w:cs="Calibri"/>
              </w:rPr>
              <w:t xml:space="preserve">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w:t>
            </w:r>
          </w:p>
          <w:p w:rsidR="00526DD2" w:rsidRDefault="00526DD2">
            <w:pPr>
              <w:spacing w:after="1" w:line="220" w:lineRule="atLeast"/>
            </w:pPr>
            <w:r>
              <w:rPr>
                <w:rFonts w:ascii="Calibri" w:hAnsi="Calibri" w:cs="Calibri"/>
              </w:rPr>
              <w:t xml:space="preserve">- </w:t>
            </w:r>
            <w:hyperlink r:id="rId4981" w:history="1">
              <w:r>
                <w:rPr>
                  <w:rFonts w:ascii="Calibri" w:hAnsi="Calibri" w:cs="Calibri"/>
                  <w:color w:val="0000FF"/>
                </w:rPr>
                <w:t>заявление</w:t>
              </w:r>
            </w:hyperlink>
            <w:r>
              <w:rPr>
                <w:rFonts w:ascii="Calibri" w:hAnsi="Calibri" w:cs="Calibri"/>
              </w:rPr>
              <w:t xml:space="preserve"> о снятии ККТ с регистрационного учета.</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В течение </w:t>
            </w:r>
            <w:hyperlink r:id="rId4982" w:history="1">
              <w:r>
                <w:rPr>
                  <w:rFonts w:ascii="Calibri" w:hAnsi="Calibri" w:cs="Calibri"/>
                  <w:color w:val="0000FF"/>
                </w:rPr>
                <w:t>5 рабочих дней</w:t>
              </w:r>
            </w:hyperlink>
            <w:r>
              <w:rPr>
                <w:rFonts w:ascii="Calibri" w:hAnsi="Calibri" w:cs="Calibri"/>
              </w:rPr>
              <w:t xml:space="preserve"> со дня поломки фискального накопителя</w:t>
            </w:r>
          </w:p>
        </w:tc>
      </w:tr>
      <w:tr w:rsidR="00526DD2">
        <w:tc>
          <w:tcPr>
            <w:tcW w:w="5669" w:type="dxa"/>
          </w:tcPr>
          <w:p w:rsidR="00526DD2" w:rsidRDefault="00526DD2">
            <w:pPr>
              <w:spacing w:after="1" w:line="220" w:lineRule="atLeast"/>
              <w:outlineLvl w:val="3"/>
            </w:pPr>
            <w:bookmarkStart w:id="1255" w:name="P9430"/>
            <w:bookmarkEnd w:id="1255"/>
            <w:r>
              <w:rPr>
                <w:rFonts w:ascii="Calibri" w:hAnsi="Calibri" w:cs="Calibri"/>
              </w:rPr>
              <w:t>Представление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526DD2" w:rsidRDefault="00526DD2">
            <w:pPr>
              <w:spacing w:after="1" w:line="220" w:lineRule="atLeast"/>
            </w:pPr>
            <w:r>
              <w:rPr>
                <w:rFonts w:ascii="Calibri" w:hAnsi="Calibri" w:cs="Calibri"/>
              </w:rPr>
              <w:t>- сведений, содержащихся в фискальном накопителе</w:t>
            </w:r>
          </w:p>
        </w:tc>
        <w:tc>
          <w:tcPr>
            <w:tcW w:w="4365" w:type="dxa"/>
          </w:tcPr>
          <w:p w:rsidR="00526DD2" w:rsidRDefault="00526DD2">
            <w:pPr>
              <w:spacing w:after="1" w:line="220" w:lineRule="atLeast"/>
            </w:pPr>
            <w:r>
              <w:rPr>
                <w:rFonts w:ascii="Calibri" w:hAnsi="Calibri" w:cs="Calibri"/>
              </w:rPr>
              <w:t xml:space="preserve">В течение </w:t>
            </w:r>
            <w:hyperlink r:id="rId4983" w:history="1">
              <w:r>
                <w:rPr>
                  <w:rFonts w:ascii="Calibri" w:hAnsi="Calibri" w:cs="Calibri"/>
                  <w:color w:val="0000FF"/>
                </w:rPr>
                <w:t>60 календарных дней</w:t>
              </w:r>
            </w:hyperlink>
            <w:r>
              <w:rPr>
                <w:rFonts w:ascii="Calibri" w:hAnsi="Calibri" w:cs="Calibri"/>
              </w:rPr>
              <w:t xml:space="preserve"> с даты подачи заявления о снятии ККТ с регистрационного учета в случае поломки фискального накопителя</w:t>
            </w:r>
          </w:p>
        </w:tc>
      </w:tr>
      <w:tr w:rsidR="00526DD2">
        <w:tc>
          <w:tcPr>
            <w:tcW w:w="5669" w:type="dxa"/>
          </w:tcPr>
          <w:p w:rsidR="00526DD2" w:rsidRDefault="00526DD2">
            <w:pPr>
              <w:spacing w:after="1" w:line="220" w:lineRule="atLeast"/>
              <w:outlineLvl w:val="3"/>
            </w:pPr>
            <w:bookmarkStart w:id="1256" w:name="P9433"/>
            <w:bookmarkEnd w:id="1256"/>
            <w:r>
              <w:rPr>
                <w:rFonts w:ascii="Calibri" w:hAnsi="Calibri" w:cs="Calibri"/>
              </w:rPr>
              <w:t>Представление в налоговые органы в случае снятия ККТ в связи с истечением срока действия ключа фискального признака в фискальном накопителе:</w:t>
            </w:r>
          </w:p>
          <w:p w:rsidR="00526DD2" w:rsidRDefault="00526DD2">
            <w:pPr>
              <w:spacing w:after="1" w:line="220" w:lineRule="atLeast"/>
            </w:pPr>
            <w:r>
              <w:rPr>
                <w:rFonts w:ascii="Calibri" w:hAnsi="Calibri" w:cs="Calibri"/>
              </w:rPr>
              <w:t>- всех фискальных данных, которые хранятся в фискальном накопителе, применявшемся в ККТ на момент снятия ККТ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tc>
        <w:tc>
          <w:tcPr>
            <w:tcW w:w="4365" w:type="dxa"/>
          </w:tcPr>
          <w:p w:rsidR="00526DD2" w:rsidRDefault="00526DD2">
            <w:pPr>
              <w:spacing w:after="1" w:line="220" w:lineRule="atLeast"/>
            </w:pPr>
            <w:r>
              <w:rPr>
                <w:rFonts w:ascii="Calibri" w:hAnsi="Calibri" w:cs="Calibri"/>
              </w:rPr>
              <w:t xml:space="preserve">В течение </w:t>
            </w:r>
            <w:hyperlink r:id="rId4984" w:history="1">
              <w:r>
                <w:rPr>
                  <w:rFonts w:ascii="Calibri" w:hAnsi="Calibri" w:cs="Calibri"/>
                  <w:color w:val="0000FF"/>
                </w:rPr>
                <w:t>60 календарных дней</w:t>
              </w:r>
            </w:hyperlink>
            <w:r>
              <w:rPr>
                <w:rFonts w:ascii="Calibri" w:hAnsi="Calibri" w:cs="Calibri"/>
              </w:rPr>
              <w:t xml:space="preserve"> с даты снятия ККТ с регистрационного учета в случае снятия ККТ в связи с истечением срока действия ключа фискального признака в фискальном накопителе</w:t>
            </w:r>
          </w:p>
        </w:tc>
      </w:tr>
      <w:tr w:rsidR="00526DD2">
        <w:tc>
          <w:tcPr>
            <w:tcW w:w="5669" w:type="dxa"/>
          </w:tcPr>
          <w:p w:rsidR="00526DD2" w:rsidRDefault="00526DD2">
            <w:pPr>
              <w:spacing w:after="1" w:line="220" w:lineRule="atLeast"/>
              <w:outlineLvl w:val="3"/>
            </w:pPr>
            <w:bookmarkStart w:id="1257" w:name="P9436"/>
            <w:bookmarkEnd w:id="1257"/>
            <w:r>
              <w:rPr>
                <w:rFonts w:ascii="Calibri" w:hAnsi="Calibri" w:cs="Calibri"/>
              </w:rPr>
              <w:t>Представление в налоговые органы в случае снятия ККТ с регистрационного учета налоговыми органами в одностороннем порядке без заявления пользователя о снятии такой ККТ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w:t>
            </w:r>
          </w:p>
          <w:p w:rsidR="00526DD2" w:rsidRDefault="00526DD2">
            <w:pPr>
              <w:spacing w:after="1" w:line="220" w:lineRule="atLeast"/>
            </w:pPr>
            <w:r>
              <w:rPr>
                <w:rFonts w:ascii="Calibri" w:hAnsi="Calibri" w:cs="Calibri"/>
              </w:rPr>
              <w:t xml:space="preserve">- сведений, содержащихся в фискальном накопителе, в случае, если изготовителем фискального накопителя подтверждена возможность считывания фискальных </w:t>
            </w:r>
            <w:r>
              <w:rPr>
                <w:rFonts w:ascii="Calibri" w:hAnsi="Calibri" w:cs="Calibri"/>
              </w:rPr>
              <w:lastRenderedPageBreak/>
              <w:t>данных из сломанного фискального накопителя</w:t>
            </w:r>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4985" w:history="1">
              <w:r>
                <w:rPr>
                  <w:rFonts w:ascii="Calibri" w:hAnsi="Calibri" w:cs="Calibri"/>
                  <w:color w:val="0000FF"/>
                </w:rPr>
                <w:t>60 календарных дней</w:t>
              </w:r>
            </w:hyperlink>
            <w:r>
              <w:rPr>
                <w:rFonts w:ascii="Calibri" w:hAnsi="Calibri" w:cs="Calibri"/>
              </w:rPr>
              <w:t xml:space="preserve"> с даты снятия налоговыми органами ККТ с регистрационного учета в одностороннем порядке без заявления пользователя о снятии такой ККТ с регистрационного учета в случае поломки фискального накопителя</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58" w:name="P9440"/>
      <w:bookmarkEnd w:id="1258"/>
      <w:r>
        <w:rPr>
          <w:rFonts w:ascii="Calibri" w:hAnsi="Calibri" w:cs="Calibri"/>
          <w:b/>
        </w:rPr>
        <w:t>2.11.4. Представление в налоговые органы информации и документов о применении ККТ при осуществлении расчетов</w:t>
      </w:r>
    </w:p>
    <w:p w:rsidR="00526DD2" w:rsidRDefault="00526DD2">
      <w:pPr>
        <w:spacing w:before="220" w:after="1" w:line="220" w:lineRule="atLeast"/>
        <w:ind w:firstLine="540"/>
        <w:jc w:val="both"/>
      </w:pPr>
      <w:r>
        <w:rPr>
          <w:rFonts w:ascii="Calibri" w:hAnsi="Calibri" w:cs="Calibri"/>
        </w:rPr>
        <w:t xml:space="preserve">- </w:t>
      </w:r>
      <w:hyperlink w:anchor="P9448" w:history="1">
        <w:r>
          <w:rPr>
            <w:rFonts w:ascii="Calibri" w:hAnsi="Calibri" w:cs="Calibri"/>
            <w:color w:val="0000FF"/>
          </w:rPr>
          <w:t>представление</w:t>
        </w:r>
      </w:hyperlink>
      <w:r>
        <w:rPr>
          <w:rFonts w:ascii="Calibri" w:hAnsi="Calibri" w:cs="Calibri"/>
        </w:rPr>
        <w:t xml:space="preserve"> информации и документов через оператора фискальных данных</w:t>
      </w:r>
    </w:p>
    <w:p w:rsidR="00526DD2" w:rsidRDefault="00526DD2">
      <w:pPr>
        <w:spacing w:before="220" w:after="1" w:line="220" w:lineRule="atLeast"/>
        <w:ind w:firstLine="540"/>
        <w:jc w:val="both"/>
      </w:pPr>
      <w:r>
        <w:rPr>
          <w:rFonts w:ascii="Calibri" w:hAnsi="Calibri" w:cs="Calibri"/>
        </w:rPr>
        <w:t xml:space="preserve">- </w:t>
      </w:r>
      <w:hyperlink w:anchor="P9459" w:history="1">
        <w:r>
          <w:rPr>
            <w:rFonts w:ascii="Calibri" w:hAnsi="Calibri" w:cs="Calibri"/>
            <w:color w:val="0000FF"/>
          </w:rPr>
          <w:t>представление</w:t>
        </w:r>
      </w:hyperlink>
      <w:r>
        <w:rPr>
          <w:rFonts w:ascii="Calibri" w:hAnsi="Calibri" w:cs="Calibri"/>
        </w:rPr>
        <w:t xml:space="preserve"> информации и документов через кабинет ККТ</w:t>
      </w:r>
    </w:p>
    <w:p w:rsidR="00526DD2" w:rsidRDefault="00526DD2">
      <w:pPr>
        <w:spacing w:after="1" w:line="220" w:lineRule="atLeast"/>
        <w:ind w:firstLine="540"/>
        <w:jc w:val="both"/>
      </w:pPr>
    </w:p>
    <w:p w:rsidR="00526DD2" w:rsidRDefault="00526DD2">
      <w:pPr>
        <w:spacing w:after="1" w:line="220" w:lineRule="atLeast"/>
        <w:ind w:firstLine="540"/>
        <w:jc w:val="both"/>
      </w:pPr>
      <w:r>
        <w:rPr>
          <w:rFonts w:ascii="Calibri" w:hAnsi="Calibri" w:cs="Calibri"/>
          <w:b/>
          <w:i/>
        </w:rPr>
        <w:t>Внимание!</w:t>
      </w:r>
      <w:r>
        <w:rPr>
          <w:rFonts w:ascii="Calibri" w:hAnsi="Calibri" w:cs="Calibri"/>
        </w:rPr>
        <w:t xml:space="preserve"> </w:t>
      </w:r>
      <w:hyperlink r:id="rId4986" w:history="1">
        <w:r>
          <w:rPr>
            <w:rFonts w:ascii="Calibri" w:hAnsi="Calibri" w:cs="Calibri"/>
            <w:i/>
            <w:color w:val="0000FF"/>
          </w:rPr>
          <w:t>Перечень</w:t>
        </w:r>
      </w:hyperlink>
      <w:r>
        <w:rPr>
          <w:rFonts w:ascii="Calibri" w:hAnsi="Calibri" w:cs="Calibri"/>
          <w:i/>
        </w:rPr>
        <w:t xml:space="preserve"> отдельных товаров, подлежащих обязательной маркировке средствами идентификации, утвержден </w:t>
      </w:r>
      <w:hyperlink r:id="rId4987" w:history="1">
        <w:r>
          <w:rPr>
            <w:rFonts w:ascii="Calibri" w:hAnsi="Calibri" w:cs="Calibri"/>
            <w:i/>
            <w:color w:val="0000FF"/>
          </w:rPr>
          <w:t>Распоряжением</w:t>
        </w:r>
      </w:hyperlink>
      <w:r>
        <w:rPr>
          <w:rFonts w:ascii="Calibri" w:hAnsi="Calibri" w:cs="Calibri"/>
          <w:i/>
        </w:rPr>
        <w:t xml:space="preserve"> Правительства РФ от 28.04.2018 N 792-р.</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Borders>
              <w:top w:val="single" w:sz="4" w:space="0" w:color="auto"/>
              <w:bottom w:val="single" w:sz="4" w:space="0" w:color="auto"/>
            </w:tcBorders>
          </w:tcPr>
          <w:p w:rsidR="00526DD2" w:rsidRDefault="00526DD2">
            <w:pPr>
              <w:spacing w:after="1" w:line="220" w:lineRule="atLeast"/>
              <w:jc w:val="center"/>
            </w:pPr>
            <w:r>
              <w:rPr>
                <w:rFonts w:ascii="Calibri" w:hAnsi="Calibri" w:cs="Calibri"/>
              </w:rPr>
              <w:t>Вид отчетности или платежа</w:t>
            </w:r>
          </w:p>
        </w:tc>
        <w:tc>
          <w:tcPr>
            <w:tcW w:w="4365" w:type="dxa"/>
            <w:tcBorders>
              <w:top w:val="single" w:sz="4" w:space="0" w:color="auto"/>
              <w:bottom w:val="single" w:sz="4" w:space="0" w:color="auto"/>
            </w:tcBorders>
          </w:tcPr>
          <w:p w:rsidR="00526DD2" w:rsidRDefault="00526DD2">
            <w:pPr>
              <w:spacing w:after="1" w:line="220" w:lineRule="atLeast"/>
              <w:jc w:val="center"/>
            </w:pPr>
            <w:r>
              <w:rPr>
                <w:rFonts w:ascii="Calibri" w:hAnsi="Calibri" w:cs="Calibri"/>
              </w:rPr>
              <w:t>Срок</w:t>
            </w:r>
          </w:p>
        </w:tc>
      </w:tr>
      <w:bookmarkStart w:id="1259" w:name="P9448"/>
      <w:bookmarkEnd w:id="1259"/>
      <w:tr w:rsidR="00526DD2">
        <w:tc>
          <w:tcPr>
            <w:tcW w:w="10034" w:type="dxa"/>
            <w:gridSpan w:val="2"/>
            <w:tcBorders>
              <w:top w:val="single" w:sz="4" w:space="0" w:color="auto"/>
              <w:bottom w:val="single" w:sz="4" w:space="0" w:color="auto"/>
            </w:tcBorders>
          </w:tcPr>
          <w:p w:rsidR="00526DD2" w:rsidRDefault="00526DD2">
            <w:pPr>
              <w:spacing w:after="1" w:line="220" w:lineRule="atLeast"/>
              <w:jc w:val="center"/>
              <w:outlineLvl w:val="3"/>
            </w:pPr>
            <w:r>
              <w:fldChar w:fldCharType="begin"/>
            </w:r>
            <w:r>
              <w:instrText>HYPERLINK "https://login.consultant.ru/link/?req=doc&amp;base=LAW&amp;n=436792&amp;dst=719"</w:instrText>
            </w:r>
            <w:r>
              <w:fldChar w:fldCharType="separate"/>
            </w:r>
            <w:r>
              <w:rPr>
                <w:rFonts w:ascii="Calibri" w:hAnsi="Calibri" w:cs="Calibri"/>
                <w:color w:val="0000FF"/>
              </w:rPr>
              <w:t>Представление</w:t>
            </w:r>
            <w:r>
              <w:fldChar w:fldCharType="end"/>
            </w:r>
            <w:r>
              <w:rPr>
                <w:rFonts w:ascii="Calibri" w:hAnsi="Calibri" w:cs="Calibri"/>
              </w:rPr>
              <w:t xml:space="preserve"> информации и документов о применении ККТ пользователями, осуществляющими расчеты, в налоговые органы в электронной форме через оператора фискальных данных</w:t>
            </w:r>
          </w:p>
          <w:p w:rsidR="00526DD2" w:rsidRDefault="00526DD2">
            <w:pPr>
              <w:spacing w:after="1" w:line="220" w:lineRule="atLeast"/>
              <w:jc w:val="center"/>
            </w:pPr>
            <w:r>
              <w:rPr>
                <w:rFonts w:ascii="Calibri" w:hAnsi="Calibri" w:cs="Calibri"/>
                <w:i/>
              </w:rPr>
              <w:t>(за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w:t>
            </w:r>
          </w:p>
        </w:tc>
      </w:tr>
      <w:tr w:rsidR="00526DD2">
        <w:tc>
          <w:tcPr>
            <w:tcW w:w="5669" w:type="dxa"/>
            <w:tcBorders>
              <w:top w:val="single" w:sz="4" w:space="0" w:color="auto"/>
              <w:bottom w:val="single" w:sz="4" w:space="0" w:color="auto"/>
            </w:tcBorders>
          </w:tcPr>
          <w:p w:rsidR="00526DD2" w:rsidRDefault="00526DD2">
            <w:pPr>
              <w:spacing w:after="1" w:line="220" w:lineRule="atLeast"/>
            </w:pPr>
            <w:r>
              <w:rPr>
                <w:rFonts w:ascii="Calibri" w:hAnsi="Calibri" w:cs="Calibri"/>
              </w:rPr>
              <w:t>Обязанность по применению ККТ, в т.ч. по формированию кассового чека (бланка строгой отчетности), передача всех фискальных данных в виде фискальных документов, сформированных с применением ККТ, при приеме платы за жилое помещение и коммунальные услуги</w:t>
            </w:r>
          </w:p>
        </w:tc>
        <w:tc>
          <w:tcPr>
            <w:tcW w:w="4365" w:type="dxa"/>
            <w:tcBorders>
              <w:top w:val="single" w:sz="4" w:space="0" w:color="auto"/>
              <w:bottom w:val="single" w:sz="4" w:space="0" w:color="auto"/>
            </w:tcBorders>
          </w:tcPr>
          <w:p w:rsidR="00526DD2" w:rsidRDefault="00526DD2">
            <w:pPr>
              <w:spacing w:after="1" w:line="220" w:lineRule="atLeast"/>
            </w:pPr>
            <w:r>
              <w:rPr>
                <w:rFonts w:ascii="Calibri" w:hAnsi="Calibri" w:cs="Calibri"/>
              </w:rPr>
              <w:t xml:space="preserve">в срок, не превышающий </w:t>
            </w:r>
            <w:hyperlink r:id="rId4988" w:history="1">
              <w:r>
                <w:rPr>
                  <w:rFonts w:ascii="Calibri" w:hAnsi="Calibri" w:cs="Calibri"/>
                  <w:color w:val="0000FF"/>
                </w:rPr>
                <w:t>5 рабочих дней</w:t>
              </w:r>
            </w:hyperlink>
            <w:r>
              <w:rPr>
                <w:rFonts w:ascii="Calibri" w:hAnsi="Calibri" w:cs="Calibri"/>
              </w:rPr>
              <w:t xml:space="preserve"> со дня поступления денежных средств на расчетный счет пользователя</w:t>
            </w:r>
          </w:p>
        </w:tc>
      </w:tr>
      <w:tr w:rsidR="00526DD2">
        <w:tc>
          <w:tcPr>
            <w:tcW w:w="5669" w:type="dxa"/>
            <w:tcBorders>
              <w:top w:val="single" w:sz="4" w:space="0" w:color="auto"/>
              <w:bottom w:val="single" w:sz="4" w:space="0" w:color="auto"/>
            </w:tcBorders>
          </w:tcPr>
          <w:p w:rsidR="00526DD2" w:rsidRDefault="00526DD2">
            <w:pPr>
              <w:spacing w:after="1" w:line="220" w:lineRule="atLeast"/>
            </w:pPr>
            <w:hyperlink r:id="rId4989" w:history="1">
              <w:r>
                <w:rPr>
                  <w:rFonts w:ascii="Calibri" w:hAnsi="Calibri" w:cs="Calibri"/>
                  <w:color w:val="0000FF"/>
                </w:rPr>
                <w:t>Формирование</w:t>
              </w:r>
            </w:hyperlink>
            <w:r>
              <w:rPr>
                <w:rFonts w:ascii="Calibri" w:hAnsi="Calibri" w:cs="Calibri"/>
              </w:rPr>
              <w:t xml:space="preserve"> пользователями данных о маркированных товарах, предусмотренных законодательством РФ о применении ККТ, в виде:</w:t>
            </w:r>
          </w:p>
          <w:p w:rsidR="00526DD2" w:rsidRDefault="00526DD2">
            <w:pPr>
              <w:spacing w:after="1" w:line="220" w:lineRule="atLeast"/>
            </w:pPr>
            <w:r>
              <w:rPr>
                <w:rFonts w:ascii="Calibri" w:hAnsi="Calibri" w:cs="Calibri"/>
              </w:rPr>
              <w:t>- запросов о коде маркировки;</w:t>
            </w:r>
          </w:p>
          <w:p w:rsidR="00526DD2" w:rsidRDefault="00526DD2">
            <w:pPr>
              <w:spacing w:after="1" w:line="220" w:lineRule="atLeast"/>
            </w:pPr>
            <w:r>
              <w:rPr>
                <w:rFonts w:ascii="Calibri" w:hAnsi="Calibri" w:cs="Calibri"/>
              </w:rPr>
              <w:t>- и уведомлений о реализации маркированного товара</w:t>
            </w:r>
          </w:p>
          <w:p w:rsidR="00526DD2" w:rsidRDefault="00526DD2">
            <w:pPr>
              <w:spacing w:after="1" w:line="220" w:lineRule="atLeast"/>
            </w:pPr>
            <w:r>
              <w:rPr>
                <w:rFonts w:ascii="Calibri" w:hAnsi="Calibri" w:cs="Calibri"/>
              </w:rPr>
              <w:t xml:space="preserve">в электронной форме с использованием ККТ, обеспечивающей возможность формирования указанных данных и их передачу с использованием этой ККТ оператору информационных систем маркировки через оператора фискальных данных, за исключением случаев, </w:t>
            </w:r>
            <w:r>
              <w:rPr>
                <w:rFonts w:ascii="Calibri" w:hAnsi="Calibri" w:cs="Calibri"/>
              </w:rPr>
              <w:lastRenderedPageBreak/>
              <w:t xml:space="preserve">предусмотренных </w:t>
            </w:r>
            <w:hyperlink r:id="rId4990" w:history="1">
              <w:r>
                <w:rPr>
                  <w:rFonts w:ascii="Calibri" w:hAnsi="Calibri" w:cs="Calibri"/>
                  <w:color w:val="0000FF"/>
                </w:rPr>
                <w:t>п. 7 ст. 2</w:t>
              </w:r>
            </w:hyperlink>
            <w:r>
              <w:rPr>
                <w:rFonts w:ascii="Calibri" w:hAnsi="Calibri" w:cs="Calibri"/>
              </w:rPr>
              <w:t xml:space="preserve"> и </w:t>
            </w:r>
            <w:hyperlink r:id="rId4991" w:history="1">
              <w:r>
                <w:rPr>
                  <w:rFonts w:ascii="Calibri" w:hAnsi="Calibri" w:cs="Calibri"/>
                  <w:color w:val="0000FF"/>
                </w:rPr>
                <w:t>п. 2.1 ст. 5</w:t>
              </w:r>
            </w:hyperlink>
            <w:r>
              <w:rPr>
                <w:rFonts w:ascii="Calibri" w:hAnsi="Calibri" w:cs="Calibri"/>
              </w:rPr>
              <w:t xml:space="preserve"> Федерального закона от 22.05.2003 N 54-ФЗ</w:t>
            </w:r>
          </w:p>
        </w:tc>
        <w:tc>
          <w:tcPr>
            <w:tcW w:w="4365" w:type="dxa"/>
            <w:tcBorders>
              <w:top w:val="single" w:sz="4" w:space="0" w:color="auto"/>
              <w:bottom w:val="single" w:sz="4" w:space="0" w:color="auto"/>
            </w:tcBorders>
          </w:tcPr>
          <w:p w:rsidR="00526DD2" w:rsidRDefault="00526DD2">
            <w:pPr>
              <w:spacing w:after="1" w:line="220" w:lineRule="atLeast"/>
            </w:pPr>
            <w:hyperlink r:id="rId4992" w:history="1">
              <w:r>
                <w:rPr>
                  <w:rFonts w:ascii="Calibri" w:hAnsi="Calibri" w:cs="Calibri"/>
                  <w:color w:val="0000FF"/>
                </w:rPr>
                <w:t>в момент расчета</w:t>
              </w:r>
            </w:hyperlink>
            <w:r>
              <w:rPr>
                <w:rFonts w:ascii="Calibri" w:hAnsi="Calibri" w:cs="Calibri"/>
              </w:rPr>
              <w:t xml:space="preserve"> за маркированные товары, информация по которым пользователями направляется (вносится) в информационные </w:t>
            </w:r>
            <w:hyperlink r:id="rId4993" w:history="1">
              <w:r>
                <w:rPr>
                  <w:rFonts w:ascii="Calibri" w:hAnsi="Calibri" w:cs="Calibri"/>
                  <w:color w:val="0000FF"/>
                </w:rPr>
                <w:t>системы</w:t>
              </w:r>
            </w:hyperlink>
            <w:r>
              <w:rPr>
                <w:rFonts w:ascii="Calibri" w:hAnsi="Calibri" w:cs="Calibri"/>
              </w:rPr>
              <w:t xml:space="preserve"> маркировки:</w:t>
            </w:r>
          </w:p>
          <w:p w:rsidR="00526DD2" w:rsidRDefault="00526DD2">
            <w:pPr>
              <w:spacing w:after="1" w:line="220" w:lineRule="atLeast"/>
            </w:pPr>
            <w:r>
              <w:rPr>
                <w:rFonts w:ascii="Calibri" w:hAnsi="Calibri" w:cs="Calibri"/>
              </w:rPr>
              <w:t xml:space="preserve">- в </w:t>
            </w:r>
            <w:hyperlink r:id="rId4994" w:history="1">
              <w:r>
                <w:rPr>
                  <w:rFonts w:ascii="Calibri" w:hAnsi="Calibri" w:cs="Calibri"/>
                  <w:color w:val="0000FF"/>
                </w:rPr>
                <w:t>ГИС</w:t>
              </w:r>
            </w:hyperlink>
            <w:r>
              <w:rPr>
                <w:rFonts w:ascii="Calibri" w:hAnsi="Calibri" w:cs="Calibri"/>
              </w:rPr>
              <w:t xml:space="preserve"> мониторинга за оборотом товаров, подлежащих обязательной маркировке средствами идентификации</w:t>
            </w:r>
          </w:p>
          <w:p w:rsidR="00526DD2" w:rsidRDefault="00526DD2">
            <w:pPr>
              <w:spacing w:after="1" w:line="220" w:lineRule="atLeast"/>
            </w:pPr>
            <w:r>
              <w:rPr>
                <w:rFonts w:ascii="Calibri" w:hAnsi="Calibri" w:cs="Calibri"/>
              </w:rPr>
              <w:t xml:space="preserve">- или в </w:t>
            </w:r>
            <w:hyperlink r:id="rId4995" w:history="1">
              <w:r>
                <w:rPr>
                  <w:rFonts w:ascii="Calibri" w:hAnsi="Calibri" w:cs="Calibri"/>
                  <w:color w:val="0000FF"/>
                </w:rPr>
                <w:t>ФГИС</w:t>
              </w:r>
            </w:hyperlink>
            <w:r>
              <w:rPr>
                <w:rFonts w:ascii="Calibri" w:hAnsi="Calibri" w:cs="Calibri"/>
              </w:rPr>
              <w:t xml:space="preserve"> мониторинга движения лекарственных препаратов для медицинского применения</w:t>
            </w:r>
          </w:p>
        </w:tc>
      </w:tr>
      <w:tr w:rsidR="00526DD2">
        <w:tc>
          <w:tcPr>
            <w:tcW w:w="10034" w:type="dxa"/>
            <w:gridSpan w:val="2"/>
            <w:tcBorders>
              <w:top w:val="single" w:sz="4" w:space="0" w:color="auto"/>
              <w:bottom w:val="single" w:sz="4" w:space="0" w:color="auto"/>
            </w:tcBorders>
          </w:tcPr>
          <w:p w:rsidR="00526DD2" w:rsidRDefault="00526DD2">
            <w:pPr>
              <w:spacing w:after="1" w:line="220" w:lineRule="atLeast"/>
              <w:jc w:val="center"/>
              <w:outlineLvl w:val="3"/>
            </w:pPr>
            <w:bookmarkStart w:id="1260" w:name="P9459"/>
            <w:bookmarkEnd w:id="1260"/>
            <w:r>
              <w:rPr>
                <w:rFonts w:ascii="Calibri" w:hAnsi="Calibri" w:cs="Calibri"/>
              </w:rPr>
              <w:lastRenderedPageBreak/>
              <w:t xml:space="preserve">Представление информации и документов о применении ККТ организациями и индивидуальными предпринимателями, осуществляющими расчеты, и пользователями в налоговые органы в электронной форме через </w:t>
            </w:r>
            <w:hyperlink r:id="rId4996" w:history="1">
              <w:r>
                <w:rPr>
                  <w:rFonts w:ascii="Calibri" w:hAnsi="Calibri" w:cs="Calibri"/>
                  <w:color w:val="0000FF"/>
                </w:rPr>
                <w:t>кабинет</w:t>
              </w:r>
            </w:hyperlink>
            <w:r>
              <w:rPr>
                <w:rFonts w:ascii="Calibri" w:hAnsi="Calibri" w:cs="Calibri"/>
              </w:rPr>
              <w:t xml:space="preserve"> ККТ</w:t>
            </w:r>
          </w:p>
        </w:tc>
      </w:tr>
      <w:tr w:rsidR="00526DD2">
        <w:tblPrEx>
          <w:tblBorders>
            <w:insideH w:val="none" w:sz="0" w:space="0" w:color="auto"/>
          </w:tblBorders>
        </w:tblPrEx>
        <w:tc>
          <w:tcPr>
            <w:tcW w:w="5669" w:type="dxa"/>
            <w:tcBorders>
              <w:top w:val="single" w:sz="4" w:space="0" w:color="auto"/>
              <w:bottom w:val="nil"/>
            </w:tcBorders>
          </w:tcPr>
          <w:p w:rsidR="00526DD2" w:rsidRDefault="00526DD2">
            <w:pPr>
              <w:spacing w:after="1" w:line="220" w:lineRule="atLeast"/>
            </w:pPr>
            <w:r>
              <w:rPr>
                <w:rFonts w:ascii="Calibri" w:hAnsi="Calibri" w:cs="Calibri"/>
              </w:rPr>
              <w:t>1) документы (информация), необходимые для регистрации ККТ</w:t>
            </w:r>
          </w:p>
        </w:tc>
        <w:tc>
          <w:tcPr>
            <w:tcW w:w="4365" w:type="dxa"/>
            <w:tcBorders>
              <w:top w:val="single" w:sz="4" w:space="0" w:color="auto"/>
              <w:bottom w:val="nil"/>
            </w:tcBorders>
          </w:tcPr>
          <w:p w:rsidR="00526DD2" w:rsidRDefault="00526DD2">
            <w:pPr>
              <w:spacing w:after="1" w:line="220" w:lineRule="atLeast"/>
            </w:pPr>
            <w:hyperlink r:id="rId4997" w:history="1">
              <w:r>
                <w:rPr>
                  <w:rFonts w:ascii="Calibri" w:hAnsi="Calibri" w:cs="Calibri"/>
                  <w:color w:val="0000FF"/>
                </w:rPr>
                <w:t>одновременно</w:t>
              </w:r>
            </w:hyperlink>
            <w:r>
              <w:rPr>
                <w:rFonts w:ascii="Calibri" w:hAnsi="Calibri" w:cs="Calibri"/>
              </w:rPr>
              <w:t xml:space="preserve"> с заявлением на регистрацию</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t>2) документы (информация), необходимые для перерегистрации ККТ</w:t>
            </w:r>
          </w:p>
        </w:tc>
        <w:tc>
          <w:tcPr>
            <w:tcW w:w="4365" w:type="dxa"/>
            <w:tcBorders>
              <w:top w:val="nil"/>
              <w:bottom w:val="nil"/>
            </w:tcBorders>
          </w:tcPr>
          <w:p w:rsidR="00526DD2" w:rsidRDefault="00526DD2">
            <w:pPr>
              <w:spacing w:after="1" w:line="220" w:lineRule="atLeast"/>
            </w:pPr>
            <w:r>
              <w:rPr>
                <w:rFonts w:ascii="Calibri" w:hAnsi="Calibri" w:cs="Calibri"/>
              </w:rPr>
              <w:t xml:space="preserve">не позднее </w:t>
            </w:r>
            <w:hyperlink r:id="rId4998" w:history="1">
              <w:r>
                <w:rPr>
                  <w:rFonts w:ascii="Calibri" w:hAnsi="Calibri" w:cs="Calibri"/>
                  <w:color w:val="0000FF"/>
                </w:rPr>
                <w:t>1 рабочего дня</w:t>
              </w:r>
            </w:hyperlink>
            <w:r>
              <w:rPr>
                <w:rFonts w:ascii="Calibri" w:hAnsi="Calibri" w:cs="Calibri"/>
              </w:rPr>
              <w:t>, следующего за днем изменения сведений, содержащихся в журнале учета ККТ и карточке регистрации ККТ</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t>3) документы (информация), необходимые для снятия с регистрационного учета ККТ</w:t>
            </w:r>
          </w:p>
        </w:tc>
        <w:tc>
          <w:tcPr>
            <w:tcW w:w="4365" w:type="dxa"/>
            <w:tcBorders>
              <w:top w:val="nil"/>
              <w:bottom w:val="nil"/>
            </w:tcBorders>
          </w:tcPr>
          <w:p w:rsidR="00526DD2" w:rsidRDefault="00526DD2">
            <w:pPr>
              <w:spacing w:after="1" w:line="220" w:lineRule="atLeast"/>
            </w:pPr>
            <w:hyperlink r:id="rId4999" w:history="1">
              <w:r>
                <w:rPr>
                  <w:rFonts w:ascii="Calibri" w:hAnsi="Calibri" w:cs="Calibri"/>
                  <w:color w:val="0000FF"/>
                </w:rPr>
                <w:t>одновременно</w:t>
              </w:r>
            </w:hyperlink>
            <w:r>
              <w:rPr>
                <w:rFonts w:ascii="Calibri" w:hAnsi="Calibri" w:cs="Calibri"/>
              </w:rPr>
              <w:t xml:space="preserve"> с заявлением о снятии ККТ с регистрационного учета</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t>4) документы (информация), необходимые для снятия с регистрационного учета ККТ, а также заявление о снятии ККТ с регистрационного учета, в случае хищения или потери ККТ</w:t>
            </w:r>
          </w:p>
        </w:tc>
        <w:tc>
          <w:tcPr>
            <w:tcW w:w="4365" w:type="dxa"/>
            <w:tcBorders>
              <w:top w:val="nil"/>
              <w:bottom w:val="nil"/>
            </w:tcBorders>
          </w:tcPr>
          <w:p w:rsidR="00526DD2" w:rsidRDefault="00526DD2">
            <w:pPr>
              <w:spacing w:after="1" w:line="220" w:lineRule="atLeast"/>
            </w:pPr>
            <w:r>
              <w:rPr>
                <w:rFonts w:ascii="Calibri" w:hAnsi="Calibri" w:cs="Calibri"/>
              </w:rPr>
              <w:t xml:space="preserve">не позднее </w:t>
            </w:r>
            <w:hyperlink r:id="rId5000" w:history="1">
              <w:r>
                <w:rPr>
                  <w:rFonts w:ascii="Calibri" w:hAnsi="Calibri" w:cs="Calibri"/>
                  <w:color w:val="0000FF"/>
                </w:rPr>
                <w:t>1 рабочего дня</w:t>
              </w:r>
            </w:hyperlink>
            <w:r>
              <w:rPr>
                <w:rFonts w:ascii="Calibri" w:hAnsi="Calibri" w:cs="Calibri"/>
              </w:rPr>
              <w:t xml:space="preserve"> со дня обнаружения факта хищения или потери</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t>5) отчет о регистрации</w:t>
            </w:r>
          </w:p>
        </w:tc>
        <w:tc>
          <w:tcPr>
            <w:tcW w:w="4365" w:type="dxa"/>
            <w:tcBorders>
              <w:top w:val="nil"/>
              <w:bottom w:val="nil"/>
            </w:tcBorders>
          </w:tcPr>
          <w:p w:rsidR="00526DD2" w:rsidRDefault="00526DD2">
            <w:pPr>
              <w:spacing w:after="1" w:line="220" w:lineRule="atLeast"/>
            </w:pPr>
            <w:r>
              <w:rPr>
                <w:rFonts w:ascii="Calibri" w:hAnsi="Calibri" w:cs="Calibri"/>
              </w:rPr>
              <w:t xml:space="preserve">не позднее </w:t>
            </w:r>
            <w:hyperlink r:id="rId5001" w:history="1">
              <w:r>
                <w:rPr>
                  <w:rFonts w:ascii="Calibri" w:hAnsi="Calibri" w:cs="Calibri"/>
                  <w:color w:val="0000FF"/>
                </w:rPr>
                <w:t>рабочего дня</w:t>
              </w:r>
            </w:hyperlink>
            <w:r>
              <w:rPr>
                <w:rFonts w:ascii="Calibri" w:hAnsi="Calibri" w:cs="Calibri"/>
              </w:rPr>
              <w:t>, следующего за днем получения от налогового органа регистрационного номера</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t>6) отчет об изменении параметров регистрации</w:t>
            </w:r>
          </w:p>
        </w:tc>
        <w:tc>
          <w:tcPr>
            <w:tcW w:w="4365" w:type="dxa"/>
            <w:tcBorders>
              <w:top w:val="nil"/>
              <w:bottom w:val="nil"/>
            </w:tcBorders>
          </w:tcPr>
          <w:p w:rsidR="00526DD2" w:rsidRDefault="00526DD2">
            <w:pPr>
              <w:spacing w:after="1" w:line="220" w:lineRule="atLeast"/>
            </w:pPr>
            <w:hyperlink r:id="rId5002" w:history="1">
              <w:r>
                <w:rPr>
                  <w:rFonts w:ascii="Calibri" w:hAnsi="Calibri" w:cs="Calibri"/>
                  <w:color w:val="0000FF"/>
                </w:rPr>
                <w:t>вместе</w:t>
              </w:r>
            </w:hyperlink>
            <w:r>
              <w:rPr>
                <w:rFonts w:ascii="Calibri" w:hAnsi="Calibri" w:cs="Calibri"/>
              </w:rPr>
              <w:t xml:space="preserve"> с заявлением о перерегистрации ККТ в связи с установкой в ККТ нового фискального накопителя</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t>7) отчет о закрытии фискального накопителя</w:t>
            </w:r>
          </w:p>
        </w:tc>
        <w:tc>
          <w:tcPr>
            <w:tcW w:w="4365" w:type="dxa"/>
            <w:tcBorders>
              <w:top w:val="nil"/>
              <w:bottom w:val="nil"/>
            </w:tcBorders>
          </w:tcPr>
          <w:p w:rsidR="00526DD2" w:rsidRDefault="00526DD2">
            <w:pPr>
              <w:spacing w:after="1" w:line="220" w:lineRule="atLeast"/>
            </w:pPr>
            <w:hyperlink r:id="rId5003" w:history="1">
              <w:r>
                <w:rPr>
                  <w:rFonts w:ascii="Calibri" w:hAnsi="Calibri" w:cs="Calibri"/>
                  <w:color w:val="0000FF"/>
                </w:rPr>
                <w:t>вместе</w:t>
              </w:r>
            </w:hyperlink>
            <w:r>
              <w:rPr>
                <w:rFonts w:ascii="Calibri" w:hAnsi="Calibri" w:cs="Calibri"/>
              </w:rPr>
              <w:t xml:space="preserve"> с заявлением о перерегистрации ККТ в связи с заменой фискального накопителя или заявлением о снятии ККТ с регистрационного учета, за исключением </w:t>
            </w:r>
            <w:r>
              <w:rPr>
                <w:rFonts w:ascii="Calibri" w:hAnsi="Calibri" w:cs="Calibri"/>
              </w:rPr>
              <w:lastRenderedPageBreak/>
              <w:t>снятия с учета в случае утраты или хищения такой ККТ</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lastRenderedPageBreak/>
              <w:t>8) документы (информация), необходимые для включения ККТ в реестр ККТ</w:t>
            </w:r>
          </w:p>
        </w:tc>
        <w:tc>
          <w:tcPr>
            <w:tcW w:w="4365" w:type="dxa"/>
            <w:tcBorders>
              <w:top w:val="nil"/>
              <w:bottom w:val="nil"/>
            </w:tcBorders>
          </w:tcPr>
          <w:p w:rsidR="00526DD2" w:rsidRDefault="00526DD2">
            <w:pPr>
              <w:spacing w:after="1" w:line="220" w:lineRule="atLeast"/>
            </w:pPr>
            <w:hyperlink r:id="rId5004" w:history="1">
              <w:r>
                <w:rPr>
                  <w:rFonts w:ascii="Calibri" w:hAnsi="Calibri" w:cs="Calibri"/>
                  <w:color w:val="0000FF"/>
                </w:rPr>
                <w:t>одновременно</w:t>
              </w:r>
            </w:hyperlink>
            <w:r>
              <w:rPr>
                <w:rFonts w:ascii="Calibri" w:hAnsi="Calibri" w:cs="Calibri"/>
              </w:rPr>
              <w:t xml:space="preserve"> с заявлением о соответствии модели ККТ</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t>9) документы (информация), необходимые для включения фискального накопителя в реестр фискальных накопителей</w:t>
            </w:r>
          </w:p>
        </w:tc>
        <w:tc>
          <w:tcPr>
            <w:tcW w:w="4365" w:type="dxa"/>
            <w:tcBorders>
              <w:top w:val="nil"/>
              <w:bottom w:val="nil"/>
            </w:tcBorders>
          </w:tcPr>
          <w:p w:rsidR="00526DD2" w:rsidRDefault="00526DD2">
            <w:pPr>
              <w:spacing w:after="1" w:line="220" w:lineRule="atLeast"/>
            </w:pPr>
            <w:hyperlink r:id="rId5005" w:history="1">
              <w:r>
                <w:rPr>
                  <w:rFonts w:ascii="Calibri" w:hAnsi="Calibri" w:cs="Calibri"/>
                  <w:color w:val="0000FF"/>
                </w:rPr>
                <w:t>одновременно</w:t>
              </w:r>
            </w:hyperlink>
            <w:r>
              <w:rPr>
                <w:rFonts w:ascii="Calibri" w:hAnsi="Calibri" w:cs="Calibri"/>
              </w:rPr>
              <w:t xml:space="preserve"> с заявлением о соответствии модели фискального накопителя</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t>10) документы (информация) в электронной форме по запросу налогового органа</w:t>
            </w:r>
          </w:p>
        </w:tc>
        <w:tc>
          <w:tcPr>
            <w:tcW w:w="4365" w:type="dxa"/>
            <w:tcBorders>
              <w:top w:val="nil"/>
              <w:bottom w:val="nil"/>
            </w:tcBorders>
          </w:tcPr>
          <w:p w:rsidR="00526DD2" w:rsidRDefault="00526DD2">
            <w:pPr>
              <w:spacing w:after="1" w:line="220" w:lineRule="atLeast"/>
            </w:pPr>
            <w:r>
              <w:rPr>
                <w:rFonts w:ascii="Calibri" w:hAnsi="Calibri" w:cs="Calibri"/>
              </w:rPr>
              <w:t xml:space="preserve">не позднее </w:t>
            </w:r>
            <w:hyperlink r:id="rId5006" w:history="1">
              <w:r>
                <w:rPr>
                  <w:rFonts w:ascii="Calibri" w:hAnsi="Calibri" w:cs="Calibri"/>
                  <w:color w:val="0000FF"/>
                </w:rPr>
                <w:t>3 рабочих дней</w:t>
              </w:r>
            </w:hyperlink>
            <w:r>
              <w:rPr>
                <w:rFonts w:ascii="Calibri" w:hAnsi="Calibri" w:cs="Calibri"/>
              </w:rPr>
              <w:t xml:space="preserve"> с момента размещения налоговым органом запроса в </w:t>
            </w:r>
            <w:hyperlink r:id="rId5007" w:history="1">
              <w:r>
                <w:rPr>
                  <w:rFonts w:ascii="Calibri" w:hAnsi="Calibri" w:cs="Calibri"/>
                  <w:color w:val="0000FF"/>
                </w:rPr>
                <w:t>кабинете</w:t>
              </w:r>
            </w:hyperlink>
            <w:r>
              <w:rPr>
                <w:rFonts w:ascii="Calibri" w:hAnsi="Calibri" w:cs="Calibri"/>
              </w:rPr>
              <w:t xml:space="preserve"> ККТ</w:t>
            </w:r>
          </w:p>
        </w:tc>
      </w:tr>
      <w:tr w:rsidR="00526DD2">
        <w:tblPrEx>
          <w:tblBorders>
            <w:insideH w:val="none" w:sz="0" w:space="0" w:color="auto"/>
          </w:tblBorders>
        </w:tblPrEx>
        <w:tc>
          <w:tcPr>
            <w:tcW w:w="5669" w:type="dxa"/>
            <w:tcBorders>
              <w:top w:val="nil"/>
              <w:bottom w:val="nil"/>
            </w:tcBorders>
          </w:tcPr>
          <w:p w:rsidR="00526DD2" w:rsidRDefault="00526DD2">
            <w:pPr>
              <w:spacing w:after="1" w:line="220" w:lineRule="atLeast"/>
            </w:pPr>
            <w:r>
              <w:rPr>
                <w:rFonts w:ascii="Calibri" w:hAnsi="Calibri" w:cs="Calibri"/>
              </w:rPr>
              <w:t xml:space="preserve">11) заявление организации или индивидуального предпринимателя, осуществляющих расчеты, или пользователя о совершении ими действия (бездействия), содержащего признаки состава административного правонарушения, административная ответственность за которое предусмотрена </w:t>
            </w:r>
            <w:hyperlink r:id="rId5008" w:history="1">
              <w:r>
                <w:rPr>
                  <w:rFonts w:ascii="Calibri" w:hAnsi="Calibri" w:cs="Calibri"/>
                  <w:color w:val="0000FF"/>
                </w:rPr>
                <w:t>частями 2</w:t>
              </w:r>
            </w:hyperlink>
            <w:r>
              <w:rPr>
                <w:rFonts w:ascii="Calibri" w:hAnsi="Calibri" w:cs="Calibri"/>
              </w:rPr>
              <w:t xml:space="preserve">, </w:t>
            </w:r>
            <w:hyperlink r:id="rId5009" w:history="1">
              <w:r>
                <w:rPr>
                  <w:rFonts w:ascii="Calibri" w:hAnsi="Calibri" w:cs="Calibri"/>
                  <w:color w:val="0000FF"/>
                </w:rPr>
                <w:t>4</w:t>
              </w:r>
            </w:hyperlink>
            <w:r>
              <w:rPr>
                <w:rFonts w:ascii="Calibri" w:hAnsi="Calibri" w:cs="Calibri"/>
              </w:rPr>
              <w:t xml:space="preserve"> и </w:t>
            </w:r>
            <w:hyperlink r:id="rId5010" w:history="1">
              <w:r>
                <w:rPr>
                  <w:rFonts w:ascii="Calibri" w:hAnsi="Calibri" w:cs="Calibri"/>
                  <w:color w:val="0000FF"/>
                </w:rPr>
                <w:t>6 ст. 14.5</w:t>
              </w:r>
            </w:hyperlink>
            <w:r>
              <w:rPr>
                <w:rFonts w:ascii="Calibri" w:hAnsi="Calibri" w:cs="Calibri"/>
              </w:rPr>
              <w:t xml:space="preserve"> КоАП</w:t>
            </w:r>
          </w:p>
        </w:tc>
        <w:tc>
          <w:tcPr>
            <w:tcW w:w="4365" w:type="dxa"/>
            <w:tcBorders>
              <w:top w:val="nil"/>
              <w:bottom w:val="nil"/>
            </w:tcBorders>
          </w:tcPr>
          <w:p w:rsidR="00526DD2" w:rsidRDefault="00526DD2">
            <w:pPr>
              <w:spacing w:after="1" w:line="220" w:lineRule="atLeast"/>
            </w:pPr>
            <w:r>
              <w:rPr>
                <w:rFonts w:ascii="Calibri" w:hAnsi="Calibri" w:cs="Calibri"/>
              </w:rPr>
              <w:t xml:space="preserve">не позднее </w:t>
            </w:r>
            <w:hyperlink r:id="rId5011" w:history="1">
              <w:r>
                <w:rPr>
                  <w:rFonts w:ascii="Calibri" w:hAnsi="Calibri" w:cs="Calibri"/>
                  <w:color w:val="0000FF"/>
                </w:rPr>
                <w:t>3 рабочих дней</w:t>
              </w:r>
            </w:hyperlink>
            <w:r>
              <w:rPr>
                <w:rFonts w:ascii="Calibri" w:hAnsi="Calibri" w:cs="Calibri"/>
              </w:rPr>
              <w:t>, следующих за днем добровольного исполнения ими до вынесения постановления по делу об административном правонарушении обязанности, за неисполнение или ненадлежащее исполнение которой организация, индивидуальный предприниматель, осуществляющие расчеты, и пользователь привлекаются к административной ответственности</w:t>
            </w:r>
          </w:p>
        </w:tc>
      </w:tr>
      <w:tr w:rsidR="00526DD2">
        <w:tblPrEx>
          <w:tblBorders>
            <w:insideH w:val="none" w:sz="0" w:space="0" w:color="auto"/>
          </w:tblBorders>
        </w:tblPrEx>
        <w:tc>
          <w:tcPr>
            <w:tcW w:w="5669" w:type="dxa"/>
            <w:tcBorders>
              <w:top w:val="nil"/>
              <w:bottom w:val="single" w:sz="4" w:space="0" w:color="auto"/>
            </w:tcBorders>
          </w:tcPr>
          <w:p w:rsidR="00526DD2" w:rsidRDefault="00526DD2">
            <w:pPr>
              <w:spacing w:after="1" w:line="220" w:lineRule="atLeast"/>
            </w:pPr>
            <w:r>
              <w:rPr>
                <w:rFonts w:ascii="Calibri" w:hAnsi="Calibri" w:cs="Calibri"/>
              </w:rPr>
              <w:t xml:space="preserve">12) признание (непризнание) организацией или индивидуальным предпринимателем, осуществляющими расчеты, или пользователем наличия события вменяемого административного правонарушения после проведения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организацией или индивидуальным предпринимателем, осуществляющими расчеты, и пользователем действий (бездействия), </w:t>
            </w:r>
            <w:r>
              <w:rPr>
                <w:rFonts w:ascii="Calibri" w:hAnsi="Calibri" w:cs="Calibri"/>
              </w:rPr>
              <w:lastRenderedPageBreak/>
              <w:t>содержащих признаки состава административного правонарушения</w:t>
            </w:r>
          </w:p>
        </w:tc>
        <w:tc>
          <w:tcPr>
            <w:tcW w:w="4365" w:type="dxa"/>
            <w:tcBorders>
              <w:top w:val="nil"/>
              <w:bottom w:val="single" w:sz="4" w:space="0" w:color="auto"/>
            </w:tcBorders>
          </w:tcPr>
          <w:p w:rsidR="00526DD2" w:rsidRDefault="00526DD2">
            <w:pPr>
              <w:spacing w:after="1" w:line="220" w:lineRule="atLeast"/>
            </w:pPr>
            <w:r>
              <w:rPr>
                <w:rFonts w:ascii="Calibri" w:hAnsi="Calibri" w:cs="Calibri"/>
              </w:rPr>
              <w:lastRenderedPageBreak/>
              <w:t xml:space="preserve">в течение </w:t>
            </w:r>
            <w:hyperlink r:id="rId5012" w:history="1">
              <w:r>
                <w:rPr>
                  <w:rFonts w:ascii="Calibri" w:hAnsi="Calibri" w:cs="Calibri"/>
                  <w:color w:val="0000FF"/>
                </w:rPr>
                <w:t>1 рабочего дня</w:t>
              </w:r>
            </w:hyperlink>
            <w:r>
              <w:rPr>
                <w:rFonts w:ascii="Calibri" w:hAnsi="Calibri" w:cs="Calibri"/>
              </w:rPr>
              <w:t xml:space="preserve"> с момента размещения налоговым органом таких данных в </w:t>
            </w:r>
            <w:hyperlink r:id="rId5013" w:history="1">
              <w:r>
                <w:rPr>
                  <w:rFonts w:ascii="Calibri" w:hAnsi="Calibri" w:cs="Calibri"/>
                  <w:color w:val="0000FF"/>
                </w:rPr>
                <w:t>кабинете</w:t>
              </w:r>
            </w:hyperlink>
            <w:r>
              <w:rPr>
                <w:rFonts w:ascii="Calibri" w:hAnsi="Calibri" w:cs="Calibri"/>
              </w:rPr>
              <w:t xml:space="preserve"> ККТ, но </w:t>
            </w:r>
            <w:hyperlink r:id="rId5014" w:history="1">
              <w:r>
                <w:rPr>
                  <w:rFonts w:ascii="Calibri" w:hAnsi="Calibri" w:cs="Calibri"/>
                  <w:color w:val="0000FF"/>
                </w:rPr>
                <w:t>не позднее дня</w:t>
              </w:r>
            </w:hyperlink>
            <w:r>
              <w:rPr>
                <w:rFonts w:ascii="Calibri" w:hAnsi="Calibri" w:cs="Calibri"/>
              </w:rPr>
              <w:t xml:space="preserve"> вынесения постановления по делу об административном правонарушении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61" w:name="P9485"/>
      <w:bookmarkEnd w:id="1261"/>
      <w:r>
        <w:rPr>
          <w:rFonts w:ascii="Calibri" w:hAnsi="Calibri" w:cs="Calibri"/>
          <w:b/>
        </w:rPr>
        <w:t>2.11.5. Обязанности операторов фискальных данных</w:t>
      </w:r>
    </w:p>
    <w:p w:rsidR="00526DD2" w:rsidRDefault="00526DD2">
      <w:pPr>
        <w:spacing w:before="220" w:after="1" w:line="220" w:lineRule="atLeast"/>
        <w:ind w:firstLine="540"/>
        <w:jc w:val="both"/>
      </w:pPr>
      <w:r>
        <w:rPr>
          <w:rFonts w:ascii="Calibri" w:hAnsi="Calibri" w:cs="Calibri"/>
        </w:rPr>
        <w:t xml:space="preserve">- </w:t>
      </w:r>
      <w:hyperlink w:anchor="P9495" w:history="1">
        <w:r>
          <w:rPr>
            <w:rFonts w:ascii="Calibri" w:hAnsi="Calibri" w:cs="Calibri"/>
            <w:color w:val="0000FF"/>
          </w:rPr>
          <w:t>срок</w:t>
        </w:r>
      </w:hyperlink>
      <w:r>
        <w:rPr>
          <w:rFonts w:ascii="Calibri" w:hAnsi="Calibri" w:cs="Calibri"/>
        </w:rPr>
        <w:t xml:space="preserve"> представления информации и (или) документов по запросу налоговых органов</w:t>
      </w:r>
    </w:p>
    <w:p w:rsidR="00526DD2" w:rsidRDefault="00526DD2">
      <w:pPr>
        <w:spacing w:before="220" w:after="1" w:line="220" w:lineRule="atLeast"/>
        <w:ind w:firstLine="540"/>
        <w:jc w:val="both"/>
      </w:pPr>
      <w:r>
        <w:rPr>
          <w:rFonts w:ascii="Calibri" w:hAnsi="Calibri" w:cs="Calibri"/>
        </w:rPr>
        <w:t xml:space="preserve">- </w:t>
      </w:r>
      <w:hyperlink w:anchor="P9498" w:history="1">
        <w:r>
          <w:rPr>
            <w:rFonts w:ascii="Calibri" w:hAnsi="Calibri" w:cs="Calibri"/>
            <w:color w:val="0000FF"/>
          </w:rPr>
          <w:t>срок</w:t>
        </w:r>
      </w:hyperlink>
      <w:r>
        <w:rPr>
          <w:rFonts w:ascii="Calibri" w:hAnsi="Calibri" w:cs="Calibri"/>
        </w:rPr>
        <w:t xml:space="preserve"> представления сведений о руководстве, учредителях, выгодоприобретателях, бенефициарных владельцах</w:t>
      </w:r>
    </w:p>
    <w:p w:rsidR="00526DD2" w:rsidRDefault="00526DD2">
      <w:pPr>
        <w:spacing w:before="220" w:after="1" w:line="220" w:lineRule="atLeast"/>
        <w:ind w:firstLine="540"/>
        <w:jc w:val="both"/>
      </w:pPr>
      <w:r>
        <w:rPr>
          <w:rFonts w:ascii="Calibri" w:hAnsi="Calibri" w:cs="Calibri"/>
        </w:rPr>
        <w:t xml:space="preserve">- </w:t>
      </w:r>
      <w:hyperlink w:anchor="P9501" w:history="1">
        <w:r>
          <w:rPr>
            <w:rFonts w:ascii="Calibri" w:hAnsi="Calibri" w:cs="Calibri"/>
            <w:color w:val="0000FF"/>
          </w:rPr>
          <w:t>срок</w:t>
        </w:r>
      </w:hyperlink>
      <w:r>
        <w:rPr>
          <w:rFonts w:ascii="Calibri" w:hAnsi="Calibri" w:cs="Calibri"/>
        </w:rPr>
        <w:t xml:space="preserve"> представления изменений в сведения о руководстве, учредителях, выгодоприобретателях, бенефициарных владельцах</w:t>
      </w:r>
    </w:p>
    <w:p w:rsidR="00526DD2" w:rsidRDefault="00526DD2">
      <w:pPr>
        <w:spacing w:before="220" w:after="1" w:line="220" w:lineRule="atLeast"/>
        <w:ind w:firstLine="540"/>
        <w:jc w:val="both"/>
      </w:pPr>
      <w:r>
        <w:rPr>
          <w:rFonts w:ascii="Calibri" w:hAnsi="Calibri" w:cs="Calibri"/>
        </w:rPr>
        <w:t xml:space="preserve">- </w:t>
      </w:r>
      <w:hyperlink w:anchor="P9504" w:history="1">
        <w:r>
          <w:rPr>
            <w:rFonts w:ascii="Calibri" w:hAnsi="Calibri" w:cs="Calibri"/>
            <w:color w:val="0000FF"/>
          </w:rPr>
          <w:t>срок</w:t>
        </w:r>
      </w:hyperlink>
      <w:r>
        <w:rPr>
          <w:rFonts w:ascii="Calibri" w:hAnsi="Calibri" w:cs="Calibri"/>
        </w:rPr>
        <w:t xml:space="preserve"> представления суточного отчета о приеме и передаче данных оператором фискальных данных</w:t>
      </w:r>
    </w:p>
    <w:p w:rsidR="00526DD2" w:rsidRDefault="00526DD2">
      <w:pPr>
        <w:spacing w:before="220" w:after="1" w:line="220" w:lineRule="atLeast"/>
        <w:ind w:firstLine="540"/>
        <w:jc w:val="both"/>
      </w:pPr>
      <w:r>
        <w:rPr>
          <w:rFonts w:ascii="Calibri" w:hAnsi="Calibri" w:cs="Calibri"/>
        </w:rPr>
        <w:t xml:space="preserve">- </w:t>
      </w:r>
      <w:hyperlink w:anchor="P9508" w:history="1">
        <w:r>
          <w:rPr>
            <w:rFonts w:ascii="Calibri" w:hAnsi="Calibri" w:cs="Calibri"/>
            <w:color w:val="0000FF"/>
          </w:rPr>
          <w:t>срок</w:t>
        </w:r>
      </w:hyperlink>
      <w:r>
        <w:rPr>
          <w:rFonts w:ascii="Calibri" w:hAnsi="Calibri" w:cs="Calibri"/>
        </w:rPr>
        <w:t xml:space="preserve"> представления уведомления в случае, если оператор фискальных данных и пользователь совпадают в одном лице</w:t>
      </w:r>
    </w:p>
    <w:p w:rsidR="00526DD2" w:rsidRDefault="00526DD2">
      <w:pPr>
        <w:spacing w:before="220" w:after="1" w:line="220" w:lineRule="atLeast"/>
        <w:ind w:firstLine="540"/>
        <w:jc w:val="both"/>
      </w:pPr>
      <w:r>
        <w:rPr>
          <w:rFonts w:ascii="Calibri" w:hAnsi="Calibri" w:cs="Calibri"/>
        </w:rPr>
        <w:t xml:space="preserve">- </w:t>
      </w:r>
      <w:hyperlink w:anchor="P9511" w:history="1">
        <w:r>
          <w:rPr>
            <w:rFonts w:ascii="Calibri" w:hAnsi="Calibri" w:cs="Calibri"/>
            <w:color w:val="0000FF"/>
          </w:rPr>
          <w:t>срок</w:t>
        </w:r>
      </w:hyperlink>
      <w:r>
        <w:rPr>
          <w:rFonts w:ascii="Calibri" w:hAnsi="Calibri" w:cs="Calibri"/>
        </w:rPr>
        <w:t xml:space="preserve"> представления уведомления с уточненными сведениями в случае изменений сведений об операторе фискальных данных и пользователе, когда они совпадают в одном лице</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bookmarkStart w:id="1262" w:name="P9495"/>
      <w:bookmarkEnd w:id="1262"/>
      <w:tr w:rsidR="00526DD2">
        <w:tc>
          <w:tcPr>
            <w:tcW w:w="5669" w:type="dxa"/>
          </w:tcPr>
          <w:p w:rsidR="00526DD2" w:rsidRDefault="00526DD2">
            <w:pPr>
              <w:spacing w:after="1" w:line="220" w:lineRule="atLeast"/>
              <w:outlineLvl w:val="3"/>
            </w:pPr>
            <w:r>
              <w:fldChar w:fldCharType="begin"/>
            </w:r>
            <w:r>
              <w:instrText>HYPERLINK "https://login.consultant.ru/link/?req=doc&amp;base=LAW&amp;n=436792&amp;dst=429"</w:instrText>
            </w:r>
            <w:r>
              <w:fldChar w:fldCharType="separate"/>
            </w:r>
            <w:r>
              <w:rPr>
                <w:rFonts w:ascii="Calibri" w:hAnsi="Calibri" w:cs="Calibri"/>
                <w:color w:val="0000FF"/>
              </w:rPr>
              <w:t>Предоставление</w:t>
            </w:r>
            <w:r>
              <w:fldChar w:fldCharType="end"/>
            </w:r>
            <w:r>
              <w:rPr>
                <w:rFonts w:ascii="Calibri" w:hAnsi="Calibri" w:cs="Calibri"/>
              </w:rPr>
              <w:t xml:space="preserve"> информации и (или) документов операторами фискальных данных по запросу налоговых органов.</w:t>
            </w:r>
          </w:p>
          <w:p w:rsidR="00526DD2" w:rsidRDefault="00526DD2">
            <w:pPr>
              <w:spacing w:after="1" w:line="220" w:lineRule="atLeast"/>
            </w:pPr>
            <w:hyperlink r:id="rId5015" w:history="1">
              <w:r>
                <w:rPr>
                  <w:rFonts w:ascii="Calibri" w:hAnsi="Calibri" w:cs="Calibri"/>
                  <w:color w:val="0000FF"/>
                </w:rPr>
                <w:t>Перечень</w:t>
              </w:r>
            </w:hyperlink>
            <w:r>
              <w:rPr>
                <w:rFonts w:ascii="Calibri" w:hAnsi="Calibri" w:cs="Calibri"/>
              </w:rPr>
              <w:t xml:space="preserve"> информации и (или) документов, </w:t>
            </w:r>
            <w:hyperlink r:id="rId5016" w:history="1">
              <w:r>
                <w:rPr>
                  <w:rFonts w:ascii="Calibri" w:hAnsi="Calibri" w:cs="Calibri"/>
                  <w:color w:val="0000FF"/>
                </w:rPr>
                <w:t>форма</w:t>
              </w:r>
            </w:hyperlink>
            <w:r>
              <w:rPr>
                <w:rFonts w:ascii="Calibri" w:hAnsi="Calibri" w:cs="Calibri"/>
              </w:rPr>
              <w:t xml:space="preserve"> предоставления, </w:t>
            </w:r>
            <w:hyperlink r:id="rId5017" w:history="1">
              <w:r>
                <w:rPr>
                  <w:rFonts w:ascii="Calibri" w:hAnsi="Calibri" w:cs="Calibri"/>
                  <w:color w:val="0000FF"/>
                </w:rPr>
                <w:t>формат</w:t>
              </w:r>
            </w:hyperlink>
            <w:r>
              <w:rPr>
                <w:rFonts w:ascii="Calibri" w:hAnsi="Calibri" w:cs="Calibri"/>
              </w:rPr>
              <w:t xml:space="preserve"> в электронной форме, </w:t>
            </w:r>
            <w:hyperlink r:id="rId5018" w:history="1">
              <w:r>
                <w:rPr>
                  <w:rFonts w:ascii="Calibri" w:hAnsi="Calibri" w:cs="Calibri"/>
                  <w:color w:val="0000FF"/>
                </w:rPr>
                <w:t>порядок</w:t>
              </w:r>
            </w:hyperlink>
            <w:r>
              <w:rPr>
                <w:rFonts w:ascii="Calibri" w:hAnsi="Calibri" w:cs="Calibri"/>
              </w:rPr>
              <w:t xml:space="preserve"> предоставления утверждены </w:t>
            </w:r>
            <w:hyperlink r:id="rId5019" w:history="1">
              <w:r>
                <w:rPr>
                  <w:rFonts w:ascii="Calibri" w:hAnsi="Calibri" w:cs="Calibri"/>
                  <w:color w:val="0000FF"/>
                </w:rPr>
                <w:t>Приказом</w:t>
              </w:r>
            </w:hyperlink>
            <w:r>
              <w:rPr>
                <w:rFonts w:ascii="Calibri" w:hAnsi="Calibri" w:cs="Calibri"/>
              </w:rPr>
              <w:t xml:space="preserve"> ФНС России от 17.09.2021 N ЕД-7-20/815@</w:t>
            </w:r>
          </w:p>
        </w:tc>
        <w:tc>
          <w:tcPr>
            <w:tcW w:w="4365" w:type="dxa"/>
          </w:tcPr>
          <w:p w:rsidR="00526DD2" w:rsidRDefault="00526DD2">
            <w:pPr>
              <w:spacing w:after="1" w:line="220" w:lineRule="atLeast"/>
            </w:pPr>
            <w:r>
              <w:rPr>
                <w:rFonts w:ascii="Calibri" w:hAnsi="Calibri" w:cs="Calibri"/>
              </w:rPr>
              <w:t>В течение 3 рабочих дней с даты получения запроса</w:t>
            </w:r>
          </w:p>
        </w:tc>
      </w:tr>
      <w:tr w:rsidR="00526DD2">
        <w:tc>
          <w:tcPr>
            <w:tcW w:w="5669" w:type="dxa"/>
          </w:tcPr>
          <w:p w:rsidR="00526DD2" w:rsidRDefault="00526DD2">
            <w:pPr>
              <w:spacing w:after="1" w:line="220" w:lineRule="atLeast"/>
              <w:outlineLvl w:val="3"/>
            </w:pPr>
            <w:bookmarkStart w:id="1263" w:name="P9498"/>
            <w:bookmarkEnd w:id="1263"/>
            <w:r>
              <w:rPr>
                <w:rFonts w:ascii="Calibri" w:hAnsi="Calibri" w:cs="Calibri"/>
              </w:rPr>
              <w:t xml:space="preserve">Предоставление сведений, указанных в </w:t>
            </w:r>
            <w:hyperlink r:id="rId5020" w:history="1">
              <w:r>
                <w:rPr>
                  <w:rFonts w:ascii="Calibri" w:hAnsi="Calibri" w:cs="Calibri"/>
                  <w:color w:val="0000FF"/>
                </w:rPr>
                <w:t>абзацах втором</w:t>
              </w:r>
            </w:hyperlink>
            <w:r>
              <w:rPr>
                <w:rFonts w:ascii="Calibri" w:hAnsi="Calibri" w:cs="Calibri"/>
              </w:rPr>
              <w:t xml:space="preserve"> - </w:t>
            </w:r>
            <w:hyperlink r:id="rId5021" w:history="1">
              <w:r>
                <w:rPr>
                  <w:rFonts w:ascii="Calibri" w:hAnsi="Calibri" w:cs="Calibri"/>
                  <w:color w:val="0000FF"/>
                </w:rPr>
                <w:t>четвертом пп. 1 п. 1 ст. 7</w:t>
              </w:r>
            </w:hyperlink>
            <w:r>
              <w:rPr>
                <w:rFonts w:ascii="Calibri" w:hAnsi="Calibri" w:cs="Calibri"/>
              </w:rPr>
              <w:t xml:space="preserve"> Федерального закона от 07.08.2001 N 115-ФЗ:</w:t>
            </w:r>
          </w:p>
          <w:p w:rsidR="00526DD2" w:rsidRDefault="00526DD2">
            <w:pPr>
              <w:spacing w:after="1" w:line="220" w:lineRule="atLeast"/>
            </w:pPr>
            <w:r>
              <w:rPr>
                <w:rFonts w:ascii="Calibri" w:hAnsi="Calibri" w:cs="Calibri"/>
              </w:rPr>
              <w:t xml:space="preserve">- о руководителе, главном бухгалтере, членах коллегиального исполнительного органа (при наличии) и учредителях оператора фискальных данных, о </w:t>
            </w:r>
            <w:r>
              <w:rPr>
                <w:rFonts w:ascii="Calibri" w:hAnsi="Calibri" w:cs="Calibri"/>
              </w:rPr>
              <w:lastRenderedPageBreak/>
              <w:t>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5022" w:history="1">
              <w:r>
                <w:rPr>
                  <w:rFonts w:ascii="Calibri" w:hAnsi="Calibri" w:cs="Calibri"/>
                  <w:color w:val="0000FF"/>
                </w:rPr>
                <w:t>30 календарных дней</w:t>
              </w:r>
            </w:hyperlink>
            <w:r>
              <w:rPr>
                <w:rFonts w:ascii="Calibri" w:hAnsi="Calibri" w:cs="Calibri"/>
              </w:rPr>
              <w:t xml:space="preserve"> со дня выдачи разрешения на обработку фискальных данных</w:t>
            </w:r>
          </w:p>
        </w:tc>
      </w:tr>
      <w:tr w:rsidR="00526DD2">
        <w:tc>
          <w:tcPr>
            <w:tcW w:w="5669" w:type="dxa"/>
          </w:tcPr>
          <w:p w:rsidR="00526DD2" w:rsidRDefault="00526DD2">
            <w:pPr>
              <w:spacing w:after="1" w:line="220" w:lineRule="atLeast"/>
              <w:outlineLvl w:val="3"/>
            </w:pPr>
            <w:bookmarkStart w:id="1264" w:name="P9501"/>
            <w:bookmarkEnd w:id="1264"/>
            <w:r>
              <w:rPr>
                <w:rFonts w:ascii="Calibri" w:hAnsi="Calibri" w:cs="Calibri"/>
              </w:rPr>
              <w:lastRenderedPageBreak/>
              <w:t xml:space="preserve">Предоставление в случае изменения представленных сведений, указанных в </w:t>
            </w:r>
            <w:hyperlink r:id="rId5023" w:history="1">
              <w:r>
                <w:rPr>
                  <w:rFonts w:ascii="Calibri" w:hAnsi="Calibri" w:cs="Calibri"/>
                  <w:color w:val="0000FF"/>
                </w:rPr>
                <w:t>абзацах втором</w:t>
              </w:r>
            </w:hyperlink>
            <w:r>
              <w:rPr>
                <w:rFonts w:ascii="Calibri" w:hAnsi="Calibri" w:cs="Calibri"/>
              </w:rPr>
              <w:t xml:space="preserve"> - </w:t>
            </w:r>
            <w:hyperlink r:id="rId5024" w:history="1">
              <w:r>
                <w:rPr>
                  <w:rFonts w:ascii="Calibri" w:hAnsi="Calibri" w:cs="Calibri"/>
                  <w:color w:val="0000FF"/>
                </w:rPr>
                <w:t>четвертом пп. 1 п. 1 ст. 7</w:t>
              </w:r>
            </w:hyperlink>
            <w:r>
              <w:rPr>
                <w:rFonts w:ascii="Calibri" w:hAnsi="Calibri" w:cs="Calibri"/>
              </w:rPr>
              <w:t xml:space="preserve"> Федерального закона от 07.08.2001 N 115-ФЗ:</w:t>
            </w:r>
          </w:p>
          <w:p w:rsidR="00526DD2" w:rsidRDefault="00526DD2">
            <w:pPr>
              <w:spacing w:after="1" w:line="220" w:lineRule="atLeast"/>
            </w:pPr>
            <w:r>
              <w:rPr>
                <w:rFonts w:ascii="Calibri" w:hAnsi="Calibri" w:cs="Calibri"/>
              </w:rPr>
              <w:t>- уведомления с представлением измененных сведений</w:t>
            </w:r>
          </w:p>
        </w:tc>
        <w:tc>
          <w:tcPr>
            <w:tcW w:w="4365" w:type="dxa"/>
          </w:tcPr>
          <w:p w:rsidR="00526DD2" w:rsidRDefault="00526DD2">
            <w:pPr>
              <w:spacing w:after="1" w:line="220" w:lineRule="atLeast"/>
            </w:pPr>
            <w:r>
              <w:rPr>
                <w:rFonts w:ascii="Calibri" w:hAnsi="Calibri" w:cs="Calibri"/>
              </w:rPr>
              <w:t xml:space="preserve">В течение </w:t>
            </w:r>
            <w:hyperlink r:id="rId5025" w:history="1">
              <w:r>
                <w:rPr>
                  <w:rFonts w:ascii="Calibri" w:hAnsi="Calibri" w:cs="Calibri"/>
                  <w:color w:val="0000FF"/>
                </w:rPr>
                <w:t>3 рабочих дней</w:t>
              </w:r>
            </w:hyperlink>
            <w:r>
              <w:rPr>
                <w:rFonts w:ascii="Calibri" w:hAnsi="Calibri" w:cs="Calibri"/>
              </w:rPr>
              <w:t xml:space="preserve"> со дня выдачи разрешения на обработку фискальных данных</w:t>
            </w:r>
          </w:p>
        </w:tc>
      </w:tr>
      <w:tr w:rsidR="00526DD2">
        <w:tc>
          <w:tcPr>
            <w:tcW w:w="5669" w:type="dxa"/>
          </w:tcPr>
          <w:p w:rsidR="00526DD2" w:rsidRDefault="00526DD2">
            <w:pPr>
              <w:spacing w:after="1" w:line="220" w:lineRule="atLeast"/>
              <w:outlineLvl w:val="3"/>
            </w:pPr>
            <w:bookmarkStart w:id="1265" w:name="P9504"/>
            <w:bookmarkEnd w:id="1265"/>
            <w:r>
              <w:rPr>
                <w:rFonts w:ascii="Calibri" w:hAnsi="Calibri" w:cs="Calibri"/>
              </w:rPr>
              <w:t>Оператор фискальных данных, осуществляющий информационный обмен сведениями о маркированных товарах между ККТ и оператором информационных систем маркировки:</w:t>
            </w:r>
          </w:p>
          <w:p w:rsidR="00526DD2" w:rsidRDefault="00526DD2">
            <w:pPr>
              <w:spacing w:after="1" w:line="220" w:lineRule="atLeast"/>
            </w:pPr>
            <w:r>
              <w:rPr>
                <w:rFonts w:ascii="Calibri" w:hAnsi="Calibri" w:cs="Calibri"/>
              </w:rPr>
              <w:t>- формирует суточный отчет о приеме и передаче данных оператором фискальных данных,</w:t>
            </w:r>
          </w:p>
          <w:p w:rsidR="00526DD2" w:rsidRDefault="00526DD2">
            <w:pPr>
              <w:spacing w:after="1" w:line="220" w:lineRule="atLeast"/>
            </w:pPr>
            <w:r>
              <w:rPr>
                <w:rFonts w:ascii="Calibri" w:hAnsi="Calibri" w:cs="Calibri"/>
              </w:rPr>
              <w:t>- подписывает его своей усиленной квалифицированной электронной подписью и передает его оператору информационных систем маркировки</w:t>
            </w:r>
          </w:p>
        </w:tc>
        <w:tc>
          <w:tcPr>
            <w:tcW w:w="4365" w:type="dxa"/>
          </w:tcPr>
          <w:p w:rsidR="00526DD2" w:rsidRDefault="00526DD2">
            <w:pPr>
              <w:spacing w:after="1" w:line="220" w:lineRule="atLeast"/>
            </w:pPr>
            <w:r>
              <w:rPr>
                <w:rFonts w:ascii="Calibri" w:hAnsi="Calibri" w:cs="Calibri"/>
              </w:rPr>
              <w:t xml:space="preserve">Не реже </w:t>
            </w:r>
            <w:hyperlink r:id="rId5026" w:history="1">
              <w:r>
                <w:rPr>
                  <w:rFonts w:ascii="Calibri" w:hAnsi="Calibri" w:cs="Calibri"/>
                  <w:color w:val="0000FF"/>
                </w:rPr>
                <w:t>1 раза</w:t>
              </w:r>
            </w:hyperlink>
            <w:r>
              <w:rPr>
                <w:rFonts w:ascii="Calibri" w:hAnsi="Calibri" w:cs="Calibri"/>
              </w:rPr>
              <w:t xml:space="preserve"> в сутки</w:t>
            </w:r>
          </w:p>
        </w:tc>
      </w:tr>
      <w:tr w:rsidR="00526DD2">
        <w:tc>
          <w:tcPr>
            <w:tcW w:w="5669" w:type="dxa"/>
          </w:tcPr>
          <w:p w:rsidR="00526DD2" w:rsidRDefault="00526DD2">
            <w:pPr>
              <w:spacing w:after="1" w:line="220" w:lineRule="atLeast"/>
              <w:outlineLvl w:val="3"/>
            </w:pPr>
            <w:bookmarkStart w:id="1266" w:name="P9508"/>
            <w:bookmarkEnd w:id="1266"/>
            <w:r>
              <w:rPr>
                <w:rFonts w:ascii="Calibri" w:hAnsi="Calibri" w:cs="Calibri"/>
              </w:rPr>
              <w:t>Предоставление в случае, если оператор фискальных данных и пользователь совпадают в одном лице:</w:t>
            </w:r>
          </w:p>
          <w:p w:rsidR="00526DD2" w:rsidRDefault="00526DD2">
            <w:pPr>
              <w:spacing w:after="1" w:line="220" w:lineRule="atLeast"/>
            </w:pPr>
            <w:r>
              <w:rPr>
                <w:rFonts w:ascii="Calibri" w:hAnsi="Calibri" w:cs="Calibri"/>
              </w:rPr>
              <w:t xml:space="preserve">- </w:t>
            </w:r>
            <w:hyperlink r:id="rId5027" w:history="1">
              <w:r>
                <w:rPr>
                  <w:rFonts w:ascii="Calibri" w:hAnsi="Calibri" w:cs="Calibri"/>
                  <w:color w:val="0000FF"/>
                </w:rPr>
                <w:t>уведомления</w:t>
              </w:r>
            </w:hyperlink>
            <w:r>
              <w:rPr>
                <w:rFonts w:ascii="Calibri" w:hAnsi="Calibri" w:cs="Calibri"/>
              </w:rPr>
              <w:t xml:space="preserve">, содержащего сведения, указанные в </w:t>
            </w:r>
            <w:hyperlink r:id="rId5028" w:history="1">
              <w:r>
                <w:rPr>
                  <w:rFonts w:ascii="Calibri" w:hAnsi="Calibri" w:cs="Calibri"/>
                  <w:color w:val="0000FF"/>
                </w:rPr>
                <w:t>абзацах втором</w:t>
              </w:r>
            </w:hyperlink>
            <w:r>
              <w:rPr>
                <w:rFonts w:ascii="Calibri" w:hAnsi="Calibri" w:cs="Calibri"/>
              </w:rPr>
              <w:t xml:space="preserve"> - </w:t>
            </w:r>
            <w:hyperlink r:id="rId5029" w:history="1">
              <w:r>
                <w:rPr>
                  <w:rFonts w:ascii="Calibri" w:hAnsi="Calibri" w:cs="Calibri"/>
                  <w:color w:val="0000FF"/>
                </w:rPr>
                <w:t>пятом п. 3 ст. 4.6</w:t>
              </w:r>
            </w:hyperlink>
            <w:r>
              <w:rPr>
                <w:rFonts w:ascii="Calibri" w:hAnsi="Calibri" w:cs="Calibri"/>
              </w:rPr>
              <w:t xml:space="preserve"> Федерального закона от 22.05.2003 N 54-ФЗ, а также сведения о дате начала или дате окончания обработки фискальных данных пользователя</w:t>
            </w:r>
          </w:p>
        </w:tc>
        <w:tc>
          <w:tcPr>
            <w:tcW w:w="4365" w:type="dxa"/>
          </w:tcPr>
          <w:p w:rsidR="00526DD2" w:rsidRDefault="00526DD2">
            <w:pPr>
              <w:spacing w:after="1" w:line="220" w:lineRule="atLeast"/>
            </w:pPr>
            <w:r>
              <w:rPr>
                <w:rFonts w:ascii="Calibri" w:hAnsi="Calibri" w:cs="Calibri"/>
              </w:rPr>
              <w:t xml:space="preserve">В течение </w:t>
            </w:r>
            <w:hyperlink r:id="rId5030" w:history="1">
              <w:r>
                <w:rPr>
                  <w:rFonts w:ascii="Calibri" w:hAnsi="Calibri" w:cs="Calibri"/>
                  <w:color w:val="0000FF"/>
                </w:rPr>
                <w:t>1 рабочего дня</w:t>
              </w:r>
            </w:hyperlink>
            <w:r>
              <w:rPr>
                <w:rFonts w:ascii="Calibri" w:hAnsi="Calibri" w:cs="Calibri"/>
              </w:rPr>
              <w:t xml:space="preserve"> с даты начала или даты окончания обработки фискальных данных</w:t>
            </w:r>
          </w:p>
        </w:tc>
      </w:tr>
      <w:tr w:rsidR="00526DD2">
        <w:tc>
          <w:tcPr>
            <w:tcW w:w="5669" w:type="dxa"/>
          </w:tcPr>
          <w:p w:rsidR="00526DD2" w:rsidRDefault="00526DD2">
            <w:pPr>
              <w:spacing w:after="1" w:line="220" w:lineRule="atLeast"/>
              <w:outlineLvl w:val="3"/>
            </w:pPr>
            <w:bookmarkStart w:id="1267" w:name="P9511"/>
            <w:bookmarkEnd w:id="1267"/>
            <w:r>
              <w:rPr>
                <w:rFonts w:ascii="Calibri" w:hAnsi="Calibri" w:cs="Calibri"/>
              </w:rPr>
              <w:t xml:space="preserve">Предоставление в случае изменения представленных сведений, указанных в </w:t>
            </w:r>
            <w:hyperlink r:id="rId5031" w:history="1">
              <w:r>
                <w:rPr>
                  <w:rFonts w:ascii="Calibri" w:hAnsi="Calibri" w:cs="Calibri"/>
                  <w:color w:val="0000FF"/>
                </w:rPr>
                <w:t>абзацах втором</w:t>
              </w:r>
            </w:hyperlink>
            <w:r>
              <w:rPr>
                <w:rFonts w:ascii="Calibri" w:hAnsi="Calibri" w:cs="Calibri"/>
              </w:rPr>
              <w:t xml:space="preserve"> - </w:t>
            </w:r>
            <w:hyperlink r:id="rId5032" w:history="1">
              <w:r>
                <w:rPr>
                  <w:rFonts w:ascii="Calibri" w:hAnsi="Calibri" w:cs="Calibri"/>
                  <w:color w:val="0000FF"/>
                </w:rPr>
                <w:t>пятом п. 3 ст. 4.6</w:t>
              </w:r>
            </w:hyperlink>
            <w:r>
              <w:rPr>
                <w:rFonts w:ascii="Calibri" w:hAnsi="Calibri" w:cs="Calibri"/>
              </w:rPr>
              <w:t xml:space="preserve"> Федерального закона от 22.05.2003 N 54-ФЗ:</w:t>
            </w:r>
          </w:p>
          <w:p w:rsidR="00526DD2" w:rsidRDefault="00526DD2">
            <w:pPr>
              <w:spacing w:after="1" w:line="220" w:lineRule="atLeast"/>
            </w:pPr>
            <w:r>
              <w:rPr>
                <w:rFonts w:ascii="Calibri" w:hAnsi="Calibri" w:cs="Calibri"/>
              </w:rPr>
              <w:t>- уведомления с уточненными сведениями</w:t>
            </w:r>
          </w:p>
        </w:tc>
        <w:tc>
          <w:tcPr>
            <w:tcW w:w="4365" w:type="dxa"/>
          </w:tcPr>
          <w:p w:rsidR="00526DD2" w:rsidRDefault="00526DD2">
            <w:pPr>
              <w:spacing w:after="1" w:line="220" w:lineRule="atLeast"/>
            </w:pPr>
            <w:r>
              <w:rPr>
                <w:rFonts w:ascii="Calibri" w:hAnsi="Calibri" w:cs="Calibri"/>
              </w:rPr>
              <w:t xml:space="preserve">В течение </w:t>
            </w:r>
            <w:hyperlink r:id="rId5033" w:history="1">
              <w:r>
                <w:rPr>
                  <w:rFonts w:ascii="Calibri" w:hAnsi="Calibri" w:cs="Calibri"/>
                  <w:color w:val="0000FF"/>
                </w:rPr>
                <w:t>1 рабочего дня</w:t>
              </w:r>
            </w:hyperlink>
            <w:r>
              <w:rPr>
                <w:rFonts w:ascii="Calibri" w:hAnsi="Calibri" w:cs="Calibri"/>
              </w:rPr>
              <w:t xml:space="preserve"> со дня изменения сведений</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68" w:name="P9515"/>
      <w:bookmarkEnd w:id="1268"/>
      <w:r>
        <w:rPr>
          <w:rFonts w:ascii="Calibri" w:hAnsi="Calibri" w:cs="Calibri"/>
          <w:b/>
        </w:rPr>
        <w:t>2.12. Предоставление организации или ИП отсрочки, рассрочки, инвестиционного налогового кредита. Уплата в случае нарушений условий предоставления отсрочки, рассрочки и договоров об инвестиционном налоговом кредите. Уплата страховых взносов в случае предоставления рассрочки на основании Постановления Правительства РФ от 29.04.2022 N 776</w:t>
      </w:r>
    </w:p>
    <w:p w:rsidR="00526DD2" w:rsidRDefault="00526DD2">
      <w:pPr>
        <w:spacing w:before="220" w:after="1" w:line="220" w:lineRule="atLeast"/>
        <w:ind w:firstLine="540"/>
        <w:jc w:val="both"/>
      </w:pPr>
      <w:hyperlink w:anchor="P9523" w:history="1">
        <w:r>
          <w:rPr>
            <w:rFonts w:ascii="Calibri" w:hAnsi="Calibri" w:cs="Calibri"/>
            <w:color w:val="0000FF"/>
          </w:rPr>
          <w:t>2.12.1.</w:t>
        </w:r>
      </w:hyperlink>
      <w:r>
        <w:rPr>
          <w:rFonts w:ascii="Calibri" w:hAnsi="Calibri" w:cs="Calibri"/>
        </w:rPr>
        <w:t xml:space="preserve"> Заявление и документы о предоставлении отсрочки, рассрочки (по уплате задолженности и (или) налогов, сборов, страховых взносов, срок уплаты которых не наступил), инвестиционного налогового кредита</w:t>
      </w:r>
    </w:p>
    <w:p w:rsidR="00526DD2" w:rsidRDefault="00526DD2">
      <w:pPr>
        <w:spacing w:before="220" w:after="1" w:line="220" w:lineRule="atLeast"/>
        <w:ind w:firstLine="540"/>
        <w:jc w:val="both"/>
      </w:pPr>
      <w:hyperlink w:anchor="P9547" w:history="1">
        <w:r>
          <w:rPr>
            <w:rFonts w:ascii="Calibri" w:hAnsi="Calibri" w:cs="Calibri"/>
            <w:color w:val="0000FF"/>
          </w:rPr>
          <w:t>2.12.2.</w:t>
        </w:r>
      </w:hyperlink>
      <w:r>
        <w:rPr>
          <w:rFonts w:ascii="Calibri" w:hAnsi="Calibri" w:cs="Calibri"/>
        </w:rPr>
        <w:t xml:space="preserve"> В случае нарушения заинтересованным лицом условий предоставления отсрочки, рассрочки действия отсрочки, рассрочки</w:t>
      </w:r>
    </w:p>
    <w:p w:rsidR="00526DD2" w:rsidRDefault="00526DD2">
      <w:pPr>
        <w:spacing w:before="220" w:after="1" w:line="220" w:lineRule="atLeast"/>
        <w:ind w:firstLine="540"/>
        <w:jc w:val="both"/>
      </w:pPr>
      <w:hyperlink w:anchor="P9555" w:history="1">
        <w:r>
          <w:rPr>
            <w:rFonts w:ascii="Calibri" w:hAnsi="Calibri" w:cs="Calibri"/>
            <w:color w:val="0000FF"/>
          </w:rPr>
          <w:t>2.12.3.</w:t>
        </w:r>
      </w:hyperlink>
      <w:r>
        <w:rPr>
          <w:rFonts w:ascii="Calibri" w:hAnsi="Calibri" w:cs="Calibri"/>
        </w:rPr>
        <w:t xml:space="preserve"> В случае нарушения договора об инвестиционном налоговом кредите</w:t>
      </w:r>
    </w:p>
    <w:p w:rsidR="00526DD2" w:rsidRDefault="00526DD2">
      <w:pPr>
        <w:spacing w:before="220" w:after="1" w:line="220" w:lineRule="atLeast"/>
        <w:ind w:firstLine="540"/>
        <w:jc w:val="both"/>
      </w:pPr>
      <w:hyperlink w:anchor="P9562" w:history="1">
        <w:r>
          <w:rPr>
            <w:rFonts w:ascii="Calibri" w:hAnsi="Calibri" w:cs="Calibri"/>
            <w:color w:val="0000FF"/>
          </w:rPr>
          <w:t>2.12.4.</w:t>
        </w:r>
      </w:hyperlink>
      <w:r>
        <w:rPr>
          <w:rFonts w:ascii="Calibri" w:hAnsi="Calibri" w:cs="Calibri"/>
        </w:rPr>
        <w:t xml:space="preserve"> В случае нарушения договора об инвестиционном налоговом кредите при выполнении особо важного заказа по социально-экономическому развитию региона или предоставлении особо важных услуг населению</w:t>
      </w:r>
    </w:p>
    <w:p w:rsidR="00526DD2" w:rsidRDefault="00526DD2">
      <w:pPr>
        <w:spacing w:before="220" w:after="1" w:line="220" w:lineRule="atLeast"/>
        <w:ind w:firstLine="540"/>
        <w:jc w:val="both"/>
      </w:pPr>
      <w:hyperlink w:anchor="P9569" w:history="1">
        <w:r>
          <w:rPr>
            <w:rFonts w:ascii="Calibri" w:hAnsi="Calibri" w:cs="Calibri"/>
            <w:color w:val="0000FF"/>
          </w:rPr>
          <w:t>2.12.5.</w:t>
        </w:r>
      </w:hyperlink>
      <w:r>
        <w:rPr>
          <w:rFonts w:ascii="Calibri" w:hAnsi="Calibri" w:cs="Calibri"/>
        </w:rPr>
        <w:t xml:space="preserve"> Уплата страховых взносов индивидуальными предпринимателями за 2021 год с суммы дохода, превышающей 300000 рублей в случае предоставления рассрочки на основании Постановления Правительства РФ от 29.04.2022 N 776</w:t>
      </w:r>
    </w:p>
    <w:p w:rsidR="00526DD2" w:rsidRDefault="00526DD2">
      <w:pPr>
        <w:spacing w:before="220" w:after="1" w:line="220" w:lineRule="atLeast"/>
        <w:ind w:firstLine="540"/>
        <w:jc w:val="both"/>
      </w:pPr>
      <w:hyperlink w:anchor="P9577" w:history="1">
        <w:r>
          <w:rPr>
            <w:rFonts w:ascii="Calibri" w:hAnsi="Calibri" w:cs="Calibri"/>
            <w:color w:val="0000FF"/>
          </w:rPr>
          <w:t>2.12.6.</w:t>
        </w:r>
      </w:hyperlink>
      <w:r>
        <w:rPr>
          <w:rFonts w:ascii="Calibri" w:hAnsi="Calibri" w:cs="Calibri"/>
        </w:rPr>
        <w:t xml:space="preserve"> Уплата страховых взносов (за исключением сумм страховых взносов, исчисленных ИП за 2021 г. с суммы дохода, превышающей 300000 рублей), в случае предоставления рассрочки на основании Постановления Правительства РФ от 29.04.2022 N 776</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69" w:name="P9523"/>
      <w:bookmarkEnd w:id="1269"/>
      <w:r>
        <w:rPr>
          <w:rFonts w:ascii="Calibri" w:hAnsi="Calibri" w:cs="Calibri"/>
          <w:b/>
        </w:rPr>
        <w:t>2.12.1. Заявление и документы о предоставлении отсрочки, рассрочки (по уплате задолженности и (или) налогов, сборов, страховых взносов, срок уплаты которых не наступил), инвестиционного налогового кредита</w:t>
      </w:r>
    </w:p>
    <w:p w:rsidR="00526DD2" w:rsidRDefault="00526DD2">
      <w:pPr>
        <w:spacing w:before="220" w:after="1" w:line="220" w:lineRule="atLeast"/>
        <w:ind w:firstLine="540"/>
        <w:jc w:val="both"/>
      </w:pPr>
      <w:r>
        <w:rPr>
          <w:rFonts w:ascii="Calibri" w:hAnsi="Calibri" w:cs="Calibri"/>
        </w:rPr>
        <w:t xml:space="preserve">- </w:t>
      </w:r>
      <w:hyperlink w:anchor="P9530" w:history="1">
        <w:r>
          <w:rPr>
            <w:rFonts w:ascii="Calibri" w:hAnsi="Calibri" w:cs="Calibri"/>
            <w:color w:val="0000FF"/>
          </w:rPr>
          <w:t>представление</w:t>
        </w:r>
      </w:hyperlink>
      <w:r>
        <w:rPr>
          <w:rFonts w:ascii="Calibri" w:hAnsi="Calibri" w:cs="Calibri"/>
        </w:rPr>
        <w:t xml:space="preserve"> заявления и документов;</w:t>
      </w:r>
    </w:p>
    <w:p w:rsidR="00526DD2" w:rsidRDefault="00526DD2">
      <w:pPr>
        <w:spacing w:before="220" w:after="1" w:line="220" w:lineRule="atLeast"/>
        <w:ind w:firstLine="540"/>
        <w:jc w:val="both"/>
      </w:pPr>
      <w:r>
        <w:rPr>
          <w:rFonts w:ascii="Calibri" w:hAnsi="Calibri" w:cs="Calibri"/>
        </w:rPr>
        <w:t xml:space="preserve">- </w:t>
      </w:r>
      <w:hyperlink w:anchor="P9537" w:history="1">
        <w:r>
          <w:rPr>
            <w:rFonts w:ascii="Calibri" w:hAnsi="Calibri" w:cs="Calibri"/>
            <w:color w:val="0000FF"/>
          </w:rPr>
          <w:t>представление</w:t>
        </w:r>
      </w:hyperlink>
      <w:r>
        <w:rPr>
          <w:rFonts w:ascii="Calibri" w:hAnsi="Calibri" w:cs="Calibri"/>
        </w:rPr>
        <w:t xml:space="preserve"> изменений, внесенных в заявление и документы;</w:t>
      </w:r>
    </w:p>
    <w:p w:rsidR="00526DD2" w:rsidRDefault="00526DD2">
      <w:pPr>
        <w:spacing w:before="220" w:after="1" w:line="220" w:lineRule="atLeast"/>
        <w:ind w:firstLine="540"/>
        <w:jc w:val="both"/>
      </w:pPr>
      <w:r>
        <w:rPr>
          <w:rFonts w:ascii="Calibri" w:hAnsi="Calibri" w:cs="Calibri"/>
        </w:rPr>
        <w:t xml:space="preserve">- </w:t>
      </w:r>
      <w:hyperlink w:anchor="P9540" w:history="1">
        <w:r>
          <w:rPr>
            <w:rFonts w:ascii="Calibri" w:hAnsi="Calibri" w:cs="Calibri"/>
            <w:color w:val="0000FF"/>
          </w:rPr>
          <w:t>представление</w:t>
        </w:r>
      </w:hyperlink>
      <w:r>
        <w:rPr>
          <w:rFonts w:ascii="Calibri" w:hAnsi="Calibri" w:cs="Calibri"/>
        </w:rPr>
        <w:t xml:space="preserve"> договора залога, договора поручительства, банковской гарантии</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270" w:name="P9530"/>
            <w:bookmarkEnd w:id="1270"/>
            <w:r>
              <w:rPr>
                <w:rFonts w:ascii="Calibri" w:hAnsi="Calibri" w:cs="Calibri"/>
              </w:rPr>
              <w:t>Представление в уполномоченный орган:</w:t>
            </w:r>
          </w:p>
          <w:p w:rsidR="00526DD2" w:rsidRDefault="00526DD2">
            <w:pPr>
              <w:spacing w:after="1" w:line="220" w:lineRule="atLeast"/>
            </w:pPr>
            <w:r>
              <w:rPr>
                <w:rFonts w:ascii="Calibri" w:hAnsi="Calibri" w:cs="Calibri"/>
              </w:rPr>
              <w:t>- заявления о предоставлении отсрочки или рассрочки и документов;</w:t>
            </w:r>
          </w:p>
          <w:p w:rsidR="00526DD2" w:rsidRDefault="00526DD2">
            <w:pPr>
              <w:spacing w:after="1" w:line="220" w:lineRule="atLeast"/>
            </w:pPr>
            <w:r>
              <w:rPr>
                <w:rFonts w:ascii="Calibri" w:hAnsi="Calibri" w:cs="Calibri"/>
              </w:rPr>
              <w:lastRenderedPageBreak/>
              <w:t>- заявления о предоставлении инвестиционного налогового кредита и документов</w:t>
            </w:r>
          </w:p>
          <w:p w:rsidR="00526DD2" w:rsidRDefault="00526DD2">
            <w:pPr>
              <w:spacing w:after="1" w:line="220" w:lineRule="atLeast"/>
            </w:pPr>
            <w:r>
              <w:rPr>
                <w:rFonts w:ascii="Calibri" w:hAnsi="Calibri" w:cs="Calibri"/>
              </w:rPr>
              <w:t xml:space="preserve">заинтересованным </w:t>
            </w:r>
            <w:hyperlink r:id="rId5034" w:history="1">
              <w:r>
                <w:rPr>
                  <w:rFonts w:ascii="Calibri" w:hAnsi="Calibri" w:cs="Calibri"/>
                  <w:color w:val="0000FF"/>
                </w:rPr>
                <w:t>лицом</w:t>
              </w:r>
            </w:hyperlink>
            <w:r>
              <w:rPr>
                <w:rFonts w:ascii="Calibri" w:hAnsi="Calibri" w:cs="Calibri"/>
              </w:rPr>
              <w:t xml:space="preserve"> в </w:t>
            </w:r>
            <w:hyperlink r:id="rId5035" w:history="1">
              <w:r>
                <w:rPr>
                  <w:rFonts w:ascii="Calibri" w:hAnsi="Calibri" w:cs="Calibri"/>
                  <w:color w:val="0000FF"/>
                </w:rPr>
                <w:t>электронной</w:t>
              </w:r>
            </w:hyperlink>
            <w:r>
              <w:rPr>
                <w:rFonts w:ascii="Calibri" w:hAnsi="Calibri" w:cs="Calibri"/>
              </w:rPr>
              <w:t xml:space="preserve"> форме по телекоммуникационным каналам связи или через ЛКН</w:t>
            </w:r>
          </w:p>
          <w:p w:rsidR="00526DD2" w:rsidRDefault="00526DD2">
            <w:pPr>
              <w:spacing w:after="1" w:line="220" w:lineRule="atLeast"/>
            </w:pPr>
            <w:hyperlink r:id="rId5036" w:history="1">
              <w:r>
                <w:rPr>
                  <w:rFonts w:ascii="Calibri" w:hAnsi="Calibri" w:cs="Calibri"/>
                  <w:color w:val="0000FF"/>
                </w:rPr>
                <w:t>Форма</w:t>
              </w:r>
            </w:hyperlink>
            <w:r>
              <w:rPr>
                <w:rFonts w:ascii="Calibri" w:hAnsi="Calibri" w:cs="Calibri"/>
              </w:rPr>
              <w:t xml:space="preserve"> заявления, </w:t>
            </w:r>
            <w:hyperlink r:id="rId5037" w:history="1">
              <w:r>
                <w:rPr>
                  <w:rFonts w:ascii="Calibri" w:hAnsi="Calibri" w:cs="Calibri"/>
                  <w:color w:val="0000FF"/>
                </w:rPr>
                <w:t>формат</w:t>
              </w:r>
            </w:hyperlink>
            <w:r>
              <w:rPr>
                <w:rFonts w:ascii="Calibri" w:hAnsi="Calibri" w:cs="Calibri"/>
              </w:rPr>
              <w:t xml:space="preserve"> в электронном виде, </w:t>
            </w:r>
            <w:hyperlink r:id="rId5038" w:history="1">
              <w:r>
                <w:rPr>
                  <w:rFonts w:ascii="Calibri" w:hAnsi="Calibri" w:cs="Calibri"/>
                  <w:color w:val="0000FF"/>
                </w:rPr>
                <w:t>порядок</w:t>
              </w:r>
            </w:hyperlink>
            <w:r>
              <w:rPr>
                <w:rFonts w:ascii="Calibri" w:hAnsi="Calibri" w:cs="Calibri"/>
              </w:rPr>
              <w:t xml:space="preserve"> утверждены </w:t>
            </w:r>
            <w:hyperlink r:id="rId5039" w:history="1">
              <w:r>
                <w:rPr>
                  <w:rFonts w:ascii="Calibri" w:hAnsi="Calibri" w:cs="Calibri"/>
                  <w:color w:val="0000FF"/>
                </w:rPr>
                <w:t>Приказом</w:t>
              </w:r>
            </w:hyperlink>
            <w:r>
              <w:rPr>
                <w:rFonts w:ascii="Calibri" w:hAnsi="Calibri" w:cs="Calibri"/>
              </w:rPr>
              <w:t xml:space="preserve"> ФНС России от 30.11.2022 N ЕД-7-8/1134@.</w:t>
            </w:r>
          </w:p>
          <w:p w:rsidR="00526DD2" w:rsidRDefault="00526DD2">
            <w:pPr>
              <w:spacing w:after="1" w:line="220" w:lineRule="atLeast"/>
            </w:pPr>
            <w:r>
              <w:rPr>
                <w:rFonts w:ascii="Calibri" w:hAnsi="Calibri" w:cs="Calibri"/>
              </w:rPr>
              <w:t xml:space="preserve">См. </w:t>
            </w:r>
            <w:hyperlink r:id="rId504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5041" w:history="1">
              <w:r>
                <w:rPr>
                  <w:rFonts w:ascii="Calibri" w:hAnsi="Calibri" w:cs="Calibri"/>
                  <w:color w:val="0000FF"/>
                </w:rPr>
                <w:t>30 календарных</w:t>
              </w:r>
            </w:hyperlink>
            <w:r>
              <w:rPr>
                <w:rFonts w:ascii="Calibri" w:hAnsi="Calibri" w:cs="Calibri"/>
              </w:rPr>
              <w:t xml:space="preserve"> дней с момента подписания документов уполномоченными лицами</w:t>
            </w:r>
          </w:p>
        </w:tc>
      </w:tr>
      <w:tr w:rsidR="00526DD2">
        <w:tc>
          <w:tcPr>
            <w:tcW w:w="5669" w:type="dxa"/>
          </w:tcPr>
          <w:p w:rsidR="00526DD2" w:rsidRDefault="00526DD2">
            <w:pPr>
              <w:spacing w:after="1" w:line="220" w:lineRule="atLeast"/>
              <w:outlineLvl w:val="3"/>
            </w:pPr>
            <w:bookmarkStart w:id="1271" w:name="P9537"/>
            <w:bookmarkEnd w:id="1271"/>
            <w:r>
              <w:rPr>
                <w:rFonts w:ascii="Calibri" w:hAnsi="Calibri" w:cs="Calibri"/>
              </w:rPr>
              <w:lastRenderedPageBreak/>
              <w:t>Представление в уполномоченный орган:</w:t>
            </w:r>
          </w:p>
          <w:p w:rsidR="00526DD2" w:rsidRDefault="00526DD2">
            <w:pPr>
              <w:spacing w:after="1" w:line="220" w:lineRule="atLeast"/>
            </w:pPr>
            <w:r>
              <w:rPr>
                <w:rFonts w:ascii="Calibri" w:hAnsi="Calibri" w:cs="Calibri"/>
              </w:rPr>
              <w:t>- изменений, внесенных после отправки документов и затрагивающих их содержание, о предоставлении отсрочки, либо инвестиционного налогового кредита</w:t>
            </w:r>
          </w:p>
        </w:tc>
        <w:tc>
          <w:tcPr>
            <w:tcW w:w="4365" w:type="dxa"/>
          </w:tcPr>
          <w:p w:rsidR="00526DD2" w:rsidRDefault="00526DD2">
            <w:pPr>
              <w:spacing w:after="1" w:line="220" w:lineRule="atLeast"/>
            </w:pPr>
            <w:r>
              <w:rPr>
                <w:rFonts w:ascii="Calibri" w:hAnsi="Calibri" w:cs="Calibri"/>
              </w:rPr>
              <w:t xml:space="preserve">Не позднее </w:t>
            </w:r>
            <w:hyperlink r:id="rId5042" w:history="1">
              <w:r>
                <w:rPr>
                  <w:rFonts w:ascii="Calibri" w:hAnsi="Calibri" w:cs="Calibri"/>
                  <w:color w:val="0000FF"/>
                </w:rPr>
                <w:t>следующего рабочего дня</w:t>
              </w:r>
            </w:hyperlink>
          </w:p>
        </w:tc>
      </w:tr>
      <w:tr w:rsidR="00526DD2">
        <w:tc>
          <w:tcPr>
            <w:tcW w:w="5669" w:type="dxa"/>
          </w:tcPr>
          <w:p w:rsidR="00526DD2" w:rsidRDefault="00526DD2">
            <w:pPr>
              <w:spacing w:after="1" w:line="220" w:lineRule="atLeast"/>
              <w:outlineLvl w:val="3"/>
            </w:pPr>
            <w:bookmarkStart w:id="1272" w:name="P9540"/>
            <w:bookmarkEnd w:id="1272"/>
            <w:r>
              <w:rPr>
                <w:rFonts w:ascii="Calibri" w:hAnsi="Calibri" w:cs="Calibri"/>
              </w:rPr>
              <w:t>Представление в уполномоченный орган:</w:t>
            </w:r>
          </w:p>
          <w:p w:rsidR="00526DD2" w:rsidRDefault="00526DD2">
            <w:pPr>
              <w:spacing w:after="1" w:line="220" w:lineRule="atLeast"/>
            </w:pPr>
            <w:r>
              <w:rPr>
                <w:rFonts w:ascii="Calibri" w:hAnsi="Calibri" w:cs="Calibri"/>
              </w:rPr>
              <w:t>- заключенных договора залога, договора поручительства,</w:t>
            </w:r>
          </w:p>
          <w:p w:rsidR="00526DD2" w:rsidRDefault="00526DD2">
            <w:pPr>
              <w:spacing w:after="1" w:line="220" w:lineRule="atLeast"/>
            </w:pPr>
            <w:r>
              <w:rPr>
                <w:rFonts w:ascii="Calibri" w:hAnsi="Calibri" w:cs="Calibri"/>
              </w:rPr>
              <w:t xml:space="preserve">- предоставленной банковской </w:t>
            </w:r>
            <w:hyperlink r:id="rId5043" w:history="1">
              <w:r>
                <w:rPr>
                  <w:rFonts w:ascii="Calibri" w:hAnsi="Calibri" w:cs="Calibri"/>
                  <w:color w:val="0000FF"/>
                </w:rPr>
                <w:t>гарантии</w:t>
              </w:r>
            </w:hyperlink>
          </w:p>
          <w:p w:rsidR="00526DD2" w:rsidRDefault="00526DD2">
            <w:pPr>
              <w:spacing w:after="1" w:line="220" w:lineRule="atLeast"/>
            </w:pPr>
            <w:r>
              <w:rPr>
                <w:rFonts w:ascii="Calibri" w:hAnsi="Calibri" w:cs="Calibri"/>
              </w:rPr>
              <w:t xml:space="preserve">Рекомендуемый </w:t>
            </w:r>
            <w:hyperlink r:id="rId5044" w:history="1">
              <w:r>
                <w:rPr>
                  <w:rFonts w:ascii="Calibri" w:hAnsi="Calibri" w:cs="Calibri"/>
                  <w:color w:val="0000FF"/>
                </w:rPr>
                <w:t>образец</w:t>
              </w:r>
            </w:hyperlink>
            <w:r>
              <w:rPr>
                <w:rFonts w:ascii="Calibri" w:hAnsi="Calibri" w:cs="Calibri"/>
              </w:rPr>
              <w:t xml:space="preserve"> заявления о поручительстве (залоге), </w:t>
            </w:r>
            <w:hyperlink r:id="rId5045" w:history="1">
              <w:r>
                <w:rPr>
                  <w:rFonts w:ascii="Calibri" w:hAnsi="Calibri" w:cs="Calibri"/>
                  <w:color w:val="0000FF"/>
                </w:rPr>
                <w:t>формат</w:t>
              </w:r>
            </w:hyperlink>
            <w:r>
              <w:rPr>
                <w:rFonts w:ascii="Calibri" w:hAnsi="Calibri" w:cs="Calibri"/>
              </w:rPr>
              <w:t xml:space="preserve"> в электронном виде, </w:t>
            </w:r>
            <w:hyperlink r:id="rId5046" w:history="1">
              <w:r>
                <w:rPr>
                  <w:rFonts w:ascii="Calibri" w:hAnsi="Calibri" w:cs="Calibri"/>
                  <w:color w:val="0000FF"/>
                </w:rPr>
                <w:t>порядок</w:t>
              </w:r>
            </w:hyperlink>
            <w:r>
              <w:rPr>
                <w:rFonts w:ascii="Calibri" w:hAnsi="Calibri" w:cs="Calibri"/>
              </w:rPr>
              <w:t xml:space="preserve"> утверждены </w:t>
            </w:r>
            <w:hyperlink r:id="rId5047" w:history="1">
              <w:r>
                <w:rPr>
                  <w:rFonts w:ascii="Calibri" w:hAnsi="Calibri" w:cs="Calibri"/>
                  <w:color w:val="0000FF"/>
                </w:rPr>
                <w:t>Приказом</w:t>
              </w:r>
            </w:hyperlink>
            <w:r>
              <w:rPr>
                <w:rFonts w:ascii="Calibri" w:hAnsi="Calibri" w:cs="Calibri"/>
              </w:rPr>
              <w:t xml:space="preserve"> ФНС России от 30.11.2022 N ЕД-7-8/1134@.</w:t>
            </w:r>
          </w:p>
          <w:p w:rsidR="00526DD2" w:rsidRDefault="00526DD2">
            <w:pPr>
              <w:spacing w:after="1" w:line="220" w:lineRule="atLeast"/>
            </w:pPr>
            <w:r>
              <w:rPr>
                <w:rFonts w:ascii="Calibri" w:hAnsi="Calibri" w:cs="Calibri"/>
              </w:rPr>
              <w:t xml:space="preserve">См. </w:t>
            </w:r>
            <w:hyperlink r:id="rId5048"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5049" w:history="1">
              <w:r>
                <w:rPr>
                  <w:rFonts w:ascii="Calibri" w:hAnsi="Calibri" w:cs="Calibri"/>
                  <w:color w:val="0000FF"/>
                </w:rPr>
                <w:t>30 календарных</w:t>
              </w:r>
            </w:hyperlink>
            <w:r>
              <w:rPr>
                <w:rFonts w:ascii="Calibri" w:hAnsi="Calibri" w:cs="Calibri"/>
              </w:rPr>
              <w:t xml:space="preserve"> дней, следующих за </w:t>
            </w:r>
            <w:hyperlink r:id="rId5050" w:history="1">
              <w:r>
                <w:rPr>
                  <w:rFonts w:ascii="Calibri" w:hAnsi="Calibri" w:cs="Calibri"/>
                  <w:color w:val="0000FF"/>
                </w:rPr>
                <w:t>днем</w:t>
              </w:r>
            </w:hyperlink>
            <w:r>
              <w:rPr>
                <w:rFonts w:ascii="Calibri" w:hAnsi="Calibri" w:cs="Calibri"/>
              </w:rPr>
              <w:t xml:space="preserve"> принятия решения о предоставлении отсрочки (рассрочки)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73" w:name="P9547"/>
      <w:bookmarkEnd w:id="1273"/>
      <w:r>
        <w:rPr>
          <w:rFonts w:ascii="Calibri" w:hAnsi="Calibri" w:cs="Calibri"/>
          <w:b/>
        </w:rPr>
        <w:t>2.12.2. В случае нарушения заинтересованным лицом условий предоставления отсрочки, рассрочки действия отсрочки, рассрочки</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Уплата заинтересованным </w:t>
            </w:r>
            <w:hyperlink r:id="rId5051" w:history="1">
              <w:r>
                <w:rPr>
                  <w:rFonts w:ascii="Calibri" w:hAnsi="Calibri" w:cs="Calibri"/>
                  <w:color w:val="0000FF"/>
                </w:rPr>
                <w:t>лицом</w:t>
              </w:r>
            </w:hyperlink>
            <w:r>
              <w:rPr>
                <w:rFonts w:ascii="Calibri" w:hAnsi="Calibri" w:cs="Calibri"/>
              </w:rPr>
              <w:t xml:space="preserve"> неуплаченной суммы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526DD2" w:rsidRDefault="00526DD2">
            <w:pPr>
              <w:spacing w:after="1" w:line="220" w:lineRule="atLeast"/>
            </w:pPr>
            <w:r>
              <w:rPr>
                <w:rFonts w:ascii="Calibri" w:hAnsi="Calibri" w:cs="Calibri"/>
              </w:rPr>
              <w:t xml:space="preserve">(в случае досрочного прекращения действия отсрочки, рассрочки по </w:t>
            </w:r>
            <w:hyperlink r:id="rId5052" w:history="1">
              <w:r>
                <w:rPr>
                  <w:rFonts w:ascii="Calibri" w:hAnsi="Calibri" w:cs="Calibri"/>
                  <w:color w:val="0000FF"/>
                </w:rPr>
                <w:t>решению</w:t>
              </w:r>
            </w:hyperlink>
            <w:r>
              <w:rPr>
                <w:rFonts w:ascii="Calibri" w:hAnsi="Calibri" w:cs="Calibri"/>
              </w:rPr>
              <w:t xml:space="preserve"> налогового органа)</w:t>
            </w:r>
          </w:p>
        </w:tc>
        <w:tc>
          <w:tcPr>
            <w:tcW w:w="4365" w:type="dxa"/>
          </w:tcPr>
          <w:p w:rsidR="00526DD2" w:rsidRDefault="00526DD2">
            <w:pPr>
              <w:spacing w:after="1" w:line="220" w:lineRule="atLeast"/>
            </w:pPr>
            <w:r>
              <w:rPr>
                <w:rFonts w:ascii="Calibri" w:hAnsi="Calibri" w:cs="Calibri"/>
              </w:rPr>
              <w:t xml:space="preserve">В течение </w:t>
            </w:r>
            <w:hyperlink r:id="rId5053" w:history="1">
              <w:r>
                <w:rPr>
                  <w:rFonts w:ascii="Calibri" w:hAnsi="Calibri" w:cs="Calibri"/>
                  <w:color w:val="0000FF"/>
                </w:rPr>
                <w:t>1 месяца</w:t>
              </w:r>
            </w:hyperlink>
            <w:r>
              <w:rPr>
                <w:rFonts w:ascii="Calibri" w:hAnsi="Calibri" w:cs="Calibri"/>
              </w:rPr>
              <w:t xml:space="preserve"> после получения решения</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74" w:name="P9555"/>
      <w:bookmarkEnd w:id="1274"/>
      <w:r>
        <w:rPr>
          <w:rFonts w:ascii="Calibri" w:hAnsi="Calibri" w:cs="Calibri"/>
          <w:b/>
        </w:rPr>
        <w:t>2.12.3. В случае нарушения договора об инвестиционном налоговом кредите</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Уплата всех не уплаченных ранее сумм налога, а также соответствующие пени и проценты на неуплаченные суммы налога</w:t>
            </w:r>
          </w:p>
        </w:tc>
        <w:tc>
          <w:tcPr>
            <w:tcW w:w="4365" w:type="dxa"/>
          </w:tcPr>
          <w:p w:rsidR="00526DD2" w:rsidRDefault="00526DD2">
            <w:pPr>
              <w:spacing w:after="1" w:line="220" w:lineRule="atLeast"/>
            </w:pPr>
            <w:r>
              <w:rPr>
                <w:rFonts w:ascii="Calibri" w:hAnsi="Calibri" w:cs="Calibri"/>
              </w:rPr>
              <w:t xml:space="preserve">В течение </w:t>
            </w:r>
            <w:hyperlink r:id="rId5054" w:history="1">
              <w:r>
                <w:rPr>
                  <w:rFonts w:ascii="Calibri" w:hAnsi="Calibri" w:cs="Calibri"/>
                  <w:color w:val="0000FF"/>
                </w:rPr>
                <w:t>1 месяца</w:t>
              </w:r>
            </w:hyperlink>
            <w:r>
              <w:rPr>
                <w:rFonts w:ascii="Calibri" w:hAnsi="Calibri" w:cs="Calibri"/>
              </w:rPr>
              <w:t xml:space="preserve"> со дня расторжения договора об инвестиционном налоговом кредите</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75" w:name="P9562"/>
      <w:bookmarkEnd w:id="1275"/>
      <w:r>
        <w:rPr>
          <w:rFonts w:ascii="Calibri" w:hAnsi="Calibri" w:cs="Calibri"/>
          <w:b/>
        </w:rPr>
        <w:t>2.12.4. Организация в случае нарушения договора об инвестиционном налоговом кредите при выполнении особо важного заказа по социально-экономическому развитию региона или предоставлении особо важных услуг населению</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Уплата всей суммы неуплаченного налога и процентов на эту сумму в связи с нарушением обязательств по </w:t>
            </w:r>
            <w:hyperlink r:id="rId5055" w:history="1">
              <w:r>
                <w:rPr>
                  <w:rFonts w:ascii="Calibri" w:hAnsi="Calibri" w:cs="Calibri"/>
                  <w:color w:val="0000FF"/>
                </w:rPr>
                <w:t>выполнению</w:t>
              </w:r>
            </w:hyperlink>
            <w:r>
              <w:rPr>
                <w:rFonts w:ascii="Calibri" w:hAnsi="Calibri" w:cs="Calibri"/>
              </w:rPr>
              <w:t xml:space="preserve"> особо важного заказа по социально-экономическому развитию региона или предоставлению особо важных услуг населению</w:t>
            </w:r>
          </w:p>
        </w:tc>
        <w:tc>
          <w:tcPr>
            <w:tcW w:w="4365" w:type="dxa"/>
          </w:tcPr>
          <w:p w:rsidR="00526DD2" w:rsidRDefault="00526DD2">
            <w:pPr>
              <w:spacing w:after="1" w:line="220" w:lineRule="atLeast"/>
            </w:pPr>
            <w:r>
              <w:rPr>
                <w:rFonts w:ascii="Calibri" w:hAnsi="Calibri" w:cs="Calibri"/>
              </w:rPr>
              <w:t xml:space="preserve">Не позднее </w:t>
            </w:r>
            <w:hyperlink r:id="rId5056" w:history="1">
              <w:r>
                <w:rPr>
                  <w:rFonts w:ascii="Calibri" w:hAnsi="Calibri" w:cs="Calibri"/>
                  <w:color w:val="0000FF"/>
                </w:rPr>
                <w:t>3 месяцев</w:t>
              </w:r>
            </w:hyperlink>
            <w:r>
              <w:rPr>
                <w:rFonts w:ascii="Calibri" w:hAnsi="Calibri" w:cs="Calibri"/>
              </w:rPr>
              <w:t xml:space="preserve"> со дня расторжения договора инвестиционного налогового кредита по основаниям, указанным в </w:t>
            </w:r>
            <w:hyperlink r:id="rId5057" w:history="1">
              <w:r>
                <w:rPr>
                  <w:rFonts w:ascii="Calibri" w:hAnsi="Calibri" w:cs="Calibri"/>
                  <w:color w:val="0000FF"/>
                </w:rPr>
                <w:t>пп. 3 п. 1 ст. 67</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76" w:name="P9569"/>
      <w:bookmarkEnd w:id="1276"/>
      <w:r>
        <w:rPr>
          <w:rFonts w:ascii="Calibri" w:hAnsi="Calibri" w:cs="Calibri"/>
          <w:b/>
        </w:rPr>
        <w:t>2.12.5. Уплата страховых взносов индивидуальными предпринимателями за 2021 год с суммы дохода, превышающей 300000 рублей, в случае предоставления рассрочки на основании Постановления Правительства РФ от 29.04.2022 N 776</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10034" w:type="dxa"/>
            <w:gridSpan w:val="2"/>
          </w:tcPr>
          <w:p w:rsidR="00526DD2" w:rsidRDefault="00526DD2">
            <w:pPr>
              <w:spacing w:after="1" w:line="220" w:lineRule="atLeast"/>
              <w:jc w:val="both"/>
            </w:pPr>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3951" w:history="1">
              <w:r>
                <w:rPr>
                  <w:rFonts w:ascii="Calibri" w:hAnsi="Calibri" w:cs="Calibri"/>
                  <w:i/>
                  <w:color w:val="0000FF"/>
                </w:rPr>
                <w:t>ч. 1</w:t>
              </w:r>
            </w:hyperlink>
            <w:r>
              <w:rPr>
                <w:rFonts w:ascii="Calibri" w:hAnsi="Calibri" w:cs="Calibri"/>
                <w:i/>
              </w:rPr>
              <w:t xml:space="preserve"> Календаря бухгалтера о сроке последнего платежа уплаты страховых взносов на основании заявления о рассрочке</w:t>
            </w:r>
          </w:p>
        </w:tc>
      </w:tr>
      <w:tr w:rsidR="00526DD2">
        <w:tc>
          <w:tcPr>
            <w:tcW w:w="5669" w:type="dxa"/>
          </w:tcPr>
          <w:p w:rsidR="00526DD2" w:rsidRDefault="00526DD2">
            <w:pPr>
              <w:spacing w:after="1" w:line="220" w:lineRule="atLeast"/>
            </w:pPr>
            <w:r>
              <w:rPr>
                <w:rFonts w:ascii="Calibri" w:hAnsi="Calibri" w:cs="Calibri"/>
              </w:rPr>
              <w:t xml:space="preserve">Уплата сумм страховых взносов, исчисленных индивидуальными предпринимателями за 2021 год с суммы дохода, превышающей 300000 рублей, по которым предоставлена рассрочка на основании </w:t>
            </w:r>
            <w:hyperlink r:id="rId5058" w:history="1">
              <w:r>
                <w:rPr>
                  <w:rFonts w:ascii="Calibri" w:hAnsi="Calibri" w:cs="Calibri"/>
                  <w:color w:val="0000FF"/>
                </w:rPr>
                <w:t>заявления</w:t>
              </w:r>
            </w:hyperlink>
          </w:p>
        </w:tc>
        <w:tc>
          <w:tcPr>
            <w:tcW w:w="4365" w:type="dxa"/>
          </w:tcPr>
          <w:p w:rsidR="00526DD2" w:rsidRDefault="00526DD2">
            <w:pPr>
              <w:spacing w:after="1" w:line="220" w:lineRule="atLeast"/>
            </w:pPr>
            <w:r>
              <w:rPr>
                <w:rFonts w:ascii="Calibri" w:hAnsi="Calibri" w:cs="Calibri"/>
              </w:rPr>
              <w:t xml:space="preserve">Ежемесячно равными долями не позднее </w:t>
            </w:r>
            <w:hyperlink r:id="rId5059" w:history="1">
              <w:r>
                <w:rPr>
                  <w:rFonts w:ascii="Calibri" w:hAnsi="Calibri" w:cs="Calibri"/>
                  <w:color w:val="0000FF"/>
                </w:rPr>
                <w:t>1-го числа месяца</w:t>
              </w:r>
            </w:hyperlink>
            <w:r>
              <w:rPr>
                <w:rFonts w:ascii="Calibri" w:hAnsi="Calibri" w:cs="Calibri"/>
              </w:rPr>
              <w:t xml:space="preserve">, следующего за месяцем, в котором наступает срок уплаты соответствующих страховых взносов, продленный на основании </w:t>
            </w:r>
            <w:hyperlink r:id="rId5060" w:history="1">
              <w:r>
                <w:rPr>
                  <w:rFonts w:ascii="Calibri" w:hAnsi="Calibri" w:cs="Calibri"/>
                  <w:color w:val="0000FF"/>
                </w:rPr>
                <w:t>п. 1</w:t>
              </w:r>
            </w:hyperlink>
            <w:r>
              <w:rPr>
                <w:rFonts w:ascii="Calibri" w:hAnsi="Calibri" w:cs="Calibri"/>
              </w:rPr>
              <w:t xml:space="preserve"> </w:t>
            </w:r>
            <w:r>
              <w:rPr>
                <w:rFonts w:ascii="Calibri" w:hAnsi="Calibri" w:cs="Calibri"/>
              </w:rPr>
              <w:lastRenderedPageBreak/>
              <w:t>Постановления Правительства РФ от 29.04.2022 N 776</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77" w:name="P9577"/>
      <w:bookmarkEnd w:id="1277"/>
      <w:r>
        <w:rPr>
          <w:rFonts w:ascii="Calibri" w:hAnsi="Calibri" w:cs="Calibri"/>
          <w:b/>
        </w:rPr>
        <w:t xml:space="preserve">2.12.6. Уплата страховых взносов </w:t>
      </w:r>
      <w:r>
        <w:rPr>
          <w:rFonts w:ascii="Calibri" w:hAnsi="Calibri" w:cs="Calibri"/>
          <w:b/>
          <w:i/>
        </w:rPr>
        <w:t>(за исключением сумм страховых взносов, исчисленных ИП за 2021 г. с суммы дохода, превышающей 300000 рублей)</w:t>
      </w:r>
      <w:r>
        <w:rPr>
          <w:rFonts w:ascii="Calibri" w:hAnsi="Calibri" w:cs="Calibri"/>
          <w:b/>
        </w:rPr>
        <w:t xml:space="preserve"> в случае предоставления рассрочки на основании Постановления Правительства РФ от 29.04.2022 N 776</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10034" w:type="dxa"/>
            <w:gridSpan w:val="2"/>
          </w:tcPr>
          <w:p w:rsidR="00526DD2" w:rsidRDefault="00526DD2">
            <w:pPr>
              <w:spacing w:after="1" w:line="220" w:lineRule="atLeast"/>
              <w:jc w:val="both"/>
            </w:pPr>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3951" w:history="1">
              <w:r>
                <w:rPr>
                  <w:rFonts w:ascii="Calibri" w:hAnsi="Calibri" w:cs="Calibri"/>
                  <w:i/>
                  <w:color w:val="0000FF"/>
                </w:rPr>
                <w:t>ч. 1</w:t>
              </w:r>
            </w:hyperlink>
            <w:r>
              <w:rPr>
                <w:rFonts w:ascii="Calibri" w:hAnsi="Calibri" w:cs="Calibri"/>
                <w:i/>
              </w:rPr>
              <w:t xml:space="preserve"> Календаря бухгалтера о сроке последнего платежа уплаты страховых взносов на основании заявления о рассрочке</w:t>
            </w:r>
          </w:p>
        </w:tc>
      </w:tr>
      <w:tr w:rsidR="00526DD2">
        <w:tc>
          <w:tcPr>
            <w:tcW w:w="5669" w:type="dxa"/>
          </w:tcPr>
          <w:p w:rsidR="00526DD2" w:rsidRDefault="00526DD2">
            <w:pPr>
              <w:spacing w:after="1" w:line="220" w:lineRule="atLeast"/>
            </w:pPr>
            <w:r>
              <w:rPr>
                <w:rFonts w:ascii="Calibri" w:hAnsi="Calibri" w:cs="Calibri"/>
              </w:rPr>
              <w:t xml:space="preserve">Уплата сумм страховых взносов </w:t>
            </w:r>
            <w:r>
              <w:rPr>
                <w:rFonts w:ascii="Calibri" w:hAnsi="Calibri" w:cs="Calibri"/>
                <w:i/>
              </w:rPr>
              <w:t>(за исключением сумм страховых взносов, исчисленных ИП за 2021 г. с суммы дохода, превышающей 300000 рублей)</w:t>
            </w:r>
            <w:r>
              <w:rPr>
                <w:rFonts w:ascii="Calibri" w:hAnsi="Calibri" w:cs="Calibri"/>
              </w:rPr>
              <w:t xml:space="preserve">, по которым предоставлена рассрочка на основании </w:t>
            </w:r>
            <w:hyperlink r:id="rId5061" w:history="1">
              <w:r>
                <w:rPr>
                  <w:rFonts w:ascii="Calibri" w:hAnsi="Calibri" w:cs="Calibri"/>
                  <w:color w:val="0000FF"/>
                </w:rPr>
                <w:t>заявления</w:t>
              </w:r>
            </w:hyperlink>
          </w:p>
        </w:tc>
        <w:tc>
          <w:tcPr>
            <w:tcW w:w="4365" w:type="dxa"/>
          </w:tcPr>
          <w:p w:rsidR="00526DD2" w:rsidRDefault="00526DD2">
            <w:pPr>
              <w:spacing w:after="1" w:line="220" w:lineRule="atLeast"/>
            </w:pPr>
            <w:r>
              <w:rPr>
                <w:rFonts w:ascii="Calibri" w:hAnsi="Calibri" w:cs="Calibri"/>
              </w:rPr>
              <w:t xml:space="preserve">Ежемесячно равными долями не позднее </w:t>
            </w:r>
            <w:hyperlink r:id="rId5062" w:history="1">
              <w:r>
                <w:rPr>
                  <w:rFonts w:ascii="Calibri" w:hAnsi="Calibri" w:cs="Calibri"/>
                  <w:color w:val="0000FF"/>
                </w:rPr>
                <w:t>28-го числа</w:t>
              </w:r>
            </w:hyperlink>
            <w:r>
              <w:rPr>
                <w:rFonts w:ascii="Calibri" w:hAnsi="Calibri" w:cs="Calibri"/>
              </w:rPr>
              <w:t xml:space="preserve"> месяца, следующего за месяцем, в котором наступает срок уплаты соответствующих страховых взносов, продленный на основании пунктов 1 - 2(1) Постановления Правительства РФ от 29.04.2022 N 776</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78" w:name="P9585"/>
      <w:bookmarkEnd w:id="1278"/>
      <w:r>
        <w:rPr>
          <w:rFonts w:ascii="Calibri" w:hAnsi="Calibri" w:cs="Calibri"/>
          <w:b/>
        </w:rPr>
        <w:t>2.13. Организацией или ИП заплачено в бюджет больше, чем должно быть</w:t>
      </w:r>
    </w:p>
    <w:p w:rsidR="00526DD2" w:rsidRDefault="00526DD2">
      <w:pPr>
        <w:spacing w:before="220" w:after="1" w:line="220" w:lineRule="atLeast"/>
        <w:ind w:firstLine="540"/>
        <w:jc w:val="both"/>
      </w:pPr>
      <w:hyperlink w:anchor="P9589" w:history="1">
        <w:r>
          <w:rPr>
            <w:rFonts w:ascii="Calibri" w:hAnsi="Calibri" w:cs="Calibri"/>
            <w:color w:val="0000FF"/>
          </w:rPr>
          <w:t>2.13.1.</w:t>
        </w:r>
      </w:hyperlink>
      <w:r>
        <w:rPr>
          <w:rFonts w:ascii="Calibri" w:hAnsi="Calibri" w:cs="Calibri"/>
        </w:rPr>
        <w:t xml:space="preserve"> Возврат излишне уплаченной (взысканной) суммы государственной пошлины</w:t>
      </w:r>
    </w:p>
    <w:p w:rsidR="00526DD2" w:rsidRDefault="00526DD2">
      <w:pPr>
        <w:spacing w:before="220" w:after="1" w:line="220" w:lineRule="atLeast"/>
        <w:ind w:firstLine="540"/>
        <w:jc w:val="both"/>
      </w:pPr>
      <w:hyperlink w:anchor="P9595" w:history="1">
        <w:r>
          <w:rPr>
            <w:rFonts w:ascii="Calibri" w:hAnsi="Calibri" w:cs="Calibri"/>
            <w:color w:val="0000FF"/>
          </w:rPr>
          <w:t>2.13.2.</w:t>
        </w:r>
      </w:hyperlink>
      <w:r>
        <w:rPr>
          <w:rFonts w:ascii="Calibri" w:hAnsi="Calibri" w:cs="Calibri"/>
        </w:rPr>
        <w:t xml:space="preserve"> Возврат иностранным организациям сумм ранее удержанных в РФ налогов</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79" w:name="P9589"/>
      <w:bookmarkEnd w:id="1279"/>
      <w:r>
        <w:rPr>
          <w:rFonts w:ascii="Calibri" w:hAnsi="Calibri" w:cs="Calibri"/>
          <w:b/>
        </w:rPr>
        <w:t>2.13.1. Возврат излишне уплаченной (взысканной) суммы государственной пошлины</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Borders>
              <w:top w:val="single" w:sz="4" w:space="0" w:color="auto"/>
              <w:bottom w:val="single" w:sz="4" w:space="0" w:color="auto"/>
            </w:tcBorders>
          </w:tcPr>
          <w:p w:rsidR="00526DD2" w:rsidRDefault="00526DD2">
            <w:pPr>
              <w:spacing w:after="1" w:line="220" w:lineRule="atLeast"/>
            </w:pPr>
            <w:r>
              <w:rPr>
                <w:rFonts w:ascii="Calibri" w:hAnsi="Calibri" w:cs="Calibri"/>
              </w:rPr>
              <w:t xml:space="preserve">Подача в налоговый орган </w:t>
            </w:r>
            <w:hyperlink r:id="rId5063" w:history="1">
              <w:r>
                <w:rPr>
                  <w:rFonts w:ascii="Calibri" w:hAnsi="Calibri" w:cs="Calibri"/>
                  <w:color w:val="0000FF"/>
                </w:rPr>
                <w:t>заявления</w:t>
              </w:r>
            </w:hyperlink>
            <w:r>
              <w:rPr>
                <w:rFonts w:ascii="Calibri" w:hAnsi="Calibri" w:cs="Calibri"/>
              </w:rPr>
              <w:t xml:space="preserve"> о возврате излишне уплаченной (взысканной) суммы государственной пошлины, в отношении уплаты которой судом выдан исполнительный документ.</w:t>
            </w:r>
          </w:p>
          <w:p w:rsidR="00526DD2" w:rsidRDefault="00526DD2">
            <w:pPr>
              <w:spacing w:after="1" w:line="220" w:lineRule="atLeast"/>
            </w:pPr>
            <w:r>
              <w:rPr>
                <w:rFonts w:ascii="Calibri" w:hAnsi="Calibri" w:cs="Calibri"/>
              </w:rPr>
              <w:t xml:space="preserve">См. </w:t>
            </w:r>
            <w:hyperlink r:id="rId5064" w:history="1">
              <w:r>
                <w:rPr>
                  <w:rFonts w:ascii="Calibri" w:hAnsi="Calibri" w:cs="Calibri"/>
                  <w:color w:val="0000FF"/>
                </w:rPr>
                <w:t>также</w:t>
              </w:r>
            </w:hyperlink>
          </w:p>
        </w:tc>
        <w:tc>
          <w:tcPr>
            <w:tcW w:w="4365" w:type="dxa"/>
            <w:tcBorders>
              <w:top w:val="single" w:sz="4" w:space="0" w:color="auto"/>
              <w:bottom w:val="single" w:sz="4" w:space="0" w:color="auto"/>
            </w:tcBorders>
          </w:tcPr>
          <w:p w:rsidR="00526DD2" w:rsidRDefault="00526DD2">
            <w:pPr>
              <w:spacing w:after="1" w:line="220" w:lineRule="atLeast"/>
            </w:pPr>
            <w:r>
              <w:rPr>
                <w:rFonts w:ascii="Calibri" w:hAnsi="Calibri" w:cs="Calibri"/>
              </w:rPr>
              <w:t xml:space="preserve">В течение </w:t>
            </w:r>
            <w:hyperlink r:id="rId5065" w:history="1">
              <w:r>
                <w:rPr>
                  <w:rFonts w:ascii="Calibri" w:hAnsi="Calibri" w:cs="Calibri"/>
                  <w:color w:val="0000FF"/>
                </w:rPr>
                <w:t>3 лет</w:t>
              </w:r>
            </w:hyperlink>
            <w:r>
              <w:rPr>
                <w:rFonts w:ascii="Calibri" w:hAnsi="Calibri" w:cs="Calibri"/>
              </w:rPr>
              <w:t xml:space="preserve"> со дня уплаты указанной суммы</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80" w:name="P9595"/>
      <w:bookmarkEnd w:id="1280"/>
      <w:r>
        <w:rPr>
          <w:rFonts w:ascii="Calibri" w:hAnsi="Calibri" w:cs="Calibri"/>
          <w:b/>
        </w:rPr>
        <w:lastRenderedPageBreak/>
        <w:t>2.13.2. Возврат иностранным организациям (их уполномоченным представителям) сумм ранее удержанных в РФ налогов</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Borders>
              <w:top w:val="single" w:sz="4" w:space="0" w:color="auto"/>
              <w:bottom w:val="single" w:sz="4" w:space="0" w:color="auto"/>
            </w:tcBorders>
          </w:tcPr>
          <w:p w:rsidR="00526DD2" w:rsidRDefault="00526DD2">
            <w:pPr>
              <w:spacing w:after="1" w:line="220" w:lineRule="atLeast"/>
            </w:pPr>
            <w:hyperlink r:id="rId5066" w:history="1">
              <w:r>
                <w:rPr>
                  <w:rFonts w:ascii="Calibri" w:hAnsi="Calibri" w:cs="Calibri"/>
                  <w:color w:val="0000FF"/>
                </w:rPr>
                <w:t>Представление</w:t>
              </w:r>
            </w:hyperlink>
            <w:r>
              <w:rPr>
                <w:rFonts w:ascii="Calibri" w:hAnsi="Calibri" w:cs="Calibri"/>
              </w:rPr>
              <w:t xml:space="preserve"> в налоговый орган иностранными организациями - получателями доходов (их уполномоченными представителями), в отношении которых международными договорами РФ, регулирующими вопросы налогообложения, предусмотрен особый режим налогообложения:</w:t>
            </w:r>
          </w:p>
          <w:p w:rsidR="00526DD2" w:rsidRDefault="00526DD2">
            <w:pPr>
              <w:spacing w:after="1" w:line="220" w:lineRule="atLeast"/>
            </w:pPr>
            <w:r>
              <w:rPr>
                <w:rFonts w:ascii="Calibri" w:hAnsi="Calibri" w:cs="Calibri"/>
              </w:rPr>
              <w:t xml:space="preserve">- </w:t>
            </w:r>
            <w:hyperlink r:id="rId5067" w:history="1">
              <w:r>
                <w:rPr>
                  <w:rFonts w:ascii="Calibri" w:hAnsi="Calibri" w:cs="Calibri"/>
                  <w:color w:val="0000FF"/>
                </w:rPr>
                <w:t>заявления</w:t>
              </w:r>
            </w:hyperlink>
            <w:r>
              <w:rPr>
                <w:rFonts w:ascii="Calibri" w:hAnsi="Calibri" w:cs="Calibri"/>
              </w:rPr>
              <w:t xml:space="preserve"> о возврате сумм ранее удержанных в РФ налогов;</w:t>
            </w:r>
          </w:p>
          <w:p w:rsidR="00526DD2" w:rsidRDefault="00526DD2">
            <w:pPr>
              <w:spacing w:after="1" w:line="220" w:lineRule="atLeast"/>
            </w:pPr>
            <w:r>
              <w:rPr>
                <w:rFonts w:ascii="Calibri" w:hAnsi="Calibri" w:cs="Calibri"/>
              </w:rPr>
              <w:t xml:space="preserve">- документов, перечисленных в </w:t>
            </w:r>
            <w:hyperlink r:id="rId5068" w:history="1">
              <w:r>
                <w:rPr>
                  <w:rFonts w:ascii="Calibri" w:hAnsi="Calibri" w:cs="Calibri"/>
                  <w:color w:val="0000FF"/>
                </w:rPr>
                <w:t>п. 2 ст. 312</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См. </w:t>
            </w:r>
            <w:hyperlink r:id="rId5069" w:history="1">
              <w:r>
                <w:rPr>
                  <w:rFonts w:ascii="Calibri" w:hAnsi="Calibri" w:cs="Calibri"/>
                  <w:color w:val="0000FF"/>
                </w:rPr>
                <w:t>также</w:t>
              </w:r>
            </w:hyperlink>
          </w:p>
        </w:tc>
        <w:tc>
          <w:tcPr>
            <w:tcW w:w="4365" w:type="dxa"/>
            <w:tcBorders>
              <w:top w:val="single" w:sz="4" w:space="0" w:color="auto"/>
              <w:bottom w:val="single" w:sz="4" w:space="0" w:color="auto"/>
            </w:tcBorders>
          </w:tcPr>
          <w:p w:rsidR="00526DD2" w:rsidRDefault="00526DD2">
            <w:pPr>
              <w:spacing w:after="1" w:line="220" w:lineRule="atLeast"/>
            </w:pPr>
            <w:r>
              <w:rPr>
                <w:rFonts w:ascii="Calibri" w:hAnsi="Calibri" w:cs="Calibri"/>
              </w:rPr>
              <w:t xml:space="preserve">В течение </w:t>
            </w:r>
            <w:hyperlink r:id="rId5070" w:history="1">
              <w:r>
                <w:rPr>
                  <w:rFonts w:ascii="Calibri" w:hAnsi="Calibri" w:cs="Calibri"/>
                  <w:color w:val="0000FF"/>
                </w:rPr>
                <w:t>3 лет</w:t>
              </w:r>
            </w:hyperlink>
            <w:r>
              <w:rPr>
                <w:rFonts w:ascii="Calibri" w:hAnsi="Calibri" w:cs="Calibri"/>
              </w:rPr>
              <w:t xml:space="preserve"> с момента окончания налогового периода, в котором был выплачен доход</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81" w:name="P9603"/>
      <w:bookmarkEnd w:id="1281"/>
      <w:r>
        <w:rPr>
          <w:rFonts w:ascii="Calibri" w:hAnsi="Calibri" w:cs="Calibri"/>
          <w:b/>
        </w:rPr>
        <w:t>2.14. Участники ЕГАИС и другие плательщики акцизов</w:t>
      </w:r>
    </w:p>
    <w:p w:rsidR="00526DD2" w:rsidRDefault="00526DD2">
      <w:pPr>
        <w:spacing w:before="220" w:after="1" w:line="220" w:lineRule="atLeast"/>
        <w:ind w:firstLine="540"/>
        <w:jc w:val="both"/>
      </w:pPr>
      <w:hyperlink w:anchor="P9608" w:history="1">
        <w:r>
          <w:rPr>
            <w:rFonts w:ascii="Calibri" w:hAnsi="Calibri" w:cs="Calibri"/>
            <w:color w:val="0000FF"/>
          </w:rPr>
          <w:t>2.14.1.</w:t>
        </w:r>
      </w:hyperlink>
      <w:r>
        <w:rPr>
          <w:rFonts w:ascii="Calibri" w:hAnsi="Calibri" w:cs="Calibri"/>
        </w:rPr>
        <w:t xml:space="preserve"> Заявление о возмещении (возврате) акциза, банковская гарантия</w:t>
      </w:r>
    </w:p>
    <w:p w:rsidR="00526DD2" w:rsidRDefault="00526DD2">
      <w:pPr>
        <w:spacing w:before="220" w:after="1" w:line="220" w:lineRule="atLeast"/>
        <w:ind w:firstLine="540"/>
        <w:jc w:val="both"/>
      </w:pPr>
      <w:hyperlink w:anchor="P9617" w:history="1">
        <w:r>
          <w:rPr>
            <w:rFonts w:ascii="Calibri" w:hAnsi="Calibri" w:cs="Calibri"/>
            <w:color w:val="0000FF"/>
          </w:rPr>
          <w:t>2.14.2.</w:t>
        </w:r>
      </w:hyperlink>
      <w:r>
        <w:rPr>
          <w:rFonts w:ascii="Calibri" w:hAnsi="Calibri" w:cs="Calibri"/>
        </w:rPr>
        <w:t xml:space="preserve"> Заявление в ходе проведения налогового мониторинга о возмещении (зачете, возврате) акциза, банковская гарантия</w:t>
      </w:r>
    </w:p>
    <w:p w:rsidR="00526DD2" w:rsidRDefault="00526DD2">
      <w:pPr>
        <w:spacing w:before="220" w:after="1" w:line="220" w:lineRule="atLeast"/>
        <w:ind w:firstLine="540"/>
        <w:jc w:val="both"/>
      </w:pPr>
      <w:hyperlink w:anchor="P9627" w:history="1">
        <w:r>
          <w:rPr>
            <w:rFonts w:ascii="Calibri" w:hAnsi="Calibri" w:cs="Calibri"/>
            <w:color w:val="0000FF"/>
          </w:rPr>
          <w:t>2.14.3.</w:t>
        </w:r>
      </w:hyperlink>
      <w:r>
        <w:rPr>
          <w:rFonts w:ascii="Calibri" w:hAnsi="Calibri" w:cs="Calibri"/>
        </w:rPr>
        <w:t xml:space="preserve"> Уведомление о наступлении обстоятельств, влекущих изменение сведений, указанных в свидетельстве о регистрации лица, совершающего операции по переработке нефтяного сырья</w:t>
      </w:r>
    </w:p>
    <w:p w:rsidR="00526DD2" w:rsidRDefault="00526DD2">
      <w:pPr>
        <w:spacing w:before="220" w:after="1" w:line="220" w:lineRule="atLeast"/>
        <w:ind w:firstLine="540"/>
        <w:jc w:val="both"/>
      </w:pPr>
      <w:hyperlink w:anchor="P9636" w:history="1">
        <w:r>
          <w:rPr>
            <w:rFonts w:ascii="Calibri" w:hAnsi="Calibri" w:cs="Calibri"/>
            <w:color w:val="0000FF"/>
          </w:rPr>
          <w:t>2.14.4.</w:t>
        </w:r>
      </w:hyperlink>
      <w:r>
        <w:rPr>
          <w:rFonts w:ascii="Calibri" w:hAnsi="Calibri" w:cs="Calibri"/>
        </w:rPr>
        <w:t xml:space="preserve"> Копии деклараций об объеме розничной продажи алкогольной и спиртосодержащей продукции</w:t>
      </w:r>
    </w:p>
    <w:p w:rsidR="00526DD2" w:rsidRDefault="00526DD2">
      <w:pPr>
        <w:spacing w:before="220" w:after="1" w:line="220" w:lineRule="atLeast"/>
        <w:ind w:firstLine="540"/>
        <w:jc w:val="both"/>
        <w:outlineLvl w:val="2"/>
      </w:pPr>
      <w:bookmarkStart w:id="1282" w:name="P9608"/>
      <w:bookmarkEnd w:id="1282"/>
      <w:r>
        <w:rPr>
          <w:rFonts w:ascii="Calibri" w:hAnsi="Calibri" w:cs="Calibri"/>
          <w:b/>
        </w:rPr>
        <w:t>2.14.1. Заявление о возмещении (возврате) акциза, банковская гарантия</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5071" w:history="1">
              <w:r>
                <w:rPr>
                  <w:rFonts w:ascii="Calibri" w:hAnsi="Calibri" w:cs="Calibri"/>
                  <w:color w:val="0000FF"/>
                </w:rPr>
                <w:t>Подача</w:t>
              </w:r>
            </w:hyperlink>
            <w:r>
              <w:rPr>
                <w:rFonts w:ascii="Calibri" w:hAnsi="Calibri" w:cs="Calibri"/>
              </w:rPr>
              <w:t xml:space="preserve"> заявления о возмещении (возврате) акциза и </w:t>
            </w:r>
            <w:hyperlink r:id="rId5072" w:history="1">
              <w:r>
                <w:rPr>
                  <w:rFonts w:ascii="Calibri" w:hAnsi="Calibri" w:cs="Calibri"/>
                  <w:color w:val="0000FF"/>
                </w:rPr>
                <w:t>представление</w:t>
              </w:r>
            </w:hyperlink>
            <w:r>
              <w:rPr>
                <w:rFonts w:ascii="Calibri" w:hAnsi="Calibri" w:cs="Calibri"/>
              </w:rPr>
              <w:t xml:space="preserve"> банковской </w:t>
            </w:r>
            <w:hyperlink r:id="rId5073" w:history="1">
              <w:r>
                <w:rPr>
                  <w:rFonts w:ascii="Calibri" w:hAnsi="Calibri" w:cs="Calibri"/>
                  <w:color w:val="0000FF"/>
                </w:rPr>
                <w:t>гарантии</w:t>
              </w:r>
            </w:hyperlink>
            <w:r>
              <w:rPr>
                <w:rFonts w:ascii="Calibri" w:hAnsi="Calibri" w:cs="Calibri"/>
              </w:rPr>
              <w:t>.</w:t>
            </w:r>
          </w:p>
          <w:p w:rsidR="00526DD2" w:rsidRDefault="00526DD2">
            <w:pPr>
              <w:spacing w:after="1" w:line="220" w:lineRule="atLeast"/>
            </w:pPr>
            <w:r>
              <w:rPr>
                <w:rFonts w:ascii="Calibri" w:hAnsi="Calibri" w:cs="Calibri"/>
              </w:rPr>
              <w:t xml:space="preserve">Рекомендуемая </w:t>
            </w:r>
            <w:hyperlink r:id="rId5074" w:history="1">
              <w:r>
                <w:rPr>
                  <w:rFonts w:ascii="Calibri" w:hAnsi="Calibri" w:cs="Calibri"/>
                  <w:color w:val="0000FF"/>
                </w:rPr>
                <w:t>форма</w:t>
              </w:r>
            </w:hyperlink>
            <w:r>
              <w:rPr>
                <w:rFonts w:ascii="Calibri" w:hAnsi="Calibri" w:cs="Calibri"/>
              </w:rPr>
              <w:t xml:space="preserve"> заявления приведена в </w:t>
            </w:r>
            <w:hyperlink r:id="rId5075" w:history="1">
              <w:r>
                <w:rPr>
                  <w:rFonts w:ascii="Calibri" w:hAnsi="Calibri" w:cs="Calibri"/>
                  <w:color w:val="0000FF"/>
                </w:rPr>
                <w:t>письме</w:t>
              </w:r>
            </w:hyperlink>
            <w:r>
              <w:rPr>
                <w:rFonts w:ascii="Calibri" w:hAnsi="Calibri" w:cs="Calibri"/>
              </w:rPr>
              <w:t xml:space="preserve"> ФНС России от 20.04.2023 N ЕА-4-15/5128@</w:t>
            </w:r>
          </w:p>
          <w:p w:rsidR="00526DD2" w:rsidRDefault="00526DD2">
            <w:pPr>
              <w:spacing w:after="1" w:line="220" w:lineRule="atLeast"/>
            </w:pPr>
            <w:r>
              <w:rPr>
                <w:rFonts w:ascii="Calibri" w:hAnsi="Calibri" w:cs="Calibri"/>
              </w:rPr>
              <w:t xml:space="preserve">См. </w:t>
            </w:r>
            <w:hyperlink r:id="rId507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5077" w:history="1">
              <w:r>
                <w:rPr>
                  <w:rFonts w:ascii="Calibri" w:hAnsi="Calibri" w:cs="Calibri"/>
                  <w:color w:val="0000FF"/>
                </w:rPr>
                <w:t>5 дней</w:t>
              </w:r>
            </w:hyperlink>
            <w:r>
              <w:rPr>
                <w:rFonts w:ascii="Calibri" w:hAnsi="Calibri" w:cs="Calibri"/>
              </w:rPr>
              <w:t xml:space="preserve"> со дня подачи налоговой декларации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83" w:name="P9617"/>
      <w:bookmarkEnd w:id="1283"/>
      <w:r>
        <w:rPr>
          <w:rFonts w:ascii="Calibri" w:hAnsi="Calibri" w:cs="Calibri"/>
          <w:b/>
        </w:rPr>
        <w:lastRenderedPageBreak/>
        <w:t>2.14.2. Заявление в ходе проведения налогового мониторинга о возмещении (зачете, возврате) акциза, банковская гарантия</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5078" w:history="1">
              <w:r>
                <w:rPr>
                  <w:rFonts w:ascii="Calibri" w:hAnsi="Calibri" w:cs="Calibri"/>
                  <w:color w:val="0000FF"/>
                </w:rPr>
                <w:t>Подача</w:t>
              </w:r>
            </w:hyperlink>
            <w:r>
              <w:rPr>
                <w:rFonts w:ascii="Calibri" w:hAnsi="Calibri" w:cs="Calibri"/>
              </w:rPr>
              <w:t xml:space="preserve"> заявления в ходе проведения налогового мониторинга о возмещении (зачете, возврате) акциза и </w:t>
            </w:r>
            <w:hyperlink r:id="rId5079" w:history="1">
              <w:r>
                <w:rPr>
                  <w:rFonts w:ascii="Calibri" w:hAnsi="Calibri" w:cs="Calibri"/>
                  <w:color w:val="0000FF"/>
                </w:rPr>
                <w:t>представление</w:t>
              </w:r>
            </w:hyperlink>
            <w:r>
              <w:rPr>
                <w:rFonts w:ascii="Calibri" w:hAnsi="Calibri" w:cs="Calibri"/>
              </w:rPr>
              <w:t xml:space="preserve"> банковской </w:t>
            </w:r>
            <w:hyperlink r:id="rId5080" w:history="1">
              <w:r>
                <w:rPr>
                  <w:rFonts w:ascii="Calibri" w:hAnsi="Calibri" w:cs="Calibri"/>
                  <w:color w:val="0000FF"/>
                </w:rPr>
                <w:t>гарантии</w:t>
              </w:r>
            </w:hyperlink>
            <w:r>
              <w:rPr>
                <w:rFonts w:ascii="Calibri" w:hAnsi="Calibri" w:cs="Calibri"/>
              </w:rPr>
              <w:t>.</w:t>
            </w:r>
          </w:p>
          <w:p w:rsidR="00526DD2" w:rsidRDefault="00526DD2">
            <w:pPr>
              <w:spacing w:after="1" w:line="220" w:lineRule="atLeast"/>
            </w:pPr>
            <w:hyperlink r:id="rId5081" w:history="1">
              <w:r>
                <w:rPr>
                  <w:rFonts w:ascii="Calibri" w:hAnsi="Calibri" w:cs="Calibri"/>
                  <w:color w:val="0000FF"/>
                </w:rPr>
                <w:t>Форма</w:t>
              </w:r>
            </w:hyperlink>
            <w:r>
              <w:rPr>
                <w:rFonts w:ascii="Calibri" w:hAnsi="Calibri" w:cs="Calibri"/>
              </w:rPr>
              <w:t xml:space="preserve"> заявления, </w:t>
            </w:r>
            <w:hyperlink r:id="rId5082"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5083" w:history="1">
              <w:r>
                <w:rPr>
                  <w:rFonts w:ascii="Calibri" w:hAnsi="Calibri" w:cs="Calibri"/>
                  <w:color w:val="0000FF"/>
                </w:rPr>
                <w:t>Приказом</w:t>
              </w:r>
            </w:hyperlink>
            <w:r>
              <w:rPr>
                <w:rFonts w:ascii="Calibri" w:hAnsi="Calibri" w:cs="Calibri"/>
              </w:rPr>
              <w:t xml:space="preserve"> ФНС России от 11.05.2021 N ЕД-7-23/478@</w:t>
            </w:r>
          </w:p>
          <w:p w:rsidR="00526DD2" w:rsidRDefault="00526DD2">
            <w:pPr>
              <w:spacing w:after="1" w:line="220" w:lineRule="atLeast"/>
            </w:pPr>
            <w:r>
              <w:rPr>
                <w:rFonts w:ascii="Calibri" w:hAnsi="Calibri" w:cs="Calibri"/>
              </w:rPr>
              <w:t xml:space="preserve">См. </w:t>
            </w:r>
            <w:hyperlink r:id="rId5084"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5085" w:history="1">
              <w:r>
                <w:rPr>
                  <w:rFonts w:ascii="Calibri" w:hAnsi="Calibri" w:cs="Calibri"/>
                  <w:color w:val="0000FF"/>
                </w:rPr>
                <w:t>2 месяцев</w:t>
              </w:r>
            </w:hyperlink>
            <w:r>
              <w:rPr>
                <w:rFonts w:ascii="Calibri" w:hAnsi="Calibri" w:cs="Calibri"/>
              </w:rPr>
              <w:t xml:space="preserve"> со дня подачи налоговой декларации</w:t>
            </w:r>
          </w:p>
          <w:p w:rsidR="00526DD2" w:rsidRDefault="00526DD2">
            <w:pPr>
              <w:spacing w:after="1" w:line="220" w:lineRule="atLeast"/>
            </w:pPr>
            <w:r>
              <w:rPr>
                <w:rFonts w:ascii="Calibri" w:hAnsi="Calibri" w:cs="Calibri"/>
              </w:rPr>
              <w:t xml:space="preserve">(налогоплательщики, указанные в </w:t>
            </w:r>
            <w:hyperlink r:id="rId5086" w:history="1">
              <w:r>
                <w:rPr>
                  <w:rFonts w:ascii="Calibri" w:hAnsi="Calibri" w:cs="Calibri"/>
                  <w:color w:val="0000FF"/>
                </w:rPr>
                <w:t>пп. 10 п. 1 ст. 203.1</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84" w:name="P9627"/>
      <w:bookmarkEnd w:id="1284"/>
      <w:r>
        <w:rPr>
          <w:rFonts w:ascii="Calibri" w:hAnsi="Calibri" w:cs="Calibri"/>
          <w:b/>
        </w:rPr>
        <w:t>2.14.3. Уведомление о наступлении обстоятельств, влекущих изменение сведений, указанных в свидетельстве о регистрации лица, совершающего операции по переработке нефтяного сырья</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r>
              <w:rPr>
                <w:rFonts w:ascii="Calibri" w:hAnsi="Calibri" w:cs="Calibri"/>
              </w:rPr>
              <w:t>Представление в налоговый орган организациями, оказывающими услуги по переработке нефтяного сырья и не являющимися плательщиками акциза на нефтяное сырье, уведомления о наступлении обстоятельств, указанных в п. 20 ст. 179.7 НК РФ.</w:t>
            </w:r>
          </w:p>
          <w:p w:rsidR="00526DD2" w:rsidRDefault="00526DD2">
            <w:pPr>
              <w:spacing w:after="1" w:line="220" w:lineRule="atLeast"/>
            </w:pPr>
            <w:hyperlink r:id="rId5087" w:history="1">
              <w:r>
                <w:rPr>
                  <w:rFonts w:ascii="Calibri" w:hAnsi="Calibri" w:cs="Calibri"/>
                  <w:color w:val="0000FF"/>
                </w:rPr>
                <w:t>Форма</w:t>
              </w:r>
            </w:hyperlink>
            <w:r>
              <w:rPr>
                <w:rFonts w:ascii="Calibri" w:hAnsi="Calibri" w:cs="Calibri"/>
              </w:rPr>
              <w:t xml:space="preserve"> уведомления, </w:t>
            </w:r>
            <w:hyperlink r:id="rId5088" w:history="1">
              <w:r>
                <w:rPr>
                  <w:rFonts w:ascii="Calibri" w:hAnsi="Calibri" w:cs="Calibri"/>
                  <w:color w:val="0000FF"/>
                </w:rPr>
                <w:t>порядок</w:t>
              </w:r>
            </w:hyperlink>
            <w:r>
              <w:rPr>
                <w:rFonts w:ascii="Calibri" w:hAnsi="Calibri" w:cs="Calibri"/>
              </w:rPr>
              <w:t xml:space="preserve"> заполнения, </w:t>
            </w:r>
            <w:hyperlink r:id="rId5089" w:history="1">
              <w:r>
                <w:rPr>
                  <w:rFonts w:ascii="Calibri" w:hAnsi="Calibri" w:cs="Calibri"/>
                  <w:color w:val="0000FF"/>
                </w:rPr>
                <w:t>формат</w:t>
              </w:r>
            </w:hyperlink>
            <w:r>
              <w:rPr>
                <w:rFonts w:ascii="Calibri" w:hAnsi="Calibri" w:cs="Calibri"/>
              </w:rPr>
              <w:t xml:space="preserve"> представления утверждены </w:t>
            </w:r>
            <w:hyperlink r:id="rId5090" w:history="1">
              <w:r>
                <w:rPr>
                  <w:rFonts w:ascii="Calibri" w:hAnsi="Calibri" w:cs="Calibri"/>
                  <w:color w:val="0000FF"/>
                </w:rPr>
                <w:t>Приказом</w:t>
              </w:r>
            </w:hyperlink>
            <w:r>
              <w:rPr>
                <w:rFonts w:ascii="Calibri" w:hAnsi="Calibri" w:cs="Calibri"/>
              </w:rPr>
              <w:t xml:space="preserve"> ФНС России от 25.06.2021 N АБ-7-15/590@.</w:t>
            </w:r>
          </w:p>
          <w:p w:rsidR="00526DD2" w:rsidRDefault="00526DD2">
            <w:pPr>
              <w:spacing w:after="1" w:line="220" w:lineRule="atLeast"/>
            </w:pPr>
            <w:r>
              <w:rPr>
                <w:rFonts w:ascii="Calibri" w:hAnsi="Calibri" w:cs="Calibri"/>
              </w:rPr>
              <w:t xml:space="preserve">См. </w:t>
            </w:r>
            <w:hyperlink r:id="rId509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5092" w:history="1">
              <w:r>
                <w:rPr>
                  <w:rFonts w:ascii="Calibri" w:hAnsi="Calibri" w:cs="Calibri"/>
                  <w:color w:val="0000FF"/>
                </w:rPr>
                <w:t>15 дней</w:t>
              </w:r>
            </w:hyperlink>
            <w:r>
              <w:rPr>
                <w:rFonts w:ascii="Calibri" w:hAnsi="Calibri" w:cs="Calibri"/>
              </w:rPr>
              <w:t xml:space="preserve"> после окончания налогового периода, в котором наступили обстоятельства, указанные в п. 20 ст. 179.7 НК РФ</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85" w:name="P9636"/>
      <w:bookmarkEnd w:id="1285"/>
      <w:r>
        <w:rPr>
          <w:rFonts w:ascii="Calibri" w:hAnsi="Calibri" w:cs="Calibri"/>
          <w:b/>
        </w:rPr>
        <w:t>2.14.4. Копии деклараций об объеме розничной продажи алкогольной и спиртосодержащей продукции</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hyperlink r:id="rId5093" w:history="1">
              <w:r>
                <w:rPr>
                  <w:rFonts w:ascii="Calibri" w:hAnsi="Calibri" w:cs="Calibri"/>
                  <w:color w:val="0000FF"/>
                </w:rPr>
                <w:t>Представление</w:t>
              </w:r>
            </w:hyperlink>
            <w:r>
              <w:rPr>
                <w:rFonts w:ascii="Calibri" w:hAnsi="Calibri" w:cs="Calibri"/>
              </w:rPr>
              <w:t xml:space="preserve"> в Росалкогольтабакконтроль </w:t>
            </w:r>
            <w:hyperlink r:id="rId5094" w:history="1">
              <w:r>
                <w:rPr>
                  <w:rFonts w:ascii="Calibri" w:hAnsi="Calibri" w:cs="Calibri"/>
                  <w:color w:val="0000FF"/>
                </w:rPr>
                <w:t>организациями</w:t>
              </w:r>
            </w:hyperlink>
            <w:r>
              <w:rPr>
                <w:rFonts w:ascii="Calibri" w:hAnsi="Calibri" w:cs="Calibri"/>
              </w:rPr>
              <w:t>, включая их обособленные подразделения, копий деклараций в электронной форме:</w:t>
            </w:r>
          </w:p>
          <w:p w:rsidR="00526DD2" w:rsidRDefault="00526DD2">
            <w:pPr>
              <w:spacing w:after="1" w:line="220" w:lineRule="atLeast"/>
            </w:pPr>
            <w:r>
              <w:rPr>
                <w:rFonts w:ascii="Calibri" w:hAnsi="Calibri" w:cs="Calibri"/>
              </w:rPr>
              <w:t xml:space="preserve">- </w:t>
            </w:r>
            <w:hyperlink r:id="rId5095" w:history="1">
              <w:r>
                <w:rPr>
                  <w:rFonts w:ascii="Calibri" w:hAnsi="Calibri" w:cs="Calibri"/>
                  <w:color w:val="0000FF"/>
                </w:rPr>
                <w:t>об объеме</w:t>
              </w:r>
            </w:hyperlink>
            <w:r>
              <w:rPr>
                <w:rFonts w:ascii="Calibri" w:hAnsi="Calibri" w:cs="Calibri"/>
              </w:rPr>
              <w:t xml:space="preserve"> розничной продажи алкогольной (за исключением пива и пивных напитков, сидра, пуаре и медовухи) при оказании услуг общественного питания.</w:t>
            </w:r>
          </w:p>
          <w:p w:rsidR="00526DD2" w:rsidRDefault="00526DD2">
            <w:pPr>
              <w:spacing w:after="1" w:line="220" w:lineRule="atLeast"/>
            </w:pPr>
            <w:hyperlink r:id="rId5096" w:history="1">
              <w:r>
                <w:rPr>
                  <w:rFonts w:ascii="Calibri" w:hAnsi="Calibri" w:cs="Calibri"/>
                  <w:color w:val="0000FF"/>
                </w:rPr>
                <w:t>Форма</w:t>
              </w:r>
            </w:hyperlink>
            <w:r>
              <w:rPr>
                <w:rFonts w:ascii="Calibri" w:hAnsi="Calibri" w:cs="Calibri"/>
              </w:rPr>
              <w:t xml:space="preserve"> декларации, </w:t>
            </w:r>
            <w:hyperlink r:id="rId5097" w:history="1">
              <w:r>
                <w:rPr>
                  <w:rFonts w:ascii="Calibri" w:hAnsi="Calibri" w:cs="Calibri"/>
                  <w:color w:val="0000FF"/>
                </w:rPr>
                <w:t>порядок</w:t>
              </w:r>
            </w:hyperlink>
            <w:r>
              <w:rPr>
                <w:rFonts w:ascii="Calibri" w:hAnsi="Calibri" w:cs="Calibri"/>
              </w:rPr>
              <w:t xml:space="preserve"> заполнения, </w:t>
            </w:r>
            <w:hyperlink r:id="rId5098" w:history="1">
              <w:r>
                <w:rPr>
                  <w:rFonts w:ascii="Calibri" w:hAnsi="Calibri" w:cs="Calibri"/>
                  <w:color w:val="0000FF"/>
                </w:rPr>
                <w:t>порядок</w:t>
              </w:r>
            </w:hyperlink>
            <w:r>
              <w:rPr>
                <w:rFonts w:ascii="Calibri" w:hAnsi="Calibri" w:cs="Calibri"/>
              </w:rPr>
              <w:t xml:space="preserve"> и </w:t>
            </w:r>
            <w:hyperlink r:id="rId5099" w:history="1">
              <w:r>
                <w:rPr>
                  <w:rFonts w:ascii="Calibri" w:hAnsi="Calibri" w:cs="Calibri"/>
                  <w:color w:val="0000FF"/>
                </w:rPr>
                <w:t>формат</w:t>
              </w:r>
            </w:hyperlink>
            <w:r>
              <w:rPr>
                <w:rFonts w:ascii="Calibri" w:hAnsi="Calibri" w:cs="Calibri"/>
              </w:rPr>
              <w:t xml:space="preserve"> представления деклараций в форме электронного документа утверждены </w:t>
            </w:r>
            <w:hyperlink r:id="rId5100" w:history="1">
              <w:r>
                <w:rPr>
                  <w:rFonts w:ascii="Calibri" w:hAnsi="Calibri" w:cs="Calibri"/>
                  <w:color w:val="0000FF"/>
                </w:rPr>
                <w:t>Приказом</w:t>
              </w:r>
            </w:hyperlink>
            <w:r>
              <w:rPr>
                <w:rFonts w:ascii="Calibri" w:hAnsi="Calibri" w:cs="Calibri"/>
              </w:rPr>
              <w:t xml:space="preserve"> Росалкогольрегулирования от 17.12.2020 N 396</w:t>
            </w:r>
          </w:p>
        </w:tc>
        <w:tc>
          <w:tcPr>
            <w:tcW w:w="4365" w:type="dxa"/>
          </w:tcPr>
          <w:p w:rsidR="00526DD2" w:rsidRDefault="00526DD2">
            <w:pPr>
              <w:spacing w:after="1" w:line="220" w:lineRule="atLeast"/>
            </w:pPr>
            <w:r>
              <w:rPr>
                <w:rFonts w:ascii="Calibri" w:hAnsi="Calibri" w:cs="Calibri"/>
              </w:rPr>
              <w:lastRenderedPageBreak/>
              <w:t xml:space="preserve">Ежеквартально в течение </w:t>
            </w:r>
            <w:hyperlink r:id="rId5101" w:history="1">
              <w:r>
                <w:rPr>
                  <w:rFonts w:ascii="Calibri" w:hAnsi="Calibri" w:cs="Calibri"/>
                  <w:color w:val="0000FF"/>
                </w:rPr>
                <w:t>суток</w:t>
              </w:r>
            </w:hyperlink>
            <w:r>
              <w:rPr>
                <w:rFonts w:ascii="Calibri" w:hAnsi="Calibri" w:cs="Calibri"/>
              </w:rPr>
              <w:t xml:space="preserve"> после </w:t>
            </w:r>
            <w:r>
              <w:rPr>
                <w:rFonts w:ascii="Calibri" w:hAnsi="Calibri" w:cs="Calibri"/>
              </w:rPr>
              <w:lastRenderedPageBreak/>
              <w:t>представления в органы исполнительной власти субъектов РФ деклараций об объеме розничной продажи алкогольной и спиртосодержащей продукции</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86" w:name="P9645"/>
      <w:bookmarkEnd w:id="1286"/>
      <w:r>
        <w:rPr>
          <w:rFonts w:ascii="Calibri" w:hAnsi="Calibri" w:cs="Calibri"/>
          <w:b/>
        </w:rPr>
        <w:t>2.15. НДС</w:t>
      </w:r>
    </w:p>
    <w:p w:rsidR="00526DD2" w:rsidRDefault="00526DD2">
      <w:pPr>
        <w:spacing w:before="220" w:after="1" w:line="220" w:lineRule="atLeast"/>
        <w:ind w:firstLine="540"/>
        <w:jc w:val="both"/>
      </w:pPr>
      <w:hyperlink w:anchor="P9651" w:history="1">
        <w:r>
          <w:rPr>
            <w:rFonts w:ascii="Calibri" w:hAnsi="Calibri" w:cs="Calibri"/>
            <w:color w:val="0000FF"/>
          </w:rPr>
          <w:t>2.15.1.</w:t>
        </w:r>
      </w:hyperlink>
      <w:r>
        <w:rPr>
          <w:rFonts w:ascii="Calibri" w:hAnsi="Calibri" w:cs="Calibri"/>
        </w:rPr>
        <w:t xml:space="preserve"> Налоговая декларация по НДС</w:t>
      </w:r>
      <w:r>
        <w:rPr>
          <w:rFonts w:ascii="Calibri" w:hAnsi="Calibri" w:cs="Calibri"/>
          <w:b/>
        </w:rPr>
        <w:t>,</w:t>
      </w:r>
      <w:r>
        <w:rPr>
          <w:rFonts w:ascii="Calibri" w:hAnsi="Calibri" w:cs="Calibri"/>
        </w:rPr>
        <w:t xml:space="preserve"> в которой устранены несоответствия контрольным соотношениям, указанным в п. 5.3 ст. 174 НК РФ</w:t>
      </w:r>
    </w:p>
    <w:p w:rsidR="00526DD2" w:rsidRDefault="00526DD2">
      <w:pPr>
        <w:spacing w:before="220" w:after="1" w:line="220" w:lineRule="atLeast"/>
        <w:ind w:firstLine="540"/>
        <w:jc w:val="both"/>
      </w:pPr>
      <w:hyperlink w:anchor="P9662" w:history="1">
        <w:r>
          <w:rPr>
            <w:rFonts w:ascii="Calibri" w:hAnsi="Calibri" w:cs="Calibri"/>
            <w:color w:val="0000FF"/>
          </w:rPr>
          <w:t>2.15.2.</w:t>
        </w:r>
      </w:hyperlink>
      <w:r>
        <w:rPr>
          <w:rFonts w:ascii="Calibri" w:hAnsi="Calibri" w:cs="Calibri"/>
        </w:rPr>
        <w:t xml:space="preserve"> Заявление о возмещении (зачете, возврате) НДС, банковская гарантия</w:t>
      </w:r>
    </w:p>
    <w:p w:rsidR="00526DD2" w:rsidRDefault="00526DD2">
      <w:pPr>
        <w:spacing w:before="220" w:after="1" w:line="220" w:lineRule="atLeast"/>
        <w:ind w:firstLine="540"/>
        <w:jc w:val="both"/>
      </w:pPr>
      <w:hyperlink w:anchor="P9671" w:history="1">
        <w:r>
          <w:rPr>
            <w:rFonts w:ascii="Calibri" w:hAnsi="Calibri" w:cs="Calibri"/>
            <w:color w:val="0000FF"/>
          </w:rPr>
          <w:t>2.15.3.</w:t>
        </w:r>
      </w:hyperlink>
      <w:r>
        <w:rPr>
          <w:rFonts w:ascii="Calibri" w:hAnsi="Calibri" w:cs="Calibri"/>
        </w:rPr>
        <w:t xml:space="preserve"> Заявление в ходе проведения налогового мониторинга о возмещении (зачете, возврате) НДС, банковская гарантия</w:t>
      </w:r>
    </w:p>
    <w:p w:rsidR="00526DD2" w:rsidRDefault="00526DD2">
      <w:pPr>
        <w:spacing w:before="220" w:after="1" w:line="220" w:lineRule="atLeast"/>
        <w:ind w:firstLine="540"/>
        <w:jc w:val="both"/>
      </w:pPr>
      <w:hyperlink w:anchor="P9678" w:history="1">
        <w:r>
          <w:rPr>
            <w:rFonts w:ascii="Calibri" w:hAnsi="Calibri" w:cs="Calibri"/>
            <w:color w:val="0000FF"/>
          </w:rPr>
          <w:t>2.15.4.</w:t>
        </w:r>
      </w:hyperlink>
      <w:r>
        <w:rPr>
          <w:rFonts w:ascii="Calibri" w:hAnsi="Calibri" w:cs="Calibri"/>
        </w:rPr>
        <w:t xml:space="preserve"> Подтверждение права на применение налоговой ставки 0% по НДС</w:t>
      </w:r>
    </w:p>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87" w:name="P9651"/>
      <w:bookmarkEnd w:id="1287"/>
      <w:r>
        <w:rPr>
          <w:rFonts w:ascii="Calibri" w:hAnsi="Calibri" w:cs="Calibri"/>
          <w:b/>
        </w:rPr>
        <w:t>2.15.1. Налоговая декларация по НДС, в которой устранены несоответствия контрольным соотношениям, указанным в п. 5.3 ст. 174 НК РФ</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5102" w:history="1">
              <w:r>
                <w:rPr>
                  <w:rFonts w:ascii="Calibri" w:hAnsi="Calibri" w:cs="Calibri"/>
                  <w:color w:val="0000FF"/>
                </w:rPr>
                <w:t>Представление</w:t>
              </w:r>
            </w:hyperlink>
            <w:r>
              <w:rPr>
                <w:rFonts w:ascii="Calibri" w:hAnsi="Calibri" w:cs="Calibri"/>
              </w:rPr>
              <w:t xml:space="preserve"> налоговым агентом, лицом, указанным в </w:t>
            </w:r>
            <w:hyperlink r:id="rId5103" w:history="1">
              <w:r>
                <w:rPr>
                  <w:rFonts w:ascii="Calibri" w:hAnsi="Calibri" w:cs="Calibri"/>
                  <w:color w:val="0000FF"/>
                </w:rPr>
                <w:t>п. 5 ст. 173</w:t>
              </w:r>
            </w:hyperlink>
            <w:r>
              <w:rPr>
                <w:rFonts w:ascii="Calibri" w:hAnsi="Calibri" w:cs="Calibri"/>
              </w:rPr>
              <w:t xml:space="preserve"> НК РФ:</w:t>
            </w:r>
          </w:p>
          <w:p w:rsidR="00526DD2" w:rsidRDefault="00526DD2">
            <w:pPr>
              <w:spacing w:after="1" w:line="220" w:lineRule="atLeast"/>
            </w:pPr>
            <w:r>
              <w:rPr>
                <w:rFonts w:ascii="Calibri" w:hAnsi="Calibri" w:cs="Calibri"/>
              </w:rPr>
              <w:t>- налоговой декларации по НДС</w:t>
            </w:r>
            <w:r>
              <w:rPr>
                <w:rFonts w:ascii="Calibri" w:hAnsi="Calibri" w:cs="Calibri"/>
                <w:b/>
              </w:rPr>
              <w:t>,</w:t>
            </w:r>
            <w:r>
              <w:rPr>
                <w:rFonts w:ascii="Calibri" w:hAnsi="Calibri" w:cs="Calibri"/>
              </w:rPr>
              <w:t xml:space="preserve"> в которой устранены несоответствия контрольным соотношениям, указанным в </w:t>
            </w:r>
            <w:hyperlink r:id="rId5104" w:history="1">
              <w:r>
                <w:rPr>
                  <w:rFonts w:ascii="Calibri" w:hAnsi="Calibri" w:cs="Calibri"/>
                  <w:color w:val="0000FF"/>
                </w:rPr>
                <w:t>п. 5.3 ст. 174</w:t>
              </w:r>
            </w:hyperlink>
            <w:r>
              <w:rPr>
                <w:rFonts w:ascii="Calibri" w:hAnsi="Calibri" w:cs="Calibri"/>
              </w:rPr>
              <w:t xml:space="preserve"> НК РФ.</w:t>
            </w:r>
          </w:p>
          <w:p w:rsidR="00526DD2" w:rsidRDefault="00526DD2">
            <w:pPr>
              <w:spacing w:after="1" w:line="220" w:lineRule="atLeast"/>
            </w:pPr>
            <w:hyperlink r:id="rId5105" w:history="1">
              <w:r>
                <w:rPr>
                  <w:rFonts w:ascii="Calibri" w:hAnsi="Calibri" w:cs="Calibri"/>
                  <w:color w:val="0000FF"/>
                </w:rPr>
                <w:t>Форма</w:t>
              </w:r>
            </w:hyperlink>
            <w:r>
              <w:rPr>
                <w:rFonts w:ascii="Calibri" w:hAnsi="Calibri" w:cs="Calibri"/>
              </w:rPr>
              <w:t xml:space="preserve"> декларации, </w:t>
            </w:r>
            <w:hyperlink r:id="rId5106" w:history="1">
              <w:r>
                <w:rPr>
                  <w:rFonts w:ascii="Calibri" w:hAnsi="Calibri" w:cs="Calibri"/>
                  <w:color w:val="0000FF"/>
                </w:rPr>
                <w:t>порядок</w:t>
              </w:r>
            </w:hyperlink>
            <w:r>
              <w:rPr>
                <w:rFonts w:ascii="Calibri" w:hAnsi="Calibri" w:cs="Calibri"/>
              </w:rPr>
              <w:t xml:space="preserve"> заполнения, </w:t>
            </w:r>
            <w:hyperlink r:id="rId5107" w:history="1">
              <w:r>
                <w:rPr>
                  <w:rFonts w:ascii="Calibri" w:hAnsi="Calibri" w:cs="Calibri"/>
                  <w:color w:val="0000FF"/>
                </w:rPr>
                <w:t>формат</w:t>
              </w:r>
            </w:hyperlink>
            <w:r>
              <w:rPr>
                <w:rFonts w:ascii="Calibri" w:hAnsi="Calibri" w:cs="Calibri"/>
              </w:rPr>
              <w:t xml:space="preserve"> представления налоговой декларации в электронной форме, форматы представления сведений утверждены </w:t>
            </w:r>
            <w:hyperlink r:id="rId5108" w:history="1">
              <w:r>
                <w:rPr>
                  <w:rFonts w:ascii="Calibri" w:hAnsi="Calibri" w:cs="Calibri"/>
                  <w:color w:val="0000FF"/>
                </w:rPr>
                <w:t>Приказом</w:t>
              </w:r>
            </w:hyperlink>
            <w:r>
              <w:rPr>
                <w:rFonts w:ascii="Calibri" w:hAnsi="Calibri" w:cs="Calibri"/>
              </w:rPr>
              <w:t xml:space="preserve"> ФНС России от 29.10.2014 N ММВ-7-3/558@.</w:t>
            </w:r>
          </w:p>
          <w:p w:rsidR="00526DD2" w:rsidRDefault="00526DD2">
            <w:pPr>
              <w:spacing w:after="1" w:line="220" w:lineRule="atLeast"/>
            </w:pPr>
            <w:hyperlink r:id="rId5109" w:history="1">
              <w:r>
                <w:rPr>
                  <w:rFonts w:ascii="Calibri" w:hAnsi="Calibri" w:cs="Calibri"/>
                  <w:color w:val="0000FF"/>
                </w:rPr>
                <w:t>Порядок</w:t>
              </w:r>
            </w:hyperlink>
            <w:r>
              <w:rPr>
                <w:rFonts w:ascii="Calibri" w:hAnsi="Calibri" w:cs="Calibri"/>
              </w:rPr>
              <w:t xml:space="preserve"> представления налоговой декларации в </w:t>
            </w:r>
            <w:r>
              <w:rPr>
                <w:rFonts w:ascii="Calibri" w:hAnsi="Calibri" w:cs="Calibri"/>
              </w:rPr>
              <w:lastRenderedPageBreak/>
              <w:t xml:space="preserve">электронном виде утвержден </w:t>
            </w:r>
            <w:hyperlink r:id="rId5110" w:history="1">
              <w:r>
                <w:rPr>
                  <w:rFonts w:ascii="Calibri" w:hAnsi="Calibri" w:cs="Calibri"/>
                  <w:color w:val="0000FF"/>
                </w:rPr>
                <w:t>Приказом</w:t>
              </w:r>
            </w:hyperlink>
            <w:r>
              <w:rPr>
                <w:rFonts w:ascii="Calibri" w:hAnsi="Calibri" w:cs="Calibri"/>
              </w:rPr>
              <w:t xml:space="preserve"> МНС РФ от 02.04.2002 N БГ-3-32/169.</w:t>
            </w:r>
          </w:p>
          <w:p w:rsidR="00526DD2" w:rsidRDefault="00526DD2">
            <w:pPr>
              <w:spacing w:after="1" w:line="220" w:lineRule="atLeast"/>
            </w:pPr>
            <w:r>
              <w:rPr>
                <w:rFonts w:ascii="Calibri" w:hAnsi="Calibri" w:cs="Calibri"/>
              </w:rPr>
              <w:t xml:space="preserve">См. </w:t>
            </w:r>
            <w:hyperlink r:id="rId5111"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В </w:t>
            </w:r>
            <w:hyperlink r:id="rId5112" w:history="1">
              <w:r>
                <w:rPr>
                  <w:rFonts w:ascii="Calibri" w:hAnsi="Calibri" w:cs="Calibri"/>
                  <w:color w:val="0000FF"/>
                </w:rPr>
                <w:t>5-дневный</w:t>
              </w:r>
            </w:hyperlink>
            <w:r>
              <w:rPr>
                <w:rFonts w:ascii="Calibri" w:hAnsi="Calibri" w:cs="Calibri"/>
              </w:rPr>
              <w:t xml:space="preserve"> срок с даты направления в электронной форме уведомления, указанного в </w:t>
            </w:r>
            <w:hyperlink r:id="rId5113" w:history="1">
              <w:r>
                <w:rPr>
                  <w:rFonts w:ascii="Calibri" w:hAnsi="Calibri" w:cs="Calibri"/>
                  <w:color w:val="0000FF"/>
                </w:rPr>
                <w:t>п. 5.3 ст. 174</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88" w:name="P9662"/>
      <w:bookmarkEnd w:id="1288"/>
      <w:r>
        <w:rPr>
          <w:rFonts w:ascii="Calibri" w:hAnsi="Calibri" w:cs="Calibri"/>
          <w:b/>
        </w:rPr>
        <w:t>2.15.2. Заявление о возмещении (зачете, возврате) НДС, банковская гарантия</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 xml:space="preserve">Подача заявления о применении заявительного </w:t>
            </w:r>
            <w:hyperlink r:id="rId5114" w:history="1">
              <w:r>
                <w:rPr>
                  <w:rFonts w:ascii="Calibri" w:hAnsi="Calibri" w:cs="Calibri"/>
                  <w:color w:val="0000FF"/>
                </w:rPr>
                <w:t>порядка</w:t>
              </w:r>
            </w:hyperlink>
            <w:r>
              <w:rPr>
                <w:rFonts w:ascii="Calibri" w:hAnsi="Calibri" w:cs="Calibri"/>
              </w:rPr>
              <w:t xml:space="preserve"> возмещения НДС с указанием реквизитов банковского счета для перечисления денежных средств и </w:t>
            </w:r>
            <w:hyperlink r:id="rId5115" w:history="1">
              <w:r>
                <w:rPr>
                  <w:rFonts w:ascii="Calibri" w:hAnsi="Calibri" w:cs="Calibri"/>
                  <w:color w:val="0000FF"/>
                </w:rPr>
                <w:t>представление</w:t>
              </w:r>
            </w:hyperlink>
            <w:r>
              <w:rPr>
                <w:rFonts w:ascii="Calibri" w:hAnsi="Calibri" w:cs="Calibri"/>
              </w:rPr>
              <w:t xml:space="preserve"> банковской </w:t>
            </w:r>
            <w:hyperlink r:id="rId5116" w:history="1">
              <w:r>
                <w:rPr>
                  <w:rFonts w:ascii="Calibri" w:hAnsi="Calibri" w:cs="Calibri"/>
                  <w:color w:val="0000FF"/>
                </w:rPr>
                <w:t>гарантии</w:t>
              </w:r>
            </w:hyperlink>
            <w:r>
              <w:rPr>
                <w:rFonts w:ascii="Calibri" w:hAnsi="Calibri" w:cs="Calibri"/>
              </w:rPr>
              <w:t xml:space="preserve"> (</w:t>
            </w:r>
            <w:hyperlink r:id="rId5117" w:history="1">
              <w:r>
                <w:rPr>
                  <w:rFonts w:ascii="Calibri" w:hAnsi="Calibri" w:cs="Calibri"/>
                  <w:color w:val="0000FF"/>
                </w:rPr>
                <w:t>договора</w:t>
              </w:r>
            </w:hyperlink>
            <w:r>
              <w:rPr>
                <w:rFonts w:ascii="Calibri" w:hAnsi="Calibri" w:cs="Calibri"/>
              </w:rPr>
              <w:t xml:space="preserve"> поручительства).</w:t>
            </w:r>
          </w:p>
          <w:p w:rsidR="00526DD2" w:rsidRDefault="00526DD2">
            <w:pPr>
              <w:spacing w:after="1" w:line="220" w:lineRule="atLeast"/>
            </w:pPr>
            <w:r>
              <w:rPr>
                <w:rFonts w:ascii="Calibri" w:hAnsi="Calibri" w:cs="Calibri"/>
              </w:rPr>
              <w:t xml:space="preserve">Рекомендуемая </w:t>
            </w:r>
            <w:hyperlink r:id="rId5118" w:history="1">
              <w:r>
                <w:rPr>
                  <w:rFonts w:ascii="Calibri" w:hAnsi="Calibri" w:cs="Calibri"/>
                  <w:color w:val="0000FF"/>
                </w:rPr>
                <w:t>форма</w:t>
              </w:r>
            </w:hyperlink>
            <w:r>
              <w:rPr>
                <w:rFonts w:ascii="Calibri" w:hAnsi="Calibri" w:cs="Calibri"/>
              </w:rPr>
              <w:t xml:space="preserve"> заявления приведена в </w:t>
            </w:r>
            <w:hyperlink r:id="rId5119" w:history="1">
              <w:r>
                <w:rPr>
                  <w:rFonts w:ascii="Calibri" w:hAnsi="Calibri" w:cs="Calibri"/>
                  <w:color w:val="0000FF"/>
                </w:rPr>
                <w:t>письме</w:t>
              </w:r>
            </w:hyperlink>
            <w:r>
              <w:rPr>
                <w:rFonts w:ascii="Calibri" w:hAnsi="Calibri" w:cs="Calibri"/>
              </w:rPr>
              <w:t xml:space="preserve"> ФНС России от 20.04.2023 N ЕА-4-15/5128@</w:t>
            </w:r>
          </w:p>
          <w:p w:rsidR="00526DD2" w:rsidRDefault="00526DD2">
            <w:pPr>
              <w:spacing w:after="1" w:line="220" w:lineRule="atLeast"/>
            </w:pPr>
            <w:r>
              <w:rPr>
                <w:rFonts w:ascii="Calibri" w:hAnsi="Calibri" w:cs="Calibri"/>
              </w:rPr>
              <w:t xml:space="preserve">См. </w:t>
            </w:r>
            <w:hyperlink r:id="rId512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Не позднее </w:t>
            </w:r>
            <w:hyperlink r:id="rId5121" w:history="1">
              <w:r>
                <w:rPr>
                  <w:rFonts w:ascii="Calibri" w:hAnsi="Calibri" w:cs="Calibri"/>
                  <w:color w:val="0000FF"/>
                </w:rPr>
                <w:t>5 дней</w:t>
              </w:r>
            </w:hyperlink>
            <w:r>
              <w:rPr>
                <w:rFonts w:ascii="Calibri" w:hAnsi="Calibri" w:cs="Calibri"/>
              </w:rPr>
              <w:t xml:space="preserve"> со дня подачи налоговой декларации</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89" w:name="P9671"/>
      <w:bookmarkEnd w:id="1289"/>
      <w:r>
        <w:rPr>
          <w:rFonts w:ascii="Calibri" w:hAnsi="Calibri" w:cs="Calibri"/>
          <w:b/>
        </w:rPr>
        <w:t>2.15.3. Заявление в ходе проведения налогового мониторинга о возмещении (зачете, возврате) НДС, банковская гарантия</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Borders>
              <w:top w:val="single" w:sz="4" w:space="0" w:color="auto"/>
              <w:bottom w:val="single" w:sz="4" w:space="0" w:color="auto"/>
            </w:tcBorders>
          </w:tcPr>
          <w:p w:rsidR="00526DD2" w:rsidRDefault="00526DD2">
            <w:pPr>
              <w:spacing w:after="1" w:line="220" w:lineRule="atLeast"/>
            </w:pPr>
            <w:r>
              <w:rPr>
                <w:rFonts w:ascii="Calibri" w:hAnsi="Calibri" w:cs="Calibri"/>
              </w:rPr>
              <w:t xml:space="preserve">Подача заявления в ходе проведения налогового мониторинга о применении заявительного </w:t>
            </w:r>
            <w:hyperlink r:id="rId5122" w:history="1">
              <w:r>
                <w:rPr>
                  <w:rFonts w:ascii="Calibri" w:hAnsi="Calibri" w:cs="Calibri"/>
                  <w:color w:val="0000FF"/>
                </w:rPr>
                <w:t>порядка</w:t>
              </w:r>
            </w:hyperlink>
            <w:r>
              <w:rPr>
                <w:rFonts w:ascii="Calibri" w:hAnsi="Calibri" w:cs="Calibri"/>
              </w:rPr>
              <w:t xml:space="preserve"> возмещения НДС с указанием реквизитов банковского счета для перечисления денежных средств и </w:t>
            </w:r>
            <w:hyperlink r:id="rId5123" w:history="1">
              <w:r>
                <w:rPr>
                  <w:rFonts w:ascii="Calibri" w:hAnsi="Calibri" w:cs="Calibri"/>
                  <w:color w:val="0000FF"/>
                </w:rPr>
                <w:t>представление</w:t>
              </w:r>
            </w:hyperlink>
            <w:r>
              <w:rPr>
                <w:rFonts w:ascii="Calibri" w:hAnsi="Calibri" w:cs="Calibri"/>
              </w:rPr>
              <w:t xml:space="preserve"> банковской </w:t>
            </w:r>
            <w:hyperlink r:id="rId5124" w:history="1">
              <w:r>
                <w:rPr>
                  <w:rFonts w:ascii="Calibri" w:hAnsi="Calibri" w:cs="Calibri"/>
                  <w:color w:val="0000FF"/>
                </w:rPr>
                <w:t>гарантии</w:t>
              </w:r>
            </w:hyperlink>
            <w:r>
              <w:rPr>
                <w:rFonts w:ascii="Calibri" w:hAnsi="Calibri" w:cs="Calibri"/>
              </w:rPr>
              <w:t xml:space="preserve"> (</w:t>
            </w:r>
            <w:hyperlink r:id="rId5125" w:history="1">
              <w:r>
                <w:rPr>
                  <w:rFonts w:ascii="Calibri" w:hAnsi="Calibri" w:cs="Calibri"/>
                  <w:color w:val="0000FF"/>
                </w:rPr>
                <w:t>договора</w:t>
              </w:r>
            </w:hyperlink>
            <w:r>
              <w:rPr>
                <w:rFonts w:ascii="Calibri" w:hAnsi="Calibri" w:cs="Calibri"/>
              </w:rPr>
              <w:t xml:space="preserve"> поручительства).</w:t>
            </w:r>
          </w:p>
          <w:p w:rsidR="00526DD2" w:rsidRDefault="00526DD2">
            <w:pPr>
              <w:spacing w:after="1" w:line="220" w:lineRule="atLeast"/>
            </w:pPr>
            <w:hyperlink r:id="rId5126" w:history="1">
              <w:r>
                <w:rPr>
                  <w:rFonts w:ascii="Calibri" w:hAnsi="Calibri" w:cs="Calibri"/>
                  <w:color w:val="0000FF"/>
                </w:rPr>
                <w:t>Форма</w:t>
              </w:r>
            </w:hyperlink>
            <w:r>
              <w:rPr>
                <w:rFonts w:ascii="Calibri" w:hAnsi="Calibri" w:cs="Calibri"/>
              </w:rPr>
              <w:t xml:space="preserve"> заявления, </w:t>
            </w:r>
            <w:hyperlink r:id="rId5127"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5128" w:history="1">
              <w:r>
                <w:rPr>
                  <w:rFonts w:ascii="Calibri" w:hAnsi="Calibri" w:cs="Calibri"/>
                  <w:color w:val="0000FF"/>
                </w:rPr>
                <w:t>Приказом</w:t>
              </w:r>
            </w:hyperlink>
            <w:r>
              <w:rPr>
                <w:rFonts w:ascii="Calibri" w:hAnsi="Calibri" w:cs="Calibri"/>
              </w:rPr>
              <w:t xml:space="preserve"> ФНС России от 11.05.2021 N ЕД-7-23/478@</w:t>
            </w:r>
          </w:p>
          <w:p w:rsidR="00526DD2" w:rsidRDefault="00526DD2">
            <w:pPr>
              <w:spacing w:after="1" w:line="220" w:lineRule="atLeast"/>
            </w:pPr>
            <w:r>
              <w:rPr>
                <w:rFonts w:ascii="Calibri" w:hAnsi="Calibri" w:cs="Calibri"/>
              </w:rPr>
              <w:t xml:space="preserve">См. </w:t>
            </w:r>
            <w:hyperlink r:id="rId5129" w:history="1">
              <w:r>
                <w:rPr>
                  <w:rFonts w:ascii="Calibri" w:hAnsi="Calibri" w:cs="Calibri"/>
                  <w:color w:val="0000FF"/>
                </w:rPr>
                <w:t>также</w:t>
              </w:r>
            </w:hyperlink>
          </w:p>
        </w:tc>
        <w:tc>
          <w:tcPr>
            <w:tcW w:w="4365" w:type="dxa"/>
            <w:tcBorders>
              <w:top w:val="single" w:sz="4" w:space="0" w:color="auto"/>
              <w:bottom w:val="single" w:sz="4" w:space="0" w:color="auto"/>
            </w:tcBorders>
          </w:tcPr>
          <w:p w:rsidR="00526DD2" w:rsidRDefault="00526DD2">
            <w:pPr>
              <w:spacing w:after="1" w:line="220" w:lineRule="atLeast"/>
            </w:pPr>
            <w:r>
              <w:rPr>
                <w:rFonts w:ascii="Calibri" w:hAnsi="Calibri" w:cs="Calibri"/>
              </w:rPr>
              <w:t xml:space="preserve">Не позднее </w:t>
            </w:r>
            <w:hyperlink r:id="rId5130" w:history="1">
              <w:r>
                <w:rPr>
                  <w:rFonts w:ascii="Calibri" w:hAnsi="Calibri" w:cs="Calibri"/>
                  <w:color w:val="0000FF"/>
                </w:rPr>
                <w:t>2 месяцев</w:t>
              </w:r>
            </w:hyperlink>
            <w:r>
              <w:rPr>
                <w:rFonts w:ascii="Calibri" w:hAnsi="Calibri" w:cs="Calibri"/>
              </w:rPr>
              <w:t xml:space="preserve"> со дня подачи налоговой декларации (налогоплательщики, указанные в </w:t>
            </w:r>
            <w:hyperlink r:id="rId5131" w:history="1">
              <w:r>
                <w:rPr>
                  <w:rFonts w:ascii="Calibri" w:hAnsi="Calibri" w:cs="Calibri"/>
                  <w:color w:val="0000FF"/>
                </w:rPr>
                <w:t>пп. 6 п. 2 ст. 176.1</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290" w:name="P9678"/>
      <w:bookmarkEnd w:id="1290"/>
      <w:r>
        <w:rPr>
          <w:rFonts w:ascii="Calibri" w:hAnsi="Calibri" w:cs="Calibri"/>
          <w:b/>
        </w:rPr>
        <w:t>2.15.4. Подтверждение права на применение налоговой ставки 0% по НДС</w:t>
      </w:r>
    </w:p>
    <w:p w:rsidR="00526DD2" w:rsidRDefault="00526DD2">
      <w:pPr>
        <w:spacing w:before="220" w:after="1" w:line="220" w:lineRule="atLeast"/>
        <w:ind w:firstLine="540"/>
        <w:jc w:val="both"/>
      </w:pPr>
      <w:r>
        <w:rPr>
          <w:rFonts w:ascii="Calibri" w:hAnsi="Calibri" w:cs="Calibri"/>
        </w:rPr>
        <w:lastRenderedPageBreak/>
        <w:t xml:space="preserve">- </w:t>
      </w:r>
      <w:hyperlink w:anchor="P9690" w:history="1">
        <w:r>
          <w:rPr>
            <w:rFonts w:ascii="Calibri" w:hAnsi="Calibri" w:cs="Calibri"/>
            <w:color w:val="0000FF"/>
          </w:rPr>
          <w:t>представление</w:t>
        </w:r>
      </w:hyperlink>
      <w:r>
        <w:rPr>
          <w:rFonts w:ascii="Calibri" w:hAnsi="Calibri" w:cs="Calibri"/>
        </w:rPr>
        <w:t xml:space="preserve"> документов, указанных в пп. 1, п. 2, п. 3 ст. 165 НК РФ</w:t>
      </w:r>
    </w:p>
    <w:p w:rsidR="00526DD2" w:rsidRDefault="00526DD2">
      <w:pPr>
        <w:spacing w:before="220" w:after="1" w:line="220" w:lineRule="atLeast"/>
        <w:ind w:firstLine="540"/>
        <w:jc w:val="both"/>
      </w:pPr>
      <w:r>
        <w:rPr>
          <w:rFonts w:ascii="Calibri" w:hAnsi="Calibri" w:cs="Calibri"/>
        </w:rPr>
        <w:t xml:space="preserve">- </w:t>
      </w:r>
      <w:hyperlink w:anchor="P9693" w:history="1">
        <w:r>
          <w:rPr>
            <w:rFonts w:ascii="Calibri" w:hAnsi="Calibri" w:cs="Calibri"/>
            <w:color w:val="0000FF"/>
          </w:rPr>
          <w:t>представление</w:t>
        </w:r>
      </w:hyperlink>
      <w:r>
        <w:rPr>
          <w:rFonts w:ascii="Calibri" w:hAnsi="Calibri" w:cs="Calibri"/>
        </w:rPr>
        <w:t xml:space="preserve"> документов, указанных в п. 3.1 ст. 165 НК РФ</w:t>
      </w:r>
    </w:p>
    <w:p w:rsidR="00526DD2" w:rsidRDefault="00526DD2">
      <w:pPr>
        <w:spacing w:before="220" w:after="1" w:line="220" w:lineRule="atLeast"/>
        <w:ind w:firstLine="540"/>
        <w:jc w:val="both"/>
      </w:pPr>
      <w:r>
        <w:rPr>
          <w:rFonts w:ascii="Calibri" w:hAnsi="Calibri" w:cs="Calibri"/>
        </w:rPr>
        <w:t xml:space="preserve">- </w:t>
      </w:r>
      <w:hyperlink w:anchor="P9697" w:history="1">
        <w:r>
          <w:rPr>
            <w:rFonts w:ascii="Calibri" w:hAnsi="Calibri" w:cs="Calibri"/>
            <w:color w:val="0000FF"/>
          </w:rPr>
          <w:t>представление</w:t>
        </w:r>
      </w:hyperlink>
      <w:r>
        <w:rPr>
          <w:rFonts w:ascii="Calibri" w:hAnsi="Calibri" w:cs="Calibri"/>
        </w:rPr>
        <w:t xml:space="preserve"> документов, указанных в п. 3.2 ст. 165 НК РФ</w:t>
      </w:r>
    </w:p>
    <w:p w:rsidR="00526DD2" w:rsidRDefault="00526DD2">
      <w:pPr>
        <w:spacing w:before="220" w:after="1" w:line="220" w:lineRule="atLeast"/>
        <w:ind w:firstLine="540"/>
        <w:jc w:val="both"/>
      </w:pPr>
      <w:r>
        <w:rPr>
          <w:rFonts w:ascii="Calibri" w:hAnsi="Calibri" w:cs="Calibri"/>
        </w:rPr>
        <w:t xml:space="preserve">- </w:t>
      </w:r>
      <w:hyperlink w:anchor="P9701" w:history="1">
        <w:r>
          <w:rPr>
            <w:rFonts w:ascii="Calibri" w:hAnsi="Calibri" w:cs="Calibri"/>
            <w:color w:val="0000FF"/>
          </w:rPr>
          <w:t>представление</w:t>
        </w:r>
      </w:hyperlink>
      <w:r>
        <w:rPr>
          <w:rFonts w:ascii="Calibri" w:hAnsi="Calibri" w:cs="Calibri"/>
        </w:rPr>
        <w:t xml:space="preserve"> документов, указанных в п. 3.5 ст. 165 НК РФ</w:t>
      </w:r>
    </w:p>
    <w:p w:rsidR="00526DD2" w:rsidRDefault="00526DD2">
      <w:pPr>
        <w:spacing w:before="220" w:after="1" w:line="220" w:lineRule="atLeast"/>
        <w:ind w:firstLine="540"/>
        <w:jc w:val="both"/>
      </w:pPr>
      <w:r>
        <w:rPr>
          <w:rFonts w:ascii="Calibri" w:hAnsi="Calibri" w:cs="Calibri"/>
        </w:rPr>
        <w:t xml:space="preserve">- </w:t>
      </w:r>
      <w:hyperlink w:anchor="P9703" w:history="1">
        <w:r>
          <w:rPr>
            <w:rFonts w:ascii="Calibri" w:hAnsi="Calibri" w:cs="Calibri"/>
            <w:color w:val="0000FF"/>
          </w:rPr>
          <w:t>представление</w:t>
        </w:r>
      </w:hyperlink>
      <w:r>
        <w:rPr>
          <w:rFonts w:ascii="Calibri" w:hAnsi="Calibri" w:cs="Calibri"/>
        </w:rPr>
        <w:t xml:space="preserve"> документов, указанных в п. 3.6 ст. 165 НК РФ</w:t>
      </w:r>
    </w:p>
    <w:p w:rsidR="00526DD2" w:rsidRDefault="00526DD2">
      <w:pPr>
        <w:spacing w:before="220" w:after="1" w:line="220" w:lineRule="atLeast"/>
        <w:ind w:firstLine="540"/>
        <w:jc w:val="both"/>
      </w:pPr>
      <w:r>
        <w:rPr>
          <w:rFonts w:ascii="Calibri" w:hAnsi="Calibri" w:cs="Calibri"/>
        </w:rPr>
        <w:t xml:space="preserve">- </w:t>
      </w:r>
      <w:hyperlink w:anchor="P9705" w:history="1">
        <w:r>
          <w:rPr>
            <w:rFonts w:ascii="Calibri" w:hAnsi="Calibri" w:cs="Calibri"/>
            <w:color w:val="0000FF"/>
          </w:rPr>
          <w:t>представление</w:t>
        </w:r>
      </w:hyperlink>
      <w:r>
        <w:rPr>
          <w:rFonts w:ascii="Calibri" w:hAnsi="Calibri" w:cs="Calibri"/>
        </w:rPr>
        <w:t xml:space="preserve"> документов, указанных в п. 3.8, п. 3.8-1 ст. 165 НК РФ</w:t>
      </w:r>
    </w:p>
    <w:p w:rsidR="00526DD2" w:rsidRDefault="00526DD2">
      <w:pPr>
        <w:spacing w:before="220" w:after="1" w:line="220" w:lineRule="atLeast"/>
        <w:ind w:firstLine="540"/>
        <w:jc w:val="both"/>
      </w:pPr>
      <w:r>
        <w:rPr>
          <w:rFonts w:ascii="Calibri" w:hAnsi="Calibri" w:cs="Calibri"/>
        </w:rPr>
        <w:t xml:space="preserve">- </w:t>
      </w:r>
      <w:hyperlink w:anchor="P9707" w:history="1">
        <w:r>
          <w:rPr>
            <w:rFonts w:ascii="Calibri" w:hAnsi="Calibri" w:cs="Calibri"/>
            <w:color w:val="0000FF"/>
          </w:rPr>
          <w:t>представление</w:t>
        </w:r>
      </w:hyperlink>
      <w:r>
        <w:rPr>
          <w:rFonts w:ascii="Calibri" w:hAnsi="Calibri" w:cs="Calibri"/>
        </w:rPr>
        <w:t xml:space="preserve"> документов, указанных в п. 4 ст. 165 НК РФ</w:t>
      </w:r>
    </w:p>
    <w:p w:rsidR="00526DD2" w:rsidRDefault="00526DD2">
      <w:pPr>
        <w:spacing w:before="220" w:after="1" w:line="220" w:lineRule="atLeast"/>
        <w:ind w:firstLine="540"/>
        <w:jc w:val="both"/>
      </w:pPr>
      <w:r>
        <w:rPr>
          <w:rFonts w:ascii="Calibri" w:hAnsi="Calibri" w:cs="Calibri"/>
        </w:rPr>
        <w:t xml:space="preserve">- </w:t>
      </w:r>
      <w:hyperlink w:anchor="P9709" w:history="1">
        <w:r>
          <w:rPr>
            <w:rFonts w:ascii="Calibri" w:hAnsi="Calibri" w:cs="Calibri"/>
            <w:color w:val="0000FF"/>
          </w:rPr>
          <w:t>представление</w:t>
        </w:r>
      </w:hyperlink>
      <w:r>
        <w:rPr>
          <w:rFonts w:ascii="Calibri" w:hAnsi="Calibri" w:cs="Calibri"/>
        </w:rPr>
        <w:t xml:space="preserve"> документов, указанных в п. 14 ст. 165 НК РФ</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outlineLvl w:val="3"/>
            </w:pPr>
            <w:bookmarkStart w:id="1291" w:name="P9690"/>
            <w:bookmarkEnd w:id="1291"/>
            <w:r>
              <w:rPr>
                <w:rFonts w:ascii="Calibri" w:hAnsi="Calibri" w:cs="Calibri"/>
              </w:rPr>
              <w:t xml:space="preserve">Представление в налоговый орган документов (их копий), указанных в </w:t>
            </w:r>
            <w:hyperlink r:id="rId5132" w:history="1">
              <w:r>
                <w:rPr>
                  <w:rFonts w:ascii="Calibri" w:hAnsi="Calibri" w:cs="Calibri"/>
                  <w:color w:val="0000FF"/>
                </w:rPr>
                <w:t>п. 1</w:t>
              </w:r>
            </w:hyperlink>
            <w:r>
              <w:rPr>
                <w:rFonts w:ascii="Calibri" w:hAnsi="Calibri" w:cs="Calibri"/>
              </w:rPr>
              <w:t xml:space="preserve">, </w:t>
            </w:r>
            <w:hyperlink r:id="rId5133" w:history="1">
              <w:r>
                <w:rPr>
                  <w:rFonts w:ascii="Calibri" w:hAnsi="Calibri" w:cs="Calibri"/>
                  <w:color w:val="0000FF"/>
                </w:rPr>
                <w:t>п. 2</w:t>
              </w:r>
            </w:hyperlink>
            <w:r>
              <w:rPr>
                <w:rFonts w:ascii="Calibri" w:hAnsi="Calibri" w:cs="Calibri"/>
              </w:rPr>
              <w:t xml:space="preserve">, </w:t>
            </w:r>
            <w:hyperlink r:id="rId5134" w:history="1">
              <w:r>
                <w:rPr>
                  <w:rFonts w:ascii="Calibri" w:hAnsi="Calibri" w:cs="Calibri"/>
                  <w:color w:val="0000FF"/>
                </w:rPr>
                <w:t>п. 3 ст. 165</w:t>
              </w:r>
            </w:hyperlink>
            <w:r>
              <w:rPr>
                <w:rFonts w:ascii="Calibri" w:hAnsi="Calibri" w:cs="Calibri"/>
              </w:rPr>
              <w:t xml:space="preserve"> НК РФ, для подтверждения обоснованности применения налоговой ставки 0% по НДС:</w:t>
            </w:r>
          </w:p>
          <w:p w:rsidR="00526DD2" w:rsidRDefault="00526DD2">
            <w:pPr>
              <w:spacing w:after="1" w:line="220" w:lineRule="atLeast"/>
            </w:pPr>
            <w:r>
              <w:rPr>
                <w:rFonts w:ascii="Calibri" w:hAnsi="Calibri" w:cs="Calibri"/>
              </w:rPr>
              <w:t xml:space="preserve">- при реализации товаров (работ, услуг), указанных в </w:t>
            </w:r>
            <w:hyperlink r:id="rId5135" w:history="1">
              <w:r>
                <w:rPr>
                  <w:rFonts w:ascii="Calibri" w:hAnsi="Calibri" w:cs="Calibri"/>
                  <w:color w:val="0000FF"/>
                </w:rPr>
                <w:t>пп. 1</w:t>
              </w:r>
            </w:hyperlink>
            <w:r>
              <w:rPr>
                <w:rFonts w:ascii="Calibri" w:hAnsi="Calibri" w:cs="Calibri"/>
              </w:rPr>
              <w:t xml:space="preserve"> и </w:t>
            </w:r>
            <w:hyperlink r:id="rId5136" w:history="1">
              <w:r>
                <w:rPr>
                  <w:rFonts w:ascii="Calibri" w:hAnsi="Calibri" w:cs="Calibri"/>
                  <w:color w:val="0000FF"/>
                </w:rPr>
                <w:t>пп. 8 п. 1 ст. 164</w:t>
              </w:r>
            </w:hyperlink>
            <w:r>
              <w:rPr>
                <w:rFonts w:ascii="Calibri" w:hAnsi="Calibri" w:cs="Calibri"/>
              </w:rPr>
              <w:t xml:space="preserve"> НК РФ</w:t>
            </w:r>
          </w:p>
        </w:tc>
        <w:tc>
          <w:tcPr>
            <w:tcW w:w="4365" w:type="dxa"/>
          </w:tcPr>
          <w:p w:rsidR="00526DD2" w:rsidRDefault="00526DD2">
            <w:pPr>
              <w:spacing w:after="1" w:line="220" w:lineRule="atLeast"/>
            </w:pPr>
            <w:r>
              <w:rPr>
                <w:rFonts w:ascii="Calibri" w:hAnsi="Calibri" w:cs="Calibri"/>
              </w:rPr>
              <w:t xml:space="preserve">Не позднее </w:t>
            </w:r>
            <w:hyperlink r:id="rId5137" w:history="1">
              <w:r>
                <w:rPr>
                  <w:rFonts w:ascii="Calibri" w:hAnsi="Calibri" w:cs="Calibri"/>
                  <w:color w:val="0000FF"/>
                </w:rPr>
                <w:t>180 календарных дней</w:t>
              </w:r>
            </w:hyperlink>
            <w:r>
              <w:rPr>
                <w:rFonts w:ascii="Calibri" w:hAnsi="Calibri" w:cs="Calibri"/>
              </w:rPr>
              <w:t>, считая с даты помещения товаров под таможенные процедуры экспорта, реэкспорта, свободной таможенной зоны, перемещения припасов</w:t>
            </w:r>
          </w:p>
        </w:tc>
      </w:tr>
      <w:tr w:rsidR="00526DD2">
        <w:tc>
          <w:tcPr>
            <w:tcW w:w="5669" w:type="dxa"/>
          </w:tcPr>
          <w:p w:rsidR="00526DD2" w:rsidRDefault="00526DD2">
            <w:pPr>
              <w:spacing w:after="1" w:line="220" w:lineRule="atLeast"/>
              <w:outlineLvl w:val="3"/>
            </w:pPr>
            <w:bookmarkStart w:id="1292" w:name="P9693"/>
            <w:bookmarkEnd w:id="1292"/>
            <w:r>
              <w:rPr>
                <w:rFonts w:ascii="Calibri" w:hAnsi="Calibri" w:cs="Calibri"/>
              </w:rPr>
              <w:t xml:space="preserve">Представление в налоговый орган документов, указанных в </w:t>
            </w:r>
            <w:hyperlink r:id="rId5138" w:history="1">
              <w:r>
                <w:rPr>
                  <w:rFonts w:ascii="Calibri" w:hAnsi="Calibri" w:cs="Calibri"/>
                  <w:color w:val="0000FF"/>
                </w:rPr>
                <w:t>п. 3.1 ст. 165</w:t>
              </w:r>
            </w:hyperlink>
            <w:r>
              <w:rPr>
                <w:rFonts w:ascii="Calibri" w:hAnsi="Calibri" w:cs="Calibri"/>
              </w:rPr>
              <w:t xml:space="preserve"> НК РФ, для подтверждения обоснованности применения налоговой ставки 0% по НДС</w:t>
            </w:r>
          </w:p>
        </w:tc>
        <w:tc>
          <w:tcPr>
            <w:tcW w:w="4365" w:type="dxa"/>
          </w:tcPr>
          <w:p w:rsidR="00526DD2" w:rsidRDefault="00526DD2">
            <w:pPr>
              <w:spacing w:after="1" w:line="220" w:lineRule="atLeast"/>
            </w:pPr>
            <w:r>
              <w:rPr>
                <w:rFonts w:ascii="Calibri" w:hAnsi="Calibri" w:cs="Calibri"/>
              </w:rPr>
              <w:t xml:space="preserve">Не позднее </w:t>
            </w:r>
            <w:hyperlink r:id="rId5139" w:history="1">
              <w:r>
                <w:rPr>
                  <w:rFonts w:ascii="Calibri" w:hAnsi="Calibri" w:cs="Calibri"/>
                  <w:color w:val="0000FF"/>
                </w:rPr>
                <w:t>180 календарных дней</w:t>
              </w:r>
            </w:hyperlink>
            <w:r>
              <w:rPr>
                <w:rFonts w:ascii="Calibri" w:hAnsi="Calibri" w:cs="Calibri"/>
              </w:rPr>
              <w:t>:</w:t>
            </w:r>
          </w:p>
          <w:p w:rsidR="00526DD2" w:rsidRDefault="00526DD2">
            <w:pPr>
              <w:spacing w:after="1" w:line="220" w:lineRule="atLeast"/>
            </w:pPr>
            <w:r>
              <w:rPr>
                <w:rFonts w:ascii="Calibri" w:hAnsi="Calibri" w:cs="Calibri"/>
              </w:rPr>
              <w:t xml:space="preserve">- с даты отметки, проставленной таможенными органами на документах, предусмотренных </w:t>
            </w:r>
            <w:hyperlink r:id="rId5140" w:history="1">
              <w:r>
                <w:rPr>
                  <w:rFonts w:ascii="Calibri" w:hAnsi="Calibri" w:cs="Calibri"/>
                  <w:color w:val="0000FF"/>
                </w:rPr>
                <w:t>пп. 3 п. 3.1 ст. 165</w:t>
              </w:r>
            </w:hyperlink>
            <w:r>
              <w:rPr>
                <w:rFonts w:ascii="Calibri" w:hAnsi="Calibri" w:cs="Calibri"/>
              </w:rPr>
              <w:t xml:space="preserve"> НК РФ;</w:t>
            </w:r>
          </w:p>
          <w:p w:rsidR="00526DD2" w:rsidRDefault="00526DD2">
            <w:pPr>
              <w:spacing w:after="1" w:line="220" w:lineRule="atLeast"/>
            </w:pPr>
            <w:r>
              <w:rPr>
                <w:rFonts w:ascii="Calibri" w:hAnsi="Calibri" w:cs="Calibri"/>
              </w:rPr>
              <w:t xml:space="preserve">- с даты оформления транспортных, товаросопроводительных и (или) иных документов с указанием места разгрузки или места погрузки (станции назначения или станции отправления), находящегося на территории другого государства - члена </w:t>
            </w:r>
            <w:r>
              <w:rPr>
                <w:rFonts w:ascii="Calibri" w:hAnsi="Calibri" w:cs="Calibri"/>
              </w:rPr>
              <w:lastRenderedPageBreak/>
              <w:t>Таможенного союза в случаях вывоза товаров с территории РФ на территорию государства - члена Таможенного союза или ввоза товаров на территорию РФ с территории государства - члена Таможенного союза</w:t>
            </w:r>
          </w:p>
        </w:tc>
      </w:tr>
      <w:tr w:rsidR="00526DD2">
        <w:tc>
          <w:tcPr>
            <w:tcW w:w="5669" w:type="dxa"/>
          </w:tcPr>
          <w:p w:rsidR="00526DD2" w:rsidRDefault="00526DD2">
            <w:pPr>
              <w:spacing w:after="1" w:line="220" w:lineRule="atLeast"/>
              <w:outlineLvl w:val="3"/>
            </w:pPr>
            <w:bookmarkStart w:id="1293" w:name="P9697"/>
            <w:bookmarkEnd w:id="1293"/>
            <w:r>
              <w:rPr>
                <w:rFonts w:ascii="Calibri" w:hAnsi="Calibri" w:cs="Calibri"/>
              </w:rPr>
              <w:lastRenderedPageBreak/>
              <w:t xml:space="preserve">Представление в налоговый орган документов, указанных в </w:t>
            </w:r>
            <w:hyperlink r:id="rId5141" w:history="1">
              <w:r>
                <w:rPr>
                  <w:rFonts w:ascii="Calibri" w:hAnsi="Calibri" w:cs="Calibri"/>
                  <w:color w:val="0000FF"/>
                </w:rPr>
                <w:t>п. 3.2 ст. 165</w:t>
              </w:r>
            </w:hyperlink>
            <w:r>
              <w:rPr>
                <w:rFonts w:ascii="Calibri" w:hAnsi="Calibri" w:cs="Calibri"/>
              </w:rPr>
              <w:t xml:space="preserve"> НК РФ, для подтверждения обоснованности применения налоговой ставки 0% по НДС</w:t>
            </w:r>
          </w:p>
        </w:tc>
        <w:tc>
          <w:tcPr>
            <w:tcW w:w="4365" w:type="dxa"/>
          </w:tcPr>
          <w:p w:rsidR="00526DD2" w:rsidRDefault="00526DD2">
            <w:pPr>
              <w:spacing w:after="1" w:line="220" w:lineRule="atLeast"/>
            </w:pPr>
            <w:r>
              <w:rPr>
                <w:rFonts w:ascii="Calibri" w:hAnsi="Calibri" w:cs="Calibri"/>
              </w:rPr>
              <w:t xml:space="preserve">Не позднее </w:t>
            </w:r>
            <w:hyperlink r:id="rId5142" w:history="1">
              <w:r>
                <w:rPr>
                  <w:rFonts w:ascii="Calibri" w:hAnsi="Calibri" w:cs="Calibri"/>
                  <w:color w:val="0000FF"/>
                </w:rPr>
                <w:t>180 календарных дней</w:t>
              </w:r>
            </w:hyperlink>
            <w:r>
              <w:rPr>
                <w:rFonts w:ascii="Calibri" w:hAnsi="Calibri" w:cs="Calibri"/>
              </w:rPr>
              <w:t>:</w:t>
            </w:r>
          </w:p>
          <w:p w:rsidR="00526DD2" w:rsidRDefault="00526DD2">
            <w:pPr>
              <w:spacing w:after="1" w:line="220" w:lineRule="atLeast"/>
            </w:pPr>
            <w:r>
              <w:rPr>
                <w:rFonts w:ascii="Calibri" w:hAnsi="Calibri" w:cs="Calibri"/>
              </w:rPr>
              <w:t xml:space="preserve">- с даты отметки таможенных органов на таможенной декларации, указанной в </w:t>
            </w:r>
            <w:hyperlink r:id="rId5143" w:history="1">
              <w:r>
                <w:rPr>
                  <w:rFonts w:ascii="Calibri" w:hAnsi="Calibri" w:cs="Calibri"/>
                  <w:color w:val="0000FF"/>
                </w:rPr>
                <w:t>пп. 3 п. 3.2 ст. 165</w:t>
              </w:r>
            </w:hyperlink>
            <w:r>
              <w:rPr>
                <w:rFonts w:ascii="Calibri" w:hAnsi="Calibri" w:cs="Calibri"/>
              </w:rPr>
              <w:t xml:space="preserve"> НК РФ;</w:t>
            </w:r>
          </w:p>
          <w:p w:rsidR="00526DD2" w:rsidRDefault="00526DD2">
            <w:pPr>
              <w:spacing w:after="1" w:line="220" w:lineRule="atLeast"/>
            </w:pPr>
            <w:r>
              <w:rPr>
                <w:rFonts w:ascii="Calibri" w:hAnsi="Calibri" w:cs="Calibri"/>
              </w:rPr>
              <w:t>- либо с даты составления документа, подтверждающего факт оказания услуг по транспортировке нефти и нефтепродуктов трубопроводным транспортом (в случае, если таможенное декларирование не предусмотрено таможенным законодательством Таможенного союза)</w:t>
            </w:r>
          </w:p>
        </w:tc>
      </w:tr>
      <w:tr w:rsidR="00526DD2">
        <w:tc>
          <w:tcPr>
            <w:tcW w:w="5669" w:type="dxa"/>
          </w:tcPr>
          <w:p w:rsidR="00526DD2" w:rsidRDefault="00526DD2">
            <w:pPr>
              <w:spacing w:after="1" w:line="220" w:lineRule="atLeast"/>
              <w:outlineLvl w:val="3"/>
            </w:pPr>
            <w:bookmarkStart w:id="1294" w:name="P9701"/>
            <w:bookmarkEnd w:id="1294"/>
            <w:r>
              <w:rPr>
                <w:rFonts w:ascii="Calibri" w:hAnsi="Calibri" w:cs="Calibri"/>
              </w:rPr>
              <w:t xml:space="preserve">Представление в налоговый орган документов, указанных в </w:t>
            </w:r>
            <w:hyperlink r:id="rId5144" w:history="1">
              <w:r>
                <w:rPr>
                  <w:rFonts w:ascii="Calibri" w:hAnsi="Calibri" w:cs="Calibri"/>
                  <w:color w:val="0000FF"/>
                </w:rPr>
                <w:t>п. 3.5 ст. 165</w:t>
              </w:r>
            </w:hyperlink>
            <w:r>
              <w:rPr>
                <w:rFonts w:ascii="Calibri" w:hAnsi="Calibri" w:cs="Calibri"/>
              </w:rPr>
              <w:t xml:space="preserve"> НК РФ, для подтверждения обоснованности применения налоговой ставки 0% по НДС</w:t>
            </w:r>
          </w:p>
        </w:tc>
        <w:tc>
          <w:tcPr>
            <w:tcW w:w="4365" w:type="dxa"/>
          </w:tcPr>
          <w:p w:rsidR="00526DD2" w:rsidRDefault="00526DD2">
            <w:pPr>
              <w:spacing w:after="1" w:line="220" w:lineRule="atLeast"/>
            </w:pPr>
            <w:r>
              <w:rPr>
                <w:rFonts w:ascii="Calibri" w:hAnsi="Calibri" w:cs="Calibri"/>
              </w:rPr>
              <w:t xml:space="preserve">Не позднее </w:t>
            </w:r>
            <w:hyperlink r:id="rId5145" w:history="1">
              <w:r>
                <w:rPr>
                  <w:rFonts w:ascii="Calibri" w:hAnsi="Calibri" w:cs="Calibri"/>
                  <w:color w:val="0000FF"/>
                </w:rPr>
                <w:t>180 календарных дней</w:t>
              </w:r>
            </w:hyperlink>
            <w:r>
              <w:rPr>
                <w:rFonts w:ascii="Calibri" w:hAnsi="Calibri" w:cs="Calibri"/>
              </w:rPr>
              <w:t xml:space="preserve"> с даты отметки, проставленной таможенными органами на документах, предусмотренных </w:t>
            </w:r>
            <w:hyperlink r:id="rId5146" w:history="1">
              <w:r>
                <w:rPr>
                  <w:rFonts w:ascii="Calibri" w:hAnsi="Calibri" w:cs="Calibri"/>
                  <w:color w:val="0000FF"/>
                </w:rPr>
                <w:t>пп. 3 п. 3.5 ст. 165</w:t>
              </w:r>
            </w:hyperlink>
            <w:r>
              <w:rPr>
                <w:rFonts w:ascii="Calibri" w:hAnsi="Calibri" w:cs="Calibri"/>
              </w:rPr>
              <w:t xml:space="preserve"> НК РФ</w:t>
            </w:r>
          </w:p>
        </w:tc>
      </w:tr>
      <w:tr w:rsidR="00526DD2">
        <w:tc>
          <w:tcPr>
            <w:tcW w:w="5669" w:type="dxa"/>
          </w:tcPr>
          <w:p w:rsidR="00526DD2" w:rsidRDefault="00526DD2">
            <w:pPr>
              <w:spacing w:after="1" w:line="220" w:lineRule="atLeast"/>
              <w:outlineLvl w:val="3"/>
            </w:pPr>
            <w:bookmarkStart w:id="1295" w:name="P9703"/>
            <w:bookmarkEnd w:id="1295"/>
            <w:r>
              <w:rPr>
                <w:rFonts w:ascii="Calibri" w:hAnsi="Calibri" w:cs="Calibri"/>
              </w:rPr>
              <w:t xml:space="preserve">Представление в налоговый орган документов, указанных в </w:t>
            </w:r>
            <w:hyperlink r:id="rId5147" w:history="1">
              <w:r>
                <w:rPr>
                  <w:rFonts w:ascii="Calibri" w:hAnsi="Calibri" w:cs="Calibri"/>
                  <w:color w:val="0000FF"/>
                </w:rPr>
                <w:t>п. 3.6 ст. 165</w:t>
              </w:r>
            </w:hyperlink>
            <w:r>
              <w:rPr>
                <w:rFonts w:ascii="Calibri" w:hAnsi="Calibri" w:cs="Calibri"/>
              </w:rPr>
              <w:t xml:space="preserve"> НК РФ, для подтверждения обоснованности применения налоговой ставки 0% по НДС</w:t>
            </w:r>
          </w:p>
        </w:tc>
        <w:tc>
          <w:tcPr>
            <w:tcW w:w="4365" w:type="dxa"/>
          </w:tcPr>
          <w:p w:rsidR="00526DD2" w:rsidRDefault="00526DD2">
            <w:pPr>
              <w:spacing w:after="1" w:line="220" w:lineRule="atLeast"/>
            </w:pPr>
            <w:r>
              <w:rPr>
                <w:rFonts w:ascii="Calibri" w:hAnsi="Calibri" w:cs="Calibri"/>
              </w:rPr>
              <w:t xml:space="preserve">Не позднее </w:t>
            </w:r>
            <w:hyperlink r:id="rId5148" w:history="1">
              <w:r>
                <w:rPr>
                  <w:rFonts w:ascii="Calibri" w:hAnsi="Calibri" w:cs="Calibri"/>
                  <w:color w:val="0000FF"/>
                </w:rPr>
                <w:t>180 календарных дней</w:t>
              </w:r>
            </w:hyperlink>
            <w:r>
              <w:rPr>
                <w:rFonts w:ascii="Calibri" w:hAnsi="Calibri" w:cs="Calibri"/>
              </w:rPr>
              <w:t xml:space="preserve"> с даты отметки, подтверждающей вывоз продуктов переработки за пределы территории РФ, проставленной таможенными органами на таможенных декларациях, предусмотренных </w:t>
            </w:r>
            <w:hyperlink r:id="rId5149" w:history="1">
              <w:r>
                <w:rPr>
                  <w:rFonts w:ascii="Calibri" w:hAnsi="Calibri" w:cs="Calibri"/>
                  <w:color w:val="0000FF"/>
                </w:rPr>
                <w:t>пп. 3 п. 3.6 ст. 165</w:t>
              </w:r>
            </w:hyperlink>
            <w:r>
              <w:rPr>
                <w:rFonts w:ascii="Calibri" w:hAnsi="Calibri" w:cs="Calibri"/>
              </w:rPr>
              <w:t xml:space="preserve"> НК РФ</w:t>
            </w:r>
          </w:p>
        </w:tc>
      </w:tr>
      <w:tr w:rsidR="00526DD2">
        <w:tc>
          <w:tcPr>
            <w:tcW w:w="5669" w:type="dxa"/>
          </w:tcPr>
          <w:p w:rsidR="00526DD2" w:rsidRDefault="00526DD2">
            <w:pPr>
              <w:spacing w:after="1" w:line="220" w:lineRule="atLeast"/>
              <w:outlineLvl w:val="3"/>
            </w:pPr>
            <w:bookmarkStart w:id="1296" w:name="P9705"/>
            <w:bookmarkEnd w:id="1296"/>
            <w:r>
              <w:rPr>
                <w:rFonts w:ascii="Calibri" w:hAnsi="Calibri" w:cs="Calibri"/>
              </w:rPr>
              <w:t xml:space="preserve">Представление в налоговый орган документов, указанных в </w:t>
            </w:r>
            <w:hyperlink r:id="rId5150" w:history="1">
              <w:r>
                <w:rPr>
                  <w:rFonts w:ascii="Calibri" w:hAnsi="Calibri" w:cs="Calibri"/>
                  <w:color w:val="0000FF"/>
                </w:rPr>
                <w:t>п. 3.8</w:t>
              </w:r>
            </w:hyperlink>
            <w:r>
              <w:rPr>
                <w:rFonts w:ascii="Calibri" w:hAnsi="Calibri" w:cs="Calibri"/>
              </w:rPr>
              <w:t xml:space="preserve">, </w:t>
            </w:r>
            <w:hyperlink r:id="rId5151" w:history="1">
              <w:r>
                <w:rPr>
                  <w:rFonts w:ascii="Calibri" w:hAnsi="Calibri" w:cs="Calibri"/>
                  <w:color w:val="0000FF"/>
                </w:rPr>
                <w:t>п. 3.8-1 ст. 165</w:t>
              </w:r>
            </w:hyperlink>
            <w:r>
              <w:rPr>
                <w:rFonts w:ascii="Calibri" w:hAnsi="Calibri" w:cs="Calibri"/>
              </w:rPr>
              <w:t xml:space="preserve"> НК РФ, для подтверждения обоснованности применения налоговой ставки 0% по НДС</w:t>
            </w:r>
          </w:p>
        </w:tc>
        <w:tc>
          <w:tcPr>
            <w:tcW w:w="4365" w:type="dxa"/>
          </w:tcPr>
          <w:p w:rsidR="00526DD2" w:rsidRDefault="00526DD2">
            <w:pPr>
              <w:spacing w:after="1" w:line="220" w:lineRule="atLeast"/>
            </w:pPr>
            <w:r>
              <w:rPr>
                <w:rFonts w:ascii="Calibri" w:hAnsi="Calibri" w:cs="Calibri"/>
              </w:rPr>
              <w:t xml:space="preserve">Не позднее </w:t>
            </w:r>
            <w:hyperlink r:id="rId5152" w:history="1">
              <w:r>
                <w:rPr>
                  <w:rFonts w:ascii="Calibri" w:hAnsi="Calibri" w:cs="Calibri"/>
                  <w:color w:val="0000FF"/>
                </w:rPr>
                <w:t>180 календарных дней</w:t>
              </w:r>
            </w:hyperlink>
            <w:r>
              <w:rPr>
                <w:rFonts w:ascii="Calibri" w:hAnsi="Calibri" w:cs="Calibri"/>
              </w:rPr>
              <w:t xml:space="preserve"> с даты проставления таможенными органами отметки "Погрузка разрешена" на </w:t>
            </w:r>
            <w:r>
              <w:rPr>
                <w:rFonts w:ascii="Calibri" w:hAnsi="Calibri" w:cs="Calibri"/>
              </w:rPr>
              <w:lastRenderedPageBreak/>
              <w:t xml:space="preserve">поручении на отгрузку товаров морского судна, предусмотренного </w:t>
            </w:r>
            <w:hyperlink r:id="rId5153" w:history="1">
              <w:r>
                <w:rPr>
                  <w:rFonts w:ascii="Calibri" w:hAnsi="Calibri" w:cs="Calibri"/>
                  <w:color w:val="0000FF"/>
                </w:rPr>
                <w:t>абз. 5 пп. 3 п. 3.8</w:t>
              </w:r>
            </w:hyperlink>
            <w:r>
              <w:rPr>
                <w:rFonts w:ascii="Calibri" w:hAnsi="Calibri" w:cs="Calibri"/>
              </w:rPr>
              <w:t xml:space="preserve"> или </w:t>
            </w:r>
            <w:hyperlink r:id="rId5154" w:history="1">
              <w:r>
                <w:rPr>
                  <w:rFonts w:ascii="Calibri" w:hAnsi="Calibri" w:cs="Calibri"/>
                  <w:color w:val="0000FF"/>
                </w:rPr>
                <w:t>пп. 2 п. 3.8-1 ст. 165</w:t>
              </w:r>
            </w:hyperlink>
            <w:r>
              <w:rPr>
                <w:rFonts w:ascii="Calibri" w:hAnsi="Calibri" w:cs="Calibri"/>
              </w:rPr>
              <w:t xml:space="preserve"> НК РФ</w:t>
            </w:r>
          </w:p>
        </w:tc>
      </w:tr>
      <w:tr w:rsidR="00526DD2">
        <w:tc>
          <w:tcPr>
            <w:tcW w:w="5669" w:type="dxa"/>
          </w:tcPr>
          <w:p w:rsidR="00526DD2" w:rsidRDefault="00526DD2">
            <w:pPr>
              <w:spacing w:after="1" w:line="220" w:lineRule="atLeast"/>
              <w:outlineLvl w:val="3"/>
            </w:pPr>
            <w:bookmarkStart w:id="1297" w:name="P9707"/>
            <w:bookmarkEnd w:id="1297"/>
            <w:r>
              <w:rPr>
                <w:rFonts w:ascii="Calibri" w:hAnsi="Calibri" w:cs="Calibri"/>
              </w:rPr>
              <w:lastRenderedPageBreak/>
              <w:t xml:space="preserve">Представление в налоговый орган документов, указанных в </w:t>
            </w:r>
            <w:hyperlink r:id="rId5155" w:history="1">
              <w:r>
                <w:rPr>
                  <w:rFonts w:ascii="Calibri" w:hAnsi="Calibri" w:cs="Calibri"/>
                  <w:color w:val="0000FF"/>
                </w:rPr>
                <w:t>п. 4 ст. 165</w:t>
              </w:r>
            </w:hyperlink>
            <w:r>
              <w:rPr>
                <w:rFonts w:ascii="Calibri" w:hAnsi="Calibri" w:cs="Calibri"/>
              </w:rPr>
              <w:t xml:space="preserve"> НК РФ, для подтверждения обоснованности применения налоговой ставки 0% по НДС</w:t>
            </w:r>
          </w:p>
        </w:tc>
        <w:tc>
          <w:tcPr>
            <w:tcW w:w="4365" w:type="dxa"/>
          </w:tcPr>
          <w:p w:rsidR="00526DD2" w:rsidRDefault="00526DD2">
            <w:pPr>
              <w:spacing w:after="1" w:line="220" w:lineRule="atLeast"/>
            </w:pPr>
            <w:r>
              <w:rPr>
                <w:rFonts w:ascii="Calibri" w:hAnsi="Calibri" w:cs="Calibri"/>
              </w:rPr>
              <w:t xml:space="preserve">Не позднее </w:t>
            </w:r>
            <w:hyperlink r:id="rId5156" w:history="1">
              <w:r>
                <w:rPr>
                  <w:rFonts w:ascii="Calibri" w:hAnsi="Calibri" w:cs="Calibri"/>
                  <w:color w:val="0000FF"/>
                </w:rPr>
                <w:t>180 календарных дней</w:t>
              </w:r>
            </w:hyperlink>
            <w:r>
              <w:rPr>
                <w:rFonts w:ascii="Calibri" w:hAnsi="Calibri" w:cs="Calibri"/>
              </w:rPr>
              <w:t xml:space="preserve"> с даты отметки, проставленной таможенными органами на таможенной декларации, предусмотренной </w:t>
            </w:r>
            <w:hyperlink r:id="rId5157" w:history="1">
              <w:r>
                <w:rPr>
                  <w:rFonts w:ascii="Calibri" w:hAnsi="Calibri" w:cs="Calibri"/>
                  <w:color w:val="0000FF"/>
                </w:rPr>
                <w:t>пп. 3 п. 4 ст. 165</w:t>
              </w:r>
            </w:hyperlink>
            <w:r>
              <w:rPr>
                <w:rFonts w:ascii="Calibri" w:hAnsi="Calibri" w:cs="Calibri"/>
              </w:rPr>
              <w:t xml:space="preserve"> НК РФ, подтверждающей вывоз товаров за пределы территории РФ</w:t>
            </w:r>
          </w:p>
        </w:tc>
      </w:tr>
      <w:tr w:rsidR="00526DD2">
        <w:tc>
          <w:tcPr>
            <w:tcW w:w="5669" w:type="dxa"/>
          </w:tcPr>
          <w:p w:rsidR="00526DD2" w:rsidRDefault="00526DD2">
            <w:pPr>
              <w:spacing w:after="1" w:line="220" w:lineRule="atLeast"/>
              <w:outlineLvl w:val="3"/>
            </w:pPr>
            <w:bookmarkStart w:id="1298" w:name="P9709"/>
            <w:bookmarkEnd w:id="1298"/>
            <w:r>
              <w:rPr>
                <w:rFonts w:ascii="Calibri" w:hAnsi="Calibri" w:cs="Calibri"/>
              </w:rPr>
              <w:t xml:space="preserve">Представление в налоговый орган документов, указанных в </w:t>
            </w:r>
            <w:hyperlink r:id="rId5158" w:history="1">
              <w:r>
                <w:rPr>
                  <w:rFonts w:ascii="Calibri" w:hAnsi="Calibri" w:cs="Calibri"/>
                  <w:color w:val="0000FF"/>
                </w:rPr>
                <w:t>п. 14 ст. 165</w:t>
              </w:r>
            </w:hyperlink>
            <w:r>
              <w:rPr>
                <w:rFonts w:ascii="Calibri" w:hAnsi="Calibri" w:cs="Calibri"/>
              </w:rPr>
              <w:t xml:space="preserve"> НК РФ, для подтверждения обоснованности применения налоговой ставки 0% по НДС</w:t>
            </w:r>
          </w:p>
        </w:tc>
        <w:tc>
          <w:tcPr>
            <w:tcW w:w="4365" w:type="dxa"/>
          </w:tcPr>
          <w:p w:rsidR="00526DD2" w:rsidRDefault="00526DD2">
            <w:pPr>
              <w:spacing w:after="1" w:line="220" w:lineRule="atLeast"/>
            </w:pPr>
            <w:r>
              <w:rPr>
                <w:rFonts w:ascii="Calibri" w:hAnsi="Calibri" w:cs="Calibri"/>
              </w:rPr>
              <w:t xml:space="preserve">Не позднее </w:t>
            </w:r>
            <w:hyperlink r:id="rId5159" w:history="1">
              <w:r>
                <w:rPr>
                  <w:rFonts w:ascii="Calibri" w:hAnsi="Calibri" w:cs="Calibri"/>
                  <w:color w:val="0000FF"/>
                </w:rPr>
                <w:t>180 календарных дней</w:t>
              </w:r>
            </w:hyperlink>
            <w:r>
              <w:rPr>
                <w:rFonts w:ascii="Calibri" w:hAnsi="Calibri" w:cs="Calibri"/>
              </w:rPr>
              <w:t xml:space="preserve"> с даты составления документов, указанных в </w:t>
            </w:r>
            <w:hyperlink r:id="rId5160" w:history="1">
              <w:r>
                <w:rPr>
                  <w:rFonts w:ascii="Calibri" w:hAnsi="Calibri" w:cs="Calibri"/>
                  <w:color w:val="0000FF"/>
                </w:rPr>
                <w:t>пп. 2 п. 14 ст. 165</w:t>
              </w:r>
            </w:hyperlink>
            <w:r>
              <w:rPr>
                <w:rFonts w:ascii="Calibri" w:hAnsi="Calibri" w:cs="Calibri"/>
              </w:rPr>
              <w:t xml:space="preserve"> НК РФ</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299" w:name="P9712"/>
      <w:bookmarkEnd w:id="1299"/>
      <w:r>
        <w:rPr>
          <w:rFonts w:ascii="Calibri" w:hAnsi="Calibri" w:cs="Calibri"/>
          <w:b/>
        </w:rPr>
        <w:t>2.16. Косвенные налоги</w:t>
      </w:r>
    </w:p>
    <w:p w:rsidR="00526DD2" w:rsidRDefault="00526DD2">
      <w:pPr>
        <w:spacing w:after="1" w:line="220" w:lineRule="atLeast"/>
        <w:jc w:val="center"/>
      </w:pPr>
    </w:p>
    <w:p w:rsidR="00526DD2" w:rsidRDefault="00526DD2">
      <w:pPr>
        <w:spacing w:after="1" w:line="220" w:lineRule="atLeast"/>
        <w:ind w:firstLine="540"/>
        <w:jc w:val="both"/>
      </w:pPr>
      <w:r>
        <w:rPr>
          <w:rFonts w:ascii="Calibri" w:hAnsi="Calibri" w:cs="Calibri"/>
        </w:rPr>
        <w:t xml:space="preserve">- </w:t>
      </w:r>
      <w:hyperlink w:anchor="P9720" w:history="1">
        <w:r>
          <w:rPr>
            <w:rFonts w:ascii="Calibri" w:hAnsi="Calibri" w:cs="Calibri"/>
            <w:color w:val="0000FF"/>
          </w:rPr>
          <w:t>уплата</w:t>
        </w:r>
      </w:hyperlink>
      <w:r>
        <w:rPr>
          <w:rFonts w:ascii="Calibri" w:hAnsi="Calibri" w:cs="Calibri"/>
        </w:rPr>
        <w:t xml:space="preserve"> НДС резидентами СЭЗ</w:t>
      </w:r>
    </w:p>
    <w:p w:rsidR="00526DD2" w:rsidRDefault="00526DD2">
      <w:pPr>
        <w:spacing w:before="220" w:after="1" w:line="220" w:lineRule="atLeast"/>
        <w:ind w:firstLine="540"/>
        <w:jc w:val="both"/>
      </w:pPr>
      <w:r>
        <w:rPr>
          <w:rFonts w:ascii="Calibri" w:hAnsi="Calibri" w:cs="Calibri"/>
        </w:rPr>
        <w:t xml:space="preserve">- </w:t>
      </w:r>
      <w:hyperlink w:anchor="P9724" w:history="1">
        <w:r>
          <w:rPr>
            <w:rFonts w:ascii="Calibri" w:hAnsi="Calibri" w:cs="Calibri"/>
            <w:color w:val="0000FF"/>
          </w:rPr>
          <w:t>представление</w:t>
        </w:r>
      </w:hyperlink>
      <w:r>
        <w:rPr>
          <w:rFonts w:ascii="Calibri" w:hAnsi="Calibri" w:cs="Calibri"/>
        </w:rPr>
        <w:t xml:space="preserve"> декларации резидентами СЭЗ</w:t>
      </w:r>
    </w:p>
    <w:p w:rsidR="00526DD2" w:rsidRDefault="00526DD2">
      <w:pPr>
        <w:spacing w:before="220" w:after="1" w:line="220" w:lineRule="atLeast"/>
        <w:ind w:firstLine="540"/>
        <w:jc w:val="both"/>
      </w:pPr>
      <w:r>
        <w:rPr>
          <w:rFonts w:ascii="Calibri" w:hAnsi="Calibri" w:cs="Calibri"/>
        </w:rPr>
        <w:t xml:space="preserve">- </w:t>
      </w:r>
      <w:hyperlink w:anchor="P9728" w:history="1">
        <w:r>
          <w:rPr>
            <w:rFonts w:ascii="Calibri" w:hAnsi="Calibri" w:cs="Calibri"/>
            <w:color w:val="0000FF"/>
          </w:rPr>
          <w:t>представление</w:t>
        </w:r>
      </w:hyperlink>
      <w:r>
        <w:rPr>
          <w:rFonts w:ascii="Calibri" w:hAnsi="Calibri" w:cs="Calibri"/>
        </w:rPr>
        <w:t xml:space="preserve"> выписки банка резидентами СЭЗ</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bookmarkStart w:id="1300" w:name="P9720"/>
            <w:bookmarkEnd w:id="1300"/>
            <w:r>
              <w:rPr>
                <w:rFonts w:ascii="Calibri" w:hAnsi="Calibri" w:cs="Calibri"/>
              </w:rPr>
              <w:t>Уплата НДС по товарам, импортированным с территории одного государства-члена на территорию СЭЗ и не реализованным либо реализованным без НДС до завершения месяца, в котором истекают 180 календарных дней с даты принятия их на учет</w:t>
            </w:r>
          </w:p>
          <w:p w:rsidR="00526DD2" w:rsidRDefault="00526DD2">
            <w:pPr>
              <w:spacing w:after="1" w:line="220" w:lineRule="atLeast"/>
            </w:pPr>
            <w:r>
              <w:rPr>
                <w:rFonts w:ascii="Calibri" w:hAnsi="Calibri" w:cs="Calibri"/>
              </w:rPr>
              <w:t>(в составе ЕНП)</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t xml:space="preserve">Не позднее </w:t>
            </w:r>
            <w:hyperlink r:id="rId5161" w:history="1">
              <w:r>
                <w:rPr>
                  <w:rFonts w:ascii="Calibri" w:hAnsi="Calibri" w:cs="Calibri"/>
                  <w:color w:val="0000FF"/>
                </w:rPr>
                <w:t>20-го числа месяца</w:t>
              </w:r>
            </w:hyperlink>
            <w:r>
              <w:rPr>
                <w:rFonts w:ascii="Calibri" w:hAnsi="Calibri" w:cs="Calibri"/>
              </w:rPr>
              <w:t>, следующего за месяцем, в котором истекают 180 календарных дней с даты принятия этих товаров на учет</w:t>
            </w:r>
          </w:p>
        </w:tc>
      </w:tr>
      <w:tr w:rsidR="00526DD2">
        <w:tc>
          <w:tcPr>
            <w:tcW w:w="5669" w:type="dxa"/>
          </w:tcPr>
          <w:p w:rsidR="00526DD2" w:rsidRDefault="00526DD2">
            <w:pPr>
              <w:spacing w:after="1" w:line="220" w:lineRule="atLeast"/>
            </w:pPr>
            <w:bookmarkStart w:id="1301" w:name="P9724"/>
            <w:bookmarkEnd w:id="1301"/>
            <w:r>
              <w:rPr>
                <w:rFonts w:ascii="Calibri" w:hAnsi="Calibri" w:cs="Calibri"/>
              </w:rPr>
              <w:t xml:space="preserve">Представление в налоговый орган налогоплательщиками, </w:t>
            </w:r>
            <w:r>
              <w:rPr>
                <w:rFonts w:ascii="Calibri" w:hAnsi="Calibri" w:cs="Calibri"/>
              </w:rPr>
              <w:lastRenderedPageBreak/>
              <w:t xml:space="preserve">являющимися резидентами СЭЗ, налоговой декларации и </w:t>
            </w:r>
            <w:hyperlink r:id="rId5162" w:history="1">
              <w:r>
                <w:rPr>
                  <w:rFonts w:ascii="Calibri" w:hAnsi="Calibri" w:cs="Calibri"/>
                  <w:color w:val="0000FF"/>
                </w:rPr>
                <w:t>документов</w:t>
              </w:r>
            </w:hyperlink>
            <w:r>
              <w:rPr>
                <w:rFonts w:ascii="Calibri" w:hAnsi="Calibri" w:cs="Calibri"/>
              </w:rPr>
              <w:t>.</w:t>
            </w:r>
          </w:p>
          <w:p w:rsidR="00526DD2" w:rsidRDefault="00526DD2">
            <w:pPr>
              <w:spacing w:after="1" w:line="220" w:lineRule="atLeast"/>
            </w:pPr>
            <w:hyperlink r:id="rId5163" w:history="1">
              <w:r>
                <w:rPr>
                  <w:rFonts w:ascii="Calibri" w:hAnsi="Calibri" w:cs="Calibri"/>
                  <w:color w:val="0000FF"/>
                </w:rPr>
                <w:t>Форма</w:t>
              </w:r>
            </w:hyperlink>
            <w:r>
              <w:rPr>
                <w:rFonts w:ascii="Calibri" w:hAnsi="Calibri" w:cs="Calibri"/>
              </w:rPr>
              <w:t xml:space="preserve"> декларации, </w:t>
            </w:r>
            <w:hyperlink r:id="rId5164" w:history="1">
              <w:r>
                <w:rPr>
                  <w:rFonts w:ascii="Calibri" w:hAnsi="Calibri" w:cs="Calibri"/>
                  <w:color w:val="0000FF"/>
                </w:rPr>
                <w:t>порядок</w:t>
              </w:r>
            </w:hyperlink>
            <w:r>
              <w:rPr>
                <w:rFonts w:ascii="Calibri" w:hAnsi="Calibri" w:cs="Calibri"/>
              </w:rPr>
              <w:t xml:space="preserve"> заполнения, </w:t>
            </w:r>
            <w:hyperlink r:id="rId5165" w:history="1">
              <w:r>
                <w:rPr>
                  <w:rFonts w:ascii="Calibri" w:hAnsi="Calibri" w:cs="Calibri"/>
                  <w:color w:val="0000FF"/>
                </w:rPr>
                <w:t>формат</w:t>
              </w:r>
            </w:hyperlink>
            <w:r>
              <w:rPr>
                <w:rFonts w:ascii="Calibri" w:hAnsi="Calibri" w:cs="Calibri"/>
              </w:rPr>
              <w:t xml:space="preserve"> в электронной форме утверждены </w:t>
            </w:r>
            <w:hyperlink r:id="rId5166" w:history="1">
              <w:r>
                <w:rPr>
                  <w:rFonts w:ascii="Calibri" w:hAnsi="Calibri" w:cs="Calibri"/>
                  <w:color w:val="0000FF"/>
                </w:rPr>
                <w:t>Приказом</w:t>
              </w:r>
            </w:hyperlink>
            <w:r>
              <w:rPr>
                <w:rFonts w:ascii="Calibri" w:hAnsi="Calibri" w:cs="Calibri"/>
              </w:rPr>
              <w:t xml:space="preserve"> Минфина России от 27.09.2017 N СА-7-3/765@.</w:t>
            </w:r>
          </w:p>
          <w:p w:rsidR="00526DD2" w:rsidRDefault="00526DD2">
            <w:pPr>
              <w:spacing w:after="1" w:line="220" w:lineRule="atLeast"/>
            </w:pPr>
            <w:r>
              <w:rPr>
                <w:rFonts w:ascii="Calibri" w:hAnsi="Calibri" w:cs="Calibri"/>
              </w:rPr>
              <w:t>См. также</w:t>
            </w:r>
          </w:p>
        </w:tc>
        <w:tc>
          <w:tcPr>
            <w:tcW w:w="4365" w:type="dxa"/>
          </w:tcPr>
          <w:p w:rsidR="00526DD2" w:rsidRDefault="00526DD2">
            <w:pPr>
              <w:spacing w:after="1" w:line="220" w:lineRule="atLeast"/>
            </w:pPr>
            <w:r>
              <w:rPr>
                <w:rFonts w:ascii="Calibri" w:hAnsi="Calibri" w:cs="Calibri"/>
              </w:rPr>
              <w:lastRenderedPageBreak/>
              <w:t xml:space="preserve">Не позднее </w:t>
            </w:r>
            <w:hyperlink r:id="rId5167" w:history="1">
              <w:r>
                <w:rPr>
                  <w:rFonts w:ascii="Calibri" w:hAnsi="Calibri" w:cs="Calibri"/>
                  <w:color w:val="0000FF"/>
                </w:rPr>
                <w:t>20-го числа месяца</w:t>
              </w:r>
            </w:hyperlink>
            <w:r>
              <w:rPr>
                <w:rFonts w:ascii="Calibri" w:hAnsi="Calibri" w:cs="Calibri"/>
              </w:rPr>
              <w:t xml:space="preserve">, следующего </w:t>
            </w:r>
            <w:r>
              <w:rPr>
                <w:rFonts w:ascii="Calibri" w:hAnsi="Calibri" w:cs="Calibri"/>
              </w:rPr>
              <w:lastRenderedPageBreak/>
              <w:t>за месяцем, в котором истекают 180 календарных дней с даты принятия на учет товаров, импортированных с территории одного государства-члена на территорию СЭЗ</w:t>
            </w:r>
          </w:p>
        </w:tc>
      </w:tr>
      <w:tr w:rsidR="00526DD2">
        <w:tc>
          <w:tcPr>
            <w:tcW w:w="5669" w:type="dxa"/>
          </w:tcPr>
          <w:p w:rsidR="00526DD2" w:rsidRDefault="00526DD2">
            <w:pPr>
              <w:spacing w:after="1" w:line="220" w:lineRule="atLeast"/>
            </w:pPr>
            <w:bookmarkStart w:id="1302" w:name="P9728"/>
            <w:bookmarkEnd w:id="1302"/>
            <w:r>
              <w:rPr>
                <w:rFonts w:ascii="Calibri" w:hAnsi="Calibri" w:cs="Calibri"/>
              </w:rPr>
              <w:lastRenderedPageBreak/>
              <w:t>Представление в налоговый орган налогоплательщиками, являющимися резидентами СЭЗ:</w:t>
            </w:r>
          </w:p>
          <w:p w:rsidR="00526DD2" w:rsidRDefault="00526DD2">
            <w:pPr>
              <w:spacing w:after="1" w:line="220" w:lineRule="atLeast"/>
            </w:pPr>
            <w:r>
              <w:rPr>
                <w:rFonts w:ascii="Calibri" w:hAnsi="Calibri" w:cs="Calibri"/>
              </w:rPr>
              <w:t>- выписку банка, подтверждающую фактическую уплату НДС по импортированным товарам,</w:t>
            </w:r>
          </w:p>
          <w:p w:rsidR="00526DD2" w:rsidRDefault="00526DD2">
            <w:pPr>
              <w:spacing w:after="1" w:line="220" w:lineRule="atLeast"/>
            </w:pPr>
            <w:r>
              <w:rPr>
                <w:rFonts w:ascii="Calibri" w:hAnsi="Calibri" w:cs="Calibri"/>
              </w:rPr>
              <w:t>- или иной документ, подтверждающий исполнение налоговых обязательств по уплате НДС,</w:t>
            </w:r>
          </w:p>
          <w:p w:rsidR="00526DD2" w:rsidRDefault="00526DD2">
            <w:pPr>
              <w:spacing w:after="1" w:line="220" w:lineRule="atLeast"/>
            </w:pPr>
            <w:r>
              <w:rPr>
                <w:rFonts w:ascii="Calibri" w:hAnsi="Calibri" w:cs="Calibri"/>
              </w:rPr>
              <w:t>если это предусмотрено законодательством государства-члена, на территорию которого импортированы товары.</w:t>
            </w:r>
          </w:p>
          <w:p w:rsidR="00526DD2" w:rsidRDefault="00526DD2">
            <w:pPr>
              <w:spacing w:after="1" w:line="220" w:lineRule="atLeast"/>
            </w:pPr>
            <w:r>
              <w:rPr>
                <w:rFonts w:ascii="Calibri" w:hAnsi="Calibri" w:cs="Calibri"/>
              </w:rPr>
              <w:t>Документы представляются в отношении нереализованных либо реализованных без НДС импортированных товаров одновременно с налоговой декларацией</w:t>
            </w:r>
          </w:p>
        </w:tc>
        <w:tc>
          <w:tcPr>
            <w:tcW w:w="4365" w:type="dxa"/>
          </w:tcPr>
          <w:p w:rsidR="00526DD2" w:rsidRDefault="00526DD2">
            <w:pPr>
              <w:spacing w:after="1" w:line="220" w:lineRule="atLeast"/>
            </w:pPr>
            <w:r>
              <w:rPr>
                <w:rFonts w:ascii="Calibri" w:hAnsi="Calibri" w:cs="Calibri"/>
              </w:rPr>
              <w:t xml:space="preserve">Не позднее </w:t>
            </w:r>
            <w:hyperlink r:id="rId5168" w:history="1">
              <w:r>
                <w:rPr>
                  <w:rFonts w:ascii="Calibri" w:hAnsi="Calibri" w:cs="Calibri"/>
                  <w:color w:val="0000FF"/>
                </w:rPr>
                <w:t>20-го числа месяца</w:t>
              </w:r>
            </w:hyperlink>
            <w:r>
              <w:rPr>
                <w:rFonts w:ascii="Calibri" w:hAnsi="Calibri" w:cs="Calibri"/>
              </w:rPr>
              <w:t>, следующего за месяцем, в котором истекают 180 календарных дней с даты принятия на учет товаров, импортированных с территории одного государства-члена на территорию СЭЗ</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303" w:name="P9735"/>
      <w:bookmarkEnd w:id="1303"/>
      <w:r>
        <w:rPr>
          <w:rFonts w:ascii="Calibri" w:hAnsi="Calibri" w:cs="Calibri"/>
          <w:b/>
        </w:rPr>
        <w:t>2.17. Налог на прибыль организаций. Уведомление об освобождении</w:t>
      </w:r>
    </w:p>
    <w:p w:rsidR="00526DD2" w:rsidRDefault="00526DD2">
      <w:pPr>
        <w:spacing w:after="1" w:line="220" w:lineRule="atLeast"/>
        <w:jc w:val="center"/>
      </w:pPr>
      <w:r>
        <w:rPr>
          <w:rFonts w:ascii="Calibri" w:hAnsi="Calibri" w:cs="Calibri"/>
          <w:b/>
        </w:rPr>
        <w:t>от исполнения обязанностей налогоплательщика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r>
              <w:rPr>
                <w:rFonts w:ascii="Calibri" w:hAnsi="Calibri" w:cs="Calibri"/>
              </w:rPr>
              <w:t>Представление в налоговый орган по месту нахождения организации, осуществляющей деятельность на территории Южно-Курильского, Курильского или Северо-Курильского городского округа:</w:t>
            </w:r>
          </w:p>
          <w:p w:rsidR="00526DD2" w:rsidRDefault="00526DD2">
            <w:pPr>
              <w:spacing w:after="1" w:line="220" w:lineRule="atLeast"/>
            </w:pPr>
            <w:r>
              <w:rPr>
                <w:rFonts w:ascii="Calibri" w:hAnsi="Calibri" w:cs="Calibri"/>
              </w:rPr>
              <w:t>- уведомления об отказе от права на освобождение от исполнения обязанностей налогоплательщика по налогу на прибыль организаций.</w:t>
            </w:r>
          </w:p>
          <w:p w:rsidR="00526DD2" w:rsidRDefault="00526DD2">
            <w:pPr>
              <w:spacing w:after="1" w:line="220" w:lineRule="atLeast"/>
            </w:pPr>
            <w:hyperlink r:id="rId5169" w:history="1">
              <w:r>
                <w:rPr>
                  <w:rFonts w:ascii="Calibri" w:hAnsi="Calibri" w:cs="Calibri"/>
                  <w:color w:val="0000FF"/>
                </w:rPr>
                <w:t>Форма</w:t>
              </w:r>
            </w:hyperlink>
            <w:r>
              <w:rPr>
                <w:rFonts w:ascii="Calibri" w:hAnsi="Calibri" w:cs="Calibri"/>
              </w:rPr>
              <w:t xml:space="preserve"> уведомления, </w:t>
            </w:r>
            <w:hyperlink r:id="rId5170" w:history="1">
              <w:r>
                <w:rPr>
                  <w:rFonts w:ascii="Calibri" w:hAnsi="Calibri" w:cs="Calibri"/>
                  <w:color w:val="0000FF"/>
                </w:rPr>
                <w:t>формат</w:t>
              </w:r>
            </w:hyperlink>
            <w:r>
              <w:rPr>
                <w:rFonts w:ascii="Calibri" w:hAnsi="Calibri" w:cs="Calibri"/>
              </w:rPr>
              <w:t xml:space="preserve"> в электронной форме </w:t>
            </w:r>
            <w:r>
              <w:rPr>
                <w:rFonts w:ascii="Calibri" w:hAnsi="Calibri" w:cs="Calibri"/>
              </w:rPr>
              <w:lastRenderedPageBreak/>
              <w:t xml:space="preserve">утверждены </w:t>
            </w:r>
            <w:hyperlink r:id="rId5171" w:history="1">
              <w:r>
                <w:rPr>
                  <w:rFonts w:ascii="Calibri" w:hAnsi="Calibri" w:cs="Calibri"/>
                  <w:color w:val="0000FF"/>
                </w:rPr>
                <w:t>Приказом</w:t>
              </w:r>
            </w:hyperlink>
            <w:r>
              <w:rPr>
                <w:rFonts w:ascii="Calibri" w:hAnsi="Calibri" w:cs="Calibri"/>
              </w:rPr>
              <w:t xml:space="preserve"> ФНС России от 13.05.2022 N ЕД-7-3/403@.</w:t>
            </w:r>
          </w:p>
          <w:p w:rsidR="00526DD2" w:rsidRDefault="00526DD2">
            <w:pPr>
              <w:spacing w:after="1" w:line="220" w:lineRule="atLeast"/>
            </w:pPr>
            <w:r>
              <w:rPr>
                <w:rFonts w:ascii="Calibri" w:hAnsi="Calibri" w:cs="Calibri"/>
              </w:rPr>
              <w:t xml:space="preserve">См. </w:t>
            </w:r>
            <w:hyperlink r:id="rId5172"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Не позднее </w:t>
            </w:r>
            <w:hyperlink r:id="rId5173" w:history="1">
              <w:r>
                <w:rPr>
                  <w:rFonts w:ascii="Calibri" w:hAnsi="Calibri" w:cs="Calibri"/>
                  <w:color w:val="0000FF"/>
                </w:rPr>
                <w:t>30 календарных дней</w:t>
              </w:r>
            </w:hyperlink>
            <w:r>
              <w:rPr>
                <w:rFonts w:ascii="Calibri" w:hAnsi="Calibri" w:cs="Calibri"/>
              </w:rPr>
              <w:t xml:space="preserve"> со дня государственной регистрации</w:t>
            </w:r>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1"/>
      </w:pPr>
      <w:bookmarkStart w:id="1304" w:name="P9746"/>
      <w:bookmarkEnd w:id="1304"/>
      <w:r>
        <w:rPr>
          <w:rFonts w:ascii="Calibri" w:hAnsi="Calibri" w:cs="Calibri"/>
          <w:b/>
        </w:rPr>
        <w:t>2.18. Прослеживаемость товаров</w:t>
      </w:r>
    </w:p>
    <w:p w:rsidR="00526DD2" w:rsidRDefault="00526DD2">
      <w:pPr>
        <w:spacing w:after="1" w:line="220" w:lineRule="atLeast"/>
        <w:jc w:val="center"/>
      </w:pPr>
    </w:p>
    <w:p w:rsidR="00526DD2" w:rsidRDefault="00526DD2">
      <w:pPr>
        <w:spacing w:after="1" w:line="220" w:lineRule="atLeast"/>
        <w:ind w:firstLine="540"/>
        <w:jc w:val="both"/>
      </w:pPr>
      <w:hyperlink w:anchor="P9754" w:history="1">
        <w:r>
          <w:rPr>
            <w:rFonts w:ascii="Calibri" w:hAnsi="Calibri" w:cs="Calibri"/>
            <w:color w:val="0000FF"/>
          </w:rPr>
          <w:t>2.18.1.</w:t>
        </w:r>
      </w:hyperlink>
      <w:r>
        <w:rPr>
          <w:rFonts w:ascii="Calibri" w:hAnsi="Calibri" w:cs="Calibri"/>
        </w:rPr>
        <w:t xml:space="preserve"> Уведомления о перемещении товаров, подлежащих прослеживаемости, с территории РФ на территорию другого государства - члена ЕАЭС</w:t>
      </w:r>
    </w:p>
    <w:p w:rsidR="00526DD2" w:rsidRDefault="00526DD2">
      <w:pPr>
        <w:spacing w:before="220" w:after="1" w:line="220" w:lineRule="atLeast"/>
        <w:ind w:firstLine="540"/>
        <w:jc w:val="both"/>
      </w:pPr>
      <w:hyperlink w:anchor="P9767" w:history="1">
        <w:r>
          <w:rPr>
            <w:rFonts w:ascii="Calibri" w:hAnsi="Calibri" w:cs="Calibri"/>
            <w:color w:val="0000FF"/>
          </w:rPr>
          <w:t>2.18.2.</w:t>
        </w:r>
      </w:hyperlink>
      <w:r>
        <w:rPr>
          <w:rFonts w:ascii="Calibri" w:hAnsi="Calibri" w:cs="Calibri"/>
        </w:rPr>
        <w:t xml:space="preserve"> Уведомление о ввозе товаров, подлежащих прослеживаемости, с территории другого государства - члена ЕАЭС на территорию РФ и иные территории, находящиеся под ее юрисдикцией</w:t>
      </w:r>
    </w:p>
    <w:p w:rsidR="00526DD2" w:rsidRDefault="00526DD2">
      <w:pPr>
        <w:spacing w:before="220" w:after="1" w:line="220" w:lineRule="atLeast"/>
        <w:ind w:firstLine="540"/>
        <w:jc w:val="both"/>
      </w:pPr>
      <w:hyperlink w:anchor="P9776" w:history="1">
        <w:r>
          <w:rPr>
            <w:rFonts w:ascii="Calibri" w:hAnsi="Calibri" w:cs="Calibri"/>
            <w:color w:val="0000FF"/>
          </w:rPr>
          <w:t>2.18.3.</w:t>
        </w:r>
      </w:hyperlink>
      <w:r>
        <w:rPr>
          <w:rFonts w:ascii="Calibri" w:hAnsi="Calibri" w:cs="Calibri"/>
        </w:rPr>
        <w:t xml:space="preserve"> Уведомление об имеющихся остатках товаров, подлежащих прослеживаемости</w:t>
      </w:r>
    </w:p>
    <w:p w:rsidR="00526DD2" w:rsidRDefault="00526DD2">
      <w:pPr>
        <w:spacing w:before="220" w:after="1" w:line="220" w:lineRule="atLeast"/>
        <w:ind w:firstLine="540"/>
        <w:jc w:val="both"/>
      </w:pPr>
      <w:hyperlink w:anchor="P9786" w:history="1">
        <w:r>
          <w:rPr>
            <w:rFonts w:ascii="Calibri" w:hAnsi="Calibri" w:cs="Calibri"/>
            <w:color w:val="0000FF"/>
          </w:rPr>
          <w:t>2.18.4.</w:t>
        </w:r>
      </w:hyperlink>
      <w:r>
        <w:rPr>
          <w:rFonts w:ascii="Calibri" w:hAnsi="Calibri" w:cs="Calibri"/>
        </w:rPr>
        <w:t xml:space="preserve"> Представление содержащих реквизиты прослеживаемости счетов-фактур, в т.ч. универсальных передаточных документов и универсальных корректировочных документов, содержащих реквизиты прослеживаемости</w:t>
      </w:r>
    </w:p>
    <w:p w:rsidR="00526DD2" w:rsidRDefault="00526DD2">
      <w:pPr>
        <w:spacing w:after="1" w:line="220" w:lineRule="atLeast"/>
        <w:ind w:firstLine="540"/>
        <w:jc w:val="both"/>
      </w:pPr>
    </w:p>
    <w:p w:rsidR="00526DD2" w:rsidRDefault="00526DD2">
      <w:pPr>
        <w:spacing w:after="1" w:line="220" w:lineRule="atLeast"/>
        <w:ind w:firstLine="540"/>
        <w:jc w:val="both"/>
      </w:pPr>
      <w:r>
        <w:rPr>
          <w:rFonts w:ascii="Calibri" w:hAnsi="Calibri" w:cs="Calibri"/>
          <w:i/>
        </w:rPr>
        <w:t>О национальной системе прослеживаемости товаров см. письма Минфина России.</w:t>
      </w:r>
    </w:p>
    <w:p w:rsidR="00526DD2" w:rsidRDefault="00526DD2">
      <w:pPr>
        <w:spacing w:before="220" w:after="1" w:line="220" w:lineRule="atLeast"/>
        <w:ind w:firstLine="540"/>
        <w:jc w:val="both"/>
        <w:outlineLvl w:val="2"/>
      </w:pPr>
      <w:bookmarkStart w:id="1305" w:name="P9754"/>
      <w:bookmarkEnd w:id="1305"/>
      <w:r>
        <w:rPr>
          <w:rFonts w:ascii="Calibri" w:hAnsi="Calibri" w:cs="Calibri"/>
          <w:b/>
        </w:rPr>
        <w:t>2.18.1. Уведомления о перемещении товаров, подлежащих прослеживаемости, с территории РФ на территорию другого государства - члена ЕАЭС</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5174" w:history="1">
              <w:r>
                <w:rPr>
                  <w:rFonts w:ascii="Calibri" w:hAnsi="Calibri" w:cs="Calibri"/>
                  <w:color w:val="0000FF"/>
                </w:rPr>
                <w:t>Представление</w:t>
              </w:r>
            </w:hyperlink>
            <w:r>
              <w:rPr>
                <w:rFonts w:ascii="Calibri" w:hAnsi="Calibri" w:cs="Calibri"/>
              </w:rPr>
              <w:t xml:space="preserve"> участниками оборота товаров уведомления о перемещении </w:t>
            </w:r>
            <w:hyperlink r:id="rId5175" w:history="1">
              <w:r>
                <w:rPr>
                  <w:rFonts w:ascii="Calibri" w:hAnsi="Calibri" w:cs="Calibri"/>
                  <w:color w:val="0000FF"/>
                </w:rPr>
                <w:t>товаров</w:t>
              </w:r>
            </w:hyperlink>
            <w:r>
              <w:rPr>
                <w:rFonts w:ascii="Calibri" w:hAnsi="Calibri" w:cs="Calibri"/>
              </w:rPr>
              <w:t>, подлежащих прослеживаемости, с территории РФ или иных территорий, находящихся под ее юрисдикцией, на территорию другого государства - члена ЕАЭС.</w:t>
            </w:r>
          </w:p>
          <w:p w:rsidR="00526DD2" w:rsidRDefault="00526DD2">
            <w:pPr>
              <w:spacing w:after="1" w:line="220" w:lineRule="atLeast"/>
            </w:pPr>
            <w:hyperlink r:id="rId5176" w:history="1">
              <w:r>
                <w:rPr>
                  <w:rFonts w:ascii="Calibri" w:hAnsi="Calibri" w:cs="Calibri"/>
                  <w:color w:val="0000FF"/>
                </w:rPr>
                <w:t>Форма</w:t>
              </w:r>
            </w:hyperlink>
            <w:r>
              <w:rPr>
                <w:rFonts w:ascii="Calibri" w:hAnsi="Calibri" w:cs="Calibri"/>
              </w:rPr>
              <w:t xml:space="preserve"> уведомления, </w:t>
            </w:r>
            <w:hyperlink r:id="rId5177" w:history="1">
              <w:r>
                <w:rPr>
                  <w:rFonts w:ascii="Calibri" w:hAnsi="Calibri" w:cs="Calibri"/>
                  <w:color w:val="0000FF"/>
                </w:rPr>
                <w:t>формат</w:t>
              </w:r>
            </w:hyperlink>
            <w:r>
              <w:rPr>
                <w:rFonts w:ascii="Calibri" w:hAnsi="Calibri" w:cs="Calibri"/>
              </w:rPr>
              <w:t xml:space="preserve"> в электронной форме, </w:t>
            </w:r>
            <w:hyperlink r:id="rId5178" w:history="1">
              <w:r>
                <w:rPr>
                  <w:rFonts w:ascii="Calibri" w:hAnsi="Calibri" w:cs="Calibri"/>
                  <w:color w:val="0000FF"/>
                </w:rPr>
                <w:t>порядок</w:t>
              </w:r>
            </w:hyperlink>
            <w:r>
              <w:rPr>
                <w:rFonts w:ascii="Calibri" w:hAnsi="Calibri" w:cs="Calibri"/>
              </w:rPr>
              <w:t xml:space="preserve"> заполнения уведомления утверждены </w:t>
            </w:r>
            <w:hyperlink r:id="rId5179" w:history="1">
              <w:r>
                <w:rPr>
                  <w:rFonts w:ascii="Calibri" w:hAnsi="Calibri" w:cs="Calibri"/>
                  <w:color w:val="0000FF"/>
                </w:rPr>
                <w:t>Приказом</w:t>
              </w:r>
            </w:hyperlink>
            <w:r>
              <w:rPr>
                <w:rFonts w:ascii="Calibri" w:hAnsi="Calibri" w:cs="Calibri"/>
              </w:rPr>
              <w:t xml:space="preserve"> ФНС России от 08.07.2021 N ЕД-7-15/645@.</w:t>
            </w:r>
          </w:p>
          <w:p w:rsidR="00526DD2" w:rsidRDefault="00526DD2">
            <w:pPr>
              <w:spacing w:after="1" w:line="220" w:lineRule="atLeast"/>
            </w:pPr>
            <w:r>
              <w:rPr>
                <w:rFonts w:ascii="Calibri" w:hAnsi="Calibri" w:cs="Calibri"/>
              </w:rPr>
              <w:t xml:space="preserve">См. </w:t>
            </w:r>
            <w:hyperlink r:id="rId5180"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5181" w:history="1">
              <w:r>
                <w:rPr>
                  <w:rFonts w:ascii="Calibri" w:hAnsi="Calibri" w:cs="Calibri"/>
                  <w:color w:val="0000FF"/>
                </w:rPr>
                <w:t>5 рабочих дней</w:t>
              </w:r>
            </w:hyperlink>
            <w:r>
              <w:rPr>
                <w:rFonts w:ascii="Calibri" w:hAnsi="Calibri" w:cs="Calibri"/>
              </w:rPr>
              <w:t xml:space="preserve"> с даты отгрузки таких товаров</w:t>
            </w:r>
          </w:p>
        </w:tc>
      </w:tr>
      <w:tr w:rsidR="00526DD2">
        <w:tc>
          <w:tcPr>
            <w:tcW w:w="5669" w:type="dxa"/>
          </w:tcPr>
          <w:p w:rsidR="00526DD2" w:rsidRDefault="00526DD2">
            <w:pPr>
              <w:spacing w:after="1" w:line="220" w:lineRule="atLeast"/>
            </w:pPr>
            <w:hyperlink r:id="rId5182" w:history="1">
              <w:r>
                <w:rPr>
                  <w:rFonts w:ascii="Calibri" w:hAnsi="Calibri" w:cs="Calibri"/>
                  <w:color w:val="0000FF"/>
                </w:rPr>
                <w:t>Представление</w:t>
              </w:r>
            </w:hyperlink>
            <w:r>
              <w:rPr>
                <w:rFonts w:ascii="Calibri" w:hAnsi="Calibri" w:cs="Calibri"/>
              </w:rPr>
              <w:t xml:space="preserve"> участниками оборота товаров уведомления о перемещении </w:t>
            </w:r>
            <w:hyperlink r:id="rId5183" w:history="1">
              <w:r>
                <w:rPr>
                  <w:rFonts w:ascii="Calibri" w:hAnsi="Calibri" w:cs="Calibri"/>
                  <w:color w:val="0000FF"/>
                </w:rPr>
                <w:t>товаров</w:t>
              </w:r>
            </w:hyperlink>
            <w:r>
              <w:rPr>
                <w:rFonts w:ascii="Calibri" w:hAnsi="Calibri" w:cs="Calibri"/>
              </w:rPr>
              <w:t xml:space="preserve">, подлежащих прослеживаемости, с территории РФ или иных территорий, находящихся под ее юрисдикцией, на территорию другого государства - члена ЕАЭС, </w:t>
            </w:r>
            <w:r>
              <w:rPr>
                <w:rFonts w:ascii="Calibri" w:hAnsi="Calibri" w:cs="Calibri"/>
              </w:rPr>
              <w:lastRenderedPageBreak/>
              <w:t xml:space="preserve">включенных в перечень товаров, утверждаемый в соответствии со </w:t>
            </w:r>
            <w:hyperlink r:id="rId5184" w:history="1">
              <w:r>
                <w:rPr>
                  <w:rFonts w:ascii="Calibri" w:hAnsi="Calibri" w:cs="Calibri"/>
                  <w:color w:val="0000FF"/>
                </w:rPr>
                <w:t>ст. 2</w:t>
              </w:r>
            </w:hyperlink>
            <w:r>
              <w:rPr>
                <w:rFonts w:ascii="Calibri" w:hAnsi="Calibri" w:cs="Calibri"/>
              </w:rPr>
              <w:t xml:space="preserve"> Соглашения о механизме прослеживаемости товаров, ввезенных на таможенную территорию ЕАЭС от 29.05.2019</w:t>
            </w:r>
          </w:p>
          <w:p w:rsidR="00526DD2" w:rsidRDefault="00526DD2">
            <w:pPr>
              <w:spacing w:after="1" w:line="220" w:lineRule="atLeast"/>
            </w:pPr>
            <w:hyperlink r:id="rId5185" w:history="1">
              <w:r>
                <w:rPr>
                  <w:rFonts w:ascii="Calibri" w:hAnsi="Calibri" w:cs="Calibri"/>
                  <w:color w:val="0000FF"/>
                </w:rPr>
                <w:t>Форма</w:t>
              </w:r>
            </w:hyperlink>
            <w:r>
              <w:rPr>
                <w:rFonts w:ascii="Calibri" w:hAnsi="Calibri" w:cs="Calibri"/>
              </w:rPr>
              <w:t xml:space="preserve"> уведомления, </w:t>
            </w:r>
            <w:hyperlink r:id="rId5186" w:history="1">
              <w:r>
                <w:rPr>
                  <w:rFonts w:ascii="Calibri" w:hAnsi="Calibri" w:cs="Calibri"/>
                  <w:color w:val="0000FF"/>
                </w:rPr>
                <w:t>формат</w:t>
              </w:r>
            </w:hyperlink>
            <w:r>
              <w:rPr>
                <w:rFonts w:ascii="Calibri" w:hAnsi="Calibri" w:cs="Calibri"/>
              </w:rPr>
              <w:t xml:space="preserve"> в электронной форме, </w:t>
            </w:r>
            <w:hyperlink r:id="rId5187" w:history="1">
              <w:r>
                <w:rPr>
                  <w:rFonts w:ascii="Calibri" w:hAnsi="Calibri" w:cs="Calibri"/>
                  <w:color w:val="0000FF"/>
                </w:rPr>
                <w:t>порядок</w:t>
              </w:r>
            </w:hyperlink>
            <w:r>
              <w:rPr>
                <w:rFonts w:ascii="Calibri" w:hAnsi="Calibri" w:cs="Calibri"/>
              </w:rPr>
              <w:t xml:space="preserve"> заполнения уведомления утверждены </w:t>
            </w:r>
            <w:hyperlink r:id="rId5188" w:history="1">
              <w:r>
                <w:rPr>
                  <w:rFonts w:ascii="Calibri" w:hAnsi="Calibri" w:cs="Calibri"/>
                  <w:color w:val="0000FF"/>
                </w:rPr>
                <w:t>Приказом</w:t>
              </w:r>
            </w:hyperlink>
            <w:r>
              <w:rPr>
                <w:rFonts w:ascii="Calibri" w:hAnsi="Calibri" w:cs="Calibri"/>
              </w:rPr>
              <w:t xml:space="preserve"> ФНС России от 08.07.2021 N ЕД-7-15/645@.</w:t>
            </w:r>
          </w:p>
          <w:p w:rsidR="00526DD2" w:rsidRDefault="00526DD2">
            <w:pPr>
              <w:spacing w:after="1" w:line="220" w:lineRule="atLeast"/>
            </w:pPr>
            <w:r>
              <w:rPr>
                <w:rFonts w:ascii="Calibri" w:hAnsi="Calibri" w:cs="Calibri"/>
              </w:rPr>
              <w:t xml:space="preserve">См. </w:t>
            </w:r>
            <w:hyperlink r:id="rId5189"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До </w:t>
            </w:r>
            <w:hyperlink r:id="rId5190" w:history="1">
              <w:r>
                <w:rPr>
                  <w:rFonts w:ascii="Calibri" w:hAnsi="Calibri" w:cs="Calibri"/>
                  <w:color w:val="0000FF"/>
                </w:rPr>
                <w:t>момента</w:t>
              </w:r>
            </w:hyperlink>
            <w:r>
              <w:rPr>
                <w:rFonts w:ascii="Calibri" w:hAnsi="Calibri" w:cs="Calibri"/>
              </w:rPr>
              <w:t xml:space="preserve"> соответствующего перемещения товара</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306" w:name="P9767"/>
      <w:bookmarkEnd w:id="1306"/>
      <w:r>
        <w:rPr>
          <w:rFonts w:ascii="Calibri" w:hAnsi="Calibri" w:cs="Calibri"/>
          <w:b/>
        </w:rPr>
        <w:t>2.18.2. Уведомление о ввозе товаров, подлежащих прослеживаемости, с территории другого государства - члена ЕАЭС на территорию РФ и иные территории, находящиеся под ее юрисдикцией</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5191" w:history="1">
              <w:r>
                <w:rPr>
                  <w:rFonts w:ascii="Calibri" w:hAnsi="Calibri" w:cs="Calibri"/>
                  <w:color w:val="0000FF"/>
                </w:rPr>
                <w:t>Представление</w:t>
              </w:r>
            </w:hyperlink>
            <w:r>
              <w:rPr>
                <w:rFonts w:ascii="Calibri" w:hAnsi="Calibri" w:cs="Calibri"/>
              </w:rPr>
              <w:t xml:space="preserve"> уведомления о ввозе </w:t>
            </w:r>
            <w:hyperlink r:id="rId5192" w:history="1">
              <w:r>
                <w:rPr>
                  <w:rFonts w:ascii="Calibri" w:hAnsi="Calibri" w:cs="Calibri"/>
                  <w:color w:val="0000FF"/>
                </w:rPr>
                <w:t>товаров</w:t>
              </w:r>
            </w:hyperlink>
            <w:r>
              <w:rPr>
                <w:rFonts w:ascii="Calibri" w:hAnsi="Calibri" w:cs="Calibri"/>
              </w:rPr>
              <w:t>, подлежащих прослеживаемости, с территории другого государства - члена ЕАЭС на территорию РФ и иные территории, находящиеся под ее юрисдикцией.</w:t>
            </w:r>
          </w:p>
          <w:p w:rsidR="00526DD2" w:rsidRDefault="00526DD2">
            <w:pPr>
              <w:spacing w:after="1" w:line="220" w:lineRule="atLeast"/>
            </w:pPr>
            <w:hyperlink r:id="rId5193" w:history="1">
              <w:r>
                <w:rPr>
                  <w:rFonts w:ascii="Calibri" w:hAnsi="Calibri" w:cs="Calibri"/>
                  <w:color w:val="0000FF"/>
                </w:rPr>
                <w:t>Форма</w:t>
              </w:r>
            </w:hyperlink>
            <w:r>
              <w:rPr>
                <w:rFonts w:ascii="Calibri" w:hAnsi="Calibri" w:cs="Calibri"/>
              </w:rPr>
              <w:t xml:space="preserve"> уведомления, </w:t>
            </w:r>
            <w:hyperlink r:id="rId5194" w:history="1">
              <w:r>
                <w:rPr>
                  <w:rFonts w:ascii="Calibri" w:hAnsi="Calibri" w:cs="Calibri"/>
                  <w:color w:val="0000FF"/>
                </w:rPr>
                <w:t>формат</w:t>
              </w:r>
            </w:hyperlink>
            <w:r>
              <w:rPr>
                <w:rFonts w:ascii="Calibri" w:hAnsi="Calibri" w:cs="Calibri"/>
              </w:rPr>
              <w:t xml:space="preserve"> в электронной форме, </w:t>
            </w:r>
            <w:hyperlink r:id="rId5195" w:history="1">
              <w:r>
                <w:rPr>
                  <w:rFonts w:ascii="Calibri" w:hAnsi="Calibri" w:cs="Calibri"/>
                  <w:color w:val="0000FF"/>
                </w:rPr>
                <w:t>порядок</w:t>
              </w:r>
            </w:hyperlink>
            <w:r>
              <w:rPr>
                <w:rFonts w:ascii="Calibri" w:hAnsi="Calibri" w:cs="Calibri"/>
              </w:rPr>
              <w:t xml:space="preserve"> заполнения уведомления утверждены </w:t>
            </w:r>
            <w:hyperlink r:id="rId5196" w:history="1">
              <w:r>
                <w:rPr>
                  <w:rFonts w:ascii="Calibri" w:hAnsi="Calibri" w:cs="Calibri"/>
                  <w:color w:val="0000FF"/>
                </w:rPr>
                <w:t>Приказом</w:t>
              </w:r>
            </w:hyperlink>
            <w:r>
              <w:rPr>
                <w:rFonts w:ascii="Calibri" w:hAnsi="Calibri" w:cs="Calibri"/>
              </w:rPr>
              <w:t xml:space="preserve"> ФНС России от 08.07.2021 N ЕД-7-15/645@.</w:t>
            </w:r>
          </w:p>
          <w:p w:rsidR="00526DD2" w:rsidRDefault="00526DD2">
            <w:pPr>
              <w:spacing w:after="1" w:line="220" w:lineRule="atLeast"/>
              <w:jc w:val="both"/>
            </w:pPr>
            <w:r>
              <w:rPr>
                <w:rFonts w:ascii="Calibri" w:hAnsi="Calibri" w:cs="Calibri"/>
              </w:rPr>
              <w:t xml:space="preserve">См. </w:t>
            </w:r>
            <w:hyperlink r:id="rId5197"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t xml:space="preserve">В течение </w:t>
            </w:r>
            <w:hyperlink r:id="rId5198" w:history="1">
              <w:r>
                <w:rPr>
                  <w:rFonts w:ascii="Calibri" w:hAnsi="Calibri" w:cs="Calibri"/>
                  <w:color w:val="0000FF"/>
                </w:rPr>
                <w:t>5 рабочих дней</w:t>
              </w:r>
            </w:hyperlink>
            <w:r>
              <w:rPr>
                <w:rFonts w:ascii="Calibri" w:hAnsi="Calibri" w:cs="Calibri"/>
              </w:rPr>
              <w:t xml:space="preserve"> с даты принятия таких товаров на учет</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307" w:name="P9776"/>
      <w:bookmarkEnd w:id="1307"/>
      <w:r>
        <w:rPr>
          <w:rFonts w:ascii="Calibri" w:hAnsi="Calibri" w:cs="Calibri"/>
          <w:b/>
        </w:rPr>
        <w:t>2.18.3. Уведомление об имеющихся остатках товаров, подлежащих прослеживаемости</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5199" w:history="1">
              <w:r>
                <w:rPr>
                  <w:rFonts w:ascii="Calibri" w:hAnsi="Calibri" w:cs="Calibri"/>
                  <w:color w:val="0000FF"/>
                </w:rPr>
                <w:t>Представление</w:t>
              </w:r>
            </w:hyperlink>
            <w:r>
              <w:rPr>
                <w:rFonts w:ascii="Calibri" w:hAnsi="Calibri" w:cs="Calibri"/>
              </w:rPr>
              <w:t xml:space="preserve"> уведомления об имеющихся остатках товаров, подлежащих прослеживаемости</w:t>
            </w:r>
          </w:p>
          <w:p w:rsidR="00526DD2" w:rsidRDefault="00526DD2">
            <w:pPr>
              <w:spacing w:after="1" w:line="220" w:lineRule="atLeast"/>
            </w:pPr>
            <w:hyperlink r:id="rId5200" w:history="1">
              <w:r>
                <w:rPr>
                  <w:rFonts w:ascii="Calibri" w:hAnsi="Calibri" w:cs="Calibri"/>
                  <w:color w:val="0000FF"/>
                </w:rPr>
                <w:t>Форма</w:t>
              </w:r>
            </w:hyperlink>
            <w:r>
              <w:rPr>
                <w:rFonts w:ascii="Calibri" w:hAnsi="Calibri" w:cs="Calibri"/>
              </w:rPr>
              <w:t xml:space="preserve"> уведомления, </w:t>
            </w:r>
            <w:hyperlink r:id="rId5201" w:history="1">
              <w:r>
                <w:rPr>
                  <w:rFonts w:ascii="Calibri" w:hAnsi="Calibri" w:cs="Calibri"/>
                  <w:color w:val="0000FF"/>
                </w:rPr>
                <w:t>формат</w:t>
              </w:r>
            </w:hyperlink>
            <w:r>
              <w:rPr>
                <w:rFonts w:ascii="Calibri" w:hAnsi="Calibri" w:cs="Calibri"/>
              </w:rPr>
              <w:t xml:space="preserve"> в электронной форме, </w:t>
            </w:r>
            <w:hyperlink r:id="rId5202" w:history="1">
              <w:r>
                <w:rPr>
                  <w:rFonts w:ascii="Calibri" w:hAnsi="Calibri" w:cs="Calibri"/>
                  <w:color w:val="0000FF"/>
                </w:rPr>
                <w:t>порядок</w:t>
              </w:r>
            </w:hyperlink>
            <w:r>
              <w:rPr>
                <w:rFonts w:ascii="Calibri" w:hAnsi="Calibri" w:cs="Calibri"/>
              </w:rPr>
              <w:t xml:space="preserve"> заполнения уведомления утверждены </w:t>
            </w:r>
            <w:hyperlink r:id="rId5203" w:history="1">
              <w:r>
                <w:rPr>
                  <w:rFonts w:ascii="Calibri" w:hAnsi="Calibri" w:cs="Calibri"/>
                  <w:color w:val="0000FF"/>
                </w:rPr>
                <w:t>Приказом</w:t>
              </w:r>
            </w:hyperlink>
            <w:r>
              <w:rPr>
                <w:rFonts w:ascii="Calibri" w:hAnsi="Calibri" w:cs="Calibri"/>
              </w:rPr>
              <w:t xml:space="preserve"> ФНС России от 08.07.2021 N ЕД-7-15/645@.</w:t>
            </w:r>
          </w:p>
          <w:p w:rsidR="00526DD2" w:rsidRDefault="00526DD2">
            <w:pPr>
              <w:spacing w:after="1" w:line="220" w:lineRule="atLeast"/>
            </w:pPr>
            <w:hyperlink r:id="rId5204" w:history="1">
              <w:r>
                <w:rPr>
                  <w:rFonts w:ascii="Calibri" w:hAnsi="Calibri" w:cs="Calibri"/>
                  <w:color w:val="0000FF"/>
                </w:rPr>
                <w:t>Перечень</w:t>
              </w:r>
            </w:hyperlink>
            <w:r>
              <w:rPr>
                <w:rFonts w:ascii="Calibri" w:hAnsi="Calibri" w:cs="Calibri"/>
              </w:rPr>
              <w:t xml:space="preserve"> товаров, подлежащих прослеживаемости, утвержден </w:t>
            </w:r>
            <w:hyperlink r:id="rId5205" w:history="1">
              <w:r>
                <w:rPr>
                  <w:rFonts w:ascii="Calibri" w:hAnsi="Calibri" w:cs="Calibri"/>
                  <w:color w:val="0000FF"/>
                </w:rPr>
                <w:t>Постановлением</w:t>
              </w:r>
            </w:hyperlink>
            <w:r>
              <w:rPr>
                <w:rFonts w:ascii="Calibri" w:hAnsi="Calibri" w:cs="Calibri"/>
              </w:rPr>
              <w:t xml:space="preserve"> Правительства РФ от 01.07.2021 N 1110.</w:t>
            </w:r>
          </w:p>
          <w:p w:rsidR="00526DD2" w:rsidRDefault="00526DD2">
            <w:pPr>
              <w:spacing w:after="1" w:line="220" w:lineRule="atLeast"/>
              <w:jc w:val="both"/>
            </w:pPr>
            <w:r>
              <w:rPr>
                <w:rFonts w:ascii="Calibri" w:hAnsi="Calibri" w:cs="Calibri"/>
              </w:rPr>
              <w:t xml:space="preserve">См. </w:t>
            </w:r>
            <w:hyperlink r:id="rId5206" w:history="1">
              <w:r>
                <w:rPr>
                  <w:rFonts w:ascii="Calibri" w:hAnsi="Calibri" w:cs="Calibri"/>
                  <w:color w:val="0000FF"/>
                </w:rPr>
                <w:t>также</w:t>
              </w:r>
            </w:hyperlink>
          </w:p>
        </w:tc>
        <w:tc>
          <w:tcPr>
            <w:tcW w:w="4365" w:type="dxa"/>
          </w:tcPr>
          <w:p w:rsidR="00526DD2" w:rsidRDefault="00526DD2">
            <w:pPr>
              <w:spacing w:after="1" w:line="220" w:lineRule="atLeast"/>
            </w:pPr>
            <w:r>
              <w:rPr>
                <w:rFonts w:ascii="Calibri" w:hAnsi="Calibri" w:cs="Calibri"/>
              </w:rPr>
              <w:lastRenderedPageBreak/>
              <w:t xml:space="preserve">Не позднее </w:t>
            </w:r>
            <w:hyperlink r:id="rId5207" w:history="1">
              <w:r>
                <w:rPr>
                  <w:rFonts w:ascii="Calibri" w:hAnsi="Calibri" w:cs="Calibri"/>
                  <w:color w:val="0000FF"/>
                </w:rPr>
                <w:t>дня совершения операций</w:t>
              </w:r>
            </w:hyperlink>
            <w:r>
              <w:rPr>
                <w:rFonts w:ascii="Calibri" w:hAnsi="Calibri" w:cs="Calibri"/>
              </w:rPr>
              <w:t xml:space="preserve"> с товарами, подлежащими прослеживаемости, </w:t>
            </w:r>
            <w:hyperlink r:id="rId5208" w:history="1">
              <w:r>
                <w:rPr>
                  <w:rFonts w:ascii="Calibri" w:hAnsi="Calibri" w:cs="Calibri"/>
                  <w:color w:val="0000FF"/>
                </w:rPr>
                <w:t>указанных</w:t>
              </w:r>
            </w:hyperlink>
            <w:r>
              <w:rPr>
                <w:rFonts w:ascii="Calibri" w:hAnsi="Calibri" w:cs="Calibri"/>
              </w:rPr>
              <w:t xml:space="preserve"> в </w:t>
            </w:r>
            <w:hyperlink r:id="rId5209" w:history="1">
              <w:r>
                <w:rPr>
                  <w:rFonts w:ascii="Calibri" w:hAnsi="Calibri" w:cs="Calibri"/>
                  <w:color w:val="0000FF"/>
                </w:rPr>
                <w:t>абзацах 12</w:t>
              </w:r>
            </w:hyperlink>
            <w:r>
              <w:rPr>
                <w:rFonts w:ascii="Calibri" w:hAnsi="Calibri" w:cs="Calibri"/>
              </w:rPr>
              <w:t xml:space="preserve">, </w:t>
            </w:r>
            <w:hyperlink r:id="rId5210" w:history="1">
              <w:r>
                <w:rPr>
                  <w:rFonts w:ascii="Calibri" w:hAnsi="Calibri" w:cs="Calibri"/>
                  <w:color w:val="0000FF"/>
                </w:rPr>
                <w:t>14</w:t>
              </w:r>
            </w:hyperlink>
            <w:r>
              <w:rPr>
                <w:rFonts w:ascii="Calibri" w:hAnsi="Calibri" w:cs="Calibri"/>
              </w:rPr>
              <w:t xml:space="preserve">, </w:t>
            </w:r>
            <w:hyperlink r:id="rId5211" w:history="1">
              <w:r>
                <w:rPr>
                  <w:rFonts w:ascii="Calibri" w:hAnsi="Calibri" w:cs="Calibri"/>
                  <w:color w:val="0000FF"/>
                </w:rPr>
                <w:t>16</w:t>
              </w:r>
            </w:hyperlink>
            <w:r>
              <w:rPr>
                <w:rFonts w:ascii="Calibri" w:hAnsi="Calibri" w:cs="Calibri"/>
              </w:rPr>
              <w:t xml:space="preserve">, </w:t>
            </w:r>
            <w:hyperlink r:id="rId5212" w:history="1">
              <w:r>
                <w:rPr>
                  <w:rFonts w:ascii="Calibri" w:hAnsi="Calibri" w:cs="Calibri"/>
                  <w:color w:val="0000FF"/>
                </w:rPr>
                <w:t>18</w:t>
              </w:r>
            </w:hyperlink>
            <w:r>
              <w:rPr>
                <w:rFonts w:ascii="Calibri" w:hAnsi="Calibri" w:cs="Calibri"/>
              </w:rPr>
              <w:t xml:space="preserve">, </w:t>
            </w:r>
            <w:hyperlink r:id="rId5213" w:history="1">
              <w:r>
                <w:rPr>
                  <w:rFonts w:ascii="Calibri" w:hAnsi="Calibri" w:cs="Calibri"/>
                  <w:color w:val="0000FF"/>
                </w:rPr>
                <w:t>19</w:t>
              </w:r>
            </w:hyperlink>
            <w:r>
              <w:rPr>
                <w:rFonts w:ascii="Calibri" w:hAnsi="Calibri" w:cs="Calibri"/>
              </w:rPr>
              <w:t xml:space="preserve">, </w:t>
            </w:r>
            <w:hyperlink r:id="rId5214" w:history="1">
              <w:r>
                <w:rPr>
                  <w:rFonts w:ascii="Calibri" w:hAnsi="Calibri" w:cs="Calibri"/>
                  <w:color w:val="0000FF"/>
                </w:rPr>
                <w:t>21 п. 2 Положения</w:t>
              </w:r>
            </w:hyperlink>
            <w:r>
              <w:rPr>
                <w:rFonts w:ascii="Calibri" w:hAnsi="Calibri" w:cs="Calibri"/>
              </w:rPr>
              <w:t xml:space="preserve"> о национальной системе прослеживаемости </w:t>
            </w:r>
            <w:r>
              <w:rPr>
                <w:rFonts w:ascii="Calibri" w:hAnsi="Calibri" w:cs="Calibri"/>
              </w:rPr>
              <w:lastRenderedPageBreak/>
              <w:t>товаров</w:t>
            </w:r>
          </w:p>
        </w:tc>
      </w:tr>
    </w:tbl>
    <w:p w:rsidR="00526DD2" w:rsidRDefault="00526DD2">
      <w:pPr>
        <w:spacing w:after="1" w:line="220" w:lineRule="atLeast"/>
        <w:ind w:firstLine="540"/>
        <w:jc w:val="both"/>
      </w:pPr>
    </w:p>
    <w:p w:rsidR="00526DD2" w:rsidRDefault="00526DD2">
      <w:pPr>
        <w:spacing w:after="1" w:line="220" w:lineRule="atLeast"/>
        <w:ind w:firstLine="540"/>
        <w:jc w:val="both"/>
        <w:outlineLvl w:val="2"/>
      </w:pPr>
      <w:bookmarkStart w:id="1308" w:name="P9786"/>
      <w:bookmarkEnd w:id="1308"/>
      <w:r>
        <w:rPr>
          <w:rFonts w:ascii="Calibri" w:hAnsi="Calibri" w:cs="Calibri"/>
          <w:b/>
        </w:rPr>
        <w:t>2.18.4. Представление содержащих реквизиты прослеживаемости счетов-фактур, в т.ч. универсальных передаточных документов и универсальных корректировочных документов, содержащих реквизиты прослеживаемости</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5669" w:type="dxa"/>
          </w:tcPr>
          <w:p w:rsidR="00526DD2" w:rsidRDefault="00526DD2">
            <w:pPr>
              <w:spacing w:after="1" w:line="220" w:lineRule="atLeast"/>
            </w:pPr>
            <w:hyperlink r:id="rId5215" w:history="1">
              <w:r>
                <w:rPr>
                  <w:rFonts w:ascii="Calibri" w:hAnsi="Calibri" w:cs="Calibri"/>
                  <w:color w:val="0000FF"/>
                </w:rPr>
                <w:t>Представление</w:t>
              </w:r>
            </w:hyperlink>
            <w:r>
              <w:rPr>
                <w:rFonts w:ascii="Calibri" w:hAnsi="Calibri" w:cs="Calibri"/>
              </w:rPr>
              <w:t xml:space="preserve"> в ФНС России операторами электронного документооборота продавца в электронной форме:</w:t>
            </w:r>
          </w:p>
          <w:p w:rsidR="00526DD2" w:rsidRDefault="00526DD2">
            <w:pPr>
              <w:spacing w:after="1" w:line="220" w:lineRule="atLeast"/>
            </w:pPr>
            <w:r>
              <w:rPr>
                <w:rFonts w:ascii="Calibri" w:hAnsi="Calibri" w:cs="Calibri"/>
              </w:rPr>
              <w:t>- содержащие реквизиты прослеживаемости счета-фактуры, в т.ч. универсальные передаточные документы и универсальные корректировочные документы, содержащие реквизиты прослеживаемости.</w:t>
            </w:r>
          </w:p>
          <w:p w:rsidR="00526DD2" w:rsidRDefault="00526DD2">
            <w:pPr>
              <w:spacing w:after="1" w:line="220" w:lineRule="atLeast"/>
            </w:pPr>
            <w:hyperlink r:id="rId5216" w:history="1">
              <w:r>
                <w:rPr>
                  <w:rFonts w:ascii="Calibri" w:hAnsi="Calibri" w:cs="Calibri"/>
                  <w:color w:val="0000FF"/>
                </w:rPr>
                <w:t>Порядок</w:t>
              </w:r>
            </w:hyperlink>
            <w:r>
              <w:rPr>
                <w:rFonts w:ascii="Calibri" w:hAnsi="Calibri" w:cs="Calibri"/>
              </w:rPr>
              <w:t xml:space="preserve"> представления утвержден </w:t>
            </w:r>
            <w:hyperlink r:id="rId5217" w:history="1">
              <w:r>
                <w:rPr>
                  <w:rFonts w:ascii="Calibri" w:hAnsi="Calibri" w:cs="Calibri"/>
                  <w:color w:val="0000FF"/>
                </w:rPr>
                <w:t>Приказом</w:t>
              </w:r>
            </w:hyperlink>
            <w:r>
              <w:rPr>
                <w:rFonts w:ascii="Calibri" w:hAnsi="Calibri" w:cs="Calibri"/>
              </w:rPr>
              <w:t xml:space="preserve"> ФНС России от 08.07.2022 N ЕД-7-15/636@</w:t>
            </w:r>
          </w:p>
        </w:tc>
        <w:tc>
          <w:tcPr>
            <w:tcW w:w="4365" w:type="dxa"/>
          </w:tcPr>
          <w:p w:rsidR="00526DD2" w:rsidRDefault="00526DD2">
            <w:pPr>
              <w:spacing w:after="1" w:line="220" w:lineRule="atLeast"/>
            </w:pPr>
            <w:r>
              <w:rPr>
                <w:rFonts w:ascii="Calibri" w:hAnsi="Calibri" w:cs="Calibri"/>
              </w:rPr>
              <w:t xml:space="preserve">Не позднее </w:t>
            </w:r>
            <w:hyperlink r:id="rId5218" w:history="1">
              <w:r>
                <w:rPr>
                  <w:rFonts w:ascii="Calibri" w:hAnsi="Calibri" w:cs="Calibri"/>
                  <w:color w:val="0000FF"/>
                </w:rPr>
                <w:t>рабочего дня</w:t>
              </w:r>
            </w:hyperlink>
            <w:r>
              <w:rPr>
                <w:rFonts w:ascii="Calibri" w:hAnsi="Calibri" w:cs="Calibri"/>
              </w:rPr>
              <w:t>, следующего за днем получения от продавца указанных электронных документов</w:t>
            </w:r>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309" w:name="P9795"/>
      <w:bookmarkEnd w:id="1309"/>
      <w:r>
        <w:rPr>
          <w:rFonts w:ascii="Calibri" w:hAnsi="Calibri" w:cs="Calibri"/>
          <w:b/>
        </w:rPr>
        <w:t>2.19. Ограничение выбросов парниковых газов</w:t>
      </w:r>
    </w:p>
    <w:p w:rsidR="00526DD2" w:rsidRDefault="00526DD2">
      <w:pPr>
        <w:spacing w:after="1" w:line="220" w:lineRule="atLeast"/>
        <w:jc w:val="center"/>
      </w:pPr>
    </w:p>
    <w:p w:rsidR="00526DD2" w:rsidRDefault="00526DD2">
      <w:pPr>
        <w:spacing w:after="1" w:line="220" w:lineRule="atLeast"/>
        <w:ind w:firstLine="540"/>
        <w:jc w:val="both"/>
      </w:pPr>
      <w:r>
        <w:rPr>
          <w:rFonts w:ascii="Calibri" w:hAnsi="Calibri" w:cs="Calibri"/>
        </w:rPr>
        <w:t xml:space="preserve">- </w:t>
      </w:r>
      <w:hyperlink w:anchor="P9801" w:history="1">
        <w:r>
          <w:rPr>
            <w:rFonts w:ascii="Calibri" w:hAnsi="Calibri" w:cs="Calibri"/>
            <w:color w:val="0000FF"/>
          </w:rPr>
          <w:t>размещение</w:t>
        </w:r>
      </w:hyperlink>
      <w:r>
        <w:rPr>
          <w:rFonts w:ascii="Calibri" w:hAnsi="Calibri" w:cs="Calibri"/>
        </w:rPr>
        <w:t xml:space="preserve"> в реестре выбросов парниковых газов доработанного отчета</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10034" w:type="dxa"/>
            <w:gridSpan w:val="2"/>
          </w:tcPr>
          <w:p w:rsidR="00526DD2" w:rsidRDefault="00526DD2">
            <w:pPr>
              <w:spacing w:after="1" w:line="220" w:lineRule="atLeast"/>
              <w:jc w:val="both"/>
            </w:pPr>
            <w:bookmarkStart w:id="1310" w:name="P9801"/>
            <w:bookmarkEnd w:id="1310"/>
            <w:r>
              <w:rPr>
                <w:rFonts w:ascii="Calibri" w:hAnsi="Calibri" w:cs="Calibri"/>
                <w:b/>
                <w:i/>
              </w:rPr>
              <w:t>Внимание!</w:t>
            </w:r>
            <w:r>
              <w:rPr>
                <w:rFonts w:ascii="Calibri" w:hAnsi="Calibri" w:cs="Calibri"/>
              </w:rPr>
              <w:t xml:space="preserve"> </w:t>
            </w:r>
            <w:r>
              <w:rPr>
                <w:rFonts w:ascii="Calibri" w:hAnsi="Calibri" w:cs="Calibri"/>
                <w:i/>
              </w:rPr>
              <w:t xml:space="preserve">См. </w:t>
            </w:r>
            <w:hyperlink w:anchor="P4523" w:history="1">
              <w:r>
                <w:rPr>
                  <w:rFonts w:ascii="Calibri" w:hAnsi="Calibri" w:cs="Calibri"/>
                  <w:i/>
                  <w:color w:val="0000FF"/>
                </w:rPr>
                <w:t>28.06.2024</w:t>
              </w:r>
            </w:hyperlink>
            <w:r>
              <w:rPr>
                <w:rFonts w:ascii="Calibri" w:hAnsi="Calibri" w:cs="Calibri"/>
                <w:i/>
              </w:rPr>
              <w:t xml:space="preserve"> о сроке представления отчета</w:t>
            </w:r>
          </w:p>
        </w:tc>
      </w:tr>
      <w:tr w:rsidR="00526DD2">
        <w:tc>
          <w:tcPr>
            <w:tcW w:w="5669" w:type="dxa"/>
          </w:tcPr>
          <w:p w:rsidR="00526DD2" w:rsidRDefault="00526DD2">
            <w:pPr>
              <w:spacing w:after="1" w:line="220" w:lineRule="atLeast"/>
              <w:outlineLvl w:val="2"/>
            </w:pPr>
            <w:r>
              <w:rPr>
                <w:rFonts w:ascii="Calibri" w:hAnsi="Calibri" w:cs="Calibri"/>
              </w:rPr>
              <w:t xml:space="preserve">В случае отказа в принятии отчета регулируемая организация </w:t>
            </w:r>
            <w:hyperlink r:id="rId5219" w:history="1">
              <w:r>
                <w:rPr>
                  <w:rFonts w:ascii="Calibri" w:hAnsi="Calibri" w:cs="Calibri"/>
                  <w:color w:val="0000FF"/>
                </w:rPr>
                <w:t>размещает</w:t>
              </w:r>
            </w:hyperlink>
            <w:r>
              <w:rPr>
                <w:rFonts w:ascii="Calibri" w:hAnsi="Calibri" w:cs="Calibri"/>
              </w:rPr>
              <w:t xml:space="preserve"> в реестре выбросов парниковых газов в электронном виде доработанный отчет о выбросах парниковых газов.</w:t>
            </w:r>
          </w:p>
          <w:p w:rsidR="00526DD2" w:rsidRDefault="00526DD2">
            <w:pPr>
              <w:spacing w:after="1" w:line="220" w:lineRule="atLeast"/>
            </w:pPr>
            <w:hyperlink r:id="rId5220" w:history="1">
              <w:r>
                <w:rPr>
                  <w:rFonts w:ascii="Calibri" w:hAnsi="Calibri" w:cs="Calibri"/>
                  <w:color w:val="0000FF"/>
                </w:rPr>
                <w:t>Форма</w:t>
              </w:r>
            </w:hyperlink>
            <w:r>
              <w:rPr>
                <w:rFonts w:ascii="Calibri" w:hAnsi="Calibri" w:cs="Calibri"/>
              </w:rPr>
              <w:t xml:space="preserve"> отчета, </w:t>
            </w:r>
            <w:hyperlink r:id="rId5221" w:history="1">
              <w:r>
                <w:rPr>
                  <w:rFonts w:ascii="Calibri" w:hAnsi="Calibri" w:cs="Calibri"/>
                  <w:color w:val="0000FF"/>
                </w:rPr>
                <w:t>правила</w:t>
              </w:r>
            </w:hyperlink>
            <w:r>
              <w:rPr>
                <w:rFonts w:ascii="Calibri" w:hAnsi="Calibri" w:cs="Calibri"/>
              </w:rPr>
              <w:t xml:space="preserve"> представления утверждены </w:t>
            </w:r>
            <w:hyperlink r:id="rId5222" w:history="1">
              <w:r>
                <w:rPr>
                  <w:rFonts w:ascii="Calibri" w:hAnsi="Calibri" w:cs="Calibri"/>
                  <w:color w:val="0000FF"/>
                </w:rPr>
                <w:t>Постановлением</w:t>
              </w:r>
            </w:hyperlink>
            <w:r>
              <w:rPr>
                <w:rFonts w:ascii="Calibri" w:hAnsi="Calibri" w:cs="Calibri"/>
              </w:rPr>
              <w:t xml:space="preserve"> Правительства РФ от 20.04.2022 N 707.</w:t>
            </w:r>
          </w:p>
          <w:p w:rsidR="00526DD2" w:rsidRDefault="00526DD2">
            <w:pPr>
              <w:spacing w:after="1" w:line="220" w:lineRule="atLeast"/>
            </w:pPr>
            <w:hyperlink r:id="rId5223" w:history="1">
              <w:r>
                <w:rPr>
                  <w:rFonts w:ascii="Calibri" w:hAnsi="Calibri" w:cs="Calibri"/>
                  <w:color w:val="0000FF"/>
                </w:rPr>
                <w:t>Перечень</w:t>
              </w:r>
            </w:hyperlink>
            <w:r>
              <w:rPr>
                <w:rFonts w:ascii="Calibri" w:hAnsi="Calibri" w:cs="Calibri"/>
              </w:rPr>
              <w:t xml:space="preserve"> парниковых газов, в отношении которых осуществляется государственный учет выбросов парниковых газов и ведение кадастра парниковых газов, утвержден </w:t>
            </w:r>
            <w:hyperlink r:id="rId5224" w:history="1">
              <w:r>
                <w:rPr>
                  <w:rFonts w:ascii="Calibri" w:hAnsi="Calibri" w:cs="Calibri"/>
                  <w:color w:val="0000FF"/>
                </w:rPr>
                <w:t>Распоряжением</w:t>
              </w:r>
            </w:hyperlink>
            <w:r>
              <w:rPr>
                <w:rFonts w:ascii="Calibri" w:hAnsi="Calibri" w:cs="Calibri"/>
              </w:rPr>
              <w:t xml:space="preserve"> Правительства РФ от 22.10.2021 N 2979-р.</w:t>
            </w:r>
          </w:p>
          <w:p w:rsidR="00526DD2" w:rsidRDefault="00526DD2">
            <w:pPr>
              <w:spacing w:after="1" w:line="220" w:lineRule="atLeast"/>
            </w:pPr>
            <w:r>
              <w:rPr>
                <w:rFonts w:ascii="Calibri" w:hAnsi="Calibri" w:cs="Calibri"/>
              </w:rPr>
              <w:t xml:space="preserve">Отчет </w:t>
            </w:r>
            <w:hyperlink r:id="rId5225" w:history="1">
              <w:r>
                <w:rPr>
                  <w:rFonts w:ascii="Calibri" w:hAnsi="Calibri" w:cs="Calibri"/>
                  <w:color w:val="0000FF"/>
                </w:rPr>
                <w:t>представляется</w:t>
              </w:r>
            </w:hyperlink>
            <w:r>
              <w:rPr>
                <w:rFonts w:ascii="Calibri" w:hAnsi="Calibri" w:cs="Calibri"/>
              </w:rPr>
              <w:t xml:space="preserve"> в ИТС "Интернет" по адресу https://co2.gisee.ru/посредством заполнения формы отчета в реестре выбросов парниковых газов.</w:t>
            </w:r>
          </w:p>
          <w:p w:rsidR="00526DD2" w:rsidRDefault="00526DD2">
            <w:pPr>
              <w:spacing w:after="1" w:line="220" w:lineRule="atLeast"/>
            </w:pPr>
            <w:hyperlink r:id="rId5226" w:history="1">
              <w:r>
                <w:rPr>
                  <w:rFonts w:ascii="Calibri" w:hAnsi="Calibri" w:cs="Calibri"/>
                  <w:color w:val="0000FF"/>
                </w:rPr>
                <w:t>Критерии</w:t>
              </w:r>
            </w:hyperlink>
            <w:r>
              <w:rPr>
                <w:rFonts w:ascii="Calibri" w:hAnsi="Calibri" w:cs="Calibri"/>
              </w:rPr>
              <w:t xml:space="preserve"> отнесения юридических лиц и индивидуальных предпринимателей к регулируемым организациям утверждены </w:t>
            </w:r>
            <w:hyperlink r:id="rId5227" w:history="1">
              <w:r>
                <w:rPr>
                  <w:rFonts w:ascii="Calibri" w:hAnsi="Calibri" w:cs="Calibri"/>
                  <w:color w:val="0000FF"/>
                </w:rPr>
                <w:t>Постановлением</w:t>
              </w:r>
            </w:hyperlink>
            <w:r>
              <w:rPr>
                <w:rFonts w:ascii="Calibri" w:hAnsi="Calibri" w:cs="Calibri"/>
              </w:rPr>
              <w:t xml:space="preserve"> Правительства РФ от 14.03.2022 N 355</w:t>
            </w:r>
          </w:p>
        </w:tc>
        <w:tc>
          <w:tcPr>
            <w:tcW w:w="4365" w:type="dxa"/>
          </w:tcPr>
          <w:p w:rsidR="00526DD2" w:rsidRDefault="00526DD2">
            <w:pPr>
              <w:spacing w:after="1" w:line="220" w:lineRule="atLeast"/>
            </w:pPr>
            <w:r>
              <w:rPr>
                <w:rFonts w:ascii="Calibri" w:hAnsi="Calibri" w:cs="Calibri"/>
              </w:rPr>
              <w:lastRenderedPageBreak/>
              <w:t xml:space="preserve">В течение </w:t>
            </w:r>
            <w:hyperlink r:id="rId5228" w:history="1">
              <w:r>
                <w:rPr>
                  <w:rFonts w:ascii="Calibri" w:hAnsi="Calibri" w:cs="Calibri"/>
                  <w:color w:val="0000FF"/>
                </w:rPr>
                <w:t>20 рабочих дней</w:t>
              </w:r>
            </w:hyperlink>
            <w:r>
              <w:rPr>
                <w:rFonts w:ascii="Calibri" w:hAnsi="Calibri" w:cs="Calibri"/>
              </w:rPr>
              <w:t xml:space="preserve"> со дня получения уведомления от оператора реестра об отказе в принятии отчета.</w:t>
            </w:r>
          </w:p>
          <w:p w:rsidR="00526DD2" w:rsidRDefault="00526DD2">
            <w:pPr>
              <w:spacing w:after="1" w:line="220" w:lineRule="atLeast"/>
            </w:pPr>
          </w:p>
          <w:p w:rsidR="00526DD2" w:rsidRDefault="00526DD2">
            <w:pPr>
              <w:spacing w:after="1" w:line="220" w:lineRule="atLeast"/>
            </w:pPr>
            <w:r>
              <w:rPr>
                <w:rFonts w:ascii="Calibri" w:hAnsi="Calibri" w:cs="Calibri"/>
                <w:i/>
              </w:rPr>
              <w:t xml:space="preserve">Срок для доработки отчета в отношении </w:t>
            </w:r>
            <w:r>
              <w:rPr>
                <w:rFonts w:ascii="Calibri" w:hAnsi="Calibri" w:cs="Calibri"/>
                <w:i/>
              </w:rPr>
              <w:lastRenderedPageBreak/>
              <w:t xml:space="preserve">иных организаций - юридических лиц и индивидуальных предпринимателей, не относящихся к регулируемым организациям, </w:t>
            </w:r>
            <w:hyperlink r:id="rId5229" w:history="1">
              <w:r>
                <w:rPr>
                  <w:rFonts w:ascii="Calibri" w:hAnsi="Calibri" w:cs="Calibri"/>
                  <w:i/>
                  <w:color w:val="0000FF"/>
                </w:rPr>
                <w:t>не устанавливается</w:t>
              </w:r>
            </w:hyperlink>
          </w:p>
        </w:tc>
      </w:tr>
    </w:tbl>
    <w:p w:rsidR="00526DD2" w:rsidRDefault="00526DD2">
      <w:pPr>
        <w:spacing w:after="1" w:line="220" w:lineRule="atLeast"/>
        <w:ind w:firstLine="540"/>
        <w:jc w:val="both"/>
      </w:pPr>
    </w:p>
    <w:p w:rsidR="00526DD2" w:rsidRDefault="00526DD2">
      <w:pPr>
        <w:spacing w:after="1" w:line="220" w:lineRule="atLeast"/>
        <w:jc w:val="center"/>
        <w:outlineLvl w:val="1"/>
      </w:pPr>
      <w:bookmarkStart w:id="1311" w:name="P9811"/>
      <w:bookmarkEnd w:id="1311"/>
      <w:r>
        <w:rPr>
          <w:rFonts w:ascii="Calibri" w:hAnsi="Calibri" w:cs="Calibri"/>
          <w:b/>
        </w:rPr>
        <w:t>2.20. Пользователям недр</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4365"/>
      </w:tblGrid>
      <w:tr w:rsidR="00526DD2">
        <w:tc>
          <w:tcPr>
            <w:tcW w:w="5669" w:type="dxa"/>
          </w:tcPr>
          <w:p w:rsidR="00526DD2" w:rsidRDefault="00526DD2">
            <w:pPr>
              <w:spacing w:after="1" w:line="220" w:lineRule="atLeast"/>
              <w:jc w:val="center"/>
            </w:pPr>
            <w:r>
              <w:rPr>
                <w:rFonts w:ascii="Calibri" w:hAnsi="Calibri" w:cs="Calibri"/>
              </w:rPr>
              <w:t>Вид отчетности или платежа</w:t>
            </w:r>
          </w:p>
        </w:tc>
        <w:tc>
          <w:tcPr>
            <w:tcW w:w="4365" w:type="dxa"/>
          </w:tcPr>
          <w:p w:rsidR="00526DD2" w:rsidRDefault="00526DD2">
            <w:pPr>
              <w:spacing w:after="1" w:line="220" w:lineRule="atLeast"/>
              <w:jc w:val="center"/>
            </w:pPr>
            <w:r>
              <w:rPr>
                <w:rFonts w:ascii="Calibri" w:hAnsi="Calibri" w:cs="Calibri"/>
              </w:rPr>
              <w:t>Срок</w:t>
            </w:r>
          </w:p>
        </w:tc>
      </w:tr>
      <w:tr w:rsidR="00526DD2">
        <w:tc>
          <w:tcPr>
            <w:tcW w:w="10034" w:type="dxa"/>
            <w:gridSpan w:val="2"/>
          </w:tcPr>
          <w:p w:rsidR="00526DD2" w:rsidRDefault="00526DD2">
            <w:pPr>
              <w:spacing w:after="1" w:line="220" w:lineRule="atLeast"/>
              <w:jc w:val="both"/>
            </w:pPr>
            <w:bookmarkStart w:id="1312" w:name="P9815"/>
            <w:bookmarkEnd w:id="1312"/>
            <w:r>
              <w:rPr>
                <w:rFonts w:ascii="Calibri" w:hAnsi="Calibri" w:cs="Calibri"/>
                <w:b/>
                <w:i/>
              </w:rPr>
              <w:t>Внимание!</w:t>
            </w:r>
            <w:r>
              <w:rPr>
                <w:rFonts w:ascii="Calibri" w:hAnsi="Calibri" w:cs="Calibri"/>
              </w:rPr>
              <w:t xml:space="preserve"> </w:t>
            </w:r>
            <w:r>
              <w:rPr>
                <w:rFonts w:ascii="Calibri" w:hAnsi="Calibri" w:cs="Calibri"/>
                <w:i/>
              </w:rPr>
              <w:t>См. ч. 1 Календаря бухгалтера о сроках представления уведомлений об участниках группы материнской компании</w:t>
            </w:r>
          </w:p>
        </w:tc>
      </w:tr>
      <w:tr w:rsidR="00526DD2">
        <w:tc>
          <w:tcPr>
            <w:tcW w:w="5669" w:type="dxa"/>
          </w:tcPr>
          <w:p w:rsidR="00526DD2" w:rsidRDefault="00526DD2">
            <w:pPr>
              <w:spacing w:after="1" w:line="220" w:lineRule="atLeast"/>
              <w:jc w:val="both"/>
              <w:outlineLvl w:val="2"/>
            </w:pPr>
            <w:r>
              <w:rPr>
                <w:rFonts w:ascii="Calibri" w:hAnsi="Calibri" w:cs="Calibri"/>
              </w:rPr>
              <w:t xml:space="preserve">Представление в налоговый орган по месту своего нахождения </w:t>
            </w:r>
            <w:hyperlink r:id="rId5230" w:history="1">
              <w:r>
                <w:rPr>
                  <w:rFonts w:ascii="Calibri" w:hAnsi="Calibri" w:cs="Calibri"/>
                  <w:color w:val="0000FF"/>
                </w:rPr>
                <w:t>материнской</w:t>
              </w:r>
            </w:hyperlink>
            <w:r>
              <w:rPr>
                <w:rFonts w:ascii="Calibri" w:hAnsi="Calibri" w:cs="Calibri"/>
              </w:rPr>
              <w:t xml:space="preserve"> компанией уточненного уведомления в случае изменения информации, содержащейся в представленном уведомлении об участниках группы компании</w:t>
            </w:r>
          </w:p>
        </w:tc>
        <w:tc>
          <w:tcPr>
            <w:tcW w:w="4365" w:type="dxa"/>
          </w:tcPr>
          <w:p w:rsidR="00526DD2" w:rsidRDefault="00526DD2">
            <w:pPr>
              <w:spacing w:after="1" w:line="220" w:lineRule="atLeast"/>
            </w:pPr>
            <w:r>
              <w:rPr>
                <w:rFonts w:ascii="Calibri" w:hAnsi="Calibri" w:cs="Calibri"/>
              </w:rPr>
              <w:t xml:space="preserve">Не позднее </w:t>
            </w:r>
            <w:hyperlink r:id="rId5231" w:history="1">
              <w:r>
                <w:rPr>
                  <w:rFonts w:ascii="Calibri" w:hAnsi="Calibri" w:cs="Calibri"/>
                  <w:color w:val="0000FF"/>
                </w:rPr>
                <w:t>20-го числа</w:t>
              </w:r>
            </w:hyperlink>
            <w:r>
              <w:rPr>
                <w:rFonts w:ascii="Calibri" w:hAnsi="Calibri" w:cs="Calibri"/>
              </w:rPr>
              <w:t xml:space="preserve"> месяца, следующего за месяцем, в котором произошло указанное изменение</w:t>
            </w:r>
          </w:p>
        </w:tc>
      </w:tr>
    </w:tbl>
    <w:p w:rsidR="00526DD2" w:rsidRDefault="00526DD2">
      <w:pPr>
        <w:spacing w:after="1" w:line="220" w:lineRule="atLeast"/>
        <w:ind w:firstLine="540"/>
        <w:jc w:val="both"/>
      </w:pPr>
    </w:p>
    <w:p w:rsidR="00526DD2" w:rsidRDefault="00526DD2">
      <w:pPr>
        <w:spacing w:after="1" w:line="220" w:lineRule="atLeast"/>
        <w:jc w:val="center"/>
        <w:outlineLvl w:val="0"/>
      </w:pPr>
      <w:bookmarkStart w:id="1313" w:name="P9819"/>
      <w:bookmarkEnd w:id="1313"/>
      <w:r>
        <w:rPr>
          <w:rFonts w:ascii="Calibri" w:hAnsi="Calibri" w:cs="Calibri"/>
          <w:b/>
        </w:rPr>
        <w:t>Часть 3. ТЕМАТИЧЕСКИЙ КАЛЕНДАРЬ</w:t>
      </w:r>
    </w:p>
    <w:p w:rsidR="00526DD2" w:rsidRDefault="00526DD2">
      <w:pPr>
        <w:spacing w:after="1" w:line="220" w:lineRule="atLeast"/>
        <w:jc w:val="center"/>
      </w:pPr>
      <w:r>
        <w:rPr>
          <w:rFonts w:ascii="Calibri" w:hAnsi="Calibri" w:cs="Calibri"/>
          <w:b/>
        </w:rPr>
        <w:t>(ГРУППИРОВКА ПО ВИДАМ ОТЧЕТНОСТИ, ПЛАТЕЖАМ, ПО КАТЕГОРИЯМ ЛИЦ)</w:t>
      </w:r>
    </w:p>
    <w:p w:rsidR="00526DD2" w:rsidRDefault="00526DD2">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7200"/>
      </w:tblGrid>
      <w:tr w:rsidR="00526DD2">
        <w:tc>
          <w:tcPr>
            <w:tcW w:w="2835" w:type="dxa"/>
          </w:tcPr>
          <w:p w:rsidR="00526DD2" w:rsidRDefault="00526DD2">
            <w:pPr>
              <w:spacing w:after="1" w:line="220" w:lineRule="atLeast"/>
              <w:jc w:val="center"/>
            </w:pPr>
            <w:r>
              <w:rPr>
                <w:rFonts w:ascii="Calibri" w:hAnsi="Calibri" w:cs="Calibri"/>
              </w:rPr>
              <w:t>Отчетные события</w:t>
            </w:r>
          </w:p>
        </w:tc>
        <w:tc>
          <w:tcPr>
            <w:tcW w:w="7200" w:type="dxa"/>
          </w:tcPr>
          <w:p w:rsidR="00526DD2" w:rsidRDefault="00526DD2">
            <w:pPr>
              <w:spacing w:after="1" w:line="220" w:lineRule="atLeast"/>
              <w:jc w:val="center"/>
            </w:pPr>
            <w:r>
              <w:rPr>
                <w:rFonts w:ascii="Calibri" w:hAnsi="Calibri" w:cs="Calibri"/>
              </w:rPr>
              <w:t>Даты отчетных событий</w:t>
            </w:r>
          </w:p>
        </w:tc>
      </w:tr>
      <w:tr w:rsidR="00526DD2">
        <w:tc>
          <w:tcPr>
            <w:tcW w:w="2835" w:type="dxa"/>
          </w:tcPr>
          <w:p w:rsidR="00526DD2" w:rsidRDefault="00526DD2">
            <w:pPr>
              <w:spacing w:after="1" w:line="220" w:lineRule="atLeast"/>
              <w:outlineLvl w:val="1"/>
            </w:pPr>
            <w:r>
              <w:rPr>
                <w:rFonts w:ascii="Calibri" w:hAnsi="Calibri" w:cs="Calibri"/>
              </w:rPr>
              <w:lastRenderedPageBreak/>
              <w:t>Единый налоговый платеж (ЕНП)</w:t>
            </w:r>
          </w:p>
        </w:tc>
        <w:tc>
          <w:tcPr>
            <w:tcW w:w="7200" w:type="dxa"/>
          </w:tcPr>
          <w:p w:rsidR="00526DD2" w:rsidRDefault="00526DD2">
            <w:pPr>
              <w:spacing w:after="1" w:line="220" w:lineRule="atLeast"/>
            </w:pPr>
            <w:r>
              <w:rPr>
                <w:rFonts w:ascii="Calibri" w:hAnsi="Calibri" w:cs="Calibri"/>
                <w:b/>
              </w:rPr>
              <w:t>Представление</w:t>
            </w:r>
            <w:r>
              <w:rPr>
                <w:rFonts w:ascii="Calibri" w:hAnsi="Calibri" w:cs="Calibri"/>
              </w:rPr>
              <w:t xml:space="preserve"> уведомлений</w:t>
            </w:r>
          </w:p>
          <w:p w:rsidR="00526DD2" w:rsidRDefault="00526DD2">
            <w:pPr>
              <w:spacing w:after="1" w:line="220" w:lineRule="atLeast"/>
            </w:pPr>
            <w:r>
              <w:rPr>
                <w:rFonts w:ascii="Calibri" w:hAnsi="Calibri" w:cs="Calibri"/>
              </w:rPr>
              <w:t xml:space="preserve">- об исчисленных суммах налогов, авансовых платежей по налогам, сборов, страховых взносов, в т.ч. о суммах НДФЛ, исчисленных и удержанных за период с 1-го по 22-е число текущего месяца: </w:t>
            </w:r>
            <w:hyperlink w:anchor="P905" w:history="1">
              <w:r>
                <w:rPr>
                  <w:rFonts w:ascii="Calibri" w:hAnsi="Calibri" w:cs="Calibri"/>
                  <w:b/>
                  <w:color w:val="0000FF"/>
                </w:rPr>
                <w:t>25.01</w:t>
              </w:r>
            </w:hyperlink>
            <w:r>
              <w:rPr>
                <w:rFonts w:ascii="Calibri" w:hAnsi="Calibri" w:cs="Calibri"/>
              </w:rPr>
              <w:t xml:space="preserve">, </w:t>
            </w:r>
            <w:hyperlink w:anchor="P1609" w:history="1">
              <w:r>
                <w:rPr>
                  <w:rFonts w:ascii="Calibri" w:hAnsi="Calibri" w:cs="Calibri"/>
                  <w:b/>
                  <w:color w:val="0000FF"/>
                </w:rPr>
                <w:t>26.02</w:t>
              </w:r>
            </w:hyperlink>
            <w:r>
              <w:rPr>
                <w:rFonts w:ascii="Calibri" w:hAnsi="Calibri" w:cs="Calibri"/>
              </w:rPr>
              <w:t xml:space="preserve">, </w:t>
            </w:r>
            <w:hyperlink w:anchor="P2195" w:history="1">
              <w:r>
                <w:rPr>
                  <w:rFonts w:ascii="Calibri" w:hAnsi="Calibri" w:cs="Calibri"/>
                  <w:b/>
                  <w:color w:val="0000FF"/>
                </w:rPr>
                <w:t>25.03</w:t>
              </w:r>
            </w:hyperlink>
            <w:r>
              <w:rPr>
                <w:rFonts w:ascii="Calibri" w:hAnsi="Calibri" w:cs="Calibri"/>
              </w:rPr>
              <w:t xml:space="preserve">, </w:t>
            </w:r>
            <w:hyperlink w:anchor="P2992" w:history="1">
              <w:r>
                <w:rPr>
                  <w:rFonts w:ascii="Calibri" w:hAnsi="Calibri" w:cs="Calibri"/>
                  <w:b/>
                  <w:color w:val="0000FF"/>
                </w:rPr>
                <w:t>25.04</w:t>
              </w:r>
            </w:hyperlink>
            <w:r>
              <w:rPr>
                <w:rFonts w:ascii="Calibri" w:hAnsi="Calibri" w:cs="Calibri"/>
              </w:rPr>
              <w:t xml:space="preserve">, </w:t>
            </w:r>
            <w:hyperlink w:anchor="P3747" w:history="1">
              <w:r>
                <w:rPr>
                  <w:rFonts w:ascii="Calibri" w:hAnsi="Calibri" w:cs="Calibri"/>
                  <w:b/>
                  <w:color w:val="0000FF"/>
                </w:rPr>
                <w:t>27.05</w:t>
              </w:r>
            </w:hyperlink>
            <w:r>
              <w:rPr>
                <w:rFonts w:ascii="Calibri" w:hAnsi="Calibri" w:cs="Calibri"/>
              </w:rPr>
              <w:t xml:space="preserve">, </w:t>
            </w:r>
            <w:hyperlink w:anchor="P4285" w:history="1">
              <w:r>
                <w:rPr>
                  <w:rFonts w:ascii="Calibri" w:hAnsi="Calibri" w:cs="Calibri"/>
                  <w:b/>
                  <w:color w:val="0000FF"/>
                </w:rPr>
                <w:t>25.06</w:t>
              </w:r>
            </w:hyperlink>
            <w:r>
              <w:rPr>
                <w:rFonts w:ascii="Calibri" w:hAnsi="Calibri" w:cs="Calibri"/>
              </w:rPr>
              <w:t xml:space="preserve">, </w:t>
            </w:r>
            <w:hyperlink w:anchor="P4938" w:history="1">
              <w:r>
                <w:rPr>
                  <w:rFonts w:ascii="Calibri" w:hAnsi="Calibri" w:cs="Calibri"/>
                  <w:b/>
                  <w:color w:val="0000FF"/>
                </w:rPr>
                <w:t>25.07</w:t>
              </w:r>
            </w:hyperlink>
            <w:r>
              <w:rPr>
                <w:rFonts w:ascii="Calibri" w:hAnsi="Calibri" w:cs="Calibri"/>
              </w:rPr>
              <w:t xml:space="preserve">, </w:t>
            </w:r>
            <w:hyperlink w:anchor="P5694" w:history="1">
              <w:r>
                <w:rPr>
                  <w:rFonts w:ascii="Calibri" w:hAnsi="Calibri" w:cs="Calibri"/>
                  <w:b/>
                  <w:color w:val="0000FF"/>
                </w:rPr>
                <w:t>26.08</w:t>
              </w:r>
            </w:hyperlink>
            <w:r>
              <w:rPr>
                <w:rFonts w:ascii="Calibri" w:hAnsi="Calibri" w:cs="Calibri"/>
              </w:rPr>
              <w:t xml:space="preserve">, </w:t>
            </w:r>
            <w:hyperlink w:anchor="P6185" w:history="1">
              <w:r>
                <w:rPr>
                  <w:rFonts w:ascii="Calibri" w:hAnsi="Calibri" w:cs="Calibri"/>
                  <w:b/>
                  <w:color w:val="0000FF"/>
                </w:rPr>
                <w:t>25.09</w:t>
              </w:r>
            </w:hyperlink>
            <w:r>
              <w:rPr>
                <w:rFonts w:ascii="Calibri" w:hAnsi="Calibri" w:cs="Calibri"/>
              </w:rPr>
              <w:t xml:space="preserve">, </w:t>
            </w:r>
            <w:hyperlink w:anchor="P6795" w:history="1">
              <w:r>
                <w:rPr>
                  <w:rFonts w:ascii="Calibri" w:hAnsi="Calibri" w:cs="Calibri"/>
                  <w:b/>
                  <w:color w:val="0000FF"/>
                </w:rPr>
                <w:t>25.10</w:t>
              </w:r>
            </w:hyperlink>
            <w:r>
              <w:rPr>
                <w:rFonts w:ascii="Calibri" w:hAnsi="Calibri" w:cs="Calibri"/>
              </w:rPr>
              <w:t xml:space="preserve">, </w:t>
            </w:r>
            <w:hyperlink w:anchor="P7548" w:history="1">
              <w:r>
                <w:rPr>
                  <w:rFonts w:ascii="Calibri" w:hAnsi="Calibri" w:cs="Calibri"/>
                  <w:b/>
                  <w:color w:val="0000FF"/>
                </w:rPr>
                <w:t>25.11</w:t>
              </w:r>
            </w:hyperlink>
            <w:r>
              <w:rPr>
                <w:rFonts w:ascii="Calibri" w:hAnsi="Calibri" w:cs="Calibri"/>
              </w:rPr>
              <w:t xml:space="preserve">, </w:t>
            </w:r>
            <w:hyperlink w:anchor="P8094" w:history="1">
              <w:r>
                <w:rPr>
                  <w:rFonts w:ascii="Calibri" w:hAnsi="Calibri" w:cs="Calibri"/>
                  <w:b/>
                  <w:color w:val="0000FF"/>
                </w:rPr>
                <w:t>25.12</w:t>
              </w:r>
            </w:hyperlink>
            <w:r>
              <w:rPr>
                <w:rFonts w:ascii="Calibri" w:hAnsi="Calibri" w:cs="Calibri"/>
              </w:rPr>
              <w:t>;</w:t>
            </w:r>
          </w:p>
          <w:p w:rsidR="00526DD2" w:rsidRDefault="00526DD2">
            <w:pPr>
              <w:spacing w:after="1" w:line="220" w:lineRule="atLeast"/>
            </w:pPr>
            <w:r>
              <w:rPr>
                <w:rFonts w:ascii="Calibri" w:hAnsi="Calibri" w:cs="Calibri"/>
              </w:rPr>
              <w:t xml:space="preserve">- об исчисленных и удержанных суммах НДФЛ за периоды с 23-го по последнее число текущего месяца: </w:t>
            </w:r>
            <w:hyperlink w:anchor="P1430" w:history="1">
              <w:r>
                <w:rPr>
                  <w:rFonts w:ascii="Calibri" w:hAnsi="Calibri" w:cs="Calibri"/>
                  <w:b/>
                  <w:color w:val="0000FF"/>
                </w:rPr>
                <w:t>05.02</w:t>
              </w:r>
            </w:hyperlink>
            <w:r>
              <w:rPr>
                <w:rFonts w:ascii="Calibri" w:hAnsi="Calibri" w:cs="Calibri"/>
              </w:rPr>
              <w:t xml:space="preserve">, </w:t>
            </w:r>
            <w:hyperlink w:anchor="P1973" w:history="1">
              <w:r>
                <w:rPr>
                  <w:rFonts w:ascii="Calibri" w:hAnsi="Calibri" w:cs="Calibri"/>
                  <w:b/>
                  <w:color w:val="0000FF"/>
                </w:rPr>
                <w:t>04.03</w:t>
              </w:r>
            </w:hyperlink>
            <w:r>
              <w:rPr>
                <w:rFonts w:ascii="Calibri" w:hAnsi="Calibri" w:cs="Calibri"/>
              </w:rPr>
              <w:t xml:space="preserve">, </w:t>
            </w:r>
            <w:hyperlink w:anchor="P2648" w:history="1">
              <w:r>
                <w:rPr>
                  <w:rFonts w:ascii="Calibri" w:hAnsi="Calibri" w:cs="Calibri"/>
                  <w:b/>
                  <w:color w:val="0000FF"/>
                </w:rPr>
                <w:t>03.04</w:t>
              </w:r>
            </w:hyperlink>
            <w:r>
              <w:rPr>
                <w:rFonts w:ascii="Calibri" w:hAnsi="Calibri" w:cs="Calibri"/>
              </w:rPr>
              <w:t xml:space="preserve">, </w:t>
            </w:r>
            <w:hyperlink w:anchor="P3568" w:history="1">
              <w:r>
                <w:rPr>
                  <w:rFonts w:ascii="Calibri" w:hAnsi="Calibri" w:cs="Calibri"/>
                  <w:b/>
                  <w:color w:val="0000FF"/>
                </w:rPr>
                <w:t>03.05</w:t>
              </w:r>
            </w:hyperlink>
            <w:r>
              <w:rPr>
                <w:rFonts w:ascii="Calibri" w:hAnsi="Calibri" w:cs="Calibri"/>
              </w:rPr>
              <w:t xml:space="preserve">, </w:t>
            </w:r>
            <w:hyperlink w:anchor="P4097" w:history="1">
              <w:r>
                <w:rPr>
                  <w:rFonts w:ascii="Calibri" w:hAnsi="Calibri" w:cs="Calibri"/>
                  <w:b/>
                  <w:color w:val="0000FF"/>
                </w:rPr>
                <w:t>03.06</w:t>
              </w:r>
            </w:hyperlink>
            <w:r>
              <w:rPr>
                <w:rFonts w:ascii="Calibri" w:hAnsi="Calibri" w:cs="Calibri"/>
              </w:rPr>
              <w:t xml:space="preserve">, </w:t>
            </w:r>
            <w:hyperlink w:anchor="P4621" w:history="1">
              <w:r>
                <w:rPr>
                  <w:rFonts w:ascii="Calibri" w:hAnsi="Calibri" w:cs="Calibri"/>
                  <w:b/>
                  <w:color w:val="0000FF"/>
                </w:rPr>
                <w:t>03.07</w:t>
              </w:r>
            </w:hyperlink>
            <w:r>
              <w:rPr>
                <w:rFonts w:ascii="Calibri" w:hAnsi="Calibri" w:cs="Calibri"/>
              </w:rPr>
              <w:t xml:space="preserve">, </w:t>
            </w:r>
            <w:hyperlink w:anchor="P5535" w:history="1">
              <w:r>
                <w:rPr>
                  <w:rFonts w:ascii="Calibri" w:hAnsi="Calibri" w:cs="Calibri"/>
                  <w:b/>
                  <w:color w:val="0000FF"/>
                </w:rPr>
                <w:t>05.08</w:t>
              </w:r>
            </w:hyperlink>
            <w:r>
              <w:rPr>
                <w:rFonts w:ascii="Calibri" w:hAnsi="Calibri" w:cs="Calibri"/>
              </w:rPr>
              <w:t xml:space="preserve">, </w:t>
            </w:r>
            <w:hyperlink w:anchor="P6007" w:history="1">
              <w:r>
                <w:rPr>
                  <w:rFonts w:ascii="Calibri" w:hAnsi="Calibri" w:cs="Calibri"/>
                  <w:b/>
                  <w:color w:val="0000FF"/>
                </w:rPr>
                <w:t>03.09</w:t>
              </w:r>
            </w:hyperlink>
            <w:r>
              <w:rPr>
                <w:rFonts w:ascii="Calibri" w:hAnsi="Calibri" w:cs="Calibri"/>
              </w:rPr>
              <w:t xml:space="preserve">, </w:t>
            </w:r>
            <w:hyperlink w:anchor="P6503" w:history="1">
              <w:r>
                <w:rPr>
                  <w:rFonts w:ascii="Calibri" w:hAnsi="Calibri" w:cs="Calibri"/>
                  <w:b/>
                  <w:color w:val="0000FF"/>
                </w:rPr>
                <w:t>03.10</w:t>
              </w:r>
            </w:hyperlink>
            <w:r>
              <w:rPr>
                <w:rFonts w:ascii="Calibri" w:hAnsi="Calibri" w:cs="Calibri"/>
              </w:rPr>
              <w:t xml:space="preserve">, </w:t>
            </w:r>
            <w:hyperlink w:anchor="P7379" w:history="1">
              <w:r>
                <w:rPr>
                  <w:rFonts w:ascii="Calibri" w:hAnsi="Calibri" w:cs="Calibri"/>
                  <w:b/>
                  <w:color w:val="0000FF"/>
                </w:rPr>
                <w:t>05.11</w:t>
              </w:r>
            </w:hyperlink>
            <w:r>
              <w:rPr>
                <w:rFonts w:ascii="Calibri" w:hAnsi="Calibri" w:cs="Calibri"/>
              </w:rPr>
              <w:t xml:space="preserve">, </w:t>
            </w:r>
            <w:hyperlink w:anchor="P7897" w:history="1">
              <w:r>
                <w:rPr>
                  <w:rFonts w:ascii="Calibri" w:hAnsi="Calibri" w:cs="Calibri"/>
                  <w:b/>
                  <w:color w:val="0000FF"/>
                </w:rPr>
                <w:t>03.12</w:t>
              </w:r>
            </w:hyperlink>
            <w:r>
              <w:rPr>
                <w:rFonts w:ascii="Calibri" w:hAnsi="Calibri" w:cs="Calibri"/>
              </w:rPr>
              <w:t xml:space="preserve">, </w:t>
            </w:r>
            <w:hyperlink w:anchor="P8275" w:history="1">
              <w:r>
                <w:rPr>
                  <w:rFonts w:ascii="Calibri" w:hAnsi="Calibri" w:cs="Calibri"/>
                  <w:b/>
                  <w:color w:val="0000FF"/>
                </w:rPr>
                <w:t>28.12</w:t>
              </w:r>
            </w:hyperlink>
          </w:p>
        </w:tc>
      </w:tr>
      <w:tr w:rsidR="00526DD2">
        <w:tc>
          <w:tcPr>
            <w:tcW w:w="2835" w:type="dxa"/>
          </w:tcPr>
          <w:p w:rsidR="00526DD2" w:rsidRDefault="00526DD2">
            <w:pPr>
              <w:spacing w:after="1" w:line="220" w:lineRule="atLeast"/>
              <w:outlineLvl w:val="1"/>
            </w:pPr>
            <w:r>
              <w:rPr>
                <w:rFonts w:ascii="Calibri" w:hAnsi="Calibri" w:cs="Calibri"/>
              </w:rPr>
              <w:t>Единая (упрощенная) налоговая декларация</w:t>
            </w:r>
          </w:p>
        </w:tc>
        <w:tc>
          <w:tcPr>
            <w:tcW w:w="7200" w:type="dxa"/>
          </w:tcPr>
          <w:p w:rsidR="00526DD2" w:rsidRDefault="00526DD2">
            <w:pPr>
              <w:spacing w:after="1" w:line="220" w:lineRule="atLeast"/>
              <w:jc w:val="both"/>
            </w:pPr>
            <w:r>
              <w:rPr>
                <w:rFonts w:ascii="Calibri" w:hAnsi="Calibri" w:cs="Calibri"/>
              </w:rPr>
              <w:t xml:space="preserve">Представление декларации: </w:t>
            </w:r>
            <w:hyperlink w:anchor="P800" w:history="1">
              <w:r>
                <w:rPr>
                  <w:rFonts w:ascii="Calibri" w:hAnsi="Calibri" w:cs="Calibri"/>
                  <w:b/>
                  <w:color w:val="0000FF"/>
                </w:rPr>
                <w:t>22.01</w:t>
              </w:r>
            </w:hyperlink>
            <w:r>
              <w:rPr>
                <w:rFonts w:ascii="Calibri" w:hAnsi="Calibri" w:cs="Calibri"/>
              </w:rPr>
              <w:t xml:space="preserve">, </w:t>
            </w:r>
            <w:hyperlink w:anchor="P2882" w:history="1">
              <w:r>
                <w:rPr>
                  <w:rFonts w:ascii="Calibri" w:hAnsi="Calibri" w:cs="Calibri"/>
                  <w:b/>
                  <w:color w:val="0000FF"/>
                </w:rPr>
                <w:t>22.04</w:t>
              </w:r>
            </w:hyperlink>
            <w:r>
              <w:rPr>
                <w:rFonts w:ascii="Calibri" w:hAnsi="Calibri" w:cs="Calibri"/>
              </w:rPr>
              <w:t xml:space="preserve">, </w:t>
            </w:r>
            <w:hyperlink w:anchor="P4829" w:history="1">
              <w:r>
                <w:rPr>
                  <w:rFonts w:ascii="Calibri" w:hAnsi="Calibri" w:cs="Calibri"/>
                  <w:b/>
                  <w:color w:val="0000FF"/>
                </w:rPr>
                <w:t>22.07</w:t>
              </w:r>
            </w:hyperlink>
            <w:r>
              <w:rPr>
                <w:rFonts w:ascii="Calibri" w:hAnsi="Calibri" w:cs="Calibri"/>
              </w:rPr>
              <w:t xml:space="preserve">, </w:t>
            </w:r>
            <w:hyperlink w:anchor="P6686" w:history="1">
              <w:r>
                <w:rPr>
                  <w:rFonts w:ascii="Calibri" w:hAnsi="Calibri" w:cs="Calibri"/>
                  <w:b/>
                  <w:color w:val="0000FF"/>
                </w:rPr>
                <w:t>21.10</w:t>
              </w:r>
            </w:hyperlink>
          </w:p>
        </w:tc>
      </w:tr>
      <w:tr w:rsidR="00526DD2">
        <w:tc>
          <w:tcPr>
            <w:tcW w:w="2835" w:type="dxa"/>
          </w:tcPr>
          <w:p w:rsidR="00526DD2" w:rsidRDefault="00526DD2">
            <w:pPr>
              <w:spacing w:after="1" w:line="220" w:lineRule="atLeast"/>
              <w:outlineLvl w:val="1"/>
            </w:pPr>
            <w:r>
              <w:rPr>
                <w:rFonts w:ascii="Calibri" w:hAnsi="Calibri" w:cs="Calibri"/>
              </w:rPr>
              <w:t>Годовая бухгалтерская (финансовая) отчетность (БФО), аудиторское заключение</w:t>
            </w:r>
          </w:p>
        </w:tc>
        <w:tc>
          <w:tcPr>
            <w:tcW w:w="7200" w:type="dxa"/>
          </w:tcPr>
          <w:p w:rsidR="00526DD2" w:rsidRDefault="00526DD2">
            <w:pPr>
              <w:spacing w:after="1" w:line="220" w:lineRule="atLeast"/>
            </w:pPr>
            <w:r>
              <w:rPr>
                <w:rFonts w:ascii="Calibri" w:hAnsi="Calibri" w:cs="Calibri"/>
                <w:b/>
              </w:rPr>
              <w:t>Представление</w:t>
            </w:r>
            <w:r>
              <w:rPr>
                <w:rFonts w:ascii="Calibri" w:hAnsi="Calibri" w:cs="Calibri"/>
              </w:rPr>
              <w:t xml:space="preserve"> БФО экономическими субъектами:</w:t>
            </w:r>
          </w:p>
          <w:p w:rsidR="00526DD2" w:rsidRDefault="00526DD2">
            <w:pPr>
              <w:spacing w:after="1" w:line="220" w:lineRule="atLeast"/>
            </w:pPr>
            <w:r>
              <w:rPr>
                <w:rFonts w:ascii="Calibri" w:hAnsi="Calibri" w:cs="Calibri"/>
              </w:rPr>
              <w:t xml:space="preserve">- обязательного экземпляра отчетности: </w:t>
            </w:r>
            <w:hyperlink w:anchor="P2580" w:history="1">
              <w:r>
                <w:rPr>
                  <w:rFonts w:ascii="Calibri" w:hAnsi="Calibri" w:cs="Calibri"/>
                  <w:b/>
                  <w:color w:val="0000FF"/>
                </w:rPr>
                <w:t>29.03</w:t>
              </w:r>
            </w:hyperlink>
            <w:r>
              <w:rPr>
                <w:rFonts w:ascii="Calibri" w:hAnsi="Calibri" w:cs="Calibri"/>
              </w:rPr>
              <w:t>;</w:t>
            </w:r>
          </w:p>
          <w:p w:rsidR="00526DD2" w:rsidRDefault="00526DD2">
            <w:pPr>
              <w:spacing w:after="1" w:line="220" w:lineRule="atLeast"/>
            </w:pPr>
            <w:r>
              <w:rPr>
                <w:rFonts w:ascii="Calibri" w:hAnsi="Calibri" w:cs="Calibri"/>
              </w:rPr>
              <w:t xml:space="preserve">- отчетности, в которой исправлена ошибка: </w:t>
            </w:r>
            <w:hyperlink w:anchor="P5447" w:history="1">
              <w:r>
                <w:rPr>
                  <w:rFonts w:ascii="Calibri" w:hAnsi="Calibri" w:cs="Calibri"/>
                  <w:b/>
                  <w:color w:val="0000FF"/>
                </w:rPr>
                <w:t>31.07</w:t>
              </w:r>
            </w:hyperlink>
            <w:r>
              <w:rPr>
                <w:rFonts w:ascii="Calibri" w:hAnsi="Calibri" w:cs="Calibri"/>
              </w:rPr>
              <w:t>;</w:t>
            </w:r>
          </w:p>
          <w:p w:rsidR="00526DD2" w:rsidRDefault="00526DD2">
            <w:pPr>
              <w:spacing w:after="1" w:line="220" w:lineRule="atLeast"/>
            </w:pPr>
            <w:r>
              <w:rPr>
                <w:rFonts w:ascii="Calibri" w:hAnsi="Calibri" w:cs="Calibri"/>
              </w:rPr>
              <w:t xml:space="preserve">- отчетности, подлежащей утверждению, в которой исправлена ошибка: </w:t>
            </w:r>
            <w:hyperlink w:anchor="P8280" w:history="1">
              <w:r>
                <w:rPr>
                  <w:rFonts w:ascii="Calibri" w:hAnsi="Calibri" w:cs="Calibri"/>
                  <w:b/>
                  <w:color w:val="0000FF"/>
                </w:rPr>
                <w:t>28.12</w:t>
              </w:r>
            </w:hyperlink>
            <w:r>
              <w:rPr>
                <w:rFonts w:ascii="Calibri" w:hAnsi="Calibri" w:cs="Calibri"/>
              </w:rPr>
              <w:t xml:space="preserve">, рассчитываемые </w:t>
            </w:r>
            <w:hyperlink w:anchor="P8669" w:history="1">
              <w:r>
                <w:rPr>
                  <w:rFonts w:ascii="Calibri" w:hAnsi="Calibri" w:cs="Calibri"/>
                  <w:b/>
                  <w:color w:val="0000FF"/>
                </w:rPr>
                <w:t>даты</w:t>
              </w:r>
            </w:hyperlink>
            <w:r>
              <w:rPr>
                <w:rFonts w:ascii="Calibri" w:hAnsi="Calibri" w:cs="Calibri"/>
              </w:rPr>
              <w:t>;</w:t>
            </w:r>
          </w:p>
          <w:p w:rsidR="00526DD2" w:rsidRDefault="00526DD2">
            <w:pPr>
              <w:spacing w:after="1" w:line="220" w:lineRule="atLeast"/>
            </w:pPr>
            <w:r>
              <w:rPr>
                <w:rFonts w:ascii="Calibri" w:hAnsi="Calibri" w:cs="Calibri"/>
              </w:rPr>
              <w:t xml:space="preserve">- аудиторского заключения: </w:t>
            </w:r>
            <w:hyperlink w:anchor="P2580" w:history="1">
              <w:r>
                <w:rPr>
                  <w:rFonts w:ascii="Calibri" w:hAnsi="Calibri" w:cs="Calibri"/>
                  <w:b/>
                  <w:color w:val="0000FF"/>
                </w:rPr>
                <w:t>29.03</w:t>
              </w:r>
            </w:hyperlink>
            <w:r>
              <w:rPr>
                <w:rFonts w:ascii="Calibri" w:hAnsi="Calibri" w:cs="Calibri"/>
              </w:rPr>
              <w:t xml:space="preserve">, </w:t>
            </w:r>
            <w:hyperlink w:anchor="P8293" w:history="1">
              <w:r>
                <w:rPr>
                  <w:rFonts w:ascii="Calibri" w:hAnsi="Calibri" w:cs="Calibri"/>
                  <w:b/>
                  <w:color w:val="0000FF"/>
                </w:rPr>
                <w:t>28.12</w:t>
              </w:r>
            </w:hyperlink>
            <w:r>
              <w:rPr>
                <w:rFonts w:ascii="Calibri" w:hAnsi="Calibri" w:cs="Calibri"/>
              </w:rPr>
              <w:t xml:space="preserve">, </w:t>
            </w:r>
            <w:r>
              <w:rPr>
                <w:rFonts w:ascii="Calibri" w:hAnsi="Calibri" w:cs="Calibri"/>
                <w:b/>
              </w:rPr>
              <w:t xml:space="preserve">рассчитываемые </w:t>
            </w:r>
            <w:hyperlink w:anchor="P8679" w:history="1">
              <w:r>
                <w:rPr>
                  <w:rFonts w:ascii="Calibri" w:hAnsi="Calibri" w:cs="Calibri"/>
                  <w:b/>
                  <w:color w:val="0000FF"/>
                </w:rPr>
                <w:t>даты</w:t>
              </w:r>
            </w:hyperlink>
            <w:r>
              <w:rPr>
                <w:rFonts w:ascii="Calibri" w:hAnsi="Calibri" w:cs="Calibri"/>
              </w:rPr>
              <w:t>.</w:t>
            </w:r>
          </w:p>
          <w:p w:rsidR="00526DD2" w:rsidRDefault="00526DD2">
            <w:pPr>
              <w:spacing w:after="1" w:line="220" w:lineRule="atLeast"/>
            </w:pPr>
            <w:r>
              <w:rPr>
                <w:rFonts w:ascii="Calibri" w:hAnsi="Calibri" w:cs="Calibri"/>
                <w:b/>
              </w:rPr>
              <w:t>Представление</w:t>
            </w:r>
            <w:r>
              <w:rPr>
                <w:rFonts w:ascii="Calibri" w:hAnsi="Calibri" w:cs="Calibri"/>
              </w:rPr>
              <w:t xml:space="preserve"> БФО организациями, у которых отсутствует обязанность ее представлять в целях формирования ГИРБО: </w:t>
            </w:r>
            <w:hyperlink w:anchor="P2613" w:history="1">
              <w:r>
                <w:rPr>
                  <w:rFonts w:ascii="Calibri" w:hAnsi="Calibri" w:cs="Calibri"/>
                  <w:b/>
                  <w:color w:val="0000FF"/>
                </w:rPr>
                <w:t>01.04</w:t>
              </w:r>
            </w:hyperlink>
          </w:p>
        </w:tc>
      </w:tr>
      <w:tr w:rsidR="00526DD2">
        <w:tc>
          <w:tcPr>
            <w:tcW w:w="2835" w:type="dxa"/>
          </w:tcPr>
          <w:p w:rsidR="00526DD2" w:rsidRDefault="00526DD2">
            <w:pPr>
              <w:spacing w:after="1" w:line="220" w:lineRule="atLeast"/>
              <w:outlineLvl w:val="1"/>
            </w:pPr>
            <w:r>
              <w:rPr>
                <w:rFonts w:ascii="Calibri" w:hAnsi="Calibri" w:cs="Calibri"/>
              </w:rPr>
              <w:t>Прохождение процедуры подтверждения аккредитованными организациями, осуществляющими деятельность в области информационных технологий</w:t>
            </w:r>
          </w:p>
        </w:tc>
        <w:tc>
          <w:tcPr>
            <w:tcW w:w="7200" w:type="dxa"/>
          </w:tcPr>
          <w:p w:rsidR="00526DD2" w:rsidRDefault="00526DD2">
            <w:pPr>
              <w:spacing w:after="1" w:line="220" w:lineRule="atLeast"/>
            </w:pPr>
            <w:r>
              <w:rPr>
                <w:rFonts w:ascii="Calibri" w:hAnsi="Calibri" w:cs="Calibri"/>
              </w:rPr>
              <w:t xml:space="preserve">Заявление и справка для организаций, созданных ранее 2024 г.: </w:t>
            </w:r>
            <w:hyperlink w:anchor="P4102" w:history="1">
              <w:r>
                <w:rPr>
                  <w:rFonts w:ascii="Calibri" w:hAnsi="Calibri" w:cs="Calibri"/>
                  <w:b/>
                  <w:color w:val="0000FF"/>
                </w:rPr>
                <w:t>03.06</w:t>
              </w:r>
            </w:hyperlink>
            <w:r>
              <w:rPr>
                <w:rFonts w:ascii="Calibri" w:hAnsi="Calibri" w:cs="Calibri"/>
                <w:b/>
              </w:rPr>
              <w:t>.</w:t>
            </w:r>
          </w:p>
          <w:p w:rsidR="00526DD2" w:rsidRDefault="00526DD2">
            <w:pPr>
              <w:spacing w:after="1" w:line="220" w:lineRule="atLeast"/>
            </w:pPr>
            <w:r>
              <w:rPr>
                <w:rFonts w:ascii="Calibri" w:hAnsi="Calibri" w:cs="Calibri"/>
              </w:rPr>
              <w:t xml:space="preserve">Справка для организаций, созданных в 2024 г.: </w:t>
            </w:r>
            <w:hyperlink w:anchor="P4107" w:history="1">
              <w:r>
                <w:rPr>
                  <w:rFonts w:ascii="Calibri" w:hAnsi="Calibri" w:cs="Calibri"/>
                  <w:b/>
                  <w:color w:val="0000FF"/>
                </w:rPr>
                <w:t>03.06</w:t>
              </w:r>
            </w:hyperlink>
          </w:p>
        </w:tc>
      </w:tr>
      <w:tr w:rsidR="00526DD2">
        <w:tc>
          <w:tcPr>
            <w:tcW w:w="2835" w:type="dxa"/>
          </w:tcPr>
          <w:p w:rsidR="00526DD2" w:rsidRDefault="00526DD2">
            <w:pPr>
              <w:spacing w:after="1" w:line="220" w:lineRule="atLeast"/>
              <w:outlineLvl w:val="1"/>
            </w:pPr>
            <w:r>
              <w:rPr>
                <w:rFonts w:ascii="Calibri" w:hAnsi="Calibri" w:cs="Calibri"/>
              </w:rPr>
              <w:t>Реестр субъектов МСП - получателей мер поддержки</w:t>
            </w:r>
          </w:p>
        </w:tc>
        <w:tc>
          <w:tcPr>
            <w:tcW w:w="7200" w:type="dxa"/>
          </w:tcPr>
          <w:p w:rsidR="00526DD2" w:rsidRDefault="00526DD2">
            <w:pPr>
              <w:spacing w:after="1" w:line="220" w:lineRule="atLeast"/>
            </w:pPr>
            <w:r>
              <w:rPr>
                <w:rFonts w:ascii="Calibri" w:hAnsi="Calibri" w:cs="Calibri"/>
                <w:b/>
              </w:rPr>
              <w:t>Представление</w:t>
            </w:r>
            <w:r>
              <w:rPr>
                <w:rFonts w:ascii="Calibri" w:hAnsi="Calibri" w:cs="Calibri"/>
              </w:rPr>
              <w:t xml:space="preserve"> сведений: </w:t>
            </w:r>
            <w:hyperlink w:anchor="P509" w:history="1">
              <w:r>
                <w:rPr>
                  <w:rFonts w:ascii="Calibri" w:hAnsi="Calibri" w:cs="Calibri"/>
                  <w:b/>
                  <w:color w:val="0000FF"/>
                </w:rPr>
                <w:t>04.01</w:t>
              </w:r>
            </w:hyperlink>
            <w:r>
              <w:rPr>
                <w:rFonts w:ascii="Calibri" w:hAnsi="Calibri" w:cs="Calibri"/>
              </w:rPr>
              <w:t xml:space="preserve">, </w:t>
            </w:r>
            <w:hyperlink w:anchor="P1407" w:history="1">
              <w:r>
                <w:rPr>
                  <w:rFonts w:ascii="Calibri" w:hAnsi="Calibri" w:cs="Calibri"/>
                  <w:b/>
                  <w:color w:val="0000FF"/>
                </w:rPr>
                <w:t>02.02</w:t>
              </w:r>
            </w:hyperlink>
            <w:r>
              <w:rPr>
                <w:rFonts w:ascii="Calibri" w:hAnsi="Calibri" w:cs="Calibri"/>
              </w:rPr>
              <w:t xml:space="preserve">, </w:t>
            </w:r>
            <w:hyperlink w:anchor="P1978" w:history="1">
              <w:r>
                <w:rPr>
                  <w:rFonts w:ascii="Calibri" w:hAnsi="Calibri" w:cs="Calibri"/>
                  <w:b/>
                  <w:color w:val="0000FF"/>
                </w:rPr>
                <w:t>04.03</w:t>
              </w:r>
            </w:hyperlink>
            <w:r>
              <w:rPr>
                <w:rFonts w:ascii="Calibri" w:hAnsi="Calibri" w:cs="Calibri"/>
              </w:rPr>
              <w:t xml:space="preserve">, </w:t>
            </w:r>
            <w:hyperlink w:anchor="P2661" w:history="1">
              <w:r>
                <w:rPr>
                  <w:rFonts w:ascii="Calibri" w:hAnsi="Calibri" w:cs="Calibri"/>
                  <w:b/>
                  <w:color w:val="0000FF"/>
                </w:rPr>
                <w:t>04.04</w:t>
              </w:r>
            </w:hyperlink>
            <w:r>
              <w:rPr>
                <w:rFonts w:ascii="Calibri" w:hAnsi="Calibri" w:cs="Calibri"/>
              </w:rPr>
              <w:t xml:space="preserve">, </w:t>
            </w:r>
            <w:hyperlink w:anchor="P3573" w:history="1">
              <w:r>
                <w:rPr>
                  <w:rFonts w:ascii="Calibri" w:hAnsi="Calibri" w:cs="Calibri"/>
                  <w:b/>
                  <w:color w:val="0000FF"/>
                </w:rPr>
                <w:t>03.05</w:t>
              </w:r>
            </w:hyperlink>
            <w:r>
              <w:rPr>
                <w:rFonts w:ascii="Calibri" w:hAnsi="Calibri" w:cs="Calibri"/>
              </w:rPr>
              <w:t xml:space="preserve">, </w:t>
            </w:r>
            <w:hyperlink w:anchor="P4120" w:history="1">
              <w:r>
                <w:rPr>
                  <w:rFonts w:ascii="Calibri" w:hAnsi="Calibri" w:cs="Calibri"/>
                  <w:b/>
                  <w:color w:val="0000FF"/>
                </w:rPr>
                <w:t>04.06</w:t>
              </w:r>
            </w:hyperlink>
            <w:r>
              <w:rPr>
                <w:rFonts w:ascii="Calibri" w:hAnsi="Calibri" w:cs="Calibri"/>
              </w:rPr>
              <w:t xml:space="preserve">, </w:t>
            </w:r>
            <w:hyperlink w:anchor="P4634" w:history="1">
              <w:r>
                <w:rPr>
                  <w:rFonts w:ascii="Calibri" w:hAnsi="Calibri" w:cs="Calibri"/>
                  <w:b/>
                  <w:color w:val="0000FF"/>
                </w:rPr>
                <w:t>04.07</w:t>
              </w:r>
            </w:hyperlink>
            <w:r>
              <w:rPr>
                <w:rFonts w:ascii="Calibri" w:hAnsi="Calibri" w:cs="Calibri"/>
              </w:rPr>
              <w:t xml:space="preserve">, </w:t>
            </w:r>
            <w:hyperlink w:anchor="P5512" w:history="1">
              <w:r>
                <w:rPr>
                  <w:rFonts w:ascii="Calibri" w:hAnsi="Calibri" w:cs="Calibri"/>
                  <w:b/>
                  <w:color w:val="0000FF"/>
                </w:rPr>
                <w:t>02.08</w:t>
              </w:r>
            </w:hyperlink>
            <w:r>
              <w:rPr>
                <w:rFonts w:ascii="Calibri" w:hAnsi="Calibri" w:cs="Calibri"/>
              </w:rPr>
              <w:t xml:space="preserve">, </w:t>
            </w:r>
            <w:hyperlink w:anchor="P6020" w:history="1">
              <w:r>
                <w:rPr>
                  <w:rFonts w:ascii="Calibri" w:hAnsi="Calibri" w:cs="Calibri"/>
                  <w:b/>
                  <w:color w:val="0000FF"/>
                </w:rPr>
                <w:t>04.09</w:t>
              </w:r>
            </w:hyperlink>
            <w:r>
              <w:rPr>
                <w:rFonts w:ascii="Calibri" w:hAnsi="Calibri" w:cs="Calibri"/>
              </w:rPr>
              <w:t xml:space="preserve">, </w:t>
            </w:r>
            <w:hyperlink w:anchor="P6516" w:history="1">
              <w:r>
                <w:rPr>
                  <w:rFonts w:ascii="Calibri" w:hAnsi="Calibri" w:cs="Calibri"/>
                  <w:b/>
                  <w:color w:val="0000FF"/>
                </w:rPr>
                <w:t>04.10</w:t>
              </w:r>
            </w:hyperlink>
            <w:r>
              <w:rPr>
                <w:rFonts w:ascii="Calibri" w:hAnsi="Calibri" w:cs="Calibri"/>
              </w:rPr>
              <w:t xml:space="preserve">, </w:t>
            </w:r>
            <w:hyperlink w:anchor="P7356" w:history="1">
              <w:r>
                <w:rPr>
                  <w:rFonts w:ascii="Calibri" w:hAnsi="Calibri" w:cs="Calibri"/>
                  <w:b/>
                  <w:color w:val="0000FF"/>
                </w:rPr>
                <w:t>02.11</w:t>
              </w:r>
            </w:hyperlink>
            <w:r>
              <w:rPr>
                <w:rFonts w:ascii="Calibri" w:hAnsi="Calibri" w:cs="Calibri"/>
              </w:rPr>
              <w:t xml:space="preserve">, </w:t>
            </w:r>
            <w:hyperlink w:anchor="P7910" w:history="1">
              <w:r>
                <w:rPr>
                  <w:rFonts w:ascii="Calibri" w:hAnsi="Calibri" w:cs="Calibri"/>
                  <w:b/>
                  <w:color w:val="0000FF"/>
                </w:rPr>
                <w:t>04.12</w:t>
              </w:r>
            </w:hyperlink>
          </w:p>
        </w:tc>
      </w:tr>
      <w:tr w:rsidR="00526DD2">
        <w:tc>
          <w:tcPr>
            <w:tcW w:w="2835" w:type="dxa"/>
          </w:tcPr>
          <w:p w:rsidR="00526DD2" w:rsidRDefault="00526DD2">
            <w:pPr>
              <w:spacing w:after="1" w:line="220" w:lineRule="atLeast"/>
              <w:jc w:val="both"/>
              <w:outlineLvl w:val="1"/>
            </w:pPr>
            <w:r>
              <w:rPr>
                <w:rFonts w:ascii="Calibri" w:hAnsi="Calibri" w:cs="Calibri"/>
              </w:rPr>
              <w:lastRenderedPageBreak/>
              <w:t>Страховые взносы</w:t>
            </w:r>
          </w:p>
        </w:tc>
        <w:tc>
          <w:tcPr>
            <w:tcW w:w="7200" w:type="dxa"/>
          </w:tcPr>
          <w:p w:rsidR="00526DD2" w:rsidRDefault="00526DD2">
            <w:pPr>
              <w:spacing w:after="1" w:line="220" w:lineRule="atLeast"/>
            </w:pPr>
            <w:r>
              <w:rPr>
                <w:rFonts w:ascii="Calibri" w:hAnsi="Calibri" w:cs="Calibri"/>
                <w:b/>
              </w:rPr>
              <w:t>Уплата:</w:t>
            </w:r>
          </w:p>
          <w:p w:rsidR="00526DD2" w:rsidRDefault="00526DD2">
            <w:pPr>
              <w:spacing w:after="1" w:line="220" w:lineRule="atLeast"/>
            </w:pPr>
            <w:r>
              <w:rPr>
                <w:rFonts w:ascii="Calibri" w:hAnsi="Calibri" w:cs="Calibri"/>
              </w:rPr>
              <w:t xml:space="preserve">- взносов на обязательное пенсионное, социальное, медицинское страхование плательщиками, </w:t>
            </w:r>
            <w:r>
              <w:rPr>
                <w:rFonts w:ascii="Calibri" w:hAnsi="Calibri" w:cs="Calibri"/>
                <w:b/>
              </w:rPr>
              <w:t>производящими</w:t>
            </w:r>
            <w:r>
              <w:rPr>
                <w:rFonts w:ascii="Calibri" w:hAnsi="Calibri" w:cs="Calibri"/>
              </w:rPr>
              <w:t xml:space="preserve"> выплаты и иные вознаграждения физическим лицам: </w:t>
            </w:r>
            <w:hyperlink w:anchor="P1191" w:history="1">
              <w:r>
                <w:rPr>
                  <w:rFonts w:ascii="Calibri" w:hAnsi="Calibri" w:cs="Calibri"/>
                  <w:b/>
                  <w:color w:val="0000FF"/>
                </w:rPr>
                <w:t>29.01</w:t>
              </w:r>
            </w:hyperlink>
            <w:r>
              <w:rPr>
                <w:rFonts w:ascii="Calibri" w:hAnsi="Calibri" w:cs="Calibri"/>
              </w:rPr>
              <w:t xml:space="preserve">, </w:t>
            </w:r>
            <w:hyperlink w:anchor="P1838" w:history="1">
              <w:r>
                <w:rPr>
                  <w:rFonts w:ascii="Calibri" w:hAnsi="Calibri" w:cs="Calibri"/>
                  <w:b/>
                  <w:color w:val="0000FF"/>
                </w:rPr>
                <w:t>28.02</w:t>
              </w:r>
            </w:hyperlink>
            <w:r>
              <w:rPr>
                <w:rFonts w:ascii="Calibri" w:hAnsi="Calibri" w:cs="Calibri"/>
              </w:rPr>
              <w:t xml:space="preserve">, </w:t>
            </w:r>
            <w:hyperlink w:anchor="P2467" w:history="1">
              <w:r>
                <w:rPr>
                  <w:rFonts w:ascii="Calibri" w:hAnsi="Calibri" w:cs="Calibri"/>
                  <w:b/>
                  <w:color w:val="0000FF"/>
                </w:rPr>
                <w:t>28.03</w:t>
              </w:r>
            </w:hyperlink>
            <w:r>
              <w:rPr>
                <w:rFonts w:ascii="Calibri" w:hAnsi="Calibri" w:cs="Calibri"/>
              </w:rPr>
              <w:t xml:space="preserve">, </w:t>
            </w:r>
            <w:hyperlink w:anchor="P3374" w:history="1">
              <w:r>
                <w:rPr>
                  <w:rFonts w:ascii="Calibri" w:hAnsi="Calibri" w:cs="Calibri"/>
                  <w:b/>
                  <w:color w:val="0000FF"/>
                </w:rPr>
                <w:t>02.05</w:t>
              </w:r>
            </w:hyperlink>
            <w:r>
              <w:rPr>
                <w:rFonts w:ascii="Calibri" w:hAnsi="Calibri" w:cs="Calibri"/>
              </w:rPr>
              <w:t xml:space="preserve">, </w:t>
            </w:r>
            <w:hyperlink w:anchor="P3944" w:history="1">
              <w:r>
                <w:rPr>
                  <w:rFonts w:ascii="Calibri" w:hAnsi="Calibri" w:cs="Calibri"/>
                  <w:b/>
                  <w:color w:val="0000FF"/>
                </w:rPr>
                <w:t>28.05</w:t>
              </w:r>
            </w:hyperlink>
            <w:r>
              <w:rPr>
                <w:rFonts w:ascii="Calibri" w:hAnsi="Calibri" w:cs="Calibri"/>
              </w:rPr>
              <w:t xml:space="preserve">, </w:t>
            </w:r>
            <w:hyperlink w:anchor="P4481" w:history="1">
              <w:r>
                <w:rPr>
                  <w:rFonts w:ascii="Calibri" w:hAnsi="Calibri" w:cs="Calibri"/>
                  <w:b/>
                  <w:color w:val="0000FF"/>
                </w:rPr>
                <w:t>28.06</w:t>
              </w:r>
            </w:hyperlink>
            <w:r>
              <w:rPr>
                <w:rFonts w:ascii="Calibri" w:hAnsi="Calibri" w:cs="Calibri"/>
              </w:rPr>
              <w:t xml:space="preserve">, </w:t>
            </w:r>
            <w:hyperlink w:anchor="P5271" w:history="1">
              <w:r>
                <w:rPr>
                  <w:rFonts w:ascii="Calibri" w:hAnsi="Calibri" w:cs="Calibri"/>
                  <w:b/>
                  <w:color w:val="0000FF"/>
                </w:rPr>
                <w:t>29.07</w:t>
              </w:r>
            </w:hyperlink>
            <w:r>
              <w:rPr>
                <w:rFonts w:ascii="Calibri" w:hAnsi="Calibri" w:cs="Calibri"/>
              </w:rPr>
              <w:t xml:space="preserve">, </w:t>
            </w:r>
            <w:hyperlink w:anchor="P5888" w:history="1">
              <w:r>
                <w:rPr>
                  <w:rFonts w:ascii="Calibri" w:hAnsi="Calibri" w:cs="Calibri"/>
                  <w:b/>
                  <w:color w:val="0000FF"/>
                </w:rPr>
                <w:t>28.08</w:t>
              </w:r>
            </w:hyperlink>
            <w:r>
              <w:rPr>
                <w:rFonts w:ascii="Calibri" w:hAnsi="Calibri" w:cs="Calibri"/>
              </w:rPr>
              <w:t xml:space="preserve">, </w:t>
            </w:r>
            <w:hyperlink w:anchor="P6395" w:history="1">
              <w:r>
                <w:rPr>
                  <w:rFonts w:ascii="Calibri" w:hAnsi="Calibri" w:cs="Calibri"/>
                  <w:b/>
                  <w:color w:val="0000FF"/>
                </w:rPr>
                <w:t>30.09</w:t>
              </w:r>
            </w:hyperlink>
            <w:r>
              <w:rPr>
                <w:rFonts w:ascii="Calibri" w:hAnsi="Calibri" w:cs="Calibri"/>
              </w:rPr>
              <w:t xml:space="preserve">, </w:t>
            </w:r>
            <w:hyperlink w:anchor="P7127" w:history="1">
              <w:r>
                <w:rPr>
                  <w:rFonts w:ascii="Calibri" w:hAnsi="Calibri" w:cs="Calibri"/>
                  <w:b/>
                  <w:color w:val="0000FF"/>
                </w:rPr>
                <w:t>28.10</w:t>
              </w:r>
            </w:hyperlink>
            <w:r>
              <w:rPr>
                <w:rFonts w:ascii="Calibri" w:hAnsi="Calibri" w:cs="Calibri"/>
              </w:rPr>
              <w:t xml:space="preserve">, </w:t>
            </w:r>
            <w:hyperlink w:anchor="P7742" w:history="1">
              <w:r>
                <w:rPr>
                  <w:rFonts w:ascii="Calibri" w:hAnsi="Calibri" w:cs="Calibri"/>
                  <w:b/>
                  <w:color w:val="0000FF"/>
                </w:rPr>
                <w:t>28.11</w:t>
              </w:r>
            </w:hyperlink>
            <w:r>
              <w:rPr>
                <w:rFonts w:ascii="Calibri" w:hAnsi="Calibri" w:cs="Calibri"/>
              </w:rPr>
              <w:t xml:space="preserve">, </w:t>
            </w:r>
            <w:hyperlink w:anchor="P8345"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b/>
              </w:rPr>
              <w:t>-</w:t>
            </w:r>
            <w:r>
              <w:rPr>
                <w:rFonts w:ascii="Calibri" w:hAnsi="Calibri" w:cs="Calibri"/>
              </w:rPr>
              <w:t xml:space="preserve"> дополнительных взносов работодателями на накопительную пенсию: </w:t>
            </w:r>
            <w:hyperlink w:anchor="P1195" w:history="1">
              <w:r>
                <w:rPr>
                  <w:rFonts w:ascii="Calibri" w:hAnsi="Calibri" w:cs="Calibri"/>
                  <w:b/>
                  <w:color w:val="0000FF"/>
                </w:rPr>
                <w:t>29.01</w:t>
              </w:r>
            </w:hyperlink>
            <w:r>
              <w:rPr>
                <w:rFonts w:ascii="Calibri" w:hAnsi="Calibri" w:cs="Calibri"/>
              </w:rPr>
              <w:t xml:space="preserve">, </w:t>
            </w:r>
            <w:hyperlink w:anchor="P1842" w:history="1">
              <w:r>
                <w:rPr>
                  <w:rFonts w:ascii="Calibri" w:hAnsi="Calibri" w:cs="Calibri"/>
                  <w:b/>
                  <w:color w:val="0000FF"/>
                </w:rPr>
                <w:t>28.02</w:t>
              </w:r>
            </w:hyperlink>
            <w:r>
              <w:rPr>
                <w:rFonts w:ascii="Calibri" w:hAnsi="Calibri" w:cs="Calibri"/>
              </w:rPr>
              <w:t xml:space="preserve">, </w:t>
            </w:r>
            <w:hyperlink w:anchor="P2471" w:history="1">
              <w:r>
                <w:rPr>
                  <w:rFonts w:ascii="Calibri" w:hAnsi="Calibri" w:cs="Calibri"/>
                  <w:b/>
                  <w:color w:val="0000FF"/>
                </w:rPr>
                <w:t>28.03</w:t>
              </w:r>
            </w:hyperlink>
            <w:r>
              <w:rPr>
                <w:rFonts w:ascii="Calibri" w:hAnsi="Calibri" w:cs="Calibri"/>
              </w:rPr>
              <w:t xml:space="preserve">, </w:t>
            </w:r>
            <w:hyperlink w:anchor="P3378" w:history="1">
              <w:r>
                <w:rPr>
                  <w:rFonts w:ascii="Calibri" w:hAnsi="Calibri" w:cs="Calibri"/>
                  <w:b/>
                  <w:color w:val="0000FF"/>
                </w:rPr>
                <w:t>02.05</w:t>
              </w:r>
            </w:hyperlink>
            <w:r>
              <w:rPr>
                <w:rFonts w:ascii="Calibri" w:hAnsi="Calibri" w:cs="Calibri"/>
              </w:rPr>
              <w:t xml:space="preserve">, </w:t>
            </w:r>
            <w:hyperlink w:anchor="P3948" w:history="1">
              <w:r>
                <w:rPr>
                  <w:rFonts w:ascii="Calibri" w:hAnsi="Calibri" w:cs="Calibri"/>
                  <w:b/>
                  <w:color w:val="0000FF"/>
                </w:rPr>
                <w:t>28.05</w:t>
              </w:r>
            </w:hyperlink>
            <w:r>
              <w:rPr>
                <w:rFonts w:ascii="Calibri" w:hAnsi="Calibri" w:cs="Calibri"/>
              </w:rPr>
              <w:t xml:space="preserve">, </w:t>
            </w:r>
            <w:hyperlink w:anchor="P4485" w:history="1">
              <w:r>
                <w:rPr>
                  <w:rFonts w:ascii="Calibri" w:hAnsi="Calibri" w:cs="Calibri"/>
                  <w:b/>
                  <w:color w:val="0000FF"/>
                </w:rPr>
                <w:t>28.06</w:t>
              </w:r>
            </w:hyperlink>
            <w:r>
              <w:rPr>
                <w:rFonts w:ascii="Calibri" w:hAnsi="Calibri" w:cs="Calibri"/>
              </w:rPr>
              <w:t xml:space="preserve">, </w:t>
            </w:r>
            <w:hyperlink w:anchor="P5275" w:history="1">
              <w:r>
                <w:rPr>
                  <w:rFonts w:ascii="Calibri" w:hAnsi="Calibri" w:cs="Calibri"/>
                  <w:b/>
                  <w:color w:val="0000FF"/>
                </w:rPr>
                <w:t>29.07</w:t>
              </w:r>
            </w:hyperlink>
            <w:r>
              <w:rPr>
                <w:rFonts w:ascii="Calibri" w:hAnsi="Calibri" w:cs="Calibri"/>
              </w:rPr>
              <w:t xml:space="preserve">, </w:t>
            </w:r>
            <w:hyperlink w:anchor="P5892" w:history="1">
              <w:r>
                <w:rPr>
                  <w:rFonts w:ascii="Calibri" w:hAnsi="Calibri" w:cs="Calibri"/>
                  <w:b/>
                  <w:color w:val="0000FF"/>
                </w:rPr>
                <w:t>28.08</w:t>
              </w:r>
            </w:hyperlink>
            <w:r>
              <w:rPr>
                <w:rFonts w:ascii="Calibri" w:hAnsi="Calibri" w:cs="Calibri"/>
              </w:rPr>
              <w:t xml:space="preserve">, </w:t>
            </w:r>
            <w:hyperlink w:anchor="P6399" w:history="1">
              <w:r>
                <w:rPr>
                  <w:rFonts w:ascii="Calibri" w:hAnsi="Calibri" w:cs="Calibri"/>
                  <w:b/>
                  <w:color w:val="0000FF"/>
                </w:rPr>
                <w:t>30.09</w:t>
              </w:r>
            </w:hyperlink>
            <w:r>
              <w:rPr>
                <w:rFonts w:ascii="Calibri" w:hAnsi="Calibri" w:cs="Calibri"/>
              </w:rPr>
              <w:t xml:space="preserve">, </w:t>
            </w:r>
            <w:hyperlink w:anchor="P7131" w:history="1">
              <w:r>
                <w:rPr>
                  <w:rFonts w:ascii="Calibri" w:hAnsi="Calibri" w:cs="Calibri"/>
                  <w:b/>
                  <w:color w:val="0000FF"/>
                </w:rPr>
                <w:t>28.10</w:t>
              </w:r>
            </w:hyperlink>
            <w:r>
              <w:rPr>
                <w:rFonts w:ascii="Calibri" w:hAnsi="Calibri" w:cs="Calibri"/>
              </w:rPr>
              <w:t xml:space="preserve">, </w:t>
            </w:r>
            <w:hyperlink w:anchor="P7746" w:history="1">
              <w:r>
                <w:rPr>
                  <w:rFonts w:ascii="Calibri" w:hAnsi="Calibri" w:cs="Calibri"/>
                  <w:b/>
                  <w:color w:val="0000FF"/>
                </w:rPr>
                <w:t>28.11</w:t>
              </w:r>
            </w:hyperlink>
            <w:r>
              <w:rPr>
                <w:rFonts w:ascii="Calibri" w:hAnsi="Calibri" w:cs="Calibri"/>
              </w:rPr>
              <w:t xml:space="preserve">, </w:t>
            </w:r>
            <w:hyperlink w:anchor="P8349"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b/>
              </w:rPr>
              <w:t>-</w:t>
            </w:r>
            <w:r>
              <w:rPr>
                <w:rFonts w:ascii="Calibri" w:hAnsi="Calibri" w:cs="Calibri"/>
              </w:rPr>
              <w:t xml:space="preserve"> взносов по травматизму: </w:t>
            </w:r>
            <w:r>
              <w:rPr>
                <w:rFonts w:ascii="Calibri" w:hAnsi="Calibri" w:cs="Calibri"/>
                <w:b/>
              </w:rPr>
              <w:t>15.01</w:t>
            </w:r>
            <w:r>
              <w:rPr>
                <w:rFonts w:ascii="Calibri" w:hAnsi="Calibri" w:cs="Calibri"/>
              </w:rPr>
              <w:t xml:space="preserve">, </w:t>
            </w:r>
            <w:r>
              <w:rPr>
                <w:rFonts w:ascii="Calibri" w:hAnsi="Calibri" w:cs="Calibri"/>
                <w:b/>
              </w:rPr>
              <w:t>15.02</w:t>
            </w:r>
            <w:r>
              <w:rPr>
                <w:rFonts w:ascii="Calibri" w:hAnsi="Calibri" w:cs="Calibri"/>
              </w:rPr>
              <w:t xml:space="preserve">, </w:t>
            </w:r>
            <w:r>
              <w:rPr>
                <w:rFonts w:ascii="Calibri" w:hAnsi="Calibri" w:cs="Calibri"/>
                <w:b/>
              </w:rPr>
              <w:t>15.03</w:t>
            </w:r>
            <w:r>
              <w:rPr>
                <w:rFonts w:ascii="Calibri" w:hAnsi="Calibri" w:cs="Calibri"/>
              </w:rPr>
              <w:t xml:space="preserve">, </w:t>
            </w:r>
            <w:r>
              <w:rPr>
                <w:rFonts w:ascii="Calibri" w:hAnsi="Calibri" w:cs="Calibri"/>
                <w:b/>
              </w:rPr>
              <w:t>15.04</w:t>
            </w:r>
            <w:r>
              <w:rPr>
                <w:rFonts w:ascii="Calibri" w:hAnsi="Calibri" w:cs="Calibri"/>
              </w:rPr>
              <w:t xml:space="preserve">, </w:t>
            </w:r>
            <w:r>
              <w:rPr>
                <w:rFonts w:ascii="Calibri" w:hAnsi="Calibri" w:cs="Calibri"/>
                <w:b/>
              </w:rPr>
              <w:t>15.05</w:t>
            </w:r>
            <w:r>
              <w:rPr>
                <w:rFonts w:ascii="Calibri" w:hAnsi="Calibri" w:cs="Calibri"/>
              </w:rPr>
              <w:t xml:space="preserve">, </w:t>
            </w:r>
            <w:r>
              <w:rPr>
                <w:rFonts w:ascii="Calibri" w:hAnsi="Calibri" w:cs="Calibri"/>
                <w:b/>
              </w:rPr>
              <w:t>17.06</w:t>
            </w:r>
            <w:r>
              <w:rPr>
                <w:rFonts w:ascii="Calibri" w:hAnsi="Calibri" w:cs="Calibri"/>
              </w:rPr>
              <w:t xml:space="preserve">, </w:t>
            </w:r>
            <w:r>
              <w:rPr>
                <w:rFonts w:ascii="Calibri" w:hAnsi="Calibri" w:cs="Calibri"/>
                <w:b/>
              </w:rPr>
              <w:t>15.07</w:t>
            </w:r>
            <w:r>
              <w:rPr>
                <w:rFonts w:ascii="Calibri" w:hAnsi="Calibri" w:cs="Calibri"/>
              </w:rPr>
              <w:t xml:space="preserve">, </w:t>
            </w:r>
            <w:r>
              <w:rPr>
                <w:rFonts w:ascii="Calibri" w:hAnsi="Calibri" w:cs="Calibri"/>
                <w:b/>
              </w:rPr>
              <w:t>15.08</w:t>
            </w:r>
            <w:r>
              <w:rPr>
                <w:rFonts w:ascii="Calibri" w:hAnsi="Calibri" w:cs="Calibri"/>
              </w:rPr>
              <w:t xml:space="preserve">, </w:t>
            </w:r>
            <w:r>
              <w:rPr>
                <w:rFonts w:ascii="Calibri" w:hAnsi="Calibri" w:cs="Calibri"/>
                <w:b/>
              </w:rPr>
              <w:t>16.09</w:t>
            </w:r>
            <w:r>
              <w:rPr>
                <w:rFonts w:ascii="Calibri" w:hAnsi="Calibri" w:cs="Calibri"/>
              </w:rPr>
              <w:t xml:space="preserve">, </w:t>
            </w:r>
            <w:r>
              <w:rPr>
                <w:rFonts w:ascii="Calibri" w:hAnsi="Calibri" w:cs="Calibri"/>
                <w:b/>
              </w:rPr>
              <w:t>15.10</w:t>
            </w:r>
            <w:r>
              <w:rPr>
                <w:rFonts w:ascii="Calibri" w:hAnsi="Calibri" w:cs="Calibri"/>
              </w:rPr>
              <w:t xml:space="preserve">, </w:t>
            </w:r>
            <w:r>
              <w:rPr>
                <w:rFonts w:ascii="Calibri" w:hAnsi="Calibri" w:cs="Calibri"/>
                <w:b/>
              </w:rPr>
              <w:t>15.11</w:t>
            </w:r>
            <w:r>
              <w:rPr>
                <w:rFonts w:ascii="Calibri" w:hAnsi="Calibri" w:cs="Calibri"/>
              </w:rPr>
              <w:t xml:space="preserve">, </w:t>
            </w:r>
            <w:r>
              <w:rPr>
                <w:rFonts w:ascii="Calibri" w:hAnsi="Calibri" w:cs="Calibri"/>
                <w:b/>
              </w:rPr>
              <w:t>16.12</w:t>
            </w:r>
            <w:r>
              <w:rPr>
                <w:rFonts w:ascii="Calibri" w:hAnsi="Calibri" w:cs="Calibri"/>
              </w:rPr>
              <w:t>;</w:t>
            </w:r>
          </w:p>
          <w:p w:rsidR="00526DD2" w:rsidRDefault="00526DD2">
            <w:pPr>
              <w:spacing w:after="1" w:line="220" w:lineRule="atLeast"/>
            </w:pPr>
            <w:r>
              <w:rPr>
                <w:rFonts w:ascii="Calibri" w:hAnsi="Calibri" w:cs="Calibri"/>
              </w:rPr>
              <w:t xml:space="preserve">- взносов плательщиками, </w:t>
            </w:r>
            <w:r>
              <w:rPr>
                <w:rFonts w:ascii="Calibri" w:hAnsi="Calibri" w:cs="Calibri"/>
                <w:b/>
              </w:rPr>
              <w:t>не производящими</w:t>
            </w:r>
            <w:r>
              <w:rPr>
                <w:rFonts w:ascii="Calibri" w:hAnsi="Calibri" w:cs="Calibri"/>
              </w:rPr>
              <w:t xml:space="preserve"> выплаты и иные вознаграждения физическим лицам, на ОПС и ОМС в совокупном фиксированном размере</w:t>
            </w:r>
          </w:p>
          <w:p w:rsidR="00526DD2" w:rsidRDefault="00526DD2">
            <w:pPr>
              <w:spacing w:after="1" w:line="220" w:lineRule="atLeast"/>
            </w:pPr>
            <w:r>
              <w:rPr>
                <w:rFonts w:ascii="Calibri" w:hAnsi="Calibri" w:cs="Calibri"/>
              </w:rPr>
              <w:t xml:space="preserve">с дохода, </w:t>
            </w:r>
            <w:r>
              <w:rPr>
                <w:rFonts w:ascii="Calibri" w:hAnsi="Calibri" w:cs="Calibri"/>
                <w:b/>
              </w:rPr>
              <w:t>не превышающего</w:t>
            </w:r>
            <w:r>
              <w:rPr>
                <w:rFonts w:ascii="Calibri" w:hAnsi="Calibri" w:cs="Calibri"/>
              </w:rPr>
              <w:t xml:space="preserve"> 300 000 рублей: </w:t>
            </w:r>
            <w:hyperlink w:anchor="P569" w:history="1">
              <w:r>
                <w:rPr>
                  <w:rFonts w:ascii="Calibri" w:hAnsi="Calibri" w:cs="Calibri"/>
                  <w:b/>
                  <w:color w:val="0000FF"/>
                </w:rPr>
                <w:t>09.01</w:t>
              </w:r>
            </w:hyperlink>
            <w:r>
              <w:rPr>
                <w:rFonts w:ascii="Calibri" w:hAnsi="Calibri" w:cs="Calibri"/>
              </w:rPr>
              <w:t xml:space="preserve">, </w:t>
            </w:r>
            <w:hyperlink w:anchor="P8499" w:history="1">
              <w:r>
                <w:rPr>
                  <w:rFonts w:ascii="Calibri" w:hAnsi="Calibri" w:cs="Calibri"/>
                  <w:b/>
                  <w:color w:val="0000FF"/>
                </w:rPr>
                <w:t>31.12</w:t>
              </w:r>
            </w:hyperlink>
            <w:r>
              <w:rPr>
                <w:rFonts w:ascii="Calibri" w:hAnsi="Calibri" w:cs="Calibri"/>
              </w:rPr>
              <w:t>;</w:t>
            </w:r>
          </w:p>
          <w:p w:rsidR="00526DD2" w:rsidRDefault="00526DD2">
            <w:pPr>
              <w:spacing w:after="1" w:line="220" w:lineRule="atLeast"/>
            </w:pPr>
            <w:r>
              <w:rPr>
                <w:rFonts w:ascii="Calibri" w:hAnsi="Calibri" w:cs="Calibri"/>
              </w:rPr>
              <w:t xml:space="preserve">- взносов плательщиками, </w:t>
            </w:r>
            <w:r>
              <w:rPr>
                <w:rFonts w:ascii="Calibri" w:hAnsi="Calibri" w:cs="Calibri"/>
                <w:b/>
              </w:rPr>
              <w:t>не производящими</w:t>
            </w:r>
            <w:r>
              <w:rPr>
                <w:rFonts w:ascii="Calibri" w:hAnsi="Calibri" w:cs="Calibri"/>
              </w:rPr>
              <w:t xml:space="preserve"> выплаты и иные вознаграждения физическим лицам, на ОПС</w:t>
            </w:r>
          </w:p>
          <w:p w:rsidR="00526DD2" w:rsidRDefault="00526DD2">
            <w:pPr>
              <w:spacing w:after="1" w:line="220" w:lineRule="atLeast"/>
            </w:pPr>
            <w:r>
              <w:rPr>
                <w:rFonts w:ascii="Calibri" w:hAnsi="Calibri" w:cs="Calibri"/>
              </w:rPr>
              <w:t xml:space="preserve">с дохода, </w:t>
            </w:r>
            <w:r>
              <w:rPr>
                <w:rFonts w:ascii="Calibri" w:hAnsi="Calibri" w:cs="Calibri"/>
                <w:b/>
              </w:rPr>
              <w:t>превышающего</w:t>
            </w:r>
            <w:r>
              <w:rPr>
                <w:rFonts w:ascii="Calibri" w:hAnsi="Calibri" w:cs="Calibri"/>
              </w:rPr>
              <w:t xml:space="preserve"> 300 000 рублей: </w:t>
            </w:r>
            <w:hyperlink w:anchor="P4589" w:history="1">
              <w:r>
                <w:rPr>
                  <w:rFonts w:ascii="Calibri" w:hAnsi="Calibri" w:cs="Calibri"/>
                  <w:b/>
                  <w:color w:val="0000FF"/>
                </w:rPr>
                <w:t>01.07</w:t>
              </w:r>
            </w:hyperlink>
            <w:r>
              <w:rPr>
                <w:rFonts w:ascii="Calibri" w:hAnsi="Calibri" w:cs="Calibri"/>
              </w:rPr>
              <w:t>;</w:t>
            </w:r>
          </w:p>
          <w:p w:rsidR="00526DD2" w:rsidRDefault="00526DD2">
            <w:pPr>
              <w:spacing w:after="1" w:line="220" w:lineRule="atLeast"/>
            </w:pPr>
            <w:r>
              <w:rPr>
                <w:rFonts w:ascii="Calibri" w:hAnsi="Calibri" w:cs="Calibri"/>
              </w:rPr>
              <w:t xml:space="preserve">- взносов, по которым была предоставлена рассрочка на основании заявления в 2023 г.: </w:t>
            </w:r>
            <w:hyperlink w:anchor="P3381" w:history="1">
              <w:r>
                <w:rPr>
                  <w:rFonts w:ascii="Calibri" w:hAnsi="Calibri" w:cs="Calibri"/>
                  <w:b/>
                  <w:color w:val="0000FF"/>
                </w:rPr>
                <w:t>02.05</w:t>
              </w:r>
            </w:hyperlink>
            <w:r>
              <w:rPr>
                <w:rFonts w:ascii="Calibri" w:hAnsi="Calibri" w:cs="Calibri"/>
              </w:rPr>
              <w:t xml:space="preserve">, </w:t>
            </w:r>
            <w:hyperlink w:anchor="P3951" w:history="1">
              <w:r>
                <w:rPr>
                  <w:rFonts w:ascii="Calibri" w:hAnsi="Calibri" w:cs="Calibri"/>
                  <w:b/>
                  <w:color w:val="0000FF"/>
                </w:rPr>
                <w:t>28.05</w:t>
              </w:r>
            </w:hyperlink>
            <w:r>
              <w:rPr>
                <w:rFonts w:ascii="Calibri" w:hAnsi="Calibri" w:cs="Calibri"/>
              </w:rPr>
              <w:t xml:space="preserve">, </w:t>
            </w:r>
            <w:r>
              <w:rPr>
                <w:rFonts w:ascii="Calibri" w:hAnsi="Calibri" w:cs="Calibri"/>
                <w:b/>
              </w:rPr>
              <w:t>рассчитываемые даты</w:t>
            </w:r>
            <w:r>
              <w:rPr>
                <w:rFonts w:ascii="Calibri" w:hAnsi="Calibri" w:cs="Calibri"/>
              </w:rPr>
              <w:t>.</w:t>
            </w:r>
          </w:p>
          <w:p w:rsidR="00526DD2" w:rsidRDefault="00526DD2">
            <w:pPr>
              <w:spacing w:after="1" w:line="220" w:lineRule="atLeast"/>
            </w:pPr>
            <w:r>
              <w:rPr>
                <w:rFonts w:ascii="Calibri" w:hAnsi="Calibri" w:cs="Calibri"/>
                <w:b/>
              </w:rPr>
              <w:t>Отчетность</w:t>
            </w:r>
            <w:r>
              <w:rPr>
                <w:rFonts w:ascii="Calibri" w:hAnsi="Calibri" w:cs="Calibri"/>
              </w:rPr>
              <w:t xml:space="preserve"> по страховым взносам в налоговые органы:</w:t>
            </w:r>
          </w:p>
          <w:p w:rsidR="00526DD2" w:rsidRDefault="00526DD2">
            <w:pPr>
              <w:spacing w:after="1" w:line="220" w:lineRule="atLeast"/>
            </w:pPr>
            <w:r>
              <w:rPr>
                <w:rFonts w:ascii="Calibri" w:hAnsi="Calibri" w:cs="Calibri"/>
              </w:rPr>
              <w:t xml:space="preserve">- расчет по страховым взносам: </w:t>
            </w:r>
            <w:hyperlink w:anchor="P920" w:history="1">
              <w:r>
                <w:rPr>
                  <w:rFonts w:ascii="Calibri" w:hAnsi="Calibri" w:cs="Calibri"/>
                  <w:b/>
                  <w:color w:val="0000FF"/>
                </w:rPr>
                <w:t>25.01</w:t>
              </w:r>
            </w:hyperlink>
            <w:r>
              <w:rPr>
                <w:rFonts w:ascii="Calibri" w:hAnsi="Calibri" w:cs="Calibri"/>
              </w:rPr>
              <w:t xml:space="preserve">, </w:t>
            </w:r>
            <w:hyperlink w:anchor="P3015" w:history="1">
              <w:r>
                <w:rPr>
                  <w:rFonts w:ascii="Calibri" w:hAnsi="Calibri" w:cs="Calibri"/>
                  <w:b/>
                  <w:color w:val="0000FF"/>
                </w:rPr>
                <w:t>25.04</w:t>
              </w:r>
            </w:hyperlink>
            <w:r>
              <w:rPr>
                <w:rFonts w:ascii="Calibri" w:hAnsi="Calibri" w:cs="Calibri"/>
              </w:rPr>
              <w:t xml:space="preserve">, </w:t>
            </w:r>
            <w:hyperlink w:anchor="P4961" w:history="1">
              <w:r>
                <w:rPr>
                  <w:rFonts w:ascii="Calibri" w:hAnsi="Calibri" w:cs="Calibri"/>
                  <w:b/>
                  <w:color w:val="0000FF"/>
                </w:rPr>
                <w:t>25.07</w:t>
              </w:r>
            </w:hyperlink>
            <w:r>
              <w:rPr>
                <w:rFonts w:ascii="Calibri" w:hAnsi="Calibri" w:cs="Calibri"/>
              </w:rPr>
              <w:t xml:space="preserve">, </w:t>
            </w:r>
            <w:hyperlink w:anchor="P6818"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rPr>
              <w:t xml:space="preserve">- персонифицированные сведения о физических лицах: </w:t>
            </w:r>
            <w:hyperlink w:anchor="P927" w:history="1">
              <w:r>
                <w:rPr>
                  <w:rFonts w:ascii="Calibri" w:hAnsi="Calibri" w:cs="Calibri"/>
                  <w:b/>
                  <w:color w:val="0000FF"/>
                </w:rPr>
                <w:t>25.01</w:t>
              </w:r>
            </w:hyperlink>
            <w:r>
              <w:rPr>
                <w:rFonts w:ascii="Calibri" w:hAnsi="Calibri" w:cs="Calibri"/>
              </w:rPr>
              <w:t xml:space="preserve">, </w:t>
            </w:r>
            <w:hyperlink w:anchor="P1616" w:history="1">
              <w:r>
                <w:rPr>
                  <w:rFonts w:ascii="Calibri" w:hAnsi="Calibri" w:cs="Calibri"/>
                  <w:b/>
                  <w:color w:val="0000FF"/>
                </w:rPr>
                <w:t>26.02</w:t>
              </w:r>
            </w:hyperlink>
            <w:r>
              <w:rPr>
                <w:rFonts w:ascii="Calibri" w:hAnsi="Calibri" w:cs="Calibri"/>
              </w:rPr>
              <w:t xml:space="preserve">, </w:t>
            </w:r>
            <w:hyperlink w:anchor="P2202" w:history="1">
              <w:r>
                <w:rPr>
                  <w:rFonts w:ascii="Calibri" w:hAnsi="Calibri" w:cs="Calibri"/>
                  <w:b/>
                  <w:color w:val="0000FF"/>
                </w:rPr>
                <w:t>25.03</w:t>
              </w:r>
            </w:hyperlink>
            <w:r>
              <w:rPr>
                <w:rFonts w:ascii="Calibri" w:hAnsi="Calibri" w:cs="Calibri"/>
              </w:rPr>
              <w:t xml:space="preserve">, </w:t>
            </w:r>
            <w:hyperlink w:anchor="P3021" w:history="1">
              <w:r>
                <w:rPr>
                  <w:rFonts w:ascii="Calibri" w:hAnsi="Calibri" w:cs="Calibri"/>
                  <w:b/>
                  <w:color w:val="0000FF"/>
                </w:rPr>
                <w:t>25.04</w:t>
              </w:r>
            </w:hyperlink>
            <w:r>
              <w:rPr>
                <w:rFonts w:ascii="Calibri" w:hAnsi="Calibri" w:cs="Calibri"/>
              </w:rPr>
              <w:t xml:space="preserve">, </w:t>
            </w:r>
            <w:hyperlink w:anchor="P3754" w:history="1">
              <w:r>
                <w:rPr>
                  <w:rFonts w:ascii="Calibri" w:hAnsi="Calibri" w:cs="Calibri"/>
                  <w:b/>
                  <w:color w:val="0000FF"/>
                </w:rPr>
                <w:t>27.05</w:t>
              </w:r>
            </w:hyperlink>
            <w:r>
              <w:rPr>
                <w:rFonts w:ascii="Calibri" w:hAnsi="Calibri" w:cs="Calibri"/>
              </w:rPr>
              <w:t xml:space="preserve">, </w:t>
            </w:r>
            <w:hyperlink w:anchor="P4292" w:history="1">
              <w:r>
                <w:rPr>
                  <w:rFonts w:ascii="Calibri" w:hAnsi="Calibri" w:cs="Calibri"/>
                  <w:b/>
                  <w:color w:val="0000FF"/>
                </w:rPr>
                <w:t>25.06</w:t>
              </w:r>
            </w:hyperlink>
            <w:r>
              <w:rPr>
                <w:rFonts w:ascii="Calibri" w:hAnsi="Calibri" w:cs="Calibri"/>
              </w:rPr>
              <w:t xml:space="preserve">, </w:t>
            </w:r>
            <w:hyperlink w:anchor="P4967" w:history="1">
              <w:r>
                <w:rPr>
                  <w:rFonts w:ascii="Calibri" w:hAnsi="Calibri" w:cs="Calibri"/>
                  <w:b/>
                  <w:color w:val="0000FF"/>
                </w:rPr>
                <w:t>25.07</w:t>
              </w:r>
            </w:hyperlink>
            <w:r>
              <w:rPr>
                <w:rFonts w:ascii="Calibri" w:hAnsi="Calibri" w:cs="Calibri"/>
              </w:rPr>
              <w:t xml:space="preserve">, </w:t>
            </w:r>
            <w:hyperlink w:anchor="P5701" w:history="1">
              <w:r>
                <w:rPr>
                  <w:rFonts w:ascii="Calibri" w:hAnsi="Calibri" w:cs="Calibri"/>
                  <w:b/>
                  <w:color w:val="0000FF"/>
                </w:rPr>
                <w:t>26.08</w:t>
              </w:r>
            </w:hyperlink>
            <w:r>
              <w:rPr>
                <w:rFonts w:ascii="Calibri" w:hAnsi="Calibri" w:cs="Calibri"/>
              </w:rPr>
              <w:t xml:space="preserve">, </w:t>
            </w:r>
            <w:hyperlink w:anchor="P6192" w:history="1">
              <w:r>
                <w:rPr>
                  <w:rFonts w:ascii="Calibri" w:hAnsi="Calibri" w:cs="Calibri"/>
                  <w:b/>
                  <w:color w:val="0000FF"/>
                </w:rPr>
                <w:t>25.09</w:t>
              </w:r>
            </w:hyperlink>
            <w:r>
              <w:rPr>
                <w:rFonts w:ascii="Calibri" w:hAnsi="Calibri" w:cs="Calibri"/>
              </w:rPr>
              <w:t xml:space="preserve">, </w:t>
            </w:r>
            <w:hyperlink w:anchor="P6824" w:history="1">
              <w:r>
                <w:rPr>
                  <w:rFonts w:ascii="Calibri" w:hAnsi="Calibri" w:cs="Calibri"/>
                  <w:b/>
                  <w:color w:val="0000FF"/>
                </w:rPr>
                <w:t>25.10</w:t>
              </w:r>
            </w:hyperlink>
            <w:r>
              <w:rPr>
                <w:rFonts w:ascii="Calibri" w:hAnsi="Calibri" w:cs="Calibri"/>
              </w:rPr>
              <w:t xml:space="preserve">, </w:t>
            </w:r>
            <w:hyperlink w:anchor="P7555" w:history="1">
              <w:r>
                <w:rPr>
                  <w:rFonts w:ascii="Calibri" w:hAnsi="Calibri" w:cs="Calibri"/>
                  <w:b/>
                  <w:color w:val="0000FF"/>
                </w:rPr>
                <w:t>25.11</w:t>
              </w:r>
            </w:hyperlink>
            <w:r>
              <w:rPr>
                <w:rFonts w:ascii="Calibri" w:hAnsi="Calibri" w:cs="Calibri"/>
              </w:rPr>
              <w:t xml:space="preserve">, </w:t>
            </w:r>
            <w:hyperlink w:anchor="P8101" w:history="1">
              <w:r>
                <w:rPr>
                  <w:rFonts w:ascii="Calibri" w:hAnsi="Calibri" w:cs="Calibri"/>
                  <w:b/>
                  <w:color w:val="0000FF"/>
                </w:rPr>
                <w:t>25.12</w:t>
              </w:r>
            </w:hyperlink>
            <w:r>
              <w:rPr>
                <w:rFonts w:ascii="Calibri" w:hAnsi="Calibri" w:cs="Calibri"/>
              </w:rPr>
              <w:t>;</w:t>
            </w:r>
          </w:p>
          <w:p w:rsidR="00526DD2" w:rsidRDefault="00526DD2">
            <w:pPr>
              <w:spacing w:after="1" w:line="220" w:lineRule="atLeast"/>
            </w:pPr>
            <w:r>
              <w:rPr>
                <w:rFonts w:ascii="Calibri" w:hAnsi="Calibri" w:cs="Calibri"/>
                <w:b/>
              </w:rPr>
              <w:t>Отчетность</w:t>
            </w:r>
            <w:r>
              <w:rPr>
                <w:rFonts w:ascii="Calibri" w:hAnsi="Calibri" w:cs="Calibri"/>
              </w:rPr>
              <w:t xml:space="preserve"> по индивидуальному (персонифицированному) учету в органы СФР:</w:t>
            </w:r>
          </w:p>
          <w:p w:rsidR="00526DD2" w:rsidRDefault="00526DD2">
            <w:pPr>
              <w:spacing w:after="1" w:line="220" w:lineRule="atLeast"/>
            </w:pPr>
            <w:r>
              <w:rPr>
                <w:rFonts w:ascii="Calibri" w:hAnsi="Calibri" w:cs="Calibri"/>
              </w:rPr>
              <w:t xml:space="preserve">- сведения по дополнительным страховым взносам на накопительную пенсию: </w:t>
            </w:r>
            <w:hyperlink w:anchor="P958" w:history="1">
              <w:r>
                <w:rPr>
                  <w:rFonts w:ascii="Calibri" w:hAnsi="Calibri" w:cs="Calibri"/>
                  <w:b/>
                  <w:color w:val="0000FF"/>
                </w:rPr>
                <w:t>25.01</w:t>
              </w:r>
            </w:hyperlink>
            <w:r>
              <w:rPr>
                <w:rFonts w:ascii="Calibri" w:hAnsi="Calibri" w:cs="Calibri"/>
              </w:rPr>
              <w:t xml:space="preserve">, </w:t>
            </w:r>
            <w:hyperlink w:anchor="P3043" w:history="1">
              <w:r>
                <w:rPr>
                  <w:rFonts w:ascii="Calibri" w:hAnsi="Calibri" w:cs="Calibri"/>
                  <w:b/>
                  <w:color w:val="0000FF"/>
                </w:rPr>
                <w:t>25.04</w:t>
              </w:r>
            </w:hyperlink>
            <w:r>
              <w:rPr>
                <w:rFonts w:ascii="Calibri" w:hAnsi="Calibri" w:cs="Calibri"/>
              </w:rPr>
              <w:t xml:space="preserve">, </w:t>
            </w:r>
            <w:hyperlink w:anchor="P4989" w:history="1">
              <w:r>
                <w:rPr>
                  <w:rFonts w:ascii="Calibri" w:hAnsi="Calibri" w:cs="Calibri"/>
                  <w:b/>
                  <w:color w:val="0000FF"/>
                </w:rPr>
                <w:t>25.07</w:t>
              </w:r>
            </w:hyperlink>
            <w:r>
              <w:rPr>
                <w:rFonts w:ascii="Calibri" w:hAnsi="Calibri" w:cs="Calibri"/>
              </w:rPr>
              <w:t xml:space="preserve">, </w:t>
            </w:r>
            <w:hyperlink w:anchor="P6846"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rPr>
              <w:t xml:space="preserve">- сведения о периодах работы и сумме заработка членов летных воздушных судов гражданской авиации и работников организаций угольной промышленности (форма СЗВ-ДСО): </w:t>
            </w:r>
            <w:hyperlink w:anchor="P953" w:history="1">
              <w:r>
                <w:rPr>
                  <w:rFonts w:ascii="Calibri" w:hAnsi="Calibri" w:cs="Calibri"/>
                  <w:b/>
                  <w:color w:val="0000FF"/>
                </w:rPr>
                <w:t>25.01</w:t>
              </w:r>
            </w:hyperlink>
            <w:r>
              <w:rPr>
                <w:rFonts w:ascii="Calibri" w:hAnsi="Calibri" w:cs="Calibri"/>
              </w:rPr>
              <w:t>;</w:t>
            </w:r>
          </w:p>
          <w:p w:rsidR="00526DD2" w:rsidRDefault="00526DD2">
            <w:pPr>
              <w:spacing w:after="1" w:line="220" w:lineRule="atLeast"/>
            </w:pPr>
            <w:r>
              <w:rPr>
                <w:rFonts w:ascii="Calibri" w:hAnsi="Calibri" w:cs="Calibri"/>
              </w:rPr>
              <w:t xml:space="preserve">- сведения о трудовой деятельности работающих у страхователя зарегистрированных лицах: </w:t>
            </w:r>
            <w:hyperlink w:anchor="P932" w:history="1">
              <w:r>
                <w:rPr>
                  <w:rFonts w:ascii="Calibri" w:hAnsi="Calibri" w:cs="Calibri"/>
                  <w:b/>
                  <w:color w:val="0000FF"/>
                </w:rPr>
                <w:t>25.01</w:t>
              </w:r>
            </w:hyperlink>
            <w:r>
              <w:rPr>
                <w:rFonts w:ascii="Calibri" w:hAnsi="Calibri" w:cs="Calibri"/>
              </w:rPr>
              <w:t xml:space="preserve">, </w:t>
            </w:r>
            <w:hyperlink w:anchor="P1621" w:history="1">
              <w:r>
                <w:rPr>
                  <w:rFonts w:ascii="Calibri" w:hAnsi="Calibri" w:cs="Calibri"/>
                  <w:b/>
                  <w:color w:val="0000FF"/>
                </w:rPr>
                <w:t>26.02</w:t>
              </w:r>
            </w:hyperlink>
            <w:r>
              <w:rPr>
                <w:rFonts w:ascii="Calibri" w:hAnsi="Calibri" w:cs="Calibri"/>
              </w:rPr>
              <w:t xml:space="preserve">, </w:t>
            </w:r>
            <w:hyperlink w:anchor="P2207" w:history="1">
              <w:r>
                <w:rPr>
                  <w:rFonts w:ascii="Calibri" w:hAnsi="Calibri" w:cs="Calibri"/>
                  <w:b/>
                  <w:color w:val="0000FF"/>
                </w:rPr>
                <w:t>25.03</w:t>
              </w:r>
            </w:hyperlink>
            <w:r>
              <w:rPr>
                <w:rFonts w:ascii="Calibri" w:hAnsi="Calibri" w:cs="Calibri"/>
              </w:rPr>
              <w:t xml:space="preserve">, </w:t>
            </w:r>
            <w:hyperlink w:anchor="P3026" w:history="1">
              <w:r>
                <w:rPr>
                  <w:rFonts w:ascii="Calibri" w:hAnsi="Calibri" w:cs="Calibri"/>
                  <w:b/>
                  <w:color w:val="0000FF"/>
                </w:rPr>
                <w:t>25.04</w:t>
              </w:r>
            </w:hyperlink>
            <w:r>
              <w:rPr>
                <w:rFonts w:ascii="Calibri" w:hAnsi="Calibri" w:cs="Calibri"/>
              </w:rPr>
              <w:t xml:space="preserve">, </w:t>
            </w:r>
            <w:hyperlink w:anchor="P3759" w:history="1">
              <w:r>
                <w:rPr>
                  <w:rFonts w:ascii="Calibri" w:hAnsi="Calibri" w:cs="Calibri"/>
                  <w:b/>
                  <w:color w:val="0000FF"/>
                </w:rPr>
                <w:t>27.05</w:t>
              </w:r>
            </w:hyperlink>
            <w:r>
              <w:rPr>
                <w:rFonts w:ascii="Calibri" w:hAnsi="Calibri" w:cs="Calibri"/>
              </w:rPr>
              <w:t xml:space="preserve">, </w:t>
            </w:r>
            <w:hyperlink w:anchor="P4297" w:history="1">
              <w:r>
                <w:rPr>
                  <w:rFonts w:ascii="Calibri" w:hAnsi="Calibri" w:cs="Calibri"/>
                  <w:b/>
                  <w:color w:val="0000FF"/>
                </w:rPr>
                <w:t>25.06</w:t>
              </w:r>
            </w:hyperlink>
            <w:r>
              <w:rPr>
                <w:rFonts w:ascii="Calibri" w:hAnsi="Calibri" w:cs="Calibri"/>
              </w:rPr>
              <w:t xml:space="preserve">, </w:t>
            </w:r>
            <w:hyperlink w:anchor="P4972" w:history="1">
              <w:r>
                <w:rPr>
                  <w:rFonts w:ascii="Calibri" w:hAnsi="Calibri" w:cs="Calibri"/>
                  <w:b/>
                  <w:color w:val="0000FF"/>
                </w:rPr>
                <w:t>25.07</w:t>
              </w:r>
            </w:hyperlink>
            <w:r>
              <w:rPr>
                <w:rFonts w:ascii="Calibri" w:hAnsi="Calibri" w:cs="Calibri"/>
              </w:rPr>
              <w:t xml:space="preserve">, </w:t>
            </w:r>
            <w:hyperlink w:anchor="P5706" w:history="1">
              <w:r>
                <w:rPr>
                  <w:rFonts w:ascii="Calibri" w:hAnsi="Calibri" w:cs="Calibri"/>
                  <w:b/>
                  <w:color w:val="0000FF"/>
                </w:rPr>
                <w:t>26.08</w:t>
              </w:r>
            </w:hyperlink>
            <w:r>
              <w:rPr>
                <w:rFonts w:ascii="Calibri" w:hAnsi="Calibri" w:cs="Calibri"/>
              </w:rPr>
              <w:t xml:space="preserve">, </w:t>
            </w:r>
            <w:hyperlink w:anchor="P6197" w:history="1">
              <w:r>
                <w:rPr>
                  <w:rFonts w:ascii="Calibri" w:hAnsi="Calibri" w:cs="Calibri"/>
                  <w:b/>
                  <w:color w:val="0000FF"/>
                </w:rPr>
                <w:t>25.09</w:t>
              </w:r>
            </w:hyperlink>
            <w:r>
              <w:rPr>
                <w:rFonts w:ascii="Calibri" w:hAnsi="Calibri" w:cs="Calibri"/>
              </w:rPr>
              <w:t xml:space="preserve">, </w:t>
            </w:r>
            <w:hyperlink w:anchor="P6829" w:history="1">
              <w:r>
                <w:rPr>
                  <w:rFonts w:ascii="Calibri" w:hAnsi="Calibri" w:cs="Calibri"/>
                  <w:b/>
                  <w:color w:val="0000FF"/>
                </w:rPr>
                <w:t>25.10</w:t>
              </w:r>
            </w:hyperlink>
            <w:r>
              <w:rPr>
                <w:rFonts w:ascii="Calibri" w:hAnsi="Calibri" w:cs="Calibri"/>
              </w:rPr>
              <w:t xml:space="preserve">, </w:t>
            </w:r>
            <w:hyperlink w:anchor="P7560" w:history="1">
              <w:r>
                <w:rPr>
                  <w:rFonts w:ascii="Calibri" w:hAnsi="Calibri" w:cs="Calibri"/>
                  <w:b/>
                  <w:color w:val="0000FF"/>
                </w:rPr>
                <w:t>25.11</w:t>
              </w:r>
            </w:hyperlink>
            <w:r>
              <w:rPr>
                <w:rFonts w:ascii="Calibri" w:hAnsi="Calibri" w:cs="Calibri"/>
              </w:rPr>
              <w:t xml:space="preserve">, </w:t>
            </w:r>
            <w:hyperlink w:anchor="P8106" w:history="1">
              <w:r>
                <w:rPr>
                  <w:rFonts w:ascii="Calibri" w:hAnsi="Calibri" w:cs="Calibri"/>
                  <w:b/>
                  <w:color w:val="0000FF"/>
                </w:rPr>
                <w:t>25.12</w:t>
              </w:r>
            </w:hyperlink>
            <w:r>
              <w:rPr>
                <w:rFonts w:ascii="Calibri" w:hAnsi="Calibri" w:cs="Calibri"/>
              </w:rPr>
              <w:t xml:space="preserve">, </w:t>
            </w:r>
            <w:r>
              <w:rPr>
                <w:rFonts w:ascii="Calibri" w:hAnsi="Calibri" w:cs="Calibri"/>
                <w:b/>
              </w:rPr>
              <w:t>рассчитываемые даты</w:t>
            </w:r>
            <w:r>
              <w:rPr>
                <w:rFonts w:ascii="Calibri" w:hAnsi="Calibri" w:cs="Calibri"/>
              </w:rPr>
              <w:t>;</w:t>
            </w:r>
          </w:p>
          <w:p w:rsidR="00526DD2" w:rsidRDefault="00526DD2">
            <w:pPr>
              <w:spacing w:after="1" w:line="220" w:lineRule="atLeast"/>
            </w:pPr>
            <w:r>
              <w:rPr>
                <w:rFonts w:ascii="Calibri" w:hAnsi="Calibri" w:cs="Calibri"/>
              </w:rPr>
              <w:lastRenderedPageBreak/>
              <w:t xml:space="preserve">- сведения о размере выплат, входящих в состав заработной платы (в т.ч. в натуральной форме) лиц, работающих по трудовым договорам в государственных (муниципальных) учреждениях и осуществляющих виды деятельности, определенные Минтрудом России: </w:t>
            </w:r>
            <w:hyperlink w:anchor="P941" w:history="1">
              <w:r>
                <w:rPr>
                  <w:rFonts w:ascii="Calibri" w:hAnsi="Calibri" w:cs="Calibri"/>
                  <w:b/>
                  <w:color w:val="0000FF"/>
                </w:rPr>
                <w:t>25.01</w:t>
              </w:r>
            </w:hyperlink>
            <w:r>
              <w:rPr>
                <w:rFonts w:ascii="Calibri" w:hAnsi="Calibri" w:cs="Calibri"/>
              </w:rPr>
              <w:t xml:space="preserve">, </w:t>
            </w:r>
            <w:hyperlink w:anchor="P1628" w:history="1">
              <w:r>
                <w:rPr>
                  <w:rFonts w:ascii="Calibri" w:hAnsi="Calibri" w:cs="Calibri"/>
                  <w:b/>
                  <w:color w:val="0000FF"/>
                </w:rPr>
                <w:t>26.02</w:t>
              </w:r>
            </w:hyperlink>
            <w:r>
              <w:rPr>
                <w:rFonts w:ascii="Calibri" w:hAnsi="Calibri" w:cs="Calibri"/>
              </w:rPr>
              <w:t xml:space="preserve">, </w:t>
            </w:r>
            <w:hyperlink w:anchor="P2214" w:history="1">
              <w:r>
                <w:rPr>
                  <w:rFonts w:ascii="Calibri" w:hAnsi="Calibri" w:cs="Calibri"/>
                  <w:b/>
                  <w:color w:val="0000FF"/>
                </w:rPr>
                <w:t>25.03</w:t>
              </w:r>
            </w:hyperlink>
            <w:r>
              <w:rPr>
                <w:rFonts w:ascii="Calibri" w:hAnsi="Calibri" w:cs="Calibri"/>
              </w:rPr>
              <w:t xml:space="preserve">, </w:t>
            </w:r>
            <w:hyperlink w:anchor="P3033" w:history="1">
              <w:r>
                <w:rPr>
                  <w:rFonts w:ascii="Calibri" w:hAnsi="Calibri" w:cs="Calibri"/>
                  <w:b/>
                  <w:color w:val="0000FF"/>
                </w:rPr>
                <w:t>25.04</w:t>
              </w:r>
            </w:hyperlink>
            <w:r>
              <w:rPr>
                <w:rFonts w:ascii="Calibri" w:hAnsi="Calibri" w:cs="Calibri"/>
              </w:rPr>
              <w:t xml:space="preserve">, </w:t>
            </w:r>
            <w:hyperlink w:anchor="P3766" w:history="1">
              <w:r>
                <w:rPr>
                  <w:rFonts w:ascii="Calibri" w:hAnsi="Calibri" w:cs="Calibri"/>
                  <w:b/>
                  <w:color w:val="0000FF"/>
                </w:rPr>
                <w:t>27.05</w:t>
              </w:r>
            </w:hyperlink>
            <w:r>
              <w:rPr>
                <w:rFonts w:ascii="Calibri" w:hAnsi="Calibri" w:cs="Calibri"/>
              </w:rPr>
              <w:t xml:space="preserve">, </w:t>
            </w:r>
            <w:hyperlink w:anchor="P4304" w:history="1">
              <w:r>
                <w:rPr>
                  <w:rFonts w:ascii="Calibri" w:hAnsi="Calibri" w:cs="Calibri"/>
                  <w:b/>
                  <w:color w:val="0000FF"/>
                </w:rPr>
                <w:t>25.06</w:t>
              </w:r>
            </w:hyperlink>
            <w:r>
              <w:rPr>
                <w:rFonts w:ascii="Calibri" w:hAnsi="Calibri" w:cs="Calibri"/>
              </w:rPr>
              <w:t xml:space="preserve">, </w:t>
            </w:r>
            <w:hyperlink w:anchor="P4979" w:history="1">
              <w:r>
                <w:rPr>
                  <w:rFonts w:ascii="Calibri" w:hAnsi="Calibri" w:cs="Calibri"/>
                  <w:b/>
                  <w:color w:val="0000FF"/>
                </w:rPr>
                <w:t>25.07</w:t>
              </w:r>
            </w:hyperlink>
            <w:r>
              <w:rPr>
                <w:rFonts w:ascii="Calibri" w:hAnsi="Calibri" w:cs="Calibri"/>
              </w:rPr>
              <w:t xml:space="preserve">, </w:t>
            </w:r>
            <w:hyperlink w:anchor="P5713" w:history="1">
              <w:r>
                <w:rPr>
                  <w:rFonts w:ascii="Calibri" w:hAnsi="Calibri" w:cs="Calibri"/>
                  <w:b/>
                  <w:color w:val="0000FF"/>
                </w:rPr>
                <w:t>26.08</w:t>
              </w:r>
            </w:hyperlink>
            <w:r>
              <w:rPr>
                <w:rFonts w:ascii="Calibri" w:hAnsi="Calibri" w:cs="Calibri"/>
              </w:rPr>
              <w:t xml:space="preserve">, </w:t>
            </w:r>
            <w:hyperlink w:anchor="P6204" w:history="1">
              <w:r>
                <w:rPr>
                  <w:rFonts w:ascii="Calibri" w:hAnsi="Calibri" w:cs="Calibri"/>
                  <w:b/>
                  <w:color w:val="0000FF"/>
                </w:rPr>
                <w:t>25.09</w:t>
              </w:r>
            </w:hyperlink>
            <w:r>
              <w:rPr>
                <w:rFonts w:ascii="Calibri" w:hAnsi="Calibri" w:cs="Calibri"/>
              </w:rPr>
              <w:t xml:space="preserve">, </w:t>
            </w:r>
            <w:hyperlink w:anchor="P6836" w:history="1">
              <w:r>
                <w:rPr>
                  <w:rFonts w:ascii="Calibri" w:hAnsi="Calibri" w:cs="Calibri"/>
                  <w:b/>
                  <w:color w:val="0000FF"/>
                </w:rPr>
                <w:t>25.10</w:t>
              </w:r>
            </w:hyperlink>
            <w:r>
              <w:rPr>
                <w:rFonts w:ascii="Calibri" w:hAnsi="Calibri" w:cs="Calibri"/>
              </w:rPr>
              <w:t xml:space="preserve">, </w:t>
            </w:r>
            <w:hyperlink w:anchor="P7567" w:history="1">
              <w:r>
                <w:rPr>
                  <w:rFonts w:ascii="Calibri" w:hAnsi="Calibri" w:cs="Calibri"/>
                  <w:b/>
                  <w:color w:val="0000FF"/>
                </w:rPr>
                <w:t>25.11</w:t>
              </w:r>
            </w:hyperlink>
            <w:r>
              <w:rPr>
                <w:rFonts w:ascii="Calibri" w:hAnsi="Calibri" w:cs="Calibri"/>
              </w:rPr>
              <w:t xml:space="preserve">, </w:t>
            </w:r>
            <w:hyperlink w:anchor="P8113" w:history="1">
              <w:r>
                <w:rPr>
                  <w:rFonts w:ascii="Calibri" w:hAnsi="Calibri" w:cs="Calibri"/>
                  <w:b/>
                  <w:color w:val="0000FF"/>
                </w:rPr>
                <w:t>25.12</w:t>
              </w:r>
            </w:hyperlink>
            <w:r>
              <w:rPr>
                <w:rFonts w:ascii="Calibri" w:hAnsi="Calibri" w:cs="Calibri"/>
              </w:rPr>
              <w:t>;</w:t>
            </w:r>
          </w:p>
          <w:p w:rsidR="00526DD2" w:rsidRDefault="00526DD2">
            <w:pPr>
              <w:spacing w:after="1" w:line="220" w:lineRule="atLeast"/>
            </w:pPr>
            <w:r>
              <w:rPr>
                <w:rFonts w:ascii="Calibri" w:hAnsi="Calibri" w:cs="Calibri"/>
              </w:rPr>
              <w:t xml:space="preserve">- сведения от физических лиц, самостоятельно уплачивающих дополнительные взносы на накопительную пенсию: </w:t>
            </w:r>
            <w:hyperlink w:anchor="P806" w:history="1">
              <w:r>
                <w:rPr>
                  <w:rFonts w:ascii="Calibri" w:hAnsi="Calibri" w:cs="Calibri"/>
                  <w:b/>
                  <w:color w:val="0000FF"/>
                </w:rPr>
                <w:t>22.01</w:t>
              </w:r>
            </w:hyperlink>
            <w:r>
              <w:rPr>
                <w:rFonts w:ascii="Calibri" w:hAnsi="Calibri" w:cs="Calibri"/>
              </w:rPr>
              <w:t xml:space="preserve">, </w:t>
            </w:r>
            <w:hyperlink w:anchor="P2888" w:history="1">
              <w:r>
                <w:rPr>
                  <w:rFonts w:ascii="Calibri" w:hAnsi="Calibri" w:cs="Calibri"/>
                  <w:b/>
                  <w:color w:val="0000FF"/>
                </w:rPr>
                <w:t>22.04</w:t>
              </w:r>
            </w:hyperlink>
            <w:r>
              <w:rPr>
                <w:rFonts w:ascii="Calibri" w:hAnsi="Calibri" w:cs="Calibri"/>
              </w:rPr>
              <w:t xml:space="preserve">, </w:t>
            </w:r>
            <w:hyperlink w:anchor="P4835" w:history="1">
              <w:r>
                <w:rPr>
                  <w:rFonts w:ascii="Calibri" w:hAnsi="Calibri" w:cs="Calibri"/>
                  <w:b/>
                  <w:color w:val="0000FF"/>
                </w:rPr>
                <w:t>22.07</w:t>
              </w:r>
            </w:hyperlink>
            <w:r>
              <w:rPr>
                <w:rFonts w:ascii="Calibri" w:hAnsi="Calibri" w:cs="Calibri"/>
              </w:rPr>
              <w:t xml:space="preserve">, </w:t>
            </w:r>
            <w:hyperlink w:anchor="P6692" w:history="1">
              <w:r>
                <w:rPr>
                  <w:rFonts w:ascii="Calibri" w:hAnsi="Calibri" w:cs="Calibri"/>
                  <w:b/>
                  <w:color w:val="0000FF"/>
                </w:rPr>
                <w:t>21.10</w:t>
              </w:r>
            </w:hyperlink>
            <w:r>
              <w:rPr>
                <w:rFonts w:ascii="Calibri" w:hAnsi="Calibri" w:cs="Calibri"/>
              </w:rPr>
              <w:t>.</w:t>
            </w:r>
          </w:p>
          <w:p w:rsidR="00526DD2" w:rsidRDefault="00526DD2">
            <w:pPr>
              <w:spacing w:after="1" w:line="220" w:lineRule="atLeast"/>
            </w:pPr>
            <w:r>
              <w:rPr>
                <w:rFonts w:ascii="Calibri" w:hAnsi="Calibri" w:cs="Calibri"/>
                <w:b/>
              </w:rPr>
              <w:t>Отчетность</w:t>
            </w:r>
            <w:r>
              <w:rPr>
                <w:rFonts w:ascii="Calibri" w:hAnsi="Calibri" w:cs="Calibri"/>
              </w:rPr>
              <w:t xml:space="preserve"> по травматизму:</w:t>
            </w:r>
          </w:p>
          <w:p w:rsidR="00526DD2" w:rsidRDefault="00526DD2">
            <w:pPr>
              <w:spacing w:after="1" w:line="220" w:lineRule="atLeast"/>
            </w:pPr>
            <w:r>
              <w:rPr>
                <w:rFonts w:ascii="Calibri" w:hAnsi="Calibri" w:cs="Calibri"/>
              </w:rPr>
              <w:t xml:space="preserve">- сведения по взносам по травматизму: </w:t>
            </w:r>
            <w:hyperlink w:anchor="P965" w:history="1">
              <w:r>
                <w:rPr>
                  <w:rFonts w:ascii="Calibri" w:hAnsi="Calibri" w:cs="Calibri"/>
                  <w:b/>
                  <w:color w:val="0000FF"/>
                </w:rPr>
                <w:t>25.01</w:t>
              </w:r>
            </w:hyperlink>
            <w:r>
              <w:rPr>
                <w:rFonts w:ascii="Calibri" w:hAnsi="Calibri" w:cs="Calibri"/>
              </w:rPr>
              <w:t xml:space="preserve">, </w:t>
            </w:r>
            <w:hyperlink w:anchor="P3048" w:history="1">
              <w:r>
                <w:rPr>
                  <w:rFonts w:ascii="Calibri" w:hAnsi="Calibri" w:cs="Calibri"/>
                  <w:b/>
                  <w:color w:val="0000FF"/>
                </w:rPr>
                <w:t>25.04</w:t>
              </w:r>
            </w:hyperlink>
            <w:r>
              <w:rPr>
                <w:rFonts w:ascii="Calibri" w:hAnsi="Calibri" w:cs="Calibri"/>
              </w:rPr>
              <w:t xml:space="preserve">, </w:t>
            </w:r>
            <w:hyperlink w:anchor="P4994" w:history="1">
              <w:r>
                <w:rPr>
                  <w:rFonts w:ascii="Calibri" w:hAnsi="Calibri" w:cs="Calibri"/>
                  <w:b/>
                  <w:color w:val="0000FF"/>
                </w:rPr>
                <w:t>25.07</w:t>
              </w:r>
            </w:hyperlink>
            <w:r>
              <w:rPr>
                <w:rFonts w:ascii="Calibri" w:hAnsi="Calibri" w:cs="Calibri"/>
              </w:rPr>
              <w:t xml:space="preserve">, </w:t>
            </w:r>
            <w:hyperlink w:anchor="P6851"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rPr>
              <w:t xml:space="preserve">- отчет об использовании взносов по травматизму: </w:t>
            </w:r>
            <w:hyperlink w:anchor="P972" w:history="1">
              <w:r>
                <w:rPr>
                  <w:rFonts w:ascii="Calibri" w:hAnsi="Calibri" w:cs="Calibri"/>
                  <w:b/>
                  <w:color w:val="0000FF"/>
                </w:rPr>
                <w:t>25.01</w:t>
              </w:r>
            </w:hyperlink>
            <w:r>
              <w:rPr>
                <w:rFonts w:ascii="Calibri" w:hAnsi="Calibri" w:cs="Calibri"/>
              </w:rPr>
              <w:t xml:space="preserve">, </w:t>
            </w:r>
            <w:hyperlink w:anchor="P3053" w:history="1">
              <w:r>
                <w:rPr>
                  <w:rFonts w:ascii="Calibri" w:hAnsi="Calibri" w:cs="Calibri"/>
                  <w:b/>
                  <w:color w:val="0000FF"/>
                </w:rPr>
                <w:t>25.04</w:t>
              </w:r>
            </w:hyperlink>
            <w:r>
              <w:rPr>
                <w:rFonts w:ascii="Calibri" w:hAnsi="Calibri" w:cs="Calibri"/>
              </w:rPr>
              <w:t xml:space="preserve">, </w:t>
            </w:r>
            <w:hyperlink w:anchor="P4999" w:history="1">
              <w:r>
                <w:rPr>
                  <w:rFonts w:ascii="Calibri" w:hAnsi="Calibri" w:cs="Calibri"/>
                  <w:b/>
                  <w:color w:val="0000FF"/>
                </w:rPr>
                <w:t>25.07</w:t>
              </w:r>
            </w:hyperlink>
            <w:r>
              <w:rPr>
                <w:rFonts w:ascii="Calibri" w:hAnsi="Calibri" w:cs="Calibri"/>
              </w:rPr>
              <w:t xml:space="preserve">, </w:t>
            </w:r>
            <w:hyperlink w:anchor="P6856"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rPr>
              <w:t xml:space="preserve">- подтверждение основного вида экономической деятельности: </w:t>
            </w:r>
            <w:hyperlink w:anchor="P2809" w:history="1">
              <w:r>
                <w:rPr>
                  <w:rFonts w:ascii="Calibri" w:hAnsi="Calibri" w:cs="Calibri"/>
                  <w:b/>
                  <w:color w:val="0000FF"/>
                </w:rPr>
                <w:t>15.04</w:t>
              </w:r>
            </w:hyperlink>
            <w:r>
              <w:rPr>
                <w:rFonts w:ascii="Calibri" w:hAnsi="Calibri" w:cs="Calibri"/>
              </w:rPr>
              <w:t>;</w:t>
            </w:r>
          </w:p>
          <w:p w:rsidR="00526DD2" w:rsidRDefault="00526DD2">
            <w:pPr>
              <w:spacing w:after="1" w:line="220" w:lineRule="atLeast"/>
            </w:pPr>
            <w:r>
              <w:rPr>
                <w:rFonts w:ascii="Calibri" w:hAnsi="Calibri" w:cs="Calibri"/>
              </w:rPr>
              <w:t xml:space="preserve">- отнесение подразделений к самостоятельным классификационным единицам: </w:t>
            </w:r>
            <w:hyperlink w:anchor="P2813" w:history="1">
              <w:r>
                <w:rPr>
                  <w:rFonts w:ascii="Calibri" w:hAnsi="Calibri" w:cs="Calibri"/>
                  <w:b/>
                  <w:color w:val="0000FF"/>
                </w:rPr>
                <w:t>15.04</w:t>
              </w:r>
            </w:hyperlink>
            <w:r>
              <w:rPr>
                <w:rFonts w:ascii="Calibri" w:hAnsi="Calibri" w:cs="Calibri"/>
              </w:rPr>
              <w:t>;</w:t>
            </w:r>
          </w:p>
          <w:p w:rsidR="00526DD2" w:rsidRDefault="00526DD2">
            <w:pPr>
              <w:spacing w:after="1" w:line="220" w:lineRule="atLeast"/>
            </w:pPr>
            <w:r>
              <w:rPr>
                <w:rFonts w:ascii="Calibri" w:hAnsi="Calibri" w:cs="Calibri"/>
              </w:rPr>
              <w:t xml:space="preserve">- заявления о предупредительных мерах: </w:t>
            </w:r>
            <w:hyperlink w:anchor="P5461" w:history="1">
              <w:r>
                <w:rPr>
                  <w:rFonts w:ascii="Calibri" w:hAnsi="Calibri" w:cs="Calibri"/>
                  <w:b/>
                  <w:color w:val="0000FF"/>
                </w:rPr>
                <w:t>31.07</w:t>
              </w:r>
            </w:hyperlink>
            <w:r>
              <w:rPr>
                <w:rFonts w:ascii="Calibri" w:hAnsi="Calibri" w:cs="Calibri"/>
              </w:rPr>
              <w:t>;</w:t>
            </w:r>
          </w:p>
          <w:p w:rsidR="00526DD2" w:rsidRDefault="00526DD2">
            <w:pPr>
              <w:spacing w:after="1" w:line="220" w:lineRule="atLeast"/>
            </w:pPr>
            <w:r>
              <w:rPr>
                <w:rFonts w:ascii="Calibri" w:hAnsi="Calibri" w:cs="Calibri"/>
              </w:rPr>
              <w:t xml:space="preserve">- сообщение о неполном использовании взносов по предупредительным мерам: </w:t>
            </w:r>
            <w:hyperlink w:anchor="P6563" w:history="1">
              <w:r>
                <w:rPr>
                  <w:rFonts w:ascii="Calibri" w:hAnsi="Calibri" w:cs="Calibri"/>
                  <w:b/>
                  <w:color w:val="0000FF"/>
                </w:rPr>
                <w:t>09.10</w:t>
              </w:r>
            </w:hyperlink>
            <w:r>
              <w:rPr>
                <w:rFonts w:ascii="Calibri" w:hAnsi="Calibri" w:cs="Calibri"/>
              </w:rPr>
              <w:t>;</w:t>
            </w:r>
          </w:p>
          <w:p w:rsidR="00526DD2" w:rsidRDefault="00526DD2">
            <w:pPr>
              <w:spacing w:after="1" w:line="220" w:lineRule="atLeast"/>
            </w:pPr>
            <w:r>
              <w:rPr>
                <w:rFonts w:ascii="Calibri" w:hAnsi="Calibri" w:cs="Calibri"/>
              </w:rPr>
              <w:t xml:space="preserve">- заявление для установления скидки к тарифам по травматизму: </w:t>
            </w:r>
            <w:hyperlink w:anchor="P7325" w:history="1">
              <w:r>
                <w:rPr>
                  <w:rFonts w:ascii="Calibri" w:hAnsi="Calibri" w:cs="Calibri"/>
                  <w:b/>
                  <w:color w:val="0000FF"/>
                </w:rPr>
                <w:t>01.11</w:t>
              </w:r>
            </w:hyperlink>
            <w:r>
              <w:rPr>
                <w:rFonts w:ascii="Calibri" w:hAnsi="Calibri" w:cs="Calibri"/>
              </w:rPr>
              <w:t>;</w:t>
            </w:r>
          </w:p>
          <w:p w:rsidR="00526DD2" w:rsidRDefault="00526DD2">
            <w:pPr>
              <w:spacing w:after="1" w:line="220" w:lineRule="atLeast"/>
            </w:pPr>
            <w:r>
              <w:rPr>
                <w:rFonts w:ascii="Calibri" w:hAnsi="Calibri" w:cs="Calibri"/>
              </w:rPr>
              <w:t xml:space="preserve">- заявление о внесении изменений в план финансового обеспечения предупредительных мер по травматизму в пределах суммы финансового обеспечения: </w:t>
            </w:r>
            <w:hyperlink w:anchor="P7455" w:history="1">
              <w:r>
                <w:rPr>
                  <w:rFonts w:ascii="Calibri" w:hAnsi="Calibri" w:cs="Calibri"/>
                  <w:b/>
                  <w:color w:val="0000FF"/>
                </w:rPr>
                <w:t>19.11</w:t>
              </w:r>
            </w:hyperlink>
            <w:r>
              <w:rPr>
                <w:rFonts w:ascii="Calibri" w:hAnsi="Calibri" w:cs="Calibri"/>
              </w:rPr>
              <w:t>;</w:t>
            </w:r>
          </w:p>
          <w:p w:rsidR="00526DD2" w:rsidRDefault="00526DD2">
            <w:pPr>
              <w:spacing w:after="1" w:line="220" w:lineRule="atLeast"/>
            </w:pPr>
            <w:r>
              <w:rPr>
                <w:rFonts w:ascii="Calibri" w:hAnsi="Calibri" w:cs="Calibri"/>
              </w:rPr>
              <w:t xml:space="preserve">- заявление о внесении изменений в план финансового обеспечения предупредительных мер по травматизму сверх суммы финансового обеспечения: </w:t>
            </w:r>
            <w:hyperlink w:anchor="P7459" w:history="1">
              <w:r>
                <w:rPr>
                  <w:rFonts w:ascii="Calibri" w:hAnsi="Calibri" w:cs="Calibri"/>
                  <w:b/>
                  <w:color w:val="0000FF"/>
                </w:rPr>
                <w:t>19.11</w:t>
              </w:r>
            </w:hyperlink>
            <w:r>
              <w:rPr>
                <w:rFonts w:ascii="Calibri" w:hAnsi="Calibri" w:cs="Calibri"/>
              </w:rPr>
              <w:t>;</w:t>
            </w:r>
          </w:p>
          <w:p w:rsidR="00526DD2" w:rsidRDefault="00526DD2">
            <w:pPr>
              <w:spacing w:after="1" w:line="220" w:lineRule="atLeast"/>
            </w:pPr>
            <w:r>
              <w:rPr>
                <w:rFonts w:ascii="Calibri" w:hAnsi="Calibri" w:cs="Calibri"/>
              </w:rPr>
              <w:t xml:space="preserve">- заявление о возмещении произведенных расходов на оплату предупредительных мер: </w:t>
            </w:r>
            <w:hyperlink w:anchor="P7982" w:history="1">
              <w:r>
                <w:rPr>
                  <w:rFonts w:ascii="Calibri" w:hAnsi="Calibri" w:cs="Calibri"/>
                  <w:b/>
                  <w:color w:val="0000FF"/>
                </w:rPr>
                <w:t>13.12</w:t>
              </w:r>
            </w:hyperlink>
            <w:r>
              <w:rPr>
                <w:rFonts w:ascii="Calibri" w:hAnsi="Calibri" w:cs="Calibri"/>
              </w:rPr>
              <w:t>.</w:t>
            </w:r>
          </w:p>
          <w:p w:rsidR="00526DD2" w:rsidRDefault="00526DD2">
            <w:pPr>
              <w:spacing w:after="1" w:line="220" w:lineRule="atLeast"/>
              <w:jc w:val="both"/>
            </w:pPr>
            <w:r>
              <w:rPr>
                <w:rFonts w:ascii="Calibri" w:hAnsi="Calibri" w:cs="Calibri"/>
                <w:b/>
              </w:rPr>
              <w:t>Рассчитываемые даты</w:t>
            </w:r>
          </w:p>
        </w:tc>
      </w:tr>
      <w:tr w:rsidR="00526DD2">
        <w:tc>
          <w:tcPr>
            <w:tcW w:w="2835" w:type="dxa"/>
          </w:tcPr>
          <w:p w:rsidR="00526DD2" w:rsidRDefault="00526DD2">
            <w:pPr>
              <w:spacing w:after="1" w:line="220" w:lineRule="atLeast"/>
              <w:outlineLvl w:val="1"/>
            </w:pPr>
            <w:r>
              <w:rPr>
                <w:rFonts w:ascii="Calibri" w:hAnsi="Calibri" w:cs="Calibri"/>
              </w:rPr>
              <w:lastRenderedPageBreak/>
              <w:t>Налог на добавленную стоимость (НДС)</w:t>
            </w:r>
          </w:p>
        </w:tc>
        <w:tc>
          <w:tcPr>
            <w:tcW w:w="7200" w:type="dxa"/>
          </w:tcPr>
          <w:p w:rsidR="00526DD2" w:rsidRDefault="00526DD2">
            <w:pPr>
              <w:spacing w:after="1" w:line="220" w:lineRule="atLeast"/>
            </w:pPr>
            <w:r>
              <w:rPr>
                <w:rFonts w:ascii="Calibri" w:hAnsi="Calibri" w:cs="Calibri"/>
                <w:b/>
              </w:rPr>
              <w:t>Уплата:</w:t>
            </w:r>
          </w:p>
          <w:p w:rsidR="00526DD2" w:rsidRDefault="00526DD2">
            <w:pPr>
              <w:spacing w:after="1" w:line="220" w:lineRule="atLeast"/>
            </w:pPr>
            <w:r>
              <w:rPr>
                <w:rFonts w:ascii="Calibri" w:hAnsi="Calibri" w:cs="Calibri"/>
              </w:rPr>
              <w:t xml:space="preserve">- 1/3 НДС: </w:t>
            </w:r>
            <w:hyperlink w:anchor="P1206" w:history="1">
              <w:r>
                <w:rPr>
                  <w:rFonts w:ascii="Calibri" w:hAnsi="Calibri" w:cs="Calibri"/>
                  <w:b/>
                  <w:color w:val="0000FF"/>
                </w:rPr>
                <w:t>29.01</w:t>
              </w:r>
            </w:hyperlink>
            <w:r>
              <w:rPr>
                <w:rFonts w:ascii="Calibri" w:hAnsi="Calibri" w:cs="Calibri"/>
              </w:rPr>
              <w:t xml:space="preserve">, </w:t>
            </w:r>
            <w:hyperlink w:anchor="P1853" w:history="1">
              <w:r>
                <w:rPr>
                  <w:rFonts w:ascii="Calibri" w:hAnsi="Calibri" w:cs="Calibri"/>
                  <w:b/>
                  <w:color w:val="0000FF"/>
                </w:rPr>
                <w:t>28.02</w:t>
              </w:r>
            </w:hyperlink>
            <w:r>
              <w:rPr>
                <w:rFonts w:ascii="Calibri" w:hAnsi="Calibri" w:cs="Calibri"/>
              </w:rPr>
              <w:t xml:space="preserve">, </w:t>
            </w:r>
            <w:hyperlink w:anchor="P2481" w:history="1">
              <w:r>
                <w:rPr>
                  <w:rFonts w:ascii="Calibri" w:hAnsi="Calibri" w:cs="Calibri"/>
                  <w:b/>
                  <w:color w:val="0000FF"/>
                </w:rPr>
                <w:t>28.03</w:t>
              </w:r>
            </w:hyperlink>
            <w:r>
              <w:rPr>
                <w:rFonts w:ascii="Calibri" w:hAnsi="Calibri" w:cs="Calibri"/>
              </w:rPr>
              <w:t xml:space="preserve">, </w:t>
            </w:r>
            <w:hyperlink w:anchor="P3402" w:history="1">
              <w:r>
                <w:rPr>
                  <w:rFonts w:ascii="Calibri" w:hAnsi="Calibri" w:cs="Calibri"/>
                  <w:b/>
                  <w:color w:val="0000FF"/>
                </w:rPr>
                <w:t>02.05</w:t>
              </w:r>
            </w:hyperlink>
            <w:r>
              <w:rPr>
                <w:rFonts w:ascii="Calibri" w:hAnsi="Calibri" w:cs="Calibri"/>
              </w:rPr>
              <w:t xml:space="preserve">, </w:t>
            </w:r>
            <w:hyperlink w:anchor="P3964" w:history="1">
              <w:r>
                <w:rPr>
                  <w:rFonts w:ascii="Calibri" w:hAnsi="Calibri" w:cs="Calibri"/>
                  <w:b/>
                  <w:color w:val="0000FF"/>
                </w:rPr>
                <w:t>28.05</w:t>
              </w:r>
            </w:hyperlink>
            <w:r>
              <w:rPr>
                <w:rFonts w:ascii="Calibri" w:hAnsi="Calibri" w:cs="Calibri"/>
              </w:rPr>
              <w:t xml:space="preserve">, </w:t>
            </w:r>
            <w:hyperlink w:anchor="P4496" w:history="1">
              <w:r>
                <w:rPr>
                  <w:rFonts w:ascii="Calibri" w:hAnsi="Calibri" w:cs="Calibri"/>
                  <w:b/>
                  <w:color w:val="0000FF"/>
                </w:rPr>
                <w:t>28.06</w:t>
              </w:r>
            </w:hyperlink>
            <w:r>
              <w:rPr>
                <w:rFonts w:ascii="Calibri" w:hAnsi="Calibri" w:cs="Calibri"/>
              </w:rPr>
              <w:t xml:space="preserve">, </w:t>
            </w:r>
            <w:hyperlink w:anchor="P5286" w:history="1">
              <w:r>
                <w:rPr>
                  <w:rFonts w:ascii="Calibri" w:hAnsi="Calibri" w:cs="Calibri"/>
                  <w:b/>
                  <w:color w:val="0000FF"/>
                </w:rPr>
                <w:t>29.07</w:t>
              </w:r>
            </w:hyperlink>
            <w:r>
              <w:rPr>
                <w:rFonts w:ascii="Calibri" w:hAnsi="Calibri" w:cs="Calibri"/>
              </w:rPr>
              <w:t xml:space="preserve">, </w:t>
            </w:r>
            <w:hyperlink w:anchor="P5903" w:history="1">
              <w:r>
                <w:rPr>
                  <w:rFonts w:ascii="Calibri" w:hAnsi="Calibri" w:cs="Calibri"/>
                  <w:b/>
                  <w:color w:val="0000FF"/>
                </w:rPr>
                <w:t>28.08</w:t>
              </w:r>
            </w:hyperlink>
            <w:r>
              <w:rPr>
                <w:rFonts w:ascii="Calibri" w:hAnsi="Calibri" w:cs="Calibri"/>
              </w:rPr>
              <w:t xml:space="preserve">, </w:t>
            </w:r>
            <w:hyperlink w:anchor="P6410" w:history="1">
              <w:r>
                <w:rPr>
                  <w:rFonts w:ascii="Calibri" w:hAnsi="Calibri" w:cs="Calibri"/>
                  <w:b/>
                  <w:color w:val="0000FF"/>
                </w:rPr>
                <w:t>30.09</w:t>
              </w:r>
            </w:hyperlink>
            <w:r>
              <w:rPr>
                <w:rFonts w:ascii="Calibri" w:hAnsi="Calibri" w:cs="Calibri"/>
              </w:rPr>
              <w:t xml:space="preserve">, </w:t>
            </w:r>
            <w:hyperlink w:anchor="P7142" w:history="1">
              <w:r>
                <w:rPr>
                  <w:rFonts w:ascii="Calibri" w:hAnsi="Calibri" w:cs="Calibri"/>
                  <w:b/>
                  <w:color w:val="0000FF"/>
                </w:rPr>
                <w:t>28.10</w:t>
              </w:r>
            </w:hyperlink>
            <w:r>
              <w:rPr>
                <w:rFonts w:ascii="Calibri" w:hAnsi="Calibri" w:cs="Calibri"/>
              </w:rPr>
              <w:t xml:space="preserve">, </w:t>
            </w:r>
            <w:hyperlink w:anchor="P7757" w:history="1">
              <w:r>
                <w:rPr>
                  <w:rFonts w:ascii="Calibri" w:hAnsi="Calibri" w:cs="Calibri"/>
                  <w:b/>
                  <w:color w:val="0000FF"/>
                </w:rPr>
                <w:t>28.11</w:t>
              </w:r>
            </w:hyperlink>
            <w:r>
              <w:rPr>
                <w:rFonts w:ascii="Calibri" w:hAnsi="Calibri" w:cs="Calibri"/>
              </w:rPr>
              <w:t xml:space="preserve">, </w:t>
            </w:r>
            <w:hyperlink w:anchor="P8353"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полной суммы НДС: </w:t>
            </w:r>
            <w:hyperlink w:anchor="P1217" w:history="1">
              <w:r>
                <w:rPr>
                  <w:rFonts w:ascii="Calibri" w:hAnsi="Calibri" w:cs="Calibri"/>
                  <w:b/>
                  <w:color w:val="0000FF"/>
                </w:rPr>
                <w:t>29.01</w:t>
              </w:r>
            </w:hyperlink>
            <w:r>
              <w:rPr>
                <w:rFonts w:ascii="Calibri" w:hAnsi="Calibri" w:cs="Calibri"/>
              </w:rPr>
              <w:t xml:space="preserve">, </w:t>
            </w:r>
            <w:hyperlink w:anchor="P3413" w:history="1">
              <w:r>
                <w:rPr>
                  <w:rFonts w:ascii="Calibri" w:hAnsi="Calibri" w:cs="Calibri"/>
                  <w:b/>
                  <w:color w:val="0000FF"/>
                </w:rPr>
                <w:t>02.05</w:t>
              </w:r>
            </w:hyperlink>
            <w:r>
              <w:rPr>
                <w:rFonts w:ascii="Calibri" w:hAnsi="Calibri" w:cs="Calibri"/>
              </w:rPr>
              <w:t xml:space="preserve">, </w:t>
            </w:r>
            <w:hyperlink w:anchor="P5297" w:history="1">
              <w:r>
                <w:rPr>
                  <w:rFonts w:ascii="Calibri" w:hAnsi="Calibri" w:cs="Calibri"/>
                  <w:b/>
                  <w:color w:val="0000FF"/>
                </w:rPr>
                <w:t>29.07</w:t>
              </w:r>
            </w:hyperlink>
            <w:r>
              <w:rPr>
                <w:rFonts w:ascii="Calibri" w:hAnsi="Calibri" w:cs="Calibri"/>
              </w:rPr>
              <w:t xml:space="preserve">, </w:t>
            </w:r>
            <w:hyperlink w:anchor="P7153"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rPr>
              <w:t xml:space="preserve">- НДС правопреемниками: </w:t>
            </w:r>
            <w:hyperlink w:anchor="P1221" w:history="1">
              <w:r>
                <w:rPr>
                  <w:rFonts w:ascii="Calibri" w:hAnsi="Calibri" w:cs="Calibri"/>
                  <w:b/>
                  <w:color w:val="0000FF"/>
                </w:rPr>
                <w:t>29.01</w:t>
              </w:r>
            </w:hyperlink>
            <w:r>
              <w:rPr>
                <w:rFonts w:ascii="Calibri" w:hAnsi="Calibri" w:cs="Calibri"/>
                <w:b/>
              </w:rPr>
              <w:t xml:space="preserve">, </w:t>
            </w:r>
            <w:hyperlink w:anchor="P3417" w:history="1">
              <w:r>
                <w:rPr>
                  <w:rFonts w:ascii="Calibri" w:hAnsi="Calibri" w:cs="Calibri"/>
                  <w:b/>
                  <w:color w:val="0000FF"/>
                </w:rPr>
                <w:t>02.05</w:t>
              </w:r>
            </w:hyperlink>
            <w:r>
              <w:rPr>
                <w:rFonts w:ascii="Calibri" w:hAnsi="Calibri" w:cs="Calibri"/>
              </w:rPr>
              <w:t xml:space="preserve">, </w:t>
            </w:r>
            <w:hyperlink w:anchor="P5301" w:history="1">
              <w:r>
                <w:rPr>
                  <w:rFonts w:ascii="Calibri" w:hAnsi="Calibri" w:cs="Calibri"/>
                  <w:b/>
                  <w:color w:val="0000FF"/>
                </w:rPr>
                <w:t>29.07</w:t>
              </w:r>
            </w:hyperlink>
            <w:r>
              <w:rPr>
                <w:rFonts w:ascii="Calibri" w:hAnsi="Calibri" w:cs="Calibri"/>
              </w:rPr>
              <w:t xml:space="preserve">, </w:t>
            </w:r>
            <w:hyperlink w:anchor="P7157"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b/>
              </w:rPr>
              <w:lastRenderedPageBreak/>
              <w:t>Представление:</w:t>
            </w:r>
          </w:p>
          <w:p w:rsidR="00526DD2" w:rsidRDefault="00526DD2">
            <w:pPr>
              <w:spacing w:after="1" w:line="220" w:lineRule="atLeast"/>
              <w:jc w:val="both"/>
            </w:pPr>
            <w:r>
              <w:rPr>
                <w:rFonts w:ascii="Calibri" w:hAnsi="Calibri" w:cs="Calibri"/>
              </w:rPr>
              <w:t xml:space="preserve">- декларации в электронной форме: </w:t>
            </w:r>
            <w:hyperlink w:anchor="P979" w:history="1">
              <w:r>
                <w:rPr>
                  <w:rFonts w:ascii="Calibri" w:hAnsi="Calibri" w:cs="Calibri"/>
                  <w:b/>
                  <w:color w:val="0000FF"/>
                </w:rPr>
                <w:t>25.01</w:t>
              </w:r>
            </w:hyperlink>
            <w:r>
              <w:rPr>
                <w:rFonts w:ascii="Calibri" w:hAnsi="Calibri" w:cs="Calibri"/>
              </w:rPr>
              <w:t xml:space="preserve">, </w:t>
            </w:r>
            <w:hyperlink w:anchor="P3091" w:history="1">
              <w:r>
                <w:rPr>
                  <w:rFonts w:ascii="Calibri" w:hAnsi="Calibri" w:cs="Calibri"/>
                  <w:b/>
                  <w:color w:val="0000FF"/>
                </w:rPr>
                <w:t>25.04</w:t>
              </w:r>
            </w:hyperlink>
            <w:r>
              <w:rPr>
                <w:rFonts w:ascii="Calibri" w:hAnsi="Calibri" w:cs="Calibri"/>
              </w:rPr>
              <w:t xml:space="preserve">, </w:t>
            </w:r>
            <w:hyperlink w:anchor="P5037" w:history="1">
              <w:r>
                <w:rPr>
                  <w:rFonts w:ascii="Calibri" w:hAnsi="Calibri" w:cs="Calibri"/>
                  <w:b/>
                  <w:color w:val="0000FF"/>
                </w:rPr>
                <w:t>25.07</w:t>
              </w:r>
            </w:hyperlink>
            <w:r>
              <w:rPr>
                <w:rFonts w:ascii="Calibri" w:hAnsi="Calibri" w:cs="Calibri"/>
              </w:rPr>
              <w:t xml:space="preserve">, </w:t>
            </w:r>
            <w:hyperlink w:anchor="P6894"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rPr>
              <w:t xml:space="preserve">- декларации на бумажном носителе: </w:t>
            </w:r>
            <w:hyperlink w:anchor="P992" w:history="1">
              <w:r>
                <w:rPr>
                  <w:rFonts w:ascii="Calibri" w:hAnsi="Calibri" w:cs="Calibri"/>
                  <w:b/>
                  <w:color w:val="0000FF"/>
                </w:rPr>
                <w:t>25.01</w:t>
              </w:r>
            </w:hyperlink>
            <w:r>
              <w:rPr>
                <w:rFonts w:ascii="Calibri" w:hAnsi="Calibri" w:cs="Calibri"/>
              </w:rPr>
              <w:t xml:space="preserve">, </w:t>
            </w:r>
            <w:hyperlink w:anchor="P3104" w:history="1">
              <w:r>
                <w:rPr>
                  <w:rFonts w:ascii="Calibri" w:hAnsi="Calibri" w:cs="Calibri"/>
                  <w:b/>
                  <w:color w:val="0000FF"/>
                </w:rPr>
                <w:t>25.04</w:t>
              </w:r>
            </w:hyperlink>
            <w:r>
              <w:rPr>
                <w:rFonts w:ascii="Calibri" w:hAnsi="Calibri" w:cs="Calibri"/>
                <w:b/>
              </w:rPr>
              <w:t xml:space="preserve">, </w:t>
            </w:r>
            <w:hyperlink w:anchor="P5050" w:history="1">
              <w:r>
                <w:rPr>
                  <w:rFonts w:ascii="Calibri" w:hAnsi="Calibri" w:cs="Calibri"/>
                  <w:b/>
                  <w:color w:val="0000FF"/>
                </w:rPr>
                <w:t>25.07</w:t>
              </w:r>
            </w:hyperlink>
            <w:r>
              <w:rPr>
                <w:rFonts w:ascii="Calibri" w:hAnsi="Calibri" w:cs="Calibri"/>
              </w:rPr>
              <w:t xml:space="preserve">, </w:t>
            </w:r>
            <w:hyperlink w:anchor="P6907"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уведомление об использовании права на освобождение от исполнения обязанностей налогоплательщика: </w:t>
            </w:r>
            <w:hyperlink w:anchor="P820" w:history="1">
              <w:r>
                <w:rPr>
                  <w:rFonts w:ascii="Calibri" w:hAnsi="Calibri" w:cs="Calibri"/>
                  <w:b/>
                  <w:color w:val="0000FF"/>
                </w:rPr>
                <w:t>22.01</w:t>
              </w:r>
            </w:hyperlink>
            <w:r>
              <w:rPr>
                <w:rFonts w:ascii="Calibri" w:hAnsi="Calibri" w:cs="Calibri"/>
              </w:rPr>
              <w:t xml:space="preserve">, </w:t>
            </w:r>
            <w:hyperlink w:anchor="P1530" w:history="1">
              <w:r>
                <w:rPr>
                  <w:rFonts w:ascii="Calibri" w:hAnsi="Calibri" w:cs="Calibri"/>
                  <w:b/>
                  <w:color w:val="0000FF"/>
                </w:rPr>
                <w:t>20.02</w:t>
              </w:r>
            </w:hyperlink>
            <w:r>
              <w:rPr>
                <w:rFonts w:ascii="Calibri" w:hAnsi="Calibri" w:cs="Calibri"/>
              </w:rPr>
              <w:t xml:space="preserve">, </w:t>
            </w:r>
            <w:hyperlink w:anchor="P2086" w:history="1">
              <w:r>
                <w:rPr>
                  <w:rFonts w:ascii="Calibri" w:hAnsi="Calibri" w:cs="Calibri"/>
                  <w:b/>
                  <w:color w:val="0000FF"/>
                </w:rPr>
                <w:t>20.03</w:t>
              </w:r>
            </w:hyperlink>
            <w:r>
              <w:rPr>
                <w:rFonts w:ascii="Calibri" w:hAnsi="Calibri" w:cs="Calibri"/>
              </w:rPr>
              <w:t xml:space="preserve">, </w:t>
            </w:r>
            <w:hyperlink w:anchor="P2902" w:history="1">
              <w:r>
                <w:rPr>
                  <w:rFonts w:ascii="Calibri" w:hAnsi="Calibri" w:cs="Calibri"/>
                  <w:b/>
                  <w:color w:val="0000FF"/>
                </w:rPr>
                <w:t>22.04</w:t>
              </w:r>
            </w:hyperlink>
            <w:r>
              <w:rPr>
                <w:rFonts w:ascii="Calibri" w:hAnsi="Calibri" w:cs="Calibri"/>
              </w:rPr>
              <w:t xml:space="preserve">, </w:t>
            </w:r>
            <w:hyperlink w:anchor="P3669" w:history="1">
              <w:r>
                <w:rPr>
                  <w:rFonts w:ascii="Calibri" w:hAnsi="Calibri" w:cs="Calibri"/>
                  <w:b/>
                  <w:color w:val="0000FF"/>
                </w:rPr>
                <w:t>20.05</w:t>
              </w:r>
            </w:hyperlink>
            <w:r>
              <w:rPr>
                <w:rFonts w:ascii="Calibri" w:hAnsi="Calibri" w:cs="Calibri"/>
              </w:rPr>
              <w:t xml:space="preserve">, </w:t>
            </w:r>
            <w:hyperlink w:anchor="P4214" w:history="1">
              <w:r>
                <w:rPr>
                  <w:rFonts w:ascii="Calibri" w:hAnsi="Calibri" w:cs="Calibri"/>
                  <w:b/>
                  <w:color w:val="0000FF"/>
                </w:rPr>
                <w:t>20.06</w:t>
              </w:r>
            </w:hyperlink>
            <w:r>
              <w:rPr>
                <w:rFonts w:ascii="Calibri" w:hAnsi="Calibri" w:cs="Calibri"/>
              </w:rPr>
              <w:t xml:space="preserve">, </w:t>
            </w:r>
            <w:hyperlink w:anchor="P4849" w:history="1">
              <w:r>
                <w:rPr>
                  <w:rFonts w:ascii="Calibri" w:hAnsi="Calibri" w:cs="Calibri"/>
                  <w:b/>
                  <w:color w:val="0000FF"/>
                </w:rPr>
                <w:t>22.07</w:t>
              </w:r>
            </w:hyperlink>
            <w:r>
              <w:rPr>
                <w:rFonts w:ascii="Calibri" w:hAnsi="Calibri" w:cs="Calibri"/>
              </w:rPr>
              <w:t xml:space="preserve">, </w:t>
            </w:r>
            <w:hyperlink w:anchor="P5617" w:history="1">
              <w:r>
                <w:rPr>
                  <w:rFonts w:ascii="Calibri" w:hAnsi="Calibri" w:cs="Calibri"/>
                  <w:b/>
                  <w:color w:val="0000FF"/>
                </w:rPr>
                <w:t>20.08</w:t>
              </w:r>
            </w:hyperlink>
            <w:r>
              <w:rPr>
                <w:rFonts w:ascii="Calibri" w:hAnsi="Calibri" w:cs="Calibri"/>
              </w:rPr>
              <w:t xml:space="preserve">, </w:t>
            </w:r>
            <w:hyperlink w:anchor="P6114" w:history="1">
              <w:r>
                <w:rPr>
                  <w:rFonts w:ascii="Calibri" w:hAnsi="Calibri" w:cs="Calibri"/>
                  <w:b/>
                  <w:color w:val="0000FF"/>
                </w:rPr>
                <w:t>20.09</w:t>
              </w:r>
            </w:hyperlink>
            <w:r>
              <w:rPr>
                <w:rFonts w:ascii="Calibri" w:hAnsi="Calibri" w:cs="Calibri"/>
              </w:rPr>
              <w:t xml:space="preserve">, </w:t>
            </w:r>
            <w:hyperlink w:anchor="P6706" w:history="1">
              <w:r>
                <w:rPr>
                  <w:rFonts w:ascii="Calibri" w:hAnsi="Calibri" w:cs="Calibri"/>
                  <w:b/>
                  <w:color w:val="0000FF"/>
                </w:rPr>
                <w:t>21.10</w:t>
              </w:r>
            </w:hyperlink>
            <w:r>
              <w:rPr>
                <w:rFonts w:ascii="Calibri" w:hAnsi="Calibri" w:cs="Calibri"/>
              </w:rPr>
              <w:t xml:space="preserve">, </w:t>
            </w:r>
            <w:hyperlink w:anchor="P7477" w:history="1">
              <w:r>
                <w:rPr>
                  <w:rFonts w:ascii="Calibri" w:hAnsi="Calibri" w:cs="Calibri"/>
                  <w:b/>
                  <w:color w:val="0000FF"/>
                </w:rPr>
                <w:t>20.11</w:t>
              </w:r>
            </w:hyperlink>
            <w:r>
              <w:rPr>
                <w:rFonts w:ascii="Calibri" w:hAnsi="Calibri" w:cs="Calibri"/>
              </w:rPr>
              <w:t xml:space="preserve">, </w:t>
            </w:r>
            <w:hyperlink w:anchor="P8023" w:history="1">
              <w:r>
                <w:rPr>
                  <w:rFonts w:ascii="Calibri" w:hAnsi="Calibri" w:cs="Calibri"/>
                  <w:b/>
                  <w:color w:val="0000FF"/>
                </w:rPr>
                <w:t>20.12</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уведомление о продлении использования права на освобождение от исполнения обязанностей налогоплательщика или об отказе от освобождения: </w:t>
            </w:r>
            <w:hyperlink w:anchor="P827" w:history="1">
              <w:r>
                <w:rPr>
                  <w:rFonts w:ascii="Calibri" w:hAnsi="Calibri" w:cs="Calibri"/>
                  <w:b/>
                  <w:color w:val="0000FF"/>
                </w:rPr>
                <w:t>22.01</w:t>
              </w:r>
            </w:hyperlink>
            <w:r>
              <w:rPr>
                <w:rFonts w:ascii="Calibri" w:hAnsi="Calibri" w:cs="Calibri"/>
              </w:rPr>
              <w:t xml:space="preserve">, </w:t>
            </w:r>
            <w:hyperlink w:anchor="P1537" w:history="1">
              <w:r>
                <w:rPr>
                  <w:rFonts w:ascii="Calibri" w:hAnsi="Calibri" w:cs="Calibri"/>
                  <w:b/>
                  <w:color w:val="0000FF"/>
                </w:rPr>
                <w:t>20.02</w:t>
              </w:r>
            </w:hyperlink>
            <w:r>
              <w:rPr>
                <w:rFonts w:ascii="Calibri" w:hAnsi="Calibri" w:cs="Calibri"/>
              </w:rPr>
              <w:t xml:space="preserve">, </w:t>
            </w:r>
            <w:hyperlink w:anchor="P2093" w:history="1">
              <w:r>
                <w:rPr>
                  <w:rFonts w:ascii="Calibri" w:hAnsi="Calibri" w:cs="Calibri"/>
                  <w:b/>
                  <w:color w:val="0000FF"/>
                </w:rPr>
                <w:t>20.03</w:t>
              </w:r>
            </w:hyperlink>
            <w:r>
              <w:rPr>
                <w:rFonts w:ascii="Calibri" w:hAnsi="Calibri" w:cs="Calibri"/>
              </w:rPr>
              <w:t xml:space="preserve">, </w:t>
            </w:r>
            <w:hyperlink w:anchor="P2909" w:history="1">
              <w:r>
                <w:rPr>
                  <w:rFonts w:ascii="Calibri" w:hAnsi="Calibri" w:cs="Calibri"/>
                  <w:b/>
                  <w:color w:val="0000FF"/>
                </w:rPr>
                <w:t>22.04</w:t>
              </w:r>
            </w:hyperlink>
            <w:r>
              <w:rPr>
                <w:rFonts w:ascii="Calibri" w:hAnsi="Calibri" w:cs="Calibri"/>
              </w:rPr>
              <w:t xml:space="preserve">, </w:t>
            </w:r>
            <w:hyperlink w:anchor="P3676" w:history="1">
              <w:r>
                <w:rPr>
                  <w:rFonts w:ascii="Calibri" w:hAnsi="Calibri" w:cs="Calibri"/>
                  <w:b/>
                  <w:color w:val="0000FF"/>
                </w:rPr>
                <w:t>20.05</w:t>
              </w:r>
            </w:hyperlink>
            <w:r>
              <w:rPr>
                <w:rFonts w:ascii="Calibri" w:hAnsi="Calibri" w:cs="Calibri"/>
              </w:rPr>
              <w:t xml:space="preserve">, </w:t>
            </w:r>
            <w:hyperlink w:anchor="P4221" w:history="1">
              <w:r>
                <w:rPr>
                  <w:rFonts w:ascii="Calibri" w:hAnsi="Calibri" w:cs="Calibri"/>
                  <w:b/>
                  <w:color w:val="0000FF"/>
                </w:rPr>
                <w:t>20.06</w:t>
              </w:r>
            </w:hyperlink>
            <w:r>
              <w:rPr>
                <w:rFonts w:ascii="Calibri" w:hAnsi="Calibri" w:cs="Calibri"/>
              </w:rPr>
              <w:t xml:space="preserve">, </w:t>
            </w:r>
            <w:hyperlink w:anchor="P4856" w:history="1">
              <w:r>
                <w:rPr>
                  <w:rFonts w:ascii="Calibri" w:hAnsi="Calibri" w:cs="Calibri"/>
                  <w:b/>
                  <w:color w:val="0000FF"/>
                </w:rPr>
                <w:t>22.07</w:t>
              </w:r>
            </w:hyperlink>
            <w:r>
              <w:rPr>
                <w:rFonts w:ascii="Calibri" w:hAnsi="Calibri" w:cs="Calibri"/>
              </w:rPr>
              <w:t xml:space="preserve">, </w:t>
            </w:r>
            <w:hyperlink w:anchor="P5624" w:history="1">
              <w:r>
                <w:rPr>
                  <w:rFonts w:ascii="Calibri" w:hAnsi="Calibri" w:cs="Calibri"/>
                  <w:b/>
                  <w:color w:val="0000FF"/>
                </w:rPr>
                <w:t>20.08</w:t>
              </w:r>
            </w:hyperlink>
            <w:r>
              <w:rPr>
                <w:rFonts w:ascii="Calibri" w:hAnsi="Calibri" w:cs="Calibri"/>
              </w:rPr>
              <w:t xml:space="preserve">, </w:t>
            </w:r>
            <w:hyperlink w:anchor="P6121" w:history="1">
              <w:r>
                <w:rPr>
                  <w:rFonts w:ascii="Calibri" w:hAnsi="Calibri" w:cs="Calibri"/>
                  <w:b/>
                  <w:color w:val="0000FF"/>
                </w:rPr>
                <w:t>20.09</w:t>
              </w:r>
            </w:hyperlink>
            <w:r>
              <w:rPr>
                <w:rFonts w:ascii="Calibri" w:hAnsi="Calibri" w:cs="Calibri"/>
              </w:rPr>
              <w:t xml:space="preserve">, </w:t>
            </w:r>
            <w:hyperlink w:anchor="P6713" w:history="1">
              <w:r>
                <w:rPr>
                  <w:rFonts w:ascii="Calibri" w:hAnsi="Calibri" w:cs="Calibri"/>
                  <w:b/>
                  <w:color w:val="0000FF"/>
                </w:rPr>
                <w:t>21.10</w:t>
              </w:r>
            </w:hyperlink>
            <w:r>
              <w:rPr>
                <w:rFonts w:ascii="Calibri" w:hAnsi="Calibri" w:cs="Calibri"/>
              </w:rPr>
              <w:t xml:space="preserve">, </w:t>
            </w:r>
            <w:hyperlink w:anchor="P7484" w:history="1">
              <w:r>
                <w:rPr>
                  <w:rFonts w:ascii="Calibri" w:hAnsi="Calibri" w:cs="Calibri"/>
                  <w:b/>
                  <w:color w:val="0000FF"/>
                </w:rPr>
                <w:t>20.11</w:t>
              </w:r>
            </w:hyperlink>
            <w:r>
              <w:rPr>
                <w:rFonts w:ascii="Calibri" w:hAnsi="Calibri" w:cs="Calibri"/>
              </w:rPr>
              <w:t xml:space="preserve">, </w:t>
            </w:r>
            <w:hyperlink w:anchor="P8030" w:history="1">
              <w:r>
                <w:rPr>
                  <w:rFonts w:ascii="Calibri" w:hAnsi="Calibri" w:cs="Calibri"/>
                  <w:b/>
                  <w:color w:val="0000FF"/>
                </w:rPr>
                <w:t>20.12</w:t>
              </w:r>
            </w:hyperlink>
            <w:r>
              <w:rPr>
                <w:rFonts w:ascii="Calibri" w:hAnsi="Calibri" w:cs="Calibri"/>
              </w:rPr>
              <w:t>;</w:t>
            </w:r>
          </w:p>
          <w:p w:rsidR="00526DD2" w:rsidRDefault="00526DD2">
            <w:pPr>
              <w:spacing w:after="1" w:line="220" w:lineRule="atLeast"/>
            </w:pPr>
            <w:r>
              <w:rPr>
                <w:rFonts w:ascii="Calibri" w:hAnsi="Calibri" w:cs="Calibri"/>
              </w:rPr>
              <w:t xml:space="preserve">- заявления об отказе (приостановлении) от освобождения от НДС: </w:t>
            </w:r>
            <w:hyperlink w:anchor="P608" w:history="1">
              <w:r>
                <w:rPr>
                  <w:rFonts w:ascii="Calibri" w:hAnsi="Calibri" w:cs="Calibri"/>
                  <w:b/>
                  <w:color w:val="0000FF"/>
                </w:rPr>
                <w:t>09.01</w:t>
              </w:r>
            </w:hyperlink>
            <w:r>
              <w:rPr>
                <w:rFonts w:ascii="Calibri" w:hAnsi="Calibri" w:cs="Calibri"/>
              </w:rPr>
              <w:t xml:space="preserve">, </w:t>
            </w:r>
            <w:hyperlink w:anchor="P2622" w:history="1">
              <w:r>
                <w:rPr>
                  <w:rFonts w:ascii="Calibri" w:hAnsi="Calibri" w:cs="Calibri"/>
                  <w:b/>
                  <w:color w:val="0000FF"/>
                </w:rPr>
                <w:t>01.04</w:t>
              </w:r>
            </w:hyperlink>
            <w:r>
              <w:rPr>
                <w:rFonts w:ascii="Calibri" w:hAnsi="Calibri" w:cs="Calibri"/>
              </w:rPr>
              <w:t xml:space="preserve">, </w:t>
            </w:r>
            <w:hyperlink w:anchor="P4601" w:history="1">
              <w:r>
                <w:rPr>
                  <w:rFonts w:ascii="Calibri" w:hAnsi="Calibri" w:cs="Calibri"/>
                  <w:b/>
                  <w:color w:val="0000FF"/>
                </w:rPr>
                <w:t>01.07</w:t>
              </w:r>
            </w:hyperlink>
            <w:r>
              <w:rPr>
                <w:rFonts w:ascii="Calibri" w:hAnsi="Calibri" w:cs="Calibri"/>
              </w:rPr>
              <w:t xml:space="preserve">, </w:t>
            </w:r>
            <w:hyperlink w:anchor="P6487" w:history="1">
              <w:r>
                <w:rPr>
                  <w:rFonts w:ascii="Calibri" w:hAnsi="Calibri" w:cs="Calibri"/>
                  <w:b/>
                  <w:color w:val="0000FF"/>
                </w:rPr>
                <w:t>01.10</w:t>
              </w:r>
            </w:hyperlink>
            <w:r>
              <w:rPr>
                <w:rFonts w:ascii="Calibri" w:hAnsi="Calibri" w:cs="Calibri"/>
              </w:rPr>
              <w:t>;</w:t>
            </w:r>
          </w:p>
          <w:p w:rsidR="00526DD2" w:rsidRDefault="00526DD2">
            <w:pPr>
              <w:spacing w:after="1" w:line="220" w:lineRule="atLeast"/>
              <w:jc w:val="both"/>
            </w:pPr>
            <w:r>
              <w:rPr>
                <w:rFonts w:ascii="Calibri" w:hAnsi="Calibri" w:cs="Calibri"/>
              </w:rPr>
              <w:t xml:space="preserve">- журнал учета полученных и выставленных счетов: </w:t>
            </w:r>
            <w:hyperlink w:anchor="P813" w:history="1">
              <w:r>
                <w:rPr>
                  <w:rFonts w:ascii="Calibri" w:hAnsi="Calibri" w:cs="Calibri"/>
                  <w:b/>
                  <w:color w:val="0000FF"/>
                </w:rPr>
                <w:t>22.01</w:t>
              </w:r>
            </w:hyperlink>
            <w:r>
              <w:rPr>
                <w:rFonts w:ascii="Calibri" w:hAnsi="Calibri" w:cs="Calibri"/>
              </w:rPr>
              <w:t xml:space="preserve">, </w:t>
            </w:r>
            <w:hyperlink w:anchor="P2895" w:history="1">
              <w:r>
                <w:rPr>
                  <w:rFonts w:ascii="Calibri" w:hAnsi="Calibri" w:cs="Calibri"/>
                  <w:b/>
                  <w:color w:val="0000FF"/>
                </w:rPr>
                <w:t>22.04</w:t>
              </w:r>
            </w:hyperlink>
            <w:r>
              <w:rPr>
                <w:rFonts w:ascii="Calibri" w:hAnsi="Calibri" w:cs="Calibri"/>
              </w:rPr>
              <w:t xml:space="preserve">, </w:t>
            </w:r>
            <w:hyperlink w:anchor="P4842" w:history="1">
              <w:r>
                <w:rPr>
                  <w:rFonts w:ascii="Calibri" w:hAnsi="Calibri" w:cs="Calibri"/>
                  <w:b/>
                  <w:color w:val="0000FF"/>
                </w:rPr>
                <w:t>22.07</w:t>
              </w:r>
            </w:hyperlink>
            <w:r>
              <w:rPr>
                <w:rFonts w:ascii="Calibri" w:hAnsi="Calibri" w:cs="Calibri"/>
              </w:rPr>
              <w:t xml:space="preserve">, </w:t>
            </w:r>
            <w:hyperlink w:anchor="P6699" w:history="1">
              <w:r>
                <w:rPr>
                  <w:rFonts w:ascii="Calibri" w:hAnsi="Calibri" w:cs="Calibri"/>
                  <w:b/>
                  <w:color w:val="0000FF"/>
                </w:rPr>
                <w:t>21.10</w:t>
              </w:r>
            </w:hyperlink>
            <w:r>
              <w:rPr>
                <w:rFonts w:ascii="Calibri" w:hAnsi="Calibri" w:cs="Calibri"/>
              </w:rPr>
              <w:t>.</w:t>
            </w:r>
          </w:p>
          <w:p w:rsidR="00526DD2" w:rsidRDefault="00526DD2">
            <w:pPr>
              <w:spacing w:after="1" w:line="220" w:lineRule="atLeast"/>
              <w:jc w:val="both"/>
            </w:pPr>
            <w:r>
              <w:rPr>
                <w:rFonts w:ascii="Calibri" w:hAnsi="Calibri" w:cs="Calibri"/>
                <w:b/>
              </w:rPr>
              <w:t xml:space="preserve">Рассчитываемые </w:t>
            </w:r>
            <w:hyperlink w:anchor="P9645" w:history="1">
              <w:r>
                <w:rPr>
                  <w:rFonts w:ascii="Calibri" w:hAnsi="Calibri" w:cs="Calibri"/>
                  <w:b/>
                  <w:color w:val="0000FF"/>
                </w:rPr>
                <w:t>даты</w:t>
              </w:r>
            </w:hyperlink>
          </w:p>
        </w:tc>
      </w:tr>
      <w:tr w:rsidR="00526DD2">
        <w:tc>
          <w:tcPr>
            <w:tcW w:w="2835" w:type="dxa"/>
          </w:tcPr>
          <w:p w:rsidR="00526DD2" w:rsidRDefault="00526DD2">
            <w:pPr>
              <w:spacing w:after="1" w:line="220" w:lineRule="atLeast"/>
              <w:jc w:val="both"/>
              <w:outlineLvl w:val="1"/>
            </w:pPr>
            <w:r>
              <w:rPr>
                <w:rFonts w:ascii="Calibri" w:hAnsi="Calibri" w:cs="Calibri"/>
              </w:rPr>
              <w:lastRenderedPageBreak/>
              <w:t>Косвенные налоги</w:t>
            </w:r>
          </w:p>
        </w:tc>
        <w:tc>
          <w:tcPr>
            <w:tcW w:w="7200" w:type="dxa"/>
          </w:tcPr>
          <w:p w:rsidR="00526DD2" w:rsidRDefault="00526DD2">
            <w:pPr>
              <w:spacing w:after="1" w:line="220" w:lineRule="atLeast"/>
            </w:pPr>
            <w:r>
              <w:rPr>
                <w:rFonts w:ascii="Calibri" w:hAnsi="Calibri" w:cs="Calibri"/>
                <w:b/>
              </w:rPr>
              <w:t>Уплата</w:t>
            </w:r>
            <w:r>
              <w:rPr>
                <w:rFonts w:ascii="Calibri" w:hAnsi="Calibri" w:cs="Calibri"/>
              </w:rPr>
              <w:t xml:space="preserve"> налога:</w:t>
            </w:r>
          </w:p>
          <w:p w:rsidR="00526DD2" w:rsidRDefault="00526DD2">
            <w:pPr>
              <w:spacing w:after="1" w:line="220" w:lineRule="atLeast"/>
            </w:pPr>
            <w:r>
              <w:rPr>
                <w:rFonts w:ascii="Calibri" w:hAnsi="Calibri" w:cs="Calibri"/>
              </w:rPr>
              <w:t xml:space="preserve">- </w:t>
            </w:r>
            <w:hyperlink w:anchor="P836" w:history="1">
              <w:r>
                <w:rPr>
                  <w:rFonts w:ascii="Calibri" w:hAnsi="Calibri" w:cs="Calibri"/>
                  <w:b/>
                  <w:color w:val="0000FF"/>
                </w:rPr>
                <w:t>22.01</w:t>
              </w:r>
            </w:hyperlink>
            <w:r>
              <w:rPr>
                <w:rFonts w:ascii="Calibri" w:hAnsi="Calibri" w:cs="Calibri"/>
              </w:rPr>
              <w:t xml:space="preserve">, </w:t>
            </w:r>
            <w:hyperlink w:anchor="P1546" w:history="1">
              <w:r>
                <w:rPr>
                  <w:rFonts w:ascii="Calibri" w:hAnsi="Calibri" w:cs="Calibri"/>
                  <w:b/>
                  <w:color w:val="0000FF"/>
                </w:rPr>
                <w:t>20.02</w:t>
              </w:r>
            </w:hyperlink>
            <w:r>
              <w:rPr>
                <w:rFonts w:ascii="Calibri" w:hAnsi="Calibri" w:cs="Calibri"/>
              </w:rPr>
              <w:t xml:space="preserve">, </w:t>
            </w:r>
            <w:hyperlink w:anchor="P2102" w:history="1">
              <w:r>
                <w:rPr>
                  <w:rFonts w:ascii="Calibri" w:hAnsi="Calibri" w:cs="Calibri"/>
                  <w:b/>
                  <w:color w:val="0000FF"/>
                </w:rPr>
                <w:t>20.03</w:t>
              </w:r>
            </w:hyperlink>
            <w:r>
              <w:rPr>
                <w:rFonts w:ascii="Calibri" w:hAnsi="Calibri" w:cs="Calibri"/>
              </w:rPr>
              <w:t xml:space="preserve">, </w:t>
            </w:r>
            <w:hyperlink w:anchor="P2918" w:history="1">
              <w:r>
                <w:rPr>
                  <w:rFonts w:ascii="Calibri" w:hAnsi="Calibri" w:cs="Calibri"/>
                  <w:b/>
                  <w:color w:val="0000FF"/>
                </w:rPr>
                <w:t>22.04</w:t>
              </w:r>
            </w:hyperlink>
            <w:r>
              <w:rPr>
                <w:rFonts w:ascii="Calibri" w:hAnsi="Calibri" w:cs="Calibri"/>
              </w:rPr>
              <w:t xml:space="preserve">, </w:t>
            </w:r>
            <w:hyperlink w:anchor="P3685" w:history="1">
              <w:r>
                <w:rPr>
                  <w:rFonts w:ascii="Calibri" w:hAnsi="Calibri" w:cs="Calibri"/>
                  <w:b/>
                  <w:color w:val="0000FF"/>
                </w:rPr>
                <w:t>20.05</w:t>
              </w:r>
            </w:hyperlink>
            <w:r>
              <w:rPr>
                <w:rFonts w:ascii="Calibri" w:hAnsi="Calibri" w:cs="Calibri"/>
              </w:rPr>
              <w:t xml:space="preserve">, </w:t>
            </w:r>
            <w:hyperlink w:anchor="P4230" w:history="1">
              <w:r>
                <w:rPr>
                  <w:rFonts w:ascii="Calibri" w:hAnsi="Calibri" w:cs="Calibri"/>
                  <w:b/>
                  <w:color w:val="0000FF"/>
                </w:rPr>
                <w:t>20.06</w:t>
              </w:r>
            </w:hyperlink>
            <w:r>
              <w:rPr>
                <w:rFonts w:ascii="Calibri" w:hAnsi="Calibri" w:cs="Calibri"/>
              </w:rPr>
              <w:t xml:space="preserve">, </w:t>
            </w:r>
            <w:hyperlink w:anchor="P4865" w:history="1">
              <w:r>
                <w:rPr>
                  <w:rFonts w:ascii="Calibri" w:hAnsi="Calibri" w:cs="Calibri"/>
                  <w:b/>
                  <w:color w:val="0000FF"/>
                </w:rPr>
                <w:t>22.07</w:t>
              </w:r>
            </w:hyperlink>
            <w:r>
              <w:rPr>
                <w:rFonts w:ascii="Calibri" w:hAnsi="Calibri" w:cs="Calibri"/>
              </w:rPr>
              <w:t xml:space="preserve">, </w:t>
            </w:r>
            <w:hyperlink w:anchor="P5633" w:history="1">
              <w:r>
                <w:rPr>
                  <w:rFonts w:ascii="Calibri" w:hAnsi="Calibri" w:cs="Calibri"/>
                  <w:b/>
                  <w:color w:val="0000FF"/>
                </w:rPr>
                <w:t>20.08</w:t>
              </w:r>
            </w:hyperlink>
            <w:r>
              <w:rPr>
                <w:rFonts w:ascii="Calibri" w:hAnsi="Calibri" w:cs="Calibri"/>
              </w:rPr>
              <w:t xml:space="preserve">, </w:t>
            </w:r>
            <w:hyperlink w:anchor="P6130" w:history="1">
              <w:r>
                <w:rPr>
                  <w:rFonts w:ascii="Calibri" w:hAnsi="Calibri" w:cs="Calibri"/>
                  <w:b/>
                  <w:color w:val="0000FF"/>
                </w:rPr>
                <w:t>20.09</w:t>
              </w:r>
            </w:hyperlink>
            <w:r>
              <w:rPr>
                <w:rFonts w:ascii="Calibri" w:hAnsi="Calibri" w:cs="Calibri"/>
              </w:rPr>
              <w:t xml:space="preserve">, </w:t>
            </w:r>
            <w:hyperlink w:anchor="P6722" w:history="1">
              <w:r>
                <w:rPr>
                  <w:rFonts w:ascii="Calibri" w:hAnsi="Calibri" w:cs="Calibri"/>
                  <w:b/>
                  <w:color w:val="0000FF"/>
                </w:rPr>
                <w:t>21.10</w:t>
              </w:r>
            </w:hyperlink>
            <w:r>
              <w:rPr>
                <w:rFonts w:ascii="Calibri" w:hAnsi="Calibri" w:cs="Calibri"/>
              </w:rPr>
              <w:t xml:space="preserve">, </w:t>
            </w:r>
            <w:hyperlink w:anchor="P7493" w:history="1">
              <w:r>
                <w:rPr>
                  <w:rFonts w:ascii="Calibri" w:hAnsi="Calibri" w:cs="Calibri"/>
                  <w:b/>
                  <w:color w:val="0000FF"/>
                </w:rPr>
                <w:t>20.11</w:t>
              </w:r>
            </w:hyperlink>
            <w:r>
              <w:rPr>
                <w:rFonts w:ascii="Calibri" w:hAnsi="Calibri" w:cs="Calibri"/>
              </w:rPr>
              <w:t xml:space="preserve">, </w:t>
            </w:r>
            <w:hyperlink w:anchor="P8039" w:history="1">
              <w:r>
                <w:rPr>
                  <w:rFonts w:ascii="Calibri" w:hAnsi="Calibri" w:cs="Calibri"/>
                  <w:b/>
                  <w:color w:val="0000FF"/>
                </w:rPr>
                <w:t>20.12</w:t>
              </w:r>
            </w:hyperlink>
            <w:r>
              <w:rPr>
                <w:rFonts w:ascii="Calibri" w:hAnsi="Calibri" w:cs="Calibri"/>
              </w:rPr>
              <w:t xml:space="preserve">, </w:t>
            </w:r>
            <w:r>
              <w:rPr>
                <w:rFonts w:ascii="Calibri" w:hAnsi="Calibri" w:cs="Calibri"/>
                <w:b/>
              </w:rPr>
              <w:t xml:space="preserve">рассчитываемые </w:t>
            </w:r>
            <w:hyperlink w:anchor="P9720" w:history="1">
              <w:r>
                <w:rPr>
                  <w:rFonts w:ascii="Calibri" w:hAnsi="Calibri" w:cs="Calibri"/>
                  <w:b/>
                  <w:color w:val="0000FF"/>
                </w:rPr>
                <w:t>даты</w:t>
              </w:r>
            </w:hyperlink>
            <w:r>
              <w:rPr>
                <w:rFonts w:ascii="Calibri" w:hAnsi="Calibri" w:cs="Calibri"/>
              </w:rPr>
              <w:t>.</w:t>
            </w:r>
          </w:p>
          <w:p w:rsidR="00526DD2" w:rsidRDefault="00526DD2">
            <w:pPr>
              <w:spacing w:after="1" w:line="220" w:lineRule="atLeast"/>
            </w:pPr>
            <w:r>
              <w:rPr>
                <w:rFonts w:ascii="Calibri" w:hAnsi="Calibri" w:cs="Calibri"/>
                <w:b/>
              </w:rPr>
              <w:t>Представление</w:t>
            </w:r>
            <w:r>
              <w:rPr>
                <w:rFonts w:ascii="Calibri" w:hAnsi="Calibri" w:cs="Calibri"/>
              </w:rPr>
              <w:t xml:space="preserve"> декларации:</w:t>
            </w:r>
          </w:p>
          <w:p w:rsidR="00526DD2" w:rsidRDefault="00526DD2">
            <w:pPr>
              <w:spacing w:after="1" w:line="220" w:lineRule="atLeast"/>
            </w:pPr>
            <w:r>
              <w:rPr>
                <w:rFonts w:ascii="Calibri" w:hAnsi="Calibri" w:cs="Calibri"/>
              </w:rPr>
              <w:t xml:space="preserve">- </w:t>
            </w:r>
            <w:hyperlink w:anchor="P843" w:history="1">
              <w:r>
                <w:rPr>
                  <w:rFonts w:ascii="Calibri" w:hAnsi="Calibri" w:cs="Calibri"/>
                  <w:b/>
                  <w:color w:val="0000FF"/>
                </w:rPr>
                <w:t>22.01</w:t>
              </w:r>
            </w:hyperlink>
            <w:r>
              <w:rPr>
                <w:rFonts w:ascii="Calibri" w:hAnsi="Calibri" w:cs="Calibri"/>
              </w:rPr>
              <w:t xml:space="preserve">, </w:t>
            </w:r>
            <w:hyperlink w:anchor="P1553" w:history="1">
              <w:r>
                <w:rPr>
                  <w:rFonts w:ascii="Calibri" w:hAnsi="Calibri" w:cs="Calibri"/>
                  <w:b/>
                  <w:color w:val="0000FF"/>
                </w:rPr>
                <w:t>20.02</w:t>
              </w:r>
            </w:hyperlink>
            <w:r>
              <w:rPr>
                <w:rFonts w:ascii="Calibri" w:hAnsi="Calibri" w:cs="Calibri"/>
              </w:rPr>
              <w:t xml:space="preserve">, </w:t>
            </w:r>
            <w:hyperlink w:anchor="P2109" w:history="1">
              <w:r>
                <w:rPr>
                  <w:rFonts w:ascii="Calibri" w:hAnsi="Calibri" w:cs="Calibri"/>
                  <w:b/>
                  <w:color w:val="0000FF"/>
                </w:rPr>
                <w:t>20.03</w:t>
              </w:r>
            </w:hyperlink>
            <w:r>
              <w:rPr>
                <w:rFonts w:ascii="Calibri" w:hAnsi="Calibri" w:cs="Calibri"/>
              </w:rPr>
              <w:t xml:space="preserve">, </w:t>
            </w:r>
            <w:hyperlink w:anchor="P2925" w:history="1">
              <w:r>
                <w:rPr>
                  <w:rFonts w:ascii="Calibri" w:hAnsi="Calibri" w:cs="Calibri"/>
                  <w:b/>
                  <w:color w:val="0000FF"/>
                </w:rPr>
                <w:t>22.04</w:t>
              </w:r>
            </w:hyperlink>
            <w:r>
              <w:rPr>
                <w:rFonts w:ascii="Calibri" w:hAnsi="Calibri" w:cs="Calibri"/>
              </w:rPr>
              <w:t xml:space="preserve">, </w:t>
            </w:r>
            <w:hyperlink w:anchor="P3692" w:history="1">
              <w:r>
                <w:rPr>
                  <w:rFonts w:ascii="Calibri" w:hAnsi="Calibri" w:cs="Calibri"/>
                  <w:b/>
                  <w:color w:val="0000FF"/>
                </w:rPr>
                <w:t>20.05</w:t>
              </w:r>
            </w:hyperlink>
            <w:r>
              <w:rPr>
                <w:rFonts w:ascii="Calibri" w:hAnsi="Calibri" w:cs="Calibri"/>
              </w:rPr>
              <w:t xml:space="preserve">, </w:t>
            </w:r>
            <w:hyperlink w:anchor="P4237" w:history="1">
              <w:r>
                <w:rPr>
                  <w:rFonts w:ascii="Calibri" w:hAnsi="Calibri" w:cs="Calibri"/>
                  <w:b/>
                  <w:color w:val="0000FF"/>
                </w:rPr>
                <w:t>20.06</w:t>
              </w:r>
            </w:hyperlink>
            <w:r>
              <w:rPr>
                <w:rFonts w:ascii="Calibri" w:hAnsi="Calibri" w:cs="Calibri"/>
              </w:rPr>
              <w:t xml:space="preserve">, </w:t>
            </w:r>
            <w:hyperlink w:anchor="P4872" w:history="1">
              <w:r>
                <w:rPr>
                  <w:rFonts w:ascii="Calibri" w:hAnsi="Calibri" w:cs="Calibri"/>
                  <w:b/>
                  <w:color w:val="0000FF"/>
                </w:rPr>
                <w:t>22.07</w:t>
              </w:r>
            </w:hyperlink>
            <w:r>
              <w:rPr>
                <w:rFonts w:ascii="Calibri" w:hAnsi="Calibri" w:cs="Calibri"/>
              </w:rPr>
              <w:t xml:space="preserve">, </w:t>
            </w:r>
            <w:hyperlink w:anchor="P5640" w:history="1">
              <w:r>
                <w:rPr>
                  <w:rFonts w:ascii="Calibri" w:hAnsi="Calibri" w:cs="Calibri"/>
                  <w:b/>
                  <w:color w:val="0000FF"/>
                </w:rPr>
                <w:t>20.08</w:t>
              </w:r>
            </w:hyperlink>
            <w:r>
              <w:rPr>
                <w:rFonts w:ascii="Calibri" w:hAnsi="Calibri" w:cs="Calibri"/>
              </w:rPr>
              <w:t xml:space="preserve">, </w:t>
            </w:r>
            <w:hyperlink w:anchor="P6137" w:history="1">
              <w:r>
                <w:rPr>
                  <w:rFonts w:ascii="Calibri" w:hAnsi="Calibri" w:cs="Calibri"/>
                  <w:b/>
                  <w:color w:val="0000FF"/>
                </w:rPr>
                <w:t>20.09</w:t>
              </w:r>
            </w:hyperlink>
            <w:r>
              <w:rPr>
                <w:rFonts w:ascii="Calibri" w:hAnsi="Calibri" w:cs="Calibri"/>
              </w:rPr>
              <w:t xml:space="preserve">, </w:t>
            </w:r>
            <w:hyperlink w:anchor="P6729" w:history="1">
              <w:r>
                <w:rPr>
                  <w:rFonts w:ascii="Calibri" w:hAnsi="Calibri" w:cs="Calibri"/>
                  <w:b/>
                  <w:color w:val="0000FF"/>
                </w:rPr>
                <w:t>21.10</w:t>
              </w:r>
            </w:hyperlink>
            <w:r>
              <w:rPr>
                <w:rFonts w:ascii="Calibri" w:hAnsi="Calibri" w:cs="Calibri"/>
              </w:rPr>
              <w:t xml:space="preserve">, </w:t>
            </w:r>
            <w:hyperlink w:anchor="P7500" w:history="1">
              <w:r>
                <w:rPr>
                  <w:rFonts w:ascii="Calibri" w:hAnsi="Calibri" w:cs="Calibri"/>
                  <w:b/>
                  <w:color w:val="0000FF"/>
                </w:rPr>
                <w:t>20.11</w:t>
              </w:r>
            </w:hyperlink>
            <w:r>
              <w:rPr>
                <w:rFonts w:ascii="Calibri" w:hAnsi="Calibri" w:cs="Calibri"/>
              </w:rPr>
              <w:t xml:space="preserve">, </w:t>
            </w:r>
            <w:hyperlink w:anchor="P8046" w:history="1">
              <w:r>
                <w:rPr>
                  <w:rFonts w:ascii="Calibri" w:hAnsi="Calibri" w:cs="Calibri"/>
                  <w:b/>
                  <w:color w:val="0000FF"/>
                </w:rPr>
                <w:t>20.12</w:t>
              </w:r>
            </w:hyperlink>
            <w:r>
              <w:rPr>
                <w:rFonts w:ascii="Calibri" w:hAnsi="Calibri" w:cs="Calibri"/>
              </w:rPr>
              <w:t>.</w:t>
            </w:r>
          </w:p>
          <w:p w:rsidR="00526DD2" w:rsidRDefault="00526DD2">
            <w:pPr>
              <w:spacing w:after="1" w:line="220" w:lineRule="atLeast"/>
            </w:pPr>
            <w:r>
              <w:rPr>
                <w:rFonts w:ascii="Calibri" w:hAnsi="Calibri" w:cs="Calibri"/>
                <w:b/>
              </w:rPr>
              <w:t>Налогоплательщиками, являющимися резидентами СЭЗ</w:t>
            </w:r>
            <w:r>
              <w:rPr>
                <w:rFonts w:ascii="Calibri" w:hAnsi="Calibri" w:cs="Calibri"/>
              </w:rPr>
              <w:t>:</w:t>
            </w:r>
          </w:p>
          <w:p w:rsidR="00526DD2" w:rsidRDefault="00526DD2">
            <w:pPr>
              <w:spacing w:after="1" w:line="220" w:lineRule="atLeast"/>
            </w:pPr>
            <w:r>
              <w:rPr>
                <w:rFonts w:ascii="Calibri" w:hAnsi="Calibri" w:cs="Calibri"/>
              </w:rPr>
              <w:t xml:space="preserve">- представление декларации: </w:t>
            </w:r>
            <w:hyperlink w:anchor="P850" w:history="1">
              <w:r>
                <w:rPr>
                  <w:rFonts w:ascii="Calibri" w:hAnsi="Calibri" w:cs="Calibri"/>
                  <w:b/>
                  <w:color w:val="0000FF"/>
                </w:rPr>
                <w:t>22.01</w:t>
              </w:r>
            </w:hyperlink>
            <w:r>
              <w:rPr>
                <w:rFonts w:ascii="Calibri" w:hAnsi="Calibri" w:cs="Calibri"/>
              </w:rPr>
              <w:t xml:space="preserve">, </w:t>
            </w:r>
            <w:hyperlink w:anchor="P1560" w:history="1">
              <w:r>
                <w:rPr>
                  <w:rFonts w:ascii="Calibri" w:hAnsi="Calibri" w:cs="Calibri"/>
                  <w:b/>
                  <w:color w:val="0000FF"/>
                </w:rPr>
                <w:t>20.02</w:t>
              </w:r>
            </w:hyperlink>
            <w:r>
              <w:rPr>
                <w:rFonts w:ascii="Calibri" w:hAnsi="Calibri" w:cs="Calibri"/>
              </w:rPr>
              <w:t xml:space="preserve">, </w:t>
            </w:r>
            <w:hyperlink w:anchor="P2116" w:history="1">
              <w:r>
                <w:rPr>
                  <w:rFonts w:ascii="Calibri" w:hAnsi="Calibri" w:cs="Calibri"/>
                  <w:b/>
                  <w:color w:val="0000FF"/>
                </w:rPr>
                <w:t>20.03</w:t>
              </w:r>
            </w:hyperlink>
            <w:r>
              <w:rPr>
                <w:rFonts w:ascii="Calibri" w:hAnsi="Calibri" w:cs="Calibri"/>
              </w:rPr>
              <w:t xml:space="preserve">, </w:t>
            </w:r>
            <w:hyperlink w:anchor="P2932" w:history="1">
              <w:r>
                <w:rPr>
                  <w:rFonts w:ascii="Calibri" w:hAnsi="Calibri" w:cs="Calibri"/>
                  <w:b/>
                  <w:color w:val="0000FF"/>
                </w:rPr>
                <w:t>22.04</w:t>
              </w:r>
            </w:hyperlink>
            <w:r>
              <w:rPr>
                <w:rFonts w:ascii="Calibri" w:hAnsi="Calibri" w:cs="Calibri"/>
              </w:rPr>
              <w:t xml:space="preserve">, </w:t>
            </w:r>
            <w:hyperlink w:anchor="P3699" w:history="1">
              <w:r>
                <w:rPr>
                  <w:rFonts w:ascii="Calibri" w:hAnsi="Calibri" w:cs="Calibri"/>
                  <w:b/>
                  <w:color w:val="0000FF"/>
                </w:rPr>
                <w:t>20.05</w:t>
              </w:r>
            </w:hyperlink>
            <w:r>
              <w:rPr>
                <w:rFonts w:ascii="Calibri" w:hAnsi="Calibri" w:cs="Calibri"/>
              </w:rPr>
              <w:t xml:space="preserve">, </w:t>
            </w:r>
            <w:hyperlink w:anchor="P4244" w:history="1">
              <w:r>
                <w:rPr>
                  <w:rFonts w:ascii="Calibri" w:hAnsi="Calibri" w:cs="Calibri"/>
                  <w:b/>
                  <w:color w:val="0000FF"/>
                </w:rPr>
                <w:t>20.06</w:t>
              </w:r>
            </w:hyperlink>
            <w:r>
              <w:rPr>
                <w:rFonts w:ascii="Calibri" w:hAnsi="Calibri" w:cs="Calibri"/>
              </w:rPr>
              <w:t xml:space="preserve">, </w:t>
            </w:r>
            <w:hyperlink w:anchor="P4879" w:history="1">
              <w:r>
                <w:rPr>
                  <w:rFonts w:ascii="Calibri" w:hAnsi="Calibri" w:cs="Calibri"/>
                  <w:b/>
                  <w:color w:val="0000FF"/>
                </w:rPr>
                <w:t>22.07</w:t>
              </w:r>
            </w:hyperlink>
            <w:r>
              <w:rPr>
                <w:rFonts w:ascii="Calibri" w:hAnsi="Calibri" w:cs="Calibri"/>
              </w:rPr>
              <w:t xml:space="preserve">, </w:t>
            </w:r>
            <w:hyperlink w:anchor="P5647" w:history="1">
              <w:r>
                <w:rPr>
                  <w:rFonts w:ascii="Calibri" w:hAnsi="Calibri" w:cs="Calibri"/>
                  <w:b/>
                  <w:color w:val="0000FF"/>
                </w:rPr>
                <w:t>20.08</w:t>
              </w:r>
            </w:hyperlink>
            <w:r>
              <w:rPr>
                <w:rFonts w:ascii="Calibri" w:hAnsi="Calibri" w:cs="Calibri"/>
              </w:rPr>
              <w:t xml:space="preserve">, </w:t>
            </w:r>
            <w:hyperlink w:anchor="P6144" w:history="1">
              <w:r>
                <w:rPr>
                  <w:rFonts w:ascii="Calibri" w:hAnsi="Calibri" w:cs="Calibri"/>
                  <w:b/>
                  <w:color w:val="0000FF"/>
                </w:rPr>
                <w:t>20.09</w:t>
              </w:r>
            </w:hyperlink>
            <w:r>
              <w:rPr>
                <w:rFonts w:ascii="Calibri" w:hAnsi="Calibri" w:cs="Calibri"/>
              </w:rPr>
              <w:t xml:space="preserve">, </w:t>
            </w:r>
            <w:hyperlink w:anchor="P6736" w:history="1">
              <w:r>
                <w:rPr>
                  <w:rFonts w:ascii="Calibri" w:hAnsi="Calibri" w:cs="Calibri"/>
                  <w:b/>
                  <w:color w:val="0000FF"/>
                </w:rPr>
                <w:t>21.10</w:t>
              </w:r>
            </w:hyperlink>
            <w:r>
              <w:rPr>
                <w:rFonts w:ascii="Calibri" w:hAnsi="Calibri" w:cs="Calibri"/>
              </w:rPr>
              <w:t xml:space="preserve">, </w:t>
            </w:r>
            <w:hyperlink w:anchor="P7507" w:history="1">
              <w:r>
                <w:rPr>
                  <w:rFonts w:ascii="Calibri" w:hAnsi="Calibri" w:cs="Calibri"/>
                  <w:b/>
                  <w:color w:val="0000FF"/>
                </w:rPr>
                <w:t>20.11</w:t>
              </w:r>
            </w:hyperlink>
            <w:r>
              <w:rPr>
                <w:rFonts w:ascii="Calibri" w:hAnsi="Calibri" w:cs="Calibri"/>
              </w:rPr>
              <w:t xml:space="preserve">, </w:t>
            </w:r>
            <w:hyperlink w:anchor="P8053" w:history="1">
              <w:r>
                <w:rPr>
                  <w:rFonts w:ascii="Calibri" w:hAnsi="Calibri" w:cs="Calibri"/>
                  <w:b/>
                  <w:color w:val="0000FF"/>
                </w:rPr>
                <w:t>20.12</w:t>
              </w:r>
            </w:hyperlink>
            <w:r>
              <w:rPr>
                <w:rFonts w:ascii="Calibri" w:hAnsi="Calibri" w:cs="Calibri"/>
              </w:rPr>
              <w:t xml:space="preserve">, </w:t>
            </w:r>
            <w:r>
              <w:rPr>
                <w:rFonts w:ascii="Calibri" w:hAnsi="Calibri" w:cs="Calibri"/>
                <w:b/>
              </w:rPr>
              <w:t xml:space="preserve">рассчитываемые </w:t>
            </w:r>
            <w:hyperlink w:anchor="P9724" w:history="1">
              <w:r>
                <w:rPr>
                  <w:rFonts w:ascii="Calibri" w:hAnsi="Calibri" w:cs="Calibri"/>
                  <w:b/>
                  <w:color w:val="0000FF"/>
                </w:rPr>
                <w:t>даты</w:t>
              </w:r>
            </w:hyperlink>
            <w:r>
              <w:rPr>
                <w:rFonts w:ascii="Calibri" w:hAnsi="Calibri" w:cs="Calibri"/>
              </w:rPr>
              <w:t>;</w:t>
            </w:r>
          </w:p>
          <w:p w:rsidR="00526DD2" w:rsidRDefault="00526DD2">
            <w:pPr>
              <w:spacing w:after="1" w:line="220" w:lineRule="atLeast"/>
            </w:pPr>
            <w:r>
              <w:rPr>
                <w:rFonts w:ascii="Calibri" w:hAnsi="Calibri" w:cs="Calibri"/>
              </w:rPr>
              <w:t xml:space="preserve">- представление документов: </w:t>
            </w:r>
            <w:r>
              <w:rPr>
                <w:rFonts w:ascii="Calibri" w:hAnsi="Calibri" w:cs="Calibri"/>
                <w:b/>
              </w:rPr>
              <w:t xml:space="preserve">рассчитываемые </w:t>
            </w:r>
            <w:hyperlink w:anchor="P9728"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Налог на доходы физических лиц (НДФЛ)</w:t>
            </w:r>
          </w:p>
        </w:tc>
        <w:tc>
          <w:tcPr>
            <w:tcW w:w="7200" w:type="dxa"/>
          </w:tcPr>
          <w:p w:rsidR="00526DD2" w:rsidRDefault="00526DD2">
            <w:pPr>
              <w:spacing w:after="1" w:line="220" w:lineRule="atLeast"/>
              <w:jc w:val="both"/>
            </w:pPr>
            <w:r>
              <w:rPr>
                <w:rFonts w:ascii="Calibri" w:hAnsi="Calibri" w:cs="Calibri"/>
                <w:b/>
              </w:rPr>
              <w:t>Уплата</w:t>
            </w:r>
            <w:r>
              <w:rPr>
                <w:rFonts w:ascii="Calibri" w:hAnsi="Calibri" w:cs="Calibri"/>
              </w:rPr>
              <w:t xml:space="preserve"> НДФЛ налоговыми агентами:</w:t>
            </w:r>
          </w:p>
          <w:p w:rsidR="00526DD2" w:rsidRDefault="00526DD2">
            <w:pPr>
              <w:spacing w:after="1" w:line="220" w:lineRule="atLeast"/>
            </w:pPr>
            <w:r>
              <w:rPr>
                <w:rFonts w:ascii="Calibri" w:hAnsi="Calibri" w:cs="Calibri"/>
              </w:rPr>
              <w:t>- за период с 1-го по 22-е число текущего месяца:</w:t>
            </w:r>
          </w:p>
          <w:p w:rsidR="00526DD2" w:rsidRDefault="00526DD2">
            <w:pPr>
              <w:spacing w:after="1" w:line="220" w:lineRule="atLeast"/>
            </w:pPr>
            <w:hyperlink w:anchor="P1199" w:history="1">
              <w:r>
                <w:rPr>
                  <w:rFonts w:ascii="Calibri" w:hAnsi="Calibri" w:cs="Calibri"/>
                  <w:b/>
                  <w:color w:val="0000FF"/>
                </w:rPr>
                <w:t>29.01</w:t>
              </w:r>
            </w:hyperlink>
            <w:r>
              <w:rPr>
                <w:rFonts w:ascii="Calibri" w:hAnsi="Calibri" w:cs="Calibri"/>
              </w:rPr>
              <w:t xml:space="preserve">, </w:t>
            </w:r>
            <w:hyperlink w:anchor="P1846" w:history="1">
              <w:r>
                <w:rPr>
                  <w:rFonts w:ascii="Calibri" w:hAnsi="Calibri" w:cs="Calibri"/>
                  <w:b/>
                  <w:color w:val="0000FF"/>
                </w:rPr>
                <w:t>28.02</w:t>
              </w:r>
            </w:hyperlink>
            <w:r>
              <w:rPr>
                <w:rFonts w:ascii="Calibri" w:hAnsi="Calibri" w:cs="Calibri"/>
              </w:rPr>
              <w:t xml:space="preserve">, </w:t>
            </w:r>
            <w:hyperlink w:anchor="P2475" w:history="1">
              <w:r>
                <w:rPr>
                  <w:rFonts w:ascii="Calibri" w:hAnsi="Calibri" w:cs="Calibri"/>
                  <w:b/>
                  <w:color w:val="0000FF"/>
                </w:rPr>
                <w:t>28.03</w:t>
              </w:r>
            </w:hyperlink>
            <w:r>
              <w:rPr>
                <w:rFonts w:ascii="Calibri" w:hAnsi="Calibri" w:cs="Calibri"/>
              </w:rPr>
              <w:t xml:space="preserve">, </w:t>
            </w:r>
            <w:hyperlink w:anchor="P3386" w:history="1">
              <w:r>
                <w:rPr>
                  <w:rFonts w:ascii="Calibri" w:hAnsi="Calibri" w:cs="Calibri"/>
                  <w:b/>
                  <w:color w:val="0000FF"/>
                </w:rPr>
                <w:t>02.05</w:t>
              </w:r>
            </w:hyperlink>
            <w:r>
              <w:rPr>
                <w:rFonts w:ascii="Calibri" w:hAnsi="Calibri" w:cs="Calibri"/>
              </w:rPr>
              <w:t xml:space="preserve">, </w:t>
            </w:r>
            <w:hyperlink w:anchor="P3957" w:history="1">
              <w:r>
                <w:rPr>
                  <w:rFonts w:ascii="Calibri" w:hAnsi="Calibri" w:cs="Calibri"/>
                  <w:b/>
                  <w:color w:val="0000FF"/>
                </w:rPr>
                <w:t>28.05</w:t>
              </w:r>
            </w:hyperlink>
            <w:r>
              <w:rPr>
                <w:rFonts w:ascii="Calibri" w:hAnsi="Calibri" w:cs="Calibri"/>
              </w:rPr>
              <w:t xml:space="preserve">, </w:t>
            </w:r>
            <w:hyperlink w:anchor="P4489" w:history="1">
              <w:r>
                <w:rPr>
                  <w:rFonts w:ascii="Calibri" w:hAnsi="Calibri" w:cs="Calibri"/>
                  <w:b/>
                  <w:color w:val="0000FF"/>
                </w:rPr>
                <w:t>28.06</w:t>
              </w:r>
            </w:hyperlink>
            <w:r>
              <w:rPr>
                <w:rFonts w:ascii="Calibri" w:hAnsi="Calibri" w:cs="Calibri"/>
              </w:rPr>
              <w:t xml:space="preserve">, </w:t>
            </w:r>
            <w:hyperlink w:anchor="P5279" w:history="1">
              <w:r>
                <w:rPr>
                  <w:rFonts w:ascii="Calibri" w:hAnsi="Calibri" w:cs="Calibri"/>
                  <w:b/>
                  <w:color w:val="0000FF"/>
                </w:rPr>
                <w:t>29.07</w:t>
              </w:r>
            </w:hyperlink>
            <w:r>
              <w:rPr>
                <w:rFonts w:ascii="Calibri" w:hAnsi="Calibri" w:cs="Calibri"/>
              </w:rPr>
              <w:t xml:space="preserve">, </w:t>
            </w:r>
            <w:hyperlink w:anchor="P5896" w:history="1">
              <w:r>
                <w:rPr>
                  <w:rFonts w:ascii="Calibri" w:hAnsi="Calibri" w:cs="Calibri"/>
                  <w:b/>
                  <w:color w:val="0000FF"/>
                </w:rPr>
                <w:t>28.08</w:t>
              </w:r>
            </w:hyperlink>
            <w:r>
              <w:rPr>
                <w:rFonts w:ascii="Calibri" w:hAnsi="Calibri" w:cs="Calibri"/>
              </w:rPr>
              <w:t xml:space="preserve">, </w:t>
            </w:r>
            <w:hyperlink w:anchor="P6403" w:history="1">
              <w:r>
                <w:rPr>
                  <w:rFonts w:ascii="Calibri" w:hAnsi="Calibri" w:cs="Calibri"/>
                  <w:b/>
                  <w:color w:val="0000FF"/>
                </w:rPr>
                <w:t>30.09</w:t>
              </w:r>
            </w:hyperlink>
            <w:r>
              <w:rPr>
                <w:rFonts w:ascii="Calibri" w:hAnsi="Calibri" w:cs="Calibri"/>
              </w:rPr>
              <w:t xml:space="preserve">, </w:t>
            </w:r>
            <w:hyperlink w:anchor="P7135" w:history="1">
              <w:r>
                <w:rPr>
                  <w:rFonts w:ascii="Calibri" w:hAnsi="Calibri" w:cs="Calibri"/>
                  <w:b/>
                  <w:color w:val="0000FF"/>
                </w:rPr>
                <w:t>28.10</w:t>
              </w:r>
            </w:hyperlink>
            <w:r>
              <w:rPr>
                <w:rFonts w:ascii="Calibri" w:hAnsi="Calibri" w:cs="Calibri"/>
              </w:rPr>
              <w:t xml:space="preserve">, </w:t>
            </w:r>
            <w:hyperlink w:anchor="P7750" w:history="1">
              <w:r>
                <w:rPr>
                  <w:rFonts w:ascii="Calibri" w:hAnsi="Calibri" w:cs="Calibri"/>
                  <w:b/>
                  <w:color w:val="0000FF"/>
                </w:rPr>
                <w:t>28.11</w:t>
              </w:r>
            </w:hyperlink>
            <w:r>
              <w:rPr>
                <w:rFonts w:ascii="Calibri" w:hAnsi="Calibri" w:cs="Calibri"/>
              </w:rPr>
              <w:t xml:space="preserve">, </w:t>
            </w:r>
            <w:hyperlink w:anchor="P8308"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с 23-го по последнее число текущего месяца:</w:t>
            </w:r>
          </w:p>
          <w:p w:rsidR="00526DD2" w:rsidRDefault="00526DD2">
            <w:pPr>
              <w:spacing w:after="1" w:line="220" w:lineRule="atLeast"/>
            </w:pPr>
            <w:hyperlink w:anchor="P1435" w:history="1">
              <w:r>
                <w:rPr>
                  <w:rFonts w:ascii="Calibri" w:hAnsi="Calibri" w:cs="Calibri"/>
                  <w:b/>
                  <w:color w:val="0000FF"/>
                </w:rPr>
                <w:t>05.02</w:t>
              </w:r>
            </w:hyperlink>
            <w:r>
              <w:rPr>
                <w:rFonts w:ascii="Calibri" w:hAnsi="Calibri" w:cs="Calibri"/>
              </w:rPr>
              <w:t xml:space="preserve">, </w:t>
            </w:r>
            <w:hyperlink w:anchor="P1997" w:history="1">
              <w:r>
                <w:rPr>
                  <w:rFonts w:ascii="Calibri" w:hAnsi="Calibri" w:cs="Calibri"/>
                  <w:b/>
                  <w:color w:val="0000FF"/>
                </w:rPr>
                <w:t>05.03</w:t>
              </w:r>
            </w:hyperlink>
            <w:r>
              <w:rPr>
                <w:rFonts w:ascii="Calibri" w:hAnsi="Calibri" w:cs="Calibri"/>
              </w:rPr>
              <w:t xml:space="preserve">, </w:t>
            </w:r>
            <w:hyperlink w:anchor="P2680" w:history="1">
              <w:r>
                <w:rPr>
                  <w:rFonts w:ascii="Calibri" w:hAnsi="Calibri" w:cs="Calibri"/>
                  <w:b/>
                  <w:color w:val="0000FF"/>
                </w:rPr>
                <w:t>05.04</w:t>
              </w:r>
            </w:hyperlink>
            <w:r>
              <w:rPr>
                <w:rFonts w:ascii="Calibri" w:hAnsi="Calibri" w:cs="Calibri"/>
              </w:rPr>
              <w:t xml:space="preserve">, </w:t>
            </w:r>
            <w:hyperlink w:anchor="P3592" w:history="1">
              <w:r>
                <w:rPr>
                  <w:rFonts w:ascii="Calibri" w:hAnsi="Calibri" w:cs="Calibri"/>
                  <w:b/>
                  <w:color w:val="0000FF"/>
                </w:rPr>
                <w:t>06.05</w:t>
              </w:r>
            </w:hyperlink>
            <w:r>
              <w:rPr>
                <w:rFonts w:ascii="Calibri" w:hAnsi="Calibri" w:cs="Calibri"/>
              </w:rPr>
              <w:t xml:space="preserve">, </w:t>
            </w:r>
            <w:hyperlink w:anchor="P4139" w:history="1">
              <w:r>
                <w:rPr>
                  <w:rFonts w:ascii="Calibri" w:hAnsi="Calibri" w:cs="Calibri"/>
                  <w:b/>
                  <w:color w:val="0000FF"/>
                </w:rPr>
                <w:t>05.06</w:t>
              </w:r>
            </w:hyperlink>
            <w:r>
              <w:rPr>
                <w:rFonts w:ascii="Calibri" w:hAnsi="Calibri" w:cs="Calibri"/>
              </w:rPr>
              <w:t xml:space="preserve">, </w:t>
            </w:r>
            <w:hyperlink w:anchor="P4653" w:history="1">
              <w:r>
                <w:rPr>
                  <w:rFonts w:ascii="Calibri" w:hAnsi="Calibri" w:cs="Calibri"/>
                  <w:b/>
                  <w:color w:val="0000FF"/>
                </w:rPr>
                <w:t>05.07</w:t>
              </w:r>
            </w:hyperlink>
            <w:r>
              <w:rPr>
                <w:rFonts w:ascii="Calibri" w:hAnsi="Calibri" w:cs="Calibri"/>
              </w:rPr>
              <w:t xml:space="preserve">, </w:t>
            </w:r>
            <w:hyperlink w:anchor="P5540" w:history="1">
              <w:r>
                <w:rPr>
                  <w:rFonts w:ascii="Calibri" w:hAnsi="Calibri" w:cs="Calibri"/>
                  <w:b/>
                  <w:color w:val="0000FF"/>
                </w:rPr>
                <w:t>05.08</w:t>
              </w:r>
            </w:hyperlink>
            <w:r>
              <w:rPr>
                <w:rFonts w:ascii="Calibri" w:hAnsi="Calibri" w:cs="Calibri"/>
              </w:rPr>
              <w:t xml:space="preserve">, </w:t>
            </w:r>
            <w:hyperlink w:anchor="P6039" w:history="1">
              <w:r>
                <w:rPr>
                  <w:rFonts w:ascii="Calibri" w:hAnsi="Calibri" w:cs="Calibri"/>
                  <w:b/>
                  <w:color w:val="0000FF"/>
                </w:rPr>
                <w:t>05.09</w:t>
              </w:r>
            </w:hyperlink>
            <w:r>
              <w:rPr>
                <w:rFonts w:ascii="Calibri" w:hAnsi="Calibri" w:cs="Calibri"/>
              </w:rPr>
              <w:t xml:space="preserve">, </w:t>
            </w:r>
            <w:hyperlink w:anchor="P6536" w:history="1">
              <w:r>
                <w:rPr>
                  <w:rFonts w:ascii="Calibri" w:hAnsi="Calibri" w:cs="Calibri"/>
                  <w:b/>
                  <w:color w:val="0000FF"/>
                </w:rPr>
                <w:t>07.10</w:t>
              </w:r>
            </w:hyperlink>
            <w:r>
              <w:rPr>
                <w:rFonts w:ascii="Calibri" w:hAnsi="Calibri" w:cs="Calibri"/>
              </w:rPr>
              <w:t xml:space="preserve">, </w:t>
            </w:r>
            <w:hyperlink w:anchor="P7384" w:history="1">
              <w:r>
                <w:rPr>
                  <w:rFonts w:ascii="Calibri" w:hAnsi="Calibri" w:cs="Calibri"/>
                  <w:b/>
                  <w:color w:val="0000FF"/>
                </w:rPr>
                <w:t>05.11</w:t>
              </w:r>
            </w:hyperlink>
            <w:r>
              <w:rPr>
                <w:rFonts w:ascii="Calibri" w:hAnsi="Calibri" w:cs="Calibri"/>
              </w:rPr>
              <w:t xml:space="preserve">, </w:t>
            </w:r>
            <w:hyperlink w:anchor="P7930" w:history="1">
              <w:r>
                <w:rPr>
                  <w:rFonts w:ascii="Calibri" w:hAnsi="Calibri" w:cs="Calibri"/>
                  <w:b/>
                  <w:color w:val="0000FF"/>
                </w:rPr>
                <w:t>05.12</w:t>
              </w:r>
            </w:hyperlink>
            <w:r>
              <w:rPr>
                <w:rFonts w:ascii="Calibri" w:hAnsi="Calibri" w:cs="Calibri"/>
              </w:rPr>
              <w:t xml:space="preserve">, </w:t>
            </w:r>
            <w:hyperlink w:anchor="P8314"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b/>
              </w:rPr>
              <w:lastRenderedPageBreak/>
              <w:t>Уплата</w:t>
            </w:r>
            <w:r>
              <w:rPr>
                <w:rFonts w:ascii="Calibri" w:hAnsi="Calibri" w:cs="Calibri"/>
              </w:rPr>
              <w:t xml:space="preserve"> индивидуальными предпринимателями; нотариусами, занимающимися частной практикой; адвокатами, учредившими адвокатские кабинеты; другими лицами, занимающимися частной практикой:</w:t>
            </w:r>
          </w:p>
          <w:p w:rsidR="00526DD2" w:rsidRDefault="00526DD2">
            <w:pPr>
              <w:spacing w:after="1" w:line="220" w:lineRule="atLeast"/>
            </w:pPr>
            <w:r>
              <w:rPr>
                <w:rFonts w:ascii="Calibri" w:hAnsi="Calibri" w:cs="Calibri"/>
              </w:rPr>
              <w:t xml:space="preserve">- аванса по НДФЛ: </w:t>
            </w:r>
            <w:hyperlink w:anchor="P2999" w:history="1">
              <w:r>
                <w:rPr>
                  <w:rFonts w:ascii="Calibri" w:hAnsi="Calibri" w:cs="Calibri"/>
                  <w:b/>
                  <w:color w:val="0000FF"/>
                </w:rPr>
                <w:t>25.04</w:t>
              </w:r>
            </w:hyperlink>
            <w:r>
              <w:rPr>
                <w:rFonts w:ascii="Calibri" w:hAnsi="Calibri" w:cs="Calibri"/>
              </w:rPr>
              <w:t xml:space="preserve">, </w:t>
            </w:r>
            <w:hyperlink w:anchor="P4945" w:history="1">
              <w:r>
                <w:rPr>
                  <w:rFonts w:ascii="Calibri" w:hAnsi="Calibri" w:cs="Calibri"/>
                  <w:b/>
                  <w:color w:val="0000FF"/>
                </w:rPr>
                <w:t>25.07</w:t>
              </w:r>
            </w:hyperlink>
            <w:r>
              <w:rPr>
                <w:rFonts w:ascii="Calibri" w:hAnsi="Calibri" w:cs="Calibri"/>
              </w:rPr>
              <w:t xml:space="preserve">, </w:t>
            </w:r>
            <w:hyperlink w:anchor="P6802"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rPr>
              <w:t xml:space="preserve">- общей суммы НДФЛ: </w:t>
            </w:r>
            <w:hyperlink w:anchor="P4741" w:history="1">
              <w:r>
                <w:rPr>
                  <w:rFonts w:ascii="Calibri" w:hAnsi="Calibri" w:cs="Calibri"/>
                  <w:b/>
                  <w:color w:val="0000FF"/>
                </w:rPr>
                <w:t>15.07</w:t>
              </w:r>
            </w:hyperlink>
            <w:r>
              <w:rPr>
                <w:rFonts w:ascii="Calibri" w:hAnsi="Calibri" w:cs="Calibri"/>
              </w:rPr>
              <w:t>.</w:t>
            </w:r>
          </w:p>
          <w:p w:rsidR="00526DD2" w:rsidRDefault="00526DD2">
            <w:pPr>
              <w:spacing w:after="1" w:line="220" w:lineRule="atLeast"/>
            </w:pPr>
            <w:r>
              <w:rPr>
                <w:rFonts w:ascii="Calibri" w:hAnsi="Calibri" w:cs="Calibri"/>
                <w:b/>
              </w:rPr>
              <w:t>Уплата</w:t>
            </w:r>
            <w:r>
              <w:rPr>
                <w:rFonts w:ascii="Calibri" w:hAnsi="Calibri" w:cs="Calibri"/>
              </w:rPr>
              <w:t xml:space="preserve"> общей суммы НДФЛ физическими лицами по отдельным видам дохода: </w:t>
            </w:r>
            <w:hyperlink w:anchor="P4749" w:history="1">
              <w:r>
                <w:rPr>
                  <w:rFonts w:ascii="Calibri" w:hAnsi="Calibri" w:cs="Calibri"/>
                  <w:b/>
                  <w:color w:val="0000FF"/>
                </w:rPr>
                <w:t>15.07</w:t>
              </w:r>
            </w:hyperlink>
            <w:r>
              <w:rPr>
                <w:rFonts w:ascii="Calibri" w:hAnsi="Calibri" w:cs="Calibri"/>
              </w:rPr>
              <w:t>.</w:t>
            </w:r>
          </w:p>
          <w:p w:rsidR="00526DD2" w:rsidRDefault="00526DD2">
            <w:pPr>
              <w:spacing w:after="1" w:line="220" w:lineRule="atLeast"/>
            </w:pPr>
            <w:r>
              <w:rPr>
                <w:rFonts w:ascii="Calibri" w:hAnsi="Calibri" w:cs="Calibri"/>
                <w:b/>
              </w:rPr>
              <w:t>Уплата</w:t>
            </w:r>
            <w:r>
              <w:rPr>
                <w:rFonts w:ascii="Calibri" w:hAnsi="Calibri" w:cs="Calibri"/>
              </w:rPr>
              <w:t xml:space="preserve"> недоимки по НДФЛ по сделкам между взаимозависимыми лицами: </w:t>
            </w:r>
            <w:hyperlink w:anchor="P4753" w:history="1">
              <w:r>
                <w:rPr>
                  <w:rFonts w:ascii="Calibri" w:hAnsi="Calibri" w:cs="Calibri"/>
                  <w:b/>
                  <w:color w:val="0000FF"/>
                </w:rPr>
                <w:t>15.07</w:t>
              </w:r>
            </w:hyperlink>
            <w:r>
              <w:rPr>
                <w:rFonts w:ascii="Calibri" w:hAnsi="Calibri" w:cs="Calibri"/>
              </w:rPr>
              <w:t>.</w:t>
            </w:r>
          </w:p>
          <w:p w:rsidR="00526DD2" w:rsidRDefault="00526DD2">
            <w:pPr>
              <w:spacing w:after="1" w:line="220" w:lineRule="atLeast"/>
            </w:pPr>
            <w:r>
              <w:rPr>
                <w:rFonts w:ascii="Calibri" w:hAnsi="Calibri" w:cs="Calibri"/>
                <w:b/>
              </w:rPr>
              <w:t>Уплата</w:t>
            </w:r>
            <w:r>
              <w:rPr>
                <w:rFonts w:ascii="Calibri" w:hAnsi="Calibri" w:cs="Calibri"/>
              </w:rPr>
              <w:t xml:space="preserve"> НДФЛ на основании налогового уведомления: </w:t>
            </w:r>
            <w:hyperlink w:anchor="P7866" w:history="1">
              <w:r>
                <w:rPr>
                  <w:rFonts w:ascii="Calibri" w:hAnsi="Calibri" w:cs="Calibri"/>
                  <w:b/>
                  <w:color w:val="0000FF"/>
                </w:rPr>
                <w:t>02.12</w:t>
              </w:r>
            </w:hyperlink>
            <w:r>
              <w:rPr>
                <w:rFonts w:ascii="Calibri" w:hAnsi="Calibri" w:cs="Calibri"/>
              </w:rPr>
              <w:t>.</w:t>
            </w:r>
          </w:p>
          <w:p w:rsidR="00526DD2" w:rsidRDefault="00526DD2">
            <w:pPr>
              <w:spacing w:after="1" w:line="220" w:lineRule="atLeast"/>
            </w:pPr>
            <w:r>
              <w:rPr>
                <w:rFonts w:ascii="Calibri" w:hAnsi="Calibri" w:cs="Calibri"/>
                <w:b/>
              </w:rPr>
              <w:t>Представление:</w:t>
            </w:r>
          </w:p>
          <w:p w:rsidR="00526DD2" w:rsidRDefault="00526DD2">
            <w:pPr>
              <w:spacing w:after="1" w:line="220" w:lineRule="atLeast"/>
            </w:pPr>
            <w:r>
              <w:rPr>
                <w:rFonts w:ascii="Calibri" w:hAnsi="Calibri" w:cs="Calibri"/>
              </w:rPr>
              <w:t xml:space="preserve">- уведомление о выборе налогового органа по месту учета одного из обособленных подразделений либо по месту нахождения соответствующей организации: </w:t>
            </w:r>
            <w:hyperlink w:anchor="P584" w:history="1">
              <w:r>
                <w:rPr>
                  <w:rFonts w:ascii="Calibri" w:hAnsi="Calibri" w:cs="Calibri"/>
                  <w:b/>
                  <w:color w:val="0000FF"/>
                </w:rPr>
                <w:t>09.01</w:t>
              </w:r>
            </w:hyperlink>
            <w:r>
              <w:rPr>
                <w:rFonts w:ascii="Calibri" w:hAnsi="Calibri" w:cs="Calibri"/>
              </w:rPr>
              <w:t>;</w:t>
            </w:r>
          </w:p>
          <w:p w:rsidR="00526DD2" w:rsidRDefault="00526DD2">
            <w:pPr>
              <w:spacing w:after="1" w:line="220" w:lineRule="atLeast"/>
            </w:pPr>
            <w:r>
              <w:rPr>
                <w:rFonts w:ascii="Calibri" w:hAnsi="Calibri" w:cs="Calibri"/>
              </w:rPr>
              <w:t xml:space="preserve">- информации по отчуждению цифровых финансовых активов и (или) цифровых прав: </w:t>
            </w:r>
            <w:hyperlink w:anchor="P1386" w:history="1">
              <w:r>
                <w:rPr>
                  <w:rFonts w:ascii="Calibri" w:hAnsi="Calibri" w:cs="Calibri"/>
                  <w:b/>
                  <w:color w:val="0000FF"/>
                </w:rPr>
                <w:t>01.02</w:t>
              </w:r>
            </w:hyperlink>
            <w:r>
              <w:rPr>
                <w:rFonts w:ascii="Calibri" w:hAnsi="Calibri" w:cs="Calibri"/>
              </w:rPr>
              <w:t>;</w:t>
            </w:r>
          </w:p>
          <w:p w:rsidR="00526DD2" w:rsidRDefault="00526DD2">
            <w:pPr>
              <w:spacing w:after="1" w:line="220" w:lineRule="atLeast"/>
            </w:pPr>
            <w:r>
              <w:rPr>
                <w:rFonts w:ascii="Calibri" w:hAnsi="Calibri" w:cs="Calibri"/>
              </w:rPr>
              <w:t xml:space="preserve">- расчет по форме 6-НДФЛ: </w:t>
            </w:r>
            <w:hyperlink w:anchor="P1639" w:history="1">
              <w:r>
                <w:rPr>
                  <w:rFonts w:ascii="Calibri" w:hAnsi="Calibri" w:cs="Calibri"/>
                  <w:b/>
                  <w:color w:val="0000FF"/>
                </w:rPr>
                <w:t>26.02</w:t>
              </w:r>
            </w:hyperlink>
            <w:r>
              <w:rPr>
                <w:rFonts w:ascii="Calibri" w:hAnsi="Calibri" w:cs="Calibri"/>
              </w:rPr>
              <w:t xml:space="preserve">, </w:t>
            </w:r>
            <w:hyperlink w:anchor="P3007" w:history="1">
              <w:r>
                <w:rPr>
                  <w:rFonts w:ascii="Calibri" w:hAnsi="Calibri" w:cs="Calibri"/>
                  <w:b/>
                  <w:color w:val="0000FF"/>
                </w:rPr>
                <w:t>25.04</w:t>
              </w:r>
            </w:hyperlink>
            <w:r>
              <w:rPr>
                <w:rFonts w:ascii="Calibri" w:hAnsi="Calibri" w:cs="Calibri"/>
              </w:rPr>
              <w:t xml:space="preserve">, </w:t>
            </w:r>
            <w:hyperlink w:anchor="P4952" w:history="1">
              <w:r>
                <w:rPr>
                  <w:rFonts w:ascii="Calibri" w:hAnsi="Calibri" w:cs="Calibri"/>
                  <w:b/>
                  <w:color w:val="0000FF"/>
                </w:rPr>
                <w:t>25.07</w:t>
              </w:r>
            </w:hyperlink>
            <w:r>
              <w:rPr>
                <w:rFonts w:ascii="Calibri" w:hAnsi="Calibri" w:cs="Calibri"/>
              </w:rPr>
              <w:t xml:space="preserve">, </w:t>
            </w:r>
            <w:hyperlink w:anchor="P4952"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rPr>
              <w:t xml:space="preserve">- документ о доходах физических лиц, суммах налога по каждому физическому лицу: </w:t>
            </w:r>
            <w:hyperlink w:anchor="P1645" w:history="1">
              <w:r>
                <w:rPr>
                  <w:rFonts w:ascii="Calibri" w:hAnsi="Calibri" w:cs="Calibri"/>
                  <w:b/>
                  <w:color w:val="0000FF"/>
                </w:rPr>
                <w:t>26.02</w:t>
              </w:r>
            </w:hyperlink>
            <w:r>
              <w:rPr>
                <w:rFonts w:ascii="Calibri" w:hAnsi="Calibri" w:cs="Calibri"/>
              </w:rPr>
              <w:t>;</w:t>
            </w:r>
          </w:p>
          <w:p w:rsidR="00526DD2" w:rsidRDefault="00526DD2">
            <w:pPr>
              <w:spacing w:after="1" w:line="220" w:lineRule="atLeast"/>
            </w:pPr>
            <w:r>
              <w:rPr>
                <w:rFonts w:ascii="Calibri" w:hAnsi="Calibri" w:cs="Calibri"/>
              </w:rPr>
              <w:t xml:space="preserve">- сообщение о невозможности удержать НДФЛ, о суммах дохода, с которого не удержан НДФЛ, и сумме неудержанного НДФЛ по п. 5 ст. 226: </w:t>
            </w:r>
            <w:hyperlink w:anchor="P1650" w:history="1">
              <w:r>
                <w:rPr>
                  <w:rFonts w:ascii="Calibri" w:hAnsi="Calibri" w:cs="Calibri"/>
                  <w:b/>
                  <w:color w:val="0000FF"/>
                </w:rPr>
                <w:t>26.02</w:t>
              </w:r>
            </w:hyperlink>
            <w:r>
              <w:rPr>
                <w:rFonts w:ascii="Calibri" w:hAnsi="Calibri" w:cs="Calibri"/>
              </w:rPr>
              <w:t>;</w:t>
            </w:r>
          </w:p>
          <w:p w:rsidR="00526DD2" w:rsidRDefault="00526DD2">
            <w:pPr>
              <w:spacing w:after="1" w:line="220" w:lineRule="atLeast"/>
            </w:pPr>
            <w:r>
              <w:rPr>
                <w:rFonts w:ascii="Calibri" w:hAnsi="Calibri" w:cs="Calibri"/>
              </w:rPr>
              <w:t xml:space="preserve">- сообщение о невозможности удержать НДФЛ по операциям с ценными бумагами по п. 14 ст. 226. 1 НК РФ: </w:t>
            </w:r>
            <w:hyperlink w:anchor="P1655" w:history="1">
              <w:r>
                <w:rPr>
                  <w:rFonts w:ascii="Calibri" w:hAnsi="Calibri" w:cs="Calibri"/>
                  <w:b/>
                  <w:color w:val="0000FF"/>
                </w:rPr>
                <w:t>26.02</w:t>
              </w:r>
            </w:hyperlink>
            <w:r>
              <w:rPr>
                <w:rFonts w:ascii="Calibri" w:hAnsi="Calibri" w:cs="Calibri"/>
              </w:rPr>
              <w:t>;</w:t>
            </w:r>
          </w:p>
          <w:p w:rsidR="00526DD2" w:rsidRDefault="00526DD2">
            <w:pPr>
              <w:spacing w:after="1" w:line="220" w:lineRule="atLeast"/>
            </w:pPr>
            <w:r>
              <w:rPr>
                <w:rFonts w:ascii="Calibri" w:hAnsi="Calibri" w:cs="Calibri"/>
              </w:rPr>
              <w:t xml:space="preserve">- декларации по форме 3-НДФЛ: </w:t>
            </w:r>
            <w:hyperlink w:anchor="P3392" w:history="1">
              <w:r>
                <w:rPr>
                  <w:rFonts w:ascii="Calibri" w:hAnsi="Calibri" w:cs="Calibri"/>
                  <w:b/>
                  <w:color w:val="0000FF"/>
                </w:rPr>
                <w:t>02.05</w:t>
              </w:r>
            </w:hyperlink>
            <w:r>
              <w:rPr>
                <w:rFonts w:ascii="Calibri" w:hAnsi="Calibri" w:cs="Calibri"/>
              </w:rPr>
              <w:t>;</w:t>
            </w:r>
          </w:p>
          <w:p w:rsidR="00526DD2" w:rsidRDefault="00526DD2">
            <w:pPr>
              <w:spacing w:after="1" w:line="220" w:lineRule="atLeast"/>
            </w:pPr>
            <w:r>
              <w:rPr>
                <w:rFonts w:ascii="Calibri" w:hAnsi="Calibri" w:cs="Calibri"/>
              </w:rPr>
              <w:t xml:space="preserve">- сведений об освобождении от уплаты НДФЛ: </w:t>
            </w:r>
            <w:hyperlink w:anchor="P3397" w:history="1">
              <w:r>
                <w:rPr>
                  <w:rFonts w:ascii="Calibri" w:hAnsi="Calibri" w:cs="Calibri"/>
                  <w:b/>
                  <w:color w:val="0000FF"/>
                </w:rPr>
                <w:t>02.05</w:t>
              </w:r>
            </w:hyperlink>
            <w:r>
              <w:rPr>
                <w:rFonts w:ascii="Calibri" w:hAnsi="Calibri" w:cs="Calibri"/>
              </w:rPr>
              <w:t>.</w:t>
            </w:r>
          </w:p>
          <w:p w:rsidR="00526DD2" w:rsidRDefault="00526DD2">
            <w:pPr>
              <w:spacing w:after="1" w:line="220" w:lineRule="atLeast"/>
            </w:pPr>
            <w:r>
              <w:rPr>
                <w:rFonts w:ascii="Calibri" w:hAnsi="Calibri" w:cs="Calibri"/>
                <w:b/>
              </w:rPr>
              <w:t>Рассчитываемые даты</w:t>
            </w:r>
          </w:p>
        </w:tc>
      </w:tr>
      <w:tr w:rsidR="00526DD2">
        <w:tc>
          <w:tcPr>
            <w:tcW w:w="2835" w:type="dxa"/>
          </w:tcPr>
          <w:p w:rsidR="00526DD2" w:rsidRDefault="00526DD2">
            <w:pPr>
              <w:spacing w:after="1" w:line="220" w:lineRule="atLeast"/>
              <w:outlineLvl w:val="1"/>
            </w:pPr>
            <w:r>
              <w:rPr>
                <w:rFonts w:ascii="Calibri" w:hAnsi="Calibri" w:cs="Calibri"/>
              </w:rPr>
              <w:lastRenderedPageBreak/>
              <w:t>Налог на сверхприбыль</w:t>
            </w:r>
          </w:p>
        </w:tc>
        <w:tc>
          <w:tcPr>
            <w:tcW w:w="7200" w:type="dxa"/>
          </w:tcPr>
          <w:p w:rsidR="00526DD2" w:rsidRDefault="00526DD2">
            <w:pPr>
              <w:spacing w:after="1" w:line="220" w:lineRule="atLeast"/>
            </w:pPr>
            <w:r>
              <w:rPr>
                <w:rFonts w:ascii="Calibri" w:hAnsi="Calibri" w:cs="Calibri"/>
                <w:b/>
              </w:rPr>
              <w:t xml:space="preserve">Уплата налога: </w:t>
            </w:r>
            <w:hyperlink w:anchor="P1159" w:history="1">
              <w:r>
                <w:rPr>
                  <w:rFonts w:ascii="Calibri" w:hAnsi="Calibri" w:cs="Calibri"/>
                  <w:b/>
                  <w:color w:val="0000FF"/>
                </w:rPr>
                <w:t>29.01</w:t>
              </w:r>
            </w:hyperlink>
            <w:r>
              <w:rPr>
                <w:rFonts w:ascii="Calibri" w:hAnsi="Calibri" w:cs="Calibri"/>
                <w:b/>
              </w:rPr>
              <w:t>.</w:t>
            </w:r>
          </w:p>
          <w:p w:rsidR="00526DD2" w:rsidRDefault="00526DD2">
            <w:pPr>
              <w:spacing w:after="1" w:line="220" w:lineRule="atLeast"/>
            </w:pPr>
            <w:r>
              <w:rPr>
                <w:rFonts w:ascii="Calibri" w:hAnsi="Calibri" w:cs="Calibri"/>
                <w:b/>
              </w:rPr>
              <w:t>Представление:</w:t>
            </w:r>
          </w:p>
          <w:p w:rsidR="00526DD2" w:rsidRDefault="00526DD2">
            <w:pPr>
              <w:spacing w:after="1" w:line="220" w:lineRule="atLeast"/>
            </w:pPr>
            <w:r>
              <w:rPr>
                <w:rFonts w:ascii="Calibri" w:hAnsi="Calibri" w:cs="Calibri"/>
              </w:rPr>
              <w:t xml:space="preserve">- декларации: </w:t>
            </w:r>
            <w:hyperlink w:anchor="P912" w:history="1">
              <w:r>
                <w:rPr>
                  <w:rFonts w:ascii="Calibri" w:hAnsi="Calibri" w:cs="Calibri"/>
                  <w:b/>
                  <w:color w:val="0000FF"/>
                </w:rPr>
                <w:t>25.01</w:t>
              </w:r>
            </w:hyperlink>
            <w:r>
              <w:rPr>
                <w:rFonts w:ascii="Calibri" w:hAnsi="Calibri" w:cs="Calibri"/>
              </w:rPr>
              <w:t>;</w:t>
            </w:r>
          </w:p>
          <w:p w:rsidR="00526DD2" w:rsidRDefault="00526DD2">
            <w:pPr>
              <w:spacing w:after="1" w:line="220" w:lineRule="atLeast"/>
            </w:pPr>
            <w:r>
              <w:rPr>
                <w:rFonts w:ascii="Calibri" w:hAnsi="Calibri" w:cs="Calibri"/>
              </w:rPr>
              <w:t xml:space="preserve">- документов, подтверждающих перечисление обеспечительного платежа: </w:t>
            </w:r>
            <w:hyperlink w:anchor="P916" w:history="1">
              <w:r>
                <w:rPr>
                  <w:rFonts w:ascii="Calibri" w:hAnsi="Calibri" w:cs="Calibri"/>
                  <w:b/>
                  <w:color w:val="0000FF"/>
                </w:rPr>
                <w:t>25.01</w:t>
              </w:r>
            </w:hyperlink>
            <w:r>
              <w:rPr>
                <w:rFonts w:ascii="Calibri" w:hAnsi="Calibri" w:cs="Calibri"/>
              </w:rPr>
              <w:t>.</w:t>
            </w:r>
          </w:p>
        </w:tc>
      </w:tr>
      <w:tr w:rsidR="00526DD2">
        <w:tc>
          <w:tcPr>
            <w:tcW w:w="2835" w:type="dxa"/>
          </w:tcPr>
          <w:p w:rsidR="00526DD2" w:rsidRDefault="00526DD2">
            <w:pPr>
              <w:spacing w:after="1" w:line="220" w:lineRule="atLeast"/>
              <w:outlineLvl w:val="1"/>
            </w:pPr>
            <w:r>
              <w:rPr>
                <w:rFonts w:ascii="Calibri" w:hAnsi="Calibri" w:cs="Calibri"/>
              </w:rPr>
              <w:lastRenderedPageBreak/>
              <w:t>Налог на прибыль организаций</w:t>
            </w:r>
          </w:p>
        </w:tc>
        <w:tc>
          <w:tcPr>
            <w:tcW w:w="7200" w:type="dxa"/>
          </w:tcPr>
          <w:p w:rsidR="00526DD2" w:rsidRDefault="00526DD2">
            <w:pPr>
              <w:spacing w:after="1" w:line="220" w:lineRule="atLeast"/>
            </w:pPr>
            <w:r>
              <w:rPr>
                <w:rFonts w:ascii="Calibri" w:hAnsi="Calibri" w:cs="Calibri"/>
                <w:b/>
              </w:rPr>
              <w:t>Уплата:</w:t>
            </w:r>
          </w:p>
          <w:p w:rsidR="00526DD2" w:rsidRDefault="00526DD2">
            <w:pPr>
              <w:spacing w:after="1" w:line="220" w:lineRule="atLeast"/>
            </w:pPr>
            <w:r>
              <w:rPr>
                <w:rFonts w:ascii="Calibri" w:hAnsi="Calibri" w:cs="Calibri"/>
              </w:rPr>
              <w:t xml:space="preserve">- налога за 2023 г.: </w:t>
            </w:r>
            <w:hyperlink w:anchor="P2431" w:history="1">
              <w:r>
                <w:rPr>
                  <w:rFonts w:ascii="Calibri" w:hAnsi="Calibri" w:cs="Calibri"/>
                  <w:b/>
                  <w:color w:val="0000FF"/>
                </w:rPr>
                <w:t>28.03</w:t>
              </w:r>
            </w:hyperlink>
            <w:r>
              <w:rPr>
                <w:rFonts w:ascii="Calibri" w:hAnsi="Calibri" w:cs="Calibri"/>
              </w:rPr>
              <w:t>;</w:t>
            </w:r>
          </w:p>
          <w:p w:rsidR="00526DD2" w:rsidRDefault="00526DD2">
            <w:pPr>
              <w:spacing w:after="1" w:line="220" w:lineRule="atLeast"/>
            </w:pPr>
            <w:r>
              <w:rPr>
                <w:rFonts w:ascii="Calibri" w:hAnsi="Calibri" w:cs="Calibri"/>
              </w:rPr>
              <w:t xml:space="preserve">- недоимки за 2023 г.: </w:t>
            </w:r>
            <w:hyperlink w:anchor="P2434" w:history="1">
              <w:r>
                <w:rPr>
                  <w:rFonts w:ascii="Calibri" w:hAnsi="Calibri" w:cs="Calibri"/>
                  <w:b/>
                  <w:color w:val="0000FF"/>
                </w:rPr>
                <w:t>28.03</w:t>
              </w:r>
            </w:hyperlink>
            <w:r>
              <w:rPr>
                <w:rFonts w:ascii="Calibri" w:hAnsi="Calibri" w:cs="Calibri"/>
              </w:rPr>
              <w:t>;</w:t>
            </w:r>
          </w:p>
          <w:p w:rsidR="00526DD2" w:rsidRDefault="00526DD2">
            <w:pPr>
              <w:spacing w:after="1" w:line="220" w:lineRule="atLeast"/>
            </w:pPr>
            <w:r>
              <w:rPr>
                <w:rFonts w:ascii="Calibri" w:hAnsi="Calibri" w:cs="Calibri"/>
              </w:rPr>
              <w:t xml:space="preserve">- авансов организациями - бывшими участниками КГН, перешедшими на уплату ежемесячных авансовых платежей по фактически полученной прибыли за декабрь 2023 г.: </w:t>
            </w:r>
            <w:hyperlink w:anchor="P1167" w:history="1">
              <w:r>
                <w:rPr>
                  <w:rFonts w:ascii="Calibri" w:hAnsi="Calibri" w:cs="Calibri"/>
                  <w:b/>
                  <w:color w:val="0000FF"/>
                </w:rPr>
                <w:t>29.01</w:t>
              </w:r>
            </w:hyperlink>
            <w:r>
              <w:rPr>
                <w:rFonts w:ascii="Calibri" w:hAnsi="Calibri" w:cs="Calibri"/>
              </w:rPr>
              <w:t>;</w:t>
            </w:r>
          </w:p>
          <w:p w:rsidR="00526DD2" w:rsidRDefault="00526DD2">
            <w:pPr>
              <w:spacing w:after="1" w:line="220" w:lineRule="atLeast"/>
            </w:pPr>
            <w:r>
              <w:rPr>
                <w:rFonts w:ascii="Calibri" w:hAnsi="Calibri" w:cs="Calibri"/>
              </w:rPr>
              <w:t xml:space="preserve">- авансов в отчетных периодах за I квартал, полугодие и 9 месяцев: </w:t>
            </w:r>
            <w:hyperlink w:anchor="P1163" w:history="1">
              <w:r>
                <w:rPr>
                  <w:rFonts w:ascii="Calibri" w:hAnsi="Calibri" w:cs="Calibri"/>
                  <w:b/>
                  <w:color w:val="0000FF"/>
                </w:rPr>
                <w:t>29.01</w:t>
              </w:r>
            </w:hyperlink>
            <w:r>
              <w:rPr>
                <w:rFonts w:ascii="Calibri" w:hAnsi="Calibri" w:cs="Calibri"/>
              </w:rPr>
              <w:t xml:space="preserve">, </w:t>
            </w:r>
            <w:hyperlink w:anchor="P1815" w:history="1">
              <w:r>
                <w:rPr>
                  <w:rFonts w:ascii="Calibri" w:hAnsi="Calibri" w:cs="Calibri"/>
                  <w:b/>
                  <w:color w:val="0000FF"/>
                </w:rPr>
                <w:t>28.02</w:t>
              </w:r>
            </w:hyperlink>
            <w:r>
              <w:rPr>
                <w:rFonts w:ascii="Calibri" w:hAnsi="Calibri" w:cs="Calibri"/>
              </w:rPr>
              <w:t xml:space="preserve">, </w:t>
            </w:r>
            <w:hyperlink w:anchor="P2438" w:history="1">
              <w:r>
                <w:rPr>
                  <w:rFonts w:ascii="Calibri" w:hAnsi="Calibri" w:cs="Calibri"/>
                  <w:b/>
                  <w:color w:val="0000FF"/>
                </w:rPr>
                <w:t>28.03</w:t>
              </w:r>
            </w:hyperlink>
            <w:r>
              <w:rPr>
                <w:rFonts w:ascii="Calibri" w:hAnsi="Calibri" w:cs="Calibri"/>
              </w:rPr>
              <w:t xml:space="preserve">, </w:t>
            </w:r>
            <w:hyperlink w:anchor="P3339" w:history="1">
              <w:r>
                <w:rPr>
                  <w:rFonts w:ascii="Calibri" w:hAnsi="Calibri" w:cs="Calibri"/>
                  <w:b/>
                  <w:color w:val="0000FF"/>
                </w:rPr>
                <w:t>02.05</w:t>
              </w:r>
            </w:hyperlink>
            <w:r>
              <w:rPr>
                <w:rFonts w:ascii="Calibri" w:hAnsi="Calibri" w:cs="Calibri"/>
              </w:rPr>
              <w:t xml:space="preserve">, </w:t>
            </w:r>
            <w:hyperlink w:anchor="P3920" w:history="1">
              <w:r>
                <w:rPr>
                  <w:rFonts w:ascii="Calibri" w:hAnsi="Calibri" w:cs="Calibri"/>
                  <w:b/>
                  <w:color w:val="0000FF"/>
                </w:rPr>
                <w:t>28.05</w:t>
              </w:r>
            </w:hyperlink>
            <w:r>
              <w:rPr>
                <w:rFonts w:ascii="Calibri" w:hAnsi="Calibri" w:cs="Calibri"/>
              </w:rPr>
              <w:t xml:space="preserve">, </w:t>
            </w:r>
            <w:hyperlink w:anchor="P4457" w:history="1">
              <w:r>
                <w:rPr>
                  <w:rFonts w:ascii="Calibri" w:hAnsi="Calibri" w:cs="Calibri"/>
                  <w:b/>
                  <w:color w:val="0000FF"/>
                </w:rPr>
                <w:t>28.06</w:t>
              </w:r>
            </w:hyperlink>
            <w:r>
              <w:rPr>
                <w:rFonts w:ascii="Calibri" w:hAnsi="Calibri" w:cs="Calibri"/>
              </w:rPr>
              <w:t xml:space="preserve">, </w:t>
            </w:r>
            <w:hyperlink w:anchor="P5236" w:history="1">
              <w:r>
                <w:rPr>
                  <w:rFonts w:ascii="Calibri" w:hAnsi="Calibri" w:cs="Calibri"/>
                  <w:b/>
                  <w:color w:val="0000FF"/>
                </w:rPr>
                <w:t>29.07</w:t>
              </w:r>
            </w:hyperlink>
            <w:r>
              <w:rPr>
                <w:rFonts w:ascii="Calibri" w:hAnsi="Calibri" w:cs="Calibri"/>
              </w:rPr>
              <w:t xml:space="preserve">, </w:t>
            </w:r>
            <w:hyperlink w:anchor="P5864" w:history="1">
              <w:r>
                <w:rPr>
                  <w:rFonts w:ascii="Calibri" w:hAnsi="Calibri" w:cs="Calibri"/>
                  <w:b/>
                  <w:color w:val="0000FF"/>
                </w:rPr>
                <w:t>28.08</w:t>
              </w:r>
            </w:hyperlink>
            <w:r>
              <w:rPr>
                <w:rFonts w:ascii="Calibri" w:hAnsi="Calibri" w:cs="Calibri"/>
              </w:rPr>
              <w:t xml:space="preserve">, </w:t>
            </w:r>
            <w:hyperlink w:anchor="P6371" w:history="1">
              <w:r>
                <w:rPr>
                  <w:rFonts w:ascii="Calibri" w:hAnsi="Calibri" w:cs="Calibri"/>
                  <w:b/>
                  <w:color w:val="0000FF"/>
                </w:rPr>
                <w:t>30.09</w:t>
              </w:r>
            </w:hyperlink>
            <w:r>
              <w:rPr>
                <w:rFonts w:ascii="Calibri" w:hAnsi="Calibri" w:cs="Calibri"/>
              </w:rPr>
              <w:t xml:space="preserve">, </w:t>
            </w:r>
            <w:hyperlink w:anchor="P7092" w:history="1">
              <w:r>
                <w:rPr>
                  <w:rFonts w:ascii="Calibri" w:hAnsi="Calibri" w:cs="Calibri"/>
                  <w:b/>
                  <w:color w:val="0000FF"/>
                </w:rPr>
                <w:t>28.10</w:t>
              </w:r>
            </w:hyperlink>
            <w:r>
              <w:rPr>
                <w:rFonts w:ascii="Calibri" w:hAnsi="Calibri" w:cs="Calibri"/>
              </w:rPr>
              <w:t xml:space="preserve">, </w:t>
            </w:r>
            <w:hyperlink w:anchor="P7718" w:history="1">
              <w:r>
                <w:rPr>
                  <w:rFonts w:ascii="Calibri" w:hAnsi="Calibri" w:cs="Calibri"/>
                  <w:b/>
                  <w:color w:val="0000FF"/>
                </w:rPr>
                <w:t>28.11</w:t>
              </w:r>
            </w:hyperlink>
            <w:r>
              <w:rPr>
                <w:rFonts w:ascii="Calibri" w:hAnsi="Calibri" w:cs="Calibri"/>
              </w:rPr>
              <w:t xml:space="preserve">, </w:t>
            </w:r>
            <w:hyperlink w:anchor="P8321"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авансов за I квартал, полугодие и 9 месяцев: </w:t>
            </w:r>
            <w:hyperlink w:anchor="P3343" w:history="1">
              <w:r>
                <w:rPr>
                  <w:rFonts w:ascii="Calibri" w:hAnsi="Calibri" w:cs="Calibri"/>
                  <w:b/>
                  <w:color w:val="0000FF"/>
                </w:rPr>
                <w:t>02.05</w:t>
              </w:r>
            </w:hyperlink>
            <w:r>
              <w:rPr>
                <w:rFonts w:ascii="Calibri" w:hAnsi="Calibri" w:cs="Calibri"/>
              </w:rPr>
              <w:t xml:space="preserve">, </w:t>
            </w:r>
            <w:hyperlink w:anchor="P5240" w:history="1">
              <w:r>
                <w:rPr>
                  <w:rFonts w:ascii="Calibri" w:hAnsi="Calibri" w:cs="Calibri"/>
                  <w:b/>
                  <w:color w:val="0000FF"/>
                </w:rPr>
                <w:t>29.07</w:t>
              </w:r>
            </w:hyperlink>
            <w:r>
              <w:rPr>
                <w:rFonts w:ascii="Calibri" w:hAnsi="Calibri" w:cs="Calibri"/>
              </w:rPr>
              <w:t xml:space="preserve">, </w:t>
            </w:r>
            <w:hyperlink w:anchor="P7096"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rPr>
              <w:t xml:space="preserve">- авансов по фактически полученной прибыли: </w:t>
            </w:r>
            <w:hyperlink w:anchor="P1819" w:history="1">
              <w:r>
                <w:rPr>
                  <w:rFonts w:ascii="Calibri" w:hAnsi="Calibri" w:cs="Calibri"/>
                  <w:b/>
                  <w:color w:val="0000FF"/>
                </w:rPr>
                <w:t>28.02</w:t>
              </w:r>
            </w:hyperlink>
            <w:r>
              <w:rPr>
                <w:rFonts w:ascii="Calibri" w:hAnsi="Calibri" w:cs="Calibri"/>
              </w:rPr>
              <w:t xml:space="preserve">, </w:t>
            </w:r>
            <w:hyperlink w:anchor="P2442" w:history="1">
              <w:r>
                <w:rPr>
                  <w:rFonts w:ascii="Calibri" w:hAnsi="Calibri" w:cs="Calibri"/>
                  <w:b/>
                  <w:color w:val="0000FF"/>
                </w:rPr>
                <w:t>28.03</w:t>
              </w:r>
            </w:hyperlink>
            <w:r>
              <w:rPr>
                <w:rFonts w:ascii="Calibri" w:hAnsi="Calibri" w:cs="Calibri"/>
              </w:rPr>
              <w:t xml:space="preserve">, </w:t>
            </w:r>
            <w:hyperlink w:anchor="P3347" w:history="1">
              <w:r>
                <w:rPr>
                  <w:rFonts w:ascii="Calibri" w:hAnsi="Calibri" w:cs="Calibri"/>
                  <w:b/>
                  <w:color w:val="0000FF"/>
                </w:rPr>
                <w:t>02.05</w:t>
              </w:r>
            </w:hyperlink>
            <w:r>
              <w:rPr>
                <w:rFonts w:ascii="Calibri" w:hAnsi="Calibri" w:cs="Calibri"/>
              </w:rPr>
              <w:t xml:space="preserve">, </w:t>
            </w:r>
            <w:hyperlink w:anchor="P3924" w:history="1">
              <w:r>
                <w:rPr>
                  <w:rFonts w:ascii="Calibri" w:hAnsi="Calibri" w:cs="Calibri"/>
                  <w:b/>
                  <w:color w:val="0000FF"/>
                </w:rPr>
                <w:t>28.05</w:t>
              </w:r>
            </w:hyperlink>
            <w:r>
              <w:rPr>
                <w:rFonts w:ascii="Calibri" w:hAnsi="Calibri" w:cs="Calibri"/>
              </w:rPr>
              <w:t xml:space="preserve">, </w:t>
            </w:r>
            <w:hyperlink w:anchor="P4461" w:history="1">
              <w:r>
                <w:rPr>
                  <w:rFonts w:ascii="Calibri" w:hAnsi="Calibri" w:cs="Calibri"/>
                  <w:b/>
                  <w:color w:val="0000FF"/>
                </w:rPr>
                <w:t>28.06</w:t>
              </w:r>
            </w:hyperlink>
            <w:r>
              <w:rPr>
                <w:rFonts w:ascii="Calibri" w:hAnsi="Calibri" w:cs="Calibri"/>
              </w:rPr>
              <w:t xml:space="preserve">, </w:t>
            </w:r>
            <w:hyperlink w:anchor="P5244" w:history="1">
              <w:r>
                <w:rPr>
                  <w:rFonts w:ascii="Calibri" w:hAnsi="Calibri" w:cs="Calibri"/>
                  <w:b/>
                  <w:color w:val="0000FF"/>
                </w:rPr>
                <w:t>29.07</w:t>
              </w:r>
            </w:hyperlink>
            <w:r>
              <w:rPr>
                <w:rFonts w:ascii="Calibri" w:hAnsi="Calibri" w:cs="Calibri"/>
              </w:rPr>
              <w:t xml:space="preserve">, </w:t>
            </w:r>
            <w:hyperlink w:anchor="P5868" w:history="1">
              <w:r>
                <w:rPr>
                  <w:rFonts w:ascii="Calibri" w:hAnsi="Calibri" w:cs="Calibri"/>
                  <w:b/>
                  <w:color w:val="0000FF"/>
                </w:rPr>
                <w:t>28.08</w:t>
              </w:r>
            </w:hyperlink>
            <w:r>
              <w:rPr>
                <w:rFonts w:ascii="Calibri" w:hAnsi="Calibri" w:cs="Calibri"/>
              </w:rPr>
              <w:t xml:space="preserve">, </w:t>
            </w:r>
            <w:hyperlink w:anchor="P6375" w:history="1">
              <w:r>
                <w:rPr>
                  <w:rFonts w:ascii="Calibri" w:hAnsi="Calibri" w:cs="Calibri"/>
                  <w:b/>
                  <w:color w:val="0000FF"/>
                </w:rPr>
                <w:t>30.09</w:t>
              </w:r>
            </w:hyperlink>
            <w:r>
              <w:rPr>
                <w:rFonts w:ascii="Calibri" w:hAnsi="Calibri" w:cs="Calibri"/>
              </w:rPr>
              <w:t xml:space="preserve">, </w:t>
            </w:r>
            <w:hyperlink w:anchor="P7100" w:history="1">
              <w:r>
                <w:rPr>
                  <w:rFonts w:ascii="Calibri" w:hAnsi="Calibri" w:cs="Calibri"/>
                  <w:b/>
                  <w:color w:val="0000FF"/>
                </w:rPr>
                <w:t>28.10</w:t>
              </w:r>
            </w:hyperlink>
            <w:r>
              <w:rPr>
                <w:rFonts w:ascii="Calibri" w:hAnsi="Calibri" w:cs="Calibri"/>
              </w:rPr>
              <w:t xml:space="preserve">, </w:t>
            </w:r>
            <w:hyperlink w:anchor="P7722" w:history="1">
              <w:r>
                <w:rPr>
                  <w:rFonts w:ascii="Calibri" w:hAnsi="Calibri" w:cs="Calibri"/>
                  <w:b/>
                  <w:color w:val="0000FF"/>
                </w:rPr>
                <w:t>28.11</w:t>
              </w:r>
            </w:hyperlink>
            <w:r>
              <w:rPr>
                <w:rFonts w:ascii="Calibri" w:hAnsi="Calibri" w:cs="Calibri"/>
              </w:rPr>
              <w:t xml:space="preserve">, </w:t>
            </w:r>
            <w:hyperlink w:anchor="P8325"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налога по дивидендам и процентам по государственным и муниципальным ценным бумагам: </w:t>
            </w:r>
            <w:hyperlink w:anchor="P1172" w:history="1">
              <w:r>
                <w:rPr>
                  <w:rFonts w:ascii="Calibri" w:hAnsi="Calibri" w:cs="Calibri"/>
                  <w:b/>
                  <w:color w:val="0000FF"/>
                </w:rPr>
                <w:t>29.01</w:t>
              </w:r>
            </w:hyperlink>
            <w:r>
              <w:rPr>
                <w:rFonts w:ascii="Calibri" w:hAnsi="Calibri" w:cs="Calibri"/>
              </w:rPr>
              <w:t xml:space="preserve">, </w:t>
            </w:r>
            <w:hyperlink w:anchor="P1823" w:history="1">
              <w:r>
                <w:rPr>
                  <w:rFonts w:ascii="Calibri" w:hAnsi="Calibri" w:cs="Calibri"/>
                  <w:b/>
                  <w:color w:val="0000FF"/>
                </w:rPr>
                <w:t>28.02</w:t>
              </w:r>
            </w:hyperlink>
            <w:r>
              <w:rPr>
                <w:rFonts w:ascii="Calibri" w:hAnsi="Calibri" w:cs="Calibri"/>
              </w:rPr>
              <w:t xml:space="preserve">, </w:t>
            </w:r>
            <w:hyperlink w:anchor="P2446" w:history="1">
              <w:r>
                <w:rPr>
                  <w:rFonts w:ascii="Calibri" w:hAnsi="Calibri" w:cs="Calibri"/>
                  <w:b/>
                  <w:color w:val="0000FF"/>
                </w:rPr>
                <w:t>28.03</w:t>
              </w:r>
            </w:hyperlink>
            <w:r>
              <w:rPr>
                <w:rFonts w:ascii="Calibri" w:hAnsi="Calibri" w:cs="Calibri"/>
              </w:rPr>
              <w:t xml:space="preserve">, </w:t>
            </w:r>
            <w:hyperlink w:anchor="P3351" w:history="1">
              <w:r>
                <w:rPr>
                  <w:rFonts w:ascii="Calibri" w:hAnsi="Calibri" w:cs="Calibri"/>
                  <w:b/>
                  <w:color w:val="0000FF"/>
                </w:rPr>
                <w:t>02.05</w:t>
              </w:r>
            </w:hyperlink>
            <w:r>
              <w:rPr>
                <w:rFonts w:ascii="Calibri" w:hAnsi="Calibri" w:cs="Calibri"/>
              </w:rPr>
              <w:t xml:space="preserve">, </w:t>
            </w:r>
            <w:hyperlink w:anchor="P3928" w:history="1">
              <w:r>
                <w:rPr>
                  <w:rFonts w:ascii="Calibri" w:hAnsi="Calibri" w:cs="Calibri"/>
                  <w:b/>
                  <w:color w:val="0000FF"/>
                </w:rPr>
                <w:t>28.05</w:t>
              </w:r>
            </w:hyperlink>
            <w:r>
              <w:rPr>
                <w:rFonts w:ascii="Calibri" w:hAnsi="Calibri" w:cs="Calibri"/>
              </w:rPr>
              <w:t xml:space="preserve">, </w:t>
            </w:r>
            <w:hyperlink w:anchor="P4465" w:history="1">
              <w:r>
                <w:rPr>
                  <w:rFonts w:ascii="Calibri" w:hAnsi="Calibri" w:cs="Calibri"/>
                  <w:b/>
                  <w:color w:val="0000FF"/>
                </w:rPr>
                <w:t>28.06</w:t>
              </w:r>
            </w:hyperlink>
            <w:r>
              <w:rPr>
                <w:rFonts w:ascii="Calibri" w:hAnsi="Calibri" w:cs="Calibri"/>
              </w:rPr>
              <w:t xml:space="preserve">, </w:t>
            </w:r>
            <w:hyperlink w:anchor="P5248" w:history="1">
              <w:r>
                <w:rPr>
                  <w:rFonts w:ascii="Calibri" w:hAnsi="Calibri" w:cs="Calibri"/>
                  <w:b/>
                  <w:color w:val="0000FF"/>
                </w:rPr>
                <w:t>29.07</w:t>
              </w:r>
            </w:hyperlink>
            <w:r>
              <w:rPr>
                <w:rFonts w:ascii="Calibri" w:hAnsi="Calibri" w:cs="Calibri"/>
              </w:rPr>
              <w:t xml:space="preserve">, </w:t>
            </w:r>
            <w:hyperlink w:anchor="P5872" w:history="1">
              <w:r>
                <w:rPr>
                  <w:rFonts w:ascii="Calibri" w:hAnsi="Calibri" w:cs="Calibri"/>
                  <w:b/>
                  <w:color w:val="0000FF"/>
                </w:rPr>
                <w:t>28.08</w:t>
              </w:r>
            </w:hyperlink>
            <w:r>
              <w:rPr>
                <w:rFonts w:ascii="Calibri" w:hAnsi="Calibri" w:cs="Calibri"/>
              </w:rPr>
              <w:t xml:space="preserve">, </w:t>
            </w:r>
            <w:hyperlink w:anchor="P6379" w:history="1">
              <w:r>
                <w:rPr>
                  <w:rFonts w:ascii="Calibri" w:hAnsi="Calibri" w:cs="Calibri"/>
                  <w:b/>
                  <w:color w:val="0000FF"/>
                </w:rPr>
                <w:t>30.09</w:t>
              </w:r>
            </w:hyperlink>
            <w:r>
              <w:rPr>
                <w:rFonts w:ascii="Calibri" w:hAnsi="Calibri" w:cs="Calibri"/>
              </w:rPr>
              <w:t xml:space="preserve">, </w:t>
            </w:r>
            <w:hyperlink w:anchor="P7104" w:history="1">
              <w:r>
                <w:rPr>
                  <w:rFonts w:ascii="Calibri" w:hAnsi="Calibri" w:cs="Calibri"/>
                  <w:b/>
                  <w:color w:val="0000FF"/>
                </w:rPr>
                <w:t>28.10</w:t>
              </w:r>
            </w:hyperlink>
            <w:r>
              <w:rPr>
                <w:rFonts w:ascii="Calibri" w:hAnsi="Calibri" w:cs="Calibri"/>
              </w:rPr>
              <w:t xml:space="preserve">, </w:t>
            </w:r>
            <w:hyperlink w:anchor="P7726" w:history="1">
              <w:r>
                <w:rPr>
                  <w:rFonts w:ascii="Calibri" w:hAnsi="Calibri" w:cs="Calibri"/>
                  <w:b/>
                  <w:color w:val="0000FF"/>
                </w:rPr>
                <w:t>28.11</w:t>
              </w:r>
            </w:hyperlink>
            <w:r>
              <w:rPr>
                <w:rFonts w:ascii="Calibri" w:hAnsi="Calibri" w:cs="Calibri"/>
              </w:rPr>
              <w:t xml:space="preserve">, </w:t>
            </w:r>
            <w:hyperlink w:anchor="P8329"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налога по денежным средствам, иному доходу иностранной организации: </w:t>
            </w:r>
            <w:hyperlink w:anchor="P1176" w:history="1">
              <w:r>
                <w:rPr>
                  <w:rFonts w:ascii="Calibri" w:hAnsi="Calibri" w:cs="Calibri"/>
                  <w:b/>
                  <w:color w:val="0000FF"/>
                </w:rPr>
                <w:t>29.01</w:t>
              </w:r>
            </w:hyperlink>
            <w:r>
              <w:rPr>
                <w:rFonts w:ascii="Calibri" w:hAnsi="Calibri" w:cs="Calibri"/>
              </w:rPr>
              <w:t xml:space="preserve">, </w:t>
            </w:r>
            <w:hyperlink w:anchor="P1827" w:history="1">
              <w:r>
                <w:rPr>
                  <w:rFonts w:ascii="Calibri" w:hAnsi="Calibri" w:cs="Calibri"/>
                  <w:b/>
                  <w:color w:val="0000FF"/>
                </w:rPr>
                <w:t>28.02</w:t>
              </w:r>
            </w:hyperlink>
            <w:r>
              <w:rPr>
                <w:rFonts w:ascii="Calibri" w:hAnsi="Calibri" w:cs="Calibri"/>
              </w:rPr>
              <w:t xml:space="preserve">, </w:t>
            </w:r>
            <w:hyperlink w:anchor="P2450" w:history="1">
              <w:r>
                <w:rPr>
                  <w:rFonts w:ascii="Calibri" w:hAnsi="Calibri" w:cs="Calibri"/>
                  <w:b/>
                  <w:color w:val="0000FF"/>
                </w:rPr>
                <w:t>28.03</w:t>
              </w:r>
            </w:hyperlink>
            <w:r>
              <w:rPr>
                <w:rFonts w:ascii="Calibri" w:hAnsi="Calibri" w:cs="Calibri"/>
              </w:rPr>
              <w:t xml:space="preserve">, </w:t>
            </w:r>
            <w:hyperlink w:anchor="P3355" w:history="1">
              <w:r>
                <w:rPr>
                  <w:rFonts w:ascii="Calibri" w:hAnsi="Calibri" w:cs="Calibri"/>
                  <w:b/>
                  <w:color w:val="0000FF"/>
                </w:rPr>
                <w:t>02.05</w:t>
              </w:r>
            </w:hyperlink>
            <w:r>
              <w:rPr>
                <w:rFonts w:ascii="Calibri" w:hAnsi="Calibri" w:cs="Calibri"/>
              </w:rPr>
              <w:t xml:space="preserve">, </w:t>
            </w:r>
            <w:hyperlink w:anchor="P3932" w:history="1">
              <w:r>
                <w:rPr>
                  <w:rFonts w:ascii="Calibri" w:hAnsi="Calibri" w:cs="Calibri"/>
                  <w:b/>
                  <w:color w:val="0000FF"/>
                </w:rPr>
                <w:t>28.05</w:t>
              </w:r>
            </w:hyperlink>
            <w:r>
              <w:rPr>
                <w:rFonts w:ascii="Calibri" w:hAnsi="Calibri" w:cs="Calibri"/>
              </w:rPr>
              <w:t xml:space="preserve">, </w:t>
            </w:r>
            <w:hyperlink w:anchor="P4469" w:history="1">
              <w:r>
                <w:rPr>
                  <w:rFonts w:ascii="Calibri" w:hAnsi="Calibri" w:cs="Calibri"/>
                  <w:b/>
                  <w:color w:val="0000FF"/>
                </w:rPr>
                <w:t>28.06</w:t>
              </w:r>
            </w:hyperlink>
            <w:r>
              <w:rPr>
                <w:rFonts w:ascii="Calibri" w:hAnsi="Calibri" w:cs="Calibri"/>
              </w:rPr>
              <w:t xml:space="preserve">, </w:t>
            </w:r>
            <w:hyperlink w:anchor="P5252" w:history="1">
              <w:r>
                <w:rPr>
                  <w:rFonts w:ascii="Calibri" w:hAnsi="Calibri" w:cs="Calibri"/>
                  <w:b/>
                  <w:color w:val="0000FF"/>
                </w:rPr>
                <w:t>29.07</w:t>
              </w:r>
            </w:hyperlink>
            <w:r>
              <w:rPr>
                <w:rFonts w:ascii="Calibri" w:hAnsi="Calibri" w:cs="Calibri"/>
              </w:rPr>
              <w:t xml:space="preserve">, </w:t>
            </w:r>
            <w:hyperlink w:anchor="P5876" w:history="1">
              <w:r>
                <w:rPr>
                  <w:rFonts w:ascii="Calibri" w:hAnsi="Calibri" w:cs="Calibri"/>
                  <w:b/>
                  <w:color w:val="0000FF"/>
                </w:rPr>
                <w:t>28.08</w:t>
              </w:r>
            </w:hyperlink>
            <w:r>
              <w:rPr>
                <w:rFonts w:ascii="Calibri" w:hAnsi="Calibri" w:cs="Calibri"/>
              </w:rPr>
              <w:t xml:space="preserve">, </w:t>
            </w:r>
            <w:hyperlink w:anchor="P6383" w:history="1">
              <w:r>
                <w:rPr>
                  <w:rFonts w:ascii="Calibri" w:hAnsi="Calibri" w:cs="Calibri"/>
                  <w:b/>
                  <w:color w:val="0000FF"/>
                </w:rPr>
                <w:t>30.09</w:t>
              </w:r>
            </w:hyperlink>
            <w:r>
              <w:rPr>
                <w:rFonts w:ascii="Calibri" w:hAnsi="Calibri" w:cs="Calibri"/>
              </w:rPr>
              <w:t xml:space="preserve">, </w:t>
            </w:r>
            <w:hyperlink w:anchor="P7108" w:history="1">
              <w:r>
                <w:rPr>
                  <w:rFonts w:ascii="Calibri" w:hAnsi="Calibri" w:cs="Calibri"/>
                  <w:b/>
                  <w:color w:val="0000FF"/>
                </w:rPr>
                <w:t>28.10</w:t>
              </w:r>
            </w:hyperlink>
            <w:r>
              <w:rPr>
                <w:rFonts w:ascii="Calibri" w:hAnsi="Calibri" w:cs="Calibri"/>
              </w:rPr>
              <w:t xml:space="preserve">, </w:t>
            </w:r>
            <w:hyperlink w:anchor="P7730" w:history="1">
              <w:r>
                <w:rPr>
                  <w:rFonts w:ascii="Calibri" w:hAnsi="Calibri" w:cs="Calibri"/>
                  <w:b/>
                  <w:color w:val="0000FF"/>
                </w:rPr>
                <w:t>28.11</w:t>
              </w:r>
            </w:hyperlink>
            <w:r>
              <w:rPr>
                <w:rFonts w:ascii="Calibri" w:hAnsi="Calibri" w:cs="Calibri"/>
              </w:rPr>
              <w:t xml:space="preserve">, </w:t>
            </w:r>
            <w:hyperlink w:anchor="P8333"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авансов вновь созданными организациями при превышении выручки 5 млн руб., 15 млн руб.: </w:t>
            </w:r>
            <w:r>
              <w:rPr>
                <w:rFonts w:ascii="Calibri" w:hAnsi="Calibri" w:cs="Calibri"/>
                <w:b/>
              </w:rPr>
              <w:t>29.01</w:t>
            </w:r>
            <w:r>
              <w:rPr>
                <w:rFonts w:ascii="Calibri" w:hAnsi="Calibri" w:cs="Calibri"/>
              </w:rPr>
              <w:t xml:space="preserve">, </w:t>
            </w:r>
            <w:hyperlink w:anchor="P1831" w:history="1">
              <w:r>
                <w:rPr>
                  <w:rFonts w:ascii="Calibri" w:hAnsi="Calibri" w:cs="Calibri"/>
                  <w:b/>
                  <w:color w:val="0000FF"/>
                </w:rPr>
                <w:t>28.02</w:t>
              </w:r>
            </w:hyperlink>
            <w:r>
              <w:rPr>
                <w:rFonts w:ascii="Calibri" w:hAnsi="Calibri" w:cs="Calibri"/>
              </w:rPr>
              <w:t xml:space="preserve">, </w:t>
            </w:r>
            <w:hyperlink w:anchor="P2454" w:history="1">
              <w:r>
                <w:rPr>
                  <w:rFonts w:ascii="Calibri" w:hAnsi="Calibri" w:cs="Calibri"/>
                  <w:b/>
                  <w:color w:val="0000FF"/>
                </w:rPr>
                <w:t>28.03</w:t>
              </w:r>
            </w:hyperlink>
            <w:r>
              <w:rPr>
                <w:rFonts w:ascii="Calibri" w:hAnsi="Calibri" w:cs="Calibri"/>
              </w:rPr>
              <w:t xml:space="preserve">, </w:t>
            </w:r>
            <w:r>
              <w:rPr>
                <w:rFonts w:ascii="Calibri" w:hAnsi="Calibri" w:cs="Calibri"/>
                <w:b/>
              </w:rPr>
              <w:t>02.05</w:t>
            </w:r>
            <w:r>
              <w:rPr>
                <w:rFonts w:ascii="Calibri" w:hAnsi="Calibri" w:cs="Calibri"/>
              </w:rPr>
              <w:t xml:space="preserve">, </w:t>
            </w:r>
            <w:hyperlink w:anchor="P3936" w:history="1">
              <w:r>
                <w:rPr>
                  <w:rFonts w:ascii="Calibri" w:hAnsi="Calibri" w:cs="Calibri"/>
                  <w:b/>
                  <w:color w:val="0000FF"/>
                </w:rPr>
                <w:t>28.05</w:t>
              </w:r>
            </w:hyperlink>
            <w:r>
              <w:rPr>
                <w:rFonts w:ascii="Calibri" w:hAnsi="Calibri" w:cs="Calibri"/>
              </w:rPr>
              <w:t xml:space="preserve">, </w:t>
            </w:r>
            <w:hyperlink w:anchor="P4473" w:history="1">
              <w:r>
                <w:rPr>
                  <w:rFonts w:ascii="Calibri" w:hAnsi="Calibri" w:cs="Calibri"/>
                  <w:b/>
                  <w:color w:val="0000FF"/>
                </w:rPr>
                <w:t>28.06</w:t>
              </w:r>
            </w:hyperlink>
            <w:r>
              <w:rPr>
                <w:rFonts w:ascii="Calibri" w:hAnsi="Calibri" w:cs="Calibri"/>
              </w:rPr>
              <w:t xml:space="preserve">, </w:t>
            </w:r>
            <w:r>
              <w:rPr>
                <w:rFonts w:ascii="Calibri" w:hAnsi="Calibri" w:cs="Calibri"/>
                <w:b/>
              </w:rPr>
              <w:t>29.07</w:t>
            </w:r>
            <w:r>
              <w:rPr>
                <w:rFonts w:ascii="Calibri" w:hAnsi="Calibri" w:cs="Calibri"/>
              </w:rPr>
              <w:t xml:space="preserve">, </w:t>
            </w:r>
            <w:hyperlink w:anchor="P5880" w:history="1">
              <w:r>
                <w:rPr>
                  <w:rFonts w:ascii="Calibri" w:hAnsi="Calibri" w:cs="Calibri"/>
                  <w:b/>
                  <w:color w:val="0000FF"/>
                </w:rPr>
                <w:t>28.08</w:t>
              </w:r>
            </w:hyperlink>
            <w:r>
              <w:rPr>
                <w:rFonts w:ascii="Calibri" w:hAnsi="Calibri" w:cs="Calibri"/>
              </w:rPr>
              <w:t xml:space="preserve">, </w:t>
            </w:r>
            <w:hyperlink w:anchor="P6387" w:history="1">
              <w:r>
                <w:rPr>
                  <w:rFonts w:ascii="Calibri" w:hAnsi="Calibri" w:cs="Calibri"/>
                  <w:b/>
                  <w:color w:val="0000FF"/>
                </w:rPr>
                <w:t>30.09</w:t>
              </w:r>
            </w:hyperlink>
            <w:r>
              <w:rPr>
                <w:rFonts w:ascii="Calibri" w:hAnsi="Calibri" w:cs="Calibri"/>
              </w:rPr>
              <w:t xml:space="preserve">, </w:t>
            </w:r>
            <w:r>
              <w:rPr>
                <w:rFonts w:ascii="Calibri" w:hAnsi="Calibri" w:cs="Calibri"/>
                <w:b/>
              </w:rPr>
              <w:t>28.10</w:t>
            </w:r>
            <w:r>
              <w:rPr>
                <w:rFonts w:ascii="Calibri" w:hAnsi="Calibri" w:cs="Calibri"/>
              </w:rPr>
              <w:t xml:space="preserve">, </w:t>
            </w:r>
            <w:hyperlink w:anchor="P7734" w:history="1">
              <w:r>
                <w:rPr>
                  <w:rFonts w:ascii="Calibri" w:hAnsi="Calibri" w:cs="Calibri"/>
                  <w:b/>
                  <w:color w:val="0000FF"/>
                </w:rPr>
                <w:t>28.11</w:t>
              </w:r>
            </w:hyperlink>
            <w:r>
              <w:rPr>
                <w:rFonts w:ascii="Calibri" w:hAnsi="Calibri" w:cs="Calibri"/>
              </w:rPr>
              <w:t xml:space="preserve">, </w:t>
            </w:r>
            <w:hyperlink w:anchor="P8337"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авансов, если доходы, определяемые в соответствии со ст. 249 НК РФ, не превышали в среднем 15 млн руб. за каждый квартал из предыдущих: </w:t>
            </w:r>
            <w:hyperlink w:anchor="P3365" w:history="1">
              <w:r>
                <w:rPr>
                  <w:rFonts w:ascii="Calibri" w:hAnsi="Calibri" w:cs="Calibri"/>
                  <w:b/>
                  <w:color w:val="0000FF"/>
                </w:rPr>
                <w:t>02.05</w:t>
              </w:r>
            </w:hyperlink>
            <w:r>
              <w:rPr>
                <w:rFonts w:ascii="Calibri" w:hAnsi="Calibri" w:cs="Calibri"/>
              </w:rPr>
              <w:t xml:space="preserve">, </w:t>
            </w:r>
            <w:hyperlink w:anchor="P5262" w:history="1">
              <w:r>
                <w:rPr>
                  <w:rFonts w:ascii="Calibri" w:hAnsi="Calibri" w:cs="Calibri"/>
                  <w:b/>
                  <w:color w:val="0000FF"/>
                </w:rPr>
                <w:t>29.07</w:t>
              </w:r>
            </w:hyperlink>
            <w:r>
              <w:rPr>
                <w:rFonts w:ascii="Calibri" w:hAnsi="Calibri" w:cs="Calibri"/>
              </w:rPr>
              <w:t xml:space="preserve">, </w:t>
            </w:r>
            <w:hyperlink w:anchor="P7118"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rPr>
              <w:t xml:space="preserve">- налога с доходов по государственным и муниципальным ценным бумагам: </w:t>
            </w:r>
            <w:hyperlink w:anchor="P1186" w:history="1">
              <w:r>
                <w:rPr>
                  <w:rFonts w:ascii="Calibri" w:hAnsi="Calibri" w:cs="Calibri"/>
                  <w:b/>
                  <w:color w:val="0000FF"/>
                </w:rPr>
                <w:t>29.01</w:t>
              </w:r>
            </w:hyperlink>
            <w:r>
              <w:rPr>
                <w:rFonts w:ascii="Calibri" w:hAnsi="Calibri" w:cs="Calibri"/>
              </w:rPr>
              <w:t xml:space="preserve">, </w:t>
            </w:r>
            <w:hyperlink w:anchor="P1834" w:history="1">
              <w:r>
                <w:rPr>
                  <w:rFonts w:ascii="Calibri" w:hAnsi="Calibri" w:cs="Calibri"/>
                  <w:b/>
                  <w:color w:val="0000FF"/>
                </w:rPr>
                <w:t>28.02</w:t>
              </w:r>
            </w:hyperlink>
            <w:r>
              <w:rPr>
                <w:rFonts w:ascii="Calibri" w:hAnsi="Calibri" w:cs="Calibri"/>
              </w:rPr>
              <w:t xml:space="preserve">, </w:t>
            </w:r>
            <w:hyperlink w:anchor="P2457" w:history="1">
              <w:r>
                <w:rPr>
                  <w:rFonts w:ascii="Calibri" w:hAnsi="Calibri" w:cs="Calibri"/>
                  <w:b/>
                  <w:color w:val="0000FF"/>
                </w:rPr>
                <w:t>28.03</w:t>
              </w:r>
            </w:hyperlink>
            <w:r>
              <w:rPr>
                <w:rFonts w:ascii="Calibri" w:hAnsi="Calibri" w:cs="Calibri"/>
              </w:rPr>
              <w:t xml:space="preserve">, </w:t>
            </w:r>
            <w:hyperlink w:anchor="P3369" w:history="1">
              <w:r>
                <w:rPr>
                  <w:rFonts w:ascii="Calibri" w:hAnsi="Calibri" w:cs="Calibri"/>
                  <w:b/>
                  <w:color w:val="0000FF"/>
                </w:rPr>
                <w:t>02.05</w:t>
              </w:r>
            </w:hyperlink>
            <w:r>
              <w:rPr>
                <w:rFonts w:ascii="Calibri" w:hAnsi="Calibri" w:cs="Calibri"/>
              </w:rPr>
              <w:t xml:space="preserve">, </w:t>
            </w:r>
            <w:hyperlink w:anchor="P3939" w:history="1">
              <w:r>
                <w:rPr>
                  <w:rFonts w:ascii="Calibri" w:hAnsi="Calibri" w:cs="Calibri"/>
                  <w:b/>
                  <w:color w:val="0000FF"/>
                </w:rPr>
                <w:t>28.05</w:t>
              </w:r>
            </w:hyperlink>
            <w:r>
              <w:rPr>
                <w:rFonts w:ascii="Calibri" w:hAnsi="Calibri" w:cs="Calibri"/>
              </w:rPr>
              <w:t xml:space="preserve">, </w:t>
            </w:r>
            <w:hyperlink w:anchor="P4476" w:history="1">
              <w:r>
                <w:rPr>
                  <w:rFonts w:ascii="Calibri" w:hAnsi="Calibri" w:cs="Calibri"/>
                  <w:b/>
                  <w:color w:val="0000FF"/>
                </w:rPr>
                <w:t>28.06</w:t>
              </w:r>
            </w:hyperlink>
            <w:r>
              <w:rPr>
                <w:rFonts w:ascii="Calibri" w:hAnsi="Calibri" w:cs="Calibri"/>
              </w:rPr>
              <w:t xml:space="preserve">, </w:t>
            </w:r>
            <w:hyperlink w:anchor="P5266" w:history="1">
              <w:r>
                <w:rPr>
                  <w:rFonts w:ascii="Calibri" w:hAnsi="Calibri" w:cs="Calibri"/>
                  <w:b/>
                  <w:color w:val="0000FF"/>
                </w:rPr>
                <w:t>29.07</w:t>
              </w:r>
            </w:hyperlink>
            <w:r>
              <w:rPr>
                <w:rFonts w:ascii="Calibri" w:hAnsi="Calibri" w:cs="Calibri"/>
              </w:rPr>
              <w:t xml:space="preserve">, </w:t>
            </w:r>
            <w:hyperlink w:anchor="P5883" w:history="1">
              <w:r>
                <w:rPr>
                  <w:rFonts w:ascii="Calibri" w:hAnsi="Calibri" w:cs="Calibri"/>
                  <w:b/>
                  <w:color w:val="0000FF"/>
                </w:rPr>
                <w:t>28.08</w:t>
              </w:r>
            </w:hyperlink>
            <w:r>
              <w:rPr>
                <w:rFonts w:ascii="Calibri" w:hAnsi="Calibri" w:cs="Calibri"/>
              </w:rPr>
              <w:t xml:space="preserve">, </w:t>
            </w:r>
            <w:hyperlink w:anchor="P6390" w:history="1">
              <w:r>
                <w:rPr>
                  <w:rFonts w:ascii="Calibri" w:hAnsi="Calibri" w:cs="Calibri"/>
                  <w:b/>
                  <w:color w:val="0000FF"/>
                </w:rPr>
                <w:t>30.09</w:t>
              </w:r>
            </w:hyperlink>
            <w:r>
              <w:rPr>
                <w:rFonts w:ascii="Calibri" w:hAnsi="Calibri" w:cs="Calibri"/>
              </w:rPr>
              <w:t xml:space="preserve">, </w:t>
            </w:r>
            <w:hyperlink w:anchor="P7122" w:history="1">
              <w:r>
                <w:rPr>
                  <w:rFonts w:ascii="Calibri" w:hAnsi="Calibri" w:cs="Calibri"/>
                  <w:b/>
                  <w:color w:val="0000FF"/>
                </w:rPr>
                <w:t>28.10</w:t>
              </w:r>
            </w:hyperlink>
            <w:r>
              <w:rPr>
                <w:rFonts w:ascii="Calibri" w:hAnsi="Calibri" w:cs="Calibri"/>
              </w:rPr>
              <w:t xml:space="preserve">, </w:t>
            </w:r>
            <w:hyperlink w:anchor="P7737" w:history="1">
              <w:r>
                <w:rPr>
                  <w:rFonts w:ascii="Calibri" w:hAnsi="Calibri" w:cs="Calibri"/>
                  <w:b/>
                  <w:color w:val="0000FF"/>
                </w:rPr>
                <w:t>28.11</w:t>
              </w:r>
            </w:hyperlink>
            <w:r>
              <w:rPr>
                <w:rFonts w:ascii="Calibri" w:hAnsi="Calibri" w:cs="Calibri"/>
              </w:rPr>
              <w:t xml:space="preserve">, </w:t>
            </w:r>
            <w:hyperlink w:anchor="P8340"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b/>
              </w:rPr>
              <w:t>Представление:</w:t>
            </w:r>
          </w:p>
          <w:p w:rsidR="00526DD2" w:rsidRDefault="00526DD2">
            <w:pPr>
              <w:spacing w:after="1" w:line="220" w:lineRule="atLeast"/>
            </w:pPr>
            <w:r>
              <w:rPr>
                <w:rFonts w:ascii="Calibri" w:hAnsi="Calibri" w:cs="Calibri"/>
              </w:rPr>
              <w:t xml:space="preserve">- декларации, налогового расчета за 2023 г.: </w:t>
            </w:r>
            <w:r>
              <w:rPr>
                <w:rFonts w:ascii="Calibri" w:hAnsi="Calibri" w:cs="Calibri"/>
                <w:b/>
              </w:rPr>
              <w:t>25.03</w:t>
            </w:r>
            <w:r>
              <w:rPr>
                <w:rFonts w:ascii="Calibri" w:hAnsi="Calibri" w:cs="Calibri"/>
              </w:rPr>
              <w:t>;</w:t>
            </w:r>
          </w:p>
          <w:p w:rsidR="00526DD2" w:rsidRDefault="00526DD2">
            <w:pPr>
              <w:spacing w:after="1" w:line="220" w:lineRule="atLeast"/>
            </w:pPr>
            <w:r>
              <w:rPr>
                <w:rFonts w:ascii="Calibri" w:hAnsi="Calibri" w:cs="Calibri"/>
              </w:rPr>
              <w:t xml:space="preserve">- деклараций, налоговых расчетов за отчетные периоды 2024 г.: </w:t>
            </w:r>
            <w:r>
              <w:rPr>
                <w:rFonts w:ascii="Calibri" w:hAnsi="Calibri" w:cs="Calibri"/>
                <w:b/>
              </w:rPr>
              <w:t>26.02</w:t>
            </w:r>
            <w:r>
              <w:rPr>
                <w:rFonts w:ascii="Calibri" w:hAnsi="Calibri" w:cs="Calibri"/>
              </w:rPr>
              <w:t xml:space="preserve">, </w:t>
            </w:r>
            <w:r>
              <w:rPr>
                <w:rFonts w:ascii="Calibri" w:hAnsi="Calibri" w:cs="Calibri"/>
                <w:b/>
              </w:rPr>
              <w:t>25.03</w:t>
            </w:r>
            <w:r>
              <w:rPr>
                <w:rFonts w:ascii="Calibri" w:hAnsi="Calibri" w:cs="Calibri"/>
              </w:rPr>
              <w:t xml:space="preserve">, </w:t>
            </w:r>
            <w:r>
              <w:rPr>
                <w:rFonts w:ascii="Calibri" w:hAnsi="Calibri" w:cs="Calibri"/>
                <w:b/>
              </w:rPr>
              <w:t>25.04</w:t>
            </w:r>
            <w:r>
              <w:rPr>
                <w:rFonts w:ascii="Calibri" w:hAnsi="Calibri" w:cs="Calibri"/>
              </w:rPr>
              <w:t xml:space="preserve">, </w:t>
            </w:r>
            <w:r>
              <w:rPr>
                <w:rFonts w:ascii="Calibri" w:hAnsi="Calibri" w:cs="Calibri"/>
                <w:b/>
              </w:rPr>
              <w:t>27.05</w:t>
            </w:r>
            <w:r>
              <w:rPr>
                <w:rFonts w:ascii="Calibri" w:hAnsi="Calibri" w:cs="Calibri"/>
              </w:rPr>
              <w:t xml:space="preserve">, </w:t>
            </w:r>
            <w:r>
              <w:rPr>
                <w:rFonts w:ascii="Calibri" w:hAnsi="Calibri" w:cs="Calibri"/>
                <w:b/>
              </w:rPr>
              <w:t>25.06</w:t>
            </w:r>
            <w:r>
              <w:rPr>
                <w:rFonts w:ascii="Calibri" w:hAnsi="Calibri" w:cs="Calibri"/>
              </w:rPr>
              <w:t xml:space="preserve">, </w:t>
            </w:r>
            <w:r>
              <w:rPr>
                <w:rFonts w:ascii="Calibri" w:hAnsi="Calibri" w:cs="Calibri"/>
                <w:b/>
              </w:rPr>
              <w:t>25.07</w:t>
            </w:r>
            <w:r>
              <w:rPr>
                <w:rFonts w:ascii="Calibri" w:hAnsi="Calibri" w:cs="Calibri"/>
              </w:rPr>
              <w:t xml:space="preserve">, </w:t>
            </w:r>
            <w:r>
              <w:rPr>
                <w:rFonts w:ascii="Calibri" w:hAnsi="Calibri" w:cs="Calibri"/>
                <w:b/>
              </w:rPr>
              <w:t>26.08</w:t>
            </w:r>
            <w:r>
              <w:rPr>
                <w:rFonts w:ascii="Calibri" w:hAnsi="Calibri" w:cs="Calibri"/>
              </w:rPr>
              <w:t xml:space="preserve">, </w:t>
            </w:r>
            <w:r>
              <w:rPr>
                <w:rFonts w:ascii="Calibri" w:hAnsi="Calibri" w:cs="Calibri"/>
                <w:b/>
              </w:rPr>
              <w:t>25.09</w:t>
            </w:r>
            <w:r>
              <w:rPr>
                <w:rFonts w:ascii="Calibri" w:hAnsi="Calibri" w:cs="Calibri"/>
              </w:rPr>
              <w:t xml:space="preserve">, </w:t>
            </w:r>
            <w:r>
              <w:rPr>
                <w:rFonts w:ascii="Calibri" w:hAnsi="Calibri" w:cs="Calibri"/>
                <w:b/>
              </w:rPr>
              <w:t>25.10</w:t>
            </w:r>
            <w:r>
              <w:rPr>
                <w:rFonts w:ascii="Calibri" w:hAnsi="Calibri" w:cs="Calibri"/>
              </w:rPr>
              <w:t xml:space="preserve">, </w:t>
            </w:r>
            <w:r>
              <w:rPr>
                <w:rFonts w:ascii="Calibri" w:hAnsi="Calibri" w:cs="Calibri"/>
                <w:b/>
              </w:rPr>
              <w:t>25.11</w:t>
            </w:r>
            <w:r>
              <w:rPr>
                <w:rFonts w:ascii="Calibri" w:hAnsi="Calibri" w:cs="Calibri"/>
              </w:rPr>
              <w:t xml:space="preserve">, </w:t>
            </w:r>
            <w:r>
              <w:rPr>
                <w:rFonts w:ascii="Calibri" w:hAnsi="Calibri" w:cs="Calibri"/>
                <w:b/>
              </w:rPr>
              <w:t>25.12</w:t>
            </w:r>
            <w:r>
              <w:rPr>
                <w:rFonts w:ascii="Calibri" w:hAnsi="Calibri" w:cs="Calibri"/>
              </w:rPr>
              <w:t>;</w:t>
            </w:r>
          </w:p>
          <w:p w:rsidR="00526DD2" w:rsidRDefault="00526DD2">
            <w:pPr>
              <w:spacing w:after="1" w:line="220" w:lineRule="atLeast"/>
            </w:pPr>
            <w:r>
              <w:rPr>
                <w:rFonts w:ascii="Calibri" w:hAnsi="Calibri" w:cs="Calibri"/>
              </w:rPr>
              <w:t xml:space="preserve">- расчет доли доходов от пассивной деятельности организаций, зарегистрированных на территории Южно-Курильского, Курильского или Северо-Курильского городского округа: </w:t>
            </w:r>
            <w:hyperlink w:anchor="P2461" w:history="1">
              <w:r>
                <w:rPr>
                  <w:rFonts w:ascii="Calibri" w:hAnsi="Calibri" w:cs="Calibri"/>
                  <w:b/>
                  <w:color w:val="0000FF"/>
                </w:rPr>
                <w:t>28.03</w:t>
              </w:r>
            </w:hyperlink>
            <w:r>
              <w:rPr>
                <w:rFonts w:ascii="Calibri" w:hAnsi="Calibri" w:cs="Calibri"/>
              </w:rPr>
              <w:t>;</w:t>
            </w:r>
          </w:p>
          <w:p w:rsidR="00526DD2" w:rsidRDefault="00526DD2">
            <w:pPr>
              <w:spacing w:after="1" w:line="220" w:lineRule="atLeast"/>
            </w:pPr>
            <w:r>
              <w:rPr>
                <w:rFonts w:ascii="Calibri" w:hAnsi="Calibri" w:cs="Calibri"/>
              </w:rPr>
              <w:lastRenderedPageBreak/>
              <w:t>- уведомлений о выборе обособленного подразделения:</w:t>
            </w:r>
          </w:p>
          <w:p w:rsidR="00526DD2" w:rsidRDefault="00526DD2">
            <w:pPr>
              <w:spacing w:after="1" w:line="220" w:lineRule="atLeast"/>
            </w:pPr>
            <w:r>
              <w:rPr>
                <w:rFonts w:ascii="Calibri" w:hAnsi="Calibri" w:cs="Calibri"/>
              </w:rPr>
              <w:t xml:space="preserve">с 2024 г.: </w:t>
            </w:r>
            <w:hyperlink w:anchor="P593" w:history="1">
              <w:r>
                <w:rPr>
                  <w:rFonts w:ascii="Calibri" w:hAnsi="Calibri" w:cs="Calibri"/>
                  <w:b/>
                  <w:color w:val="0000FF"/>
                </w:rPr>
                <w:t>09.01</w:t>
              </w:r>
            </w:hyperlink>
            <w:r>
              <w:rPr>
                <w:rFonts w:ascii="Calibri" w:hAnsi="Calibri" w:cs="Calibri"/>
              </w:rPr>
              <w:t>;</w:t>
            </w:r>
          </w:p>
          <w:p w:rsidR="00526DD2" w:rsidRDefault="00526DD2">
            <w:pPr>
              <w:spacing w:after="1" w:line="220" w:lineRule="atLeast"/>
            </w:pPr>
            <w:r>
              <w:rPr>
                <w:rFonts w:ascii="Calibri" w:hAnsi="Calibri" w:cs="Calibri"/>
              </w:rPr>
              <w:t xml:space="preserve">с 2025 г.: </w:t>
            </w:r>
            <w:r>
              <w:rPr>
                <w:rFonts w:ascii="Calibri" w:hAnsi="Calibri" w:cs="Calibri"/>
                <w:b/>
              </w:rPr>
              <w:t>30.12</w:t>
            </w:r>
            <w:r>
              <w:rPr>
                <w:rFonts w:ascii="Calibri" w:hAnsi="Calibri" w:cs="Calibri"/>
              </w:rPr>
              <w:t>;</w:t>
            </w:r>
          </w:p>
          <w:p w:rsidR="00526DD2" w:rsidRDefault="00526DD2">
            <w:pPr>
              <w:spacing w:after="1" w:line="220" w:lineRule="atLeast"/>
            </w:pPr>
            <w:r>
              <w:rPr>
                <w:rFonts w:ascii="Calibri" w:hAnsi="Calibri" w:cs="Calibri"/>
              </w:rPr>
              <w:t>- уведомлений о переходе на уплату ежемесячных авансовых платежей исходя из фактической прибыли:</w:t>
            </w:r>
          </w:p>
          <w:p w:rsidR="00526DD2" w:rsidRDefault="00526DD2">
            <w:pPr>
              <w:spacing w:after="1" w:line="220" w:lineRule="atLeast"/>
            </w:pPr>
            <w:r>
              <w:rPr>
                <w:rFonts w:ascii="Calibri" w:hAnsi="Calibri" w:cs="Calibri"/>
              </w:rPr>
              <w:t xml:space="preserve">с 2024 г.: </w:t>
            </w:r>
            <w:hyperlink w:anchor="P596" w:history="1">
              <w:r>
                <w:rPr>
                  <w:rFonts w:ascii="Calibri" w:hAnsi="Calibri" w:cs="Calibri"/>
                  <w:b/>
                  <w:color w:val="0000FF"/>
                </w:rPr>
                <w:t>09.01</w:t>
              </w:r>
            </w:hyperlink>
            <w:r>
              <w:rPr>
                <w:rFonts w:ascii="Calibri" w:hAnsi="Calibri" w:cs="Calibri"/>
              </w:rPr>
              <w:t>;</w:t>
            </w:r>
          </w:p>
          <w:p w:rsidR="00526DD2" w:rsidRDefault="00526DD2">
            <w:pPr>
              <w:spacing w:after="1" w:line="220" w:lineRule="atLeast"/>
            </w:pPr>
            <w:r>
              <w:rPr>
                <w:rFonts w:ascii="Calibri" w:hAnsi="Calibri" w:cs="Calibri"/>
              </w:rPr>
              <w:t xml:space="preserve">с 2025 г.: </w:t>
            </w:r>
            <w:r>
              <w:rPr>
                <w:rFonts w:ascii="Calibri" w:hAnsi="Calibri" w:cs="Calibri"/>
                <w:b/>
              </w:rPr>
              <w:t>31.12</w:t>
            </w:r>
            <w:r>
              <w:rPr>
                <w:rFonts w:ascii="Calibri" w:hAnsi="Calibri" w:cs="Calibri"/>
              </w:rPr>
              <w:t>;</w:t>
            </w:r>
          </w:p>
          <w:p w:rsidR="00526DD2" w:rsidRDefault="00526DD2">
            <w:pPr>
              <w:spacing w:after="1" w:line="220" w:lineRule="atLeast"/>
            </w:pPr>
            <w:r>
              <w:rPr>
                <w:rFonts w:ascii="Calibri" w:hAnsi="Calibri" w:cs="Calibri"/>
              </w:rPr>
              <w:t>- уведомлений о переходе на уплату ежемесячных авансовых платежей в течение отчетного периода:</w:t>
            </w:r>
          </w:p>
          <w:p w:rsidR="00526DD2" w:rsidRDefault="00526DD2">
            <w:pPr>
              <w:spacing w:after="1" w:line="220" w:lineRule="atLeast"/>
            </w:pPr>
            <w:r>
              <w:rPr>
                <w:rFonts w:ascii="Calibri" w:hAnsi="Calibri" w:cs="Calibri"/>
              </w:rPr>
              <w:t xml:space="preserve">с 2024 г.: </w:t>
            </w:r>
            <w:hyperlink w:anchor="P596" w:history="1">
              <w:r>
                <w:rPr>
                  <w:rFonts w:ascii="Calibri" w:hAnsi="Calibri" w:cs="Calibri"/>
                  <w:b/>
                  <w:color w:val="0000FF"/>
                </w:rPr>
                <w:t>09.01</w:t>
              </w:r>
            </w:hyperlink>
            <w:r>
              <w:rPr>
                <w:rFonts w:ascii="Calibri" w:hAnsi="Calibri" w:cs="Calibri"/>
              </w:rPr>
              <w:t>;</w:t>
            </w:r>
          </w:p>
          <w:p w:rsidR="00526DD2" w:rsidRDefault="00526DD2">
            <w:pPr>
              <w:spacing w:after="1" w:line="220" w:lineRule="atLeast"/>
            </w:pPr>
            <w:r>
              <w:rPr>
                <w:rFonts w:ascii="Calibri" w:hAnsi="Calibri" w:cs="Calibri"/>
              </w:rPr>
              <w:t xml:space="preserve">с 2025 г.: </w:t>
            </w:r>
            <w:r>
              <w:rPr>
                <w:rFonts w:ascii="Calibri" w:hAnsi="Calibri" w:cs="Calibri"/>
                <w:b/>
              </w:rPr>
              <w:t>31.12</w:t>
            </w:r>
            <w:r>
              <w:rPr>
                <w:rFonts w:ascii="Calibri" w:hAnsi="Calibri" w:cs="Calibri"/>
              </w:rPr>
              <w:t>;</w:t>
            </w:r>
          </w:p>
          <w:p w:rsidR="00526DD2" w:rsidRDefault="00526DD2">
            <w:pPr>
              <w:spacing w:after="1" w:line="220" w:lineRule="atLeast"/>
            </w:pPr>
            <w:r>
              <w:rPr>
                <w:rFonts w:ascii="Calibri" w:hAnsi="Calibri" w:cs="Calibri"/>
              </w:rPr>
              <w:t>- уведомлений об отказе от права на освобождение от исполнения обязанностей налогоплательщика организации, осуществляющей деятельность на территории Южно-Курильского, Курильского или Северо-Курильского городского округа:</w:t>
            </w:r>
          </w:p>
          <w:p w:rsidR="00526DD2" w:rsidRDefault="00526DD2">
            <w:pPr>
              <w:spacing w:after="1" w:line="220" w:lineRule="atLeast"/>
            </w:pPr>
            <w:r>
              <w:rPr>
                <w:rFonts w:ascii="Calibri" w:hAnsi="Calibri" w:cs="Calibri"/>
              </w:rPr>
              <w:t xml:space="preserve">с 2024 г.: </w:t>
            </w:r>
            <w:hyperlink w:anchor="P602" w:history="1">
              <w:r>
                <w:rPr>
                  <w:rFonts w:ascii="Calibri" w:hAnsi="Calibri" w:cs="Calibri"/>
                  <w:b/>
                  <w:color w:val="0000FF"/>
                </w:rPr>
                <w:t>09.01</w:t>
              </w:r>
            </w:hyperlink>
            <w:r>
              <w:rPr>
                <w:rFonts w:ascii="Calibri" w:hAnsi="Calibri" w:cs="Calibri"/>
              </w:rPr>
              <w:t>;</w:t>
            </w:r>
          </w:p>
          <w:p w:rsidR="00526DD2" w:rsidRDefault="00526DD2">
            <w:pPr>
              <w:spacing w:after="1" w:line="220" w:lineRule="atLeast"/>
            </w:pPr>
            <w:r>
              <w:rPr>
                <w:rFonts w:ascii="Calibri" w:hAnsi="Calibri" w:cs="Calibri"/>
              </w:rPr>
              <w:t xml:space="preserve">с 2025 г.: </w:t>
            </w:r>
            <w:r>
              <w:rPr>
                <w:rFonts w:ascii="Calibri" w:hAnsi="Calibri" w:cs="Calibri"/>
                <w:b/>
              </w:rPr>
              <w:t>31.12</w:t>
            </w:r>
            <w:r>
              <w:rPr>
                <w:rFonts w:ascii="Calibri" w:hAnsi="Calibri" w:cs="Calibri"/>
              </w:rPr>
              <w:t>.</w:t>
            </w:r>
          </w:p>
          <w:p w:rsidR="00526DD2" w:rsidRDefault="00526DD2">
            <w:pPr>
              <w:spacing w:after="1" w:line="220" w:lineRule="atLeast"/>
            </w:pPr>
            <w:r>
              <w:rPr>
                <w:rFonts w:ascii="Calibri" w:hAnsi="Calibri" w:cs="Calibri"/>
                <w:b/>
              </w:rPr>
              <w:t xml:space="preserve">Рассчитываемые </w:t>
            </w:r>
            <w:hyperlink w:anchor="P9735"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lastRenderedPageBreak/>
              <w:t>Упрощенная система налогообложения (УСН)</w:t>
            </w:r>
          </w:p>
        </w:tc>
        <w:tc>
          <w:tcPr>
            <w:tcW w:w="7200" w:type="dxa"/>
          </w:tcPr>
          <w:p w:rsidR="00526DD2" w:rsidRDefault="00526DD2">
            <w:pPr>
              <w:spacing w:after="1" w:line="220" w:lineRule="atLeast"/>
            </w:pPr>
            <w:r>
              <w:rPr>
                <w:rFonts w:ascii="Calibri" w:hAnsi="Calibri" w:cs="Calibri"/>
                <w:b/>
              </w:rPr>
              <w:t>Уплата:</w:t>
            </w:r>
          </w:p>
          <w:p w:rsidR="00526DD2" w:rsidRDefault="00526DD2">
            <w:pPr>
              <w:spacing w:after="1" w:line="220" w:lineRule="atLeast"/>
            </w:pPr>
            <w:r>
              <w:rPr>
                <w:rFonts w:ascii="Calibri" w:hAnsi="Calibri" w:cs="Calibri"/>
              </w:rPr>
              <w:t xml:space="preserve">- налога организациями за 2023 г.: </w:t>
            </w:r>
            <w:hyperlink w:anchor="P2493" w:history="1">
              <w:r>
                <w:rPr>
                  <w:rFonts w:ascii="Calibri" w:hAnsi="Calibri" w:cs="Calibri"/>
                  <w:b/>
                  <w:color w:val="0000FF"/>
                </w:rPr>
                <w:t>28.03</w:t>
              </w:r>
            </w:hyperlink>
            <w:r>
              <w:rPr>
                <w:rFonts w:ascii="Calibri" w:hAnsi="Calibri" w:cs="Calibri"/>
              </w:rPr>
              <w:t>;</w:t>
            </w:r>
          </w:p>
          <w:p w:rsidR="00526DD2" w:rsidRDefault="00526DD2">
            <w:pPr>
              <w:spacing w:after="1" w:line="220" w:lineRule="atLeast"/>
            </w:pPr>
            <w:r>
              <w:rPr>
                <w:rFonts w:ascii="Calibri" w:hAnsi="Calibri" w:cs="Calibri"/>
              </w:rPr>
              <w:t xml:space="preserve">- налога ИП за 2023 г.: </w:t>
            </w:r>
            <w:hyperlink w:anchor="P3439" w:history="1">
              <w:r>
                <w:rPr>
                  <w:rFonts w:ascii="Calibri" w:hAnsi="Calibri" w:cs="Calibri"/>
                  <w:b/>
                  <w:color w:val="0000FF"/>
                </w:rPr>
                <w:t>02.05</w:t>
              </w:r>
            </w:hyperlink>
            <w:r>
              <w:rPr>
                <w:rFonts w:ascii="Calibri" w:hAnsi="Calibri" w:cs="Calibri"/>
              </w:rPr>
              <w:t>;</w:t>
            </w:r>
          </w:p>
          <w:p w:rsidR="00526DD2" w:rsidRDefault="00526DD2">
            <w:pPr>
              <w:spacing w:after="1" w:line="220" w:lineRule="atLeast"/>
            </w:pPr>
            <w:r>
              <w:rPr>
                <w:rFonts w:ascii="Calibri" w:hAnsi="Calibri" w:cs="Calibri"/>
              </w:rPr>
              <w:t xml:space="preserve">- авансов: </w:t>
            </w:r>
            <w:hyperlink w:anchor="P3443" w:history="1">
              <w:r>
                <w:rPr>
                  <w:rFonts w:ascii="Calibri" w:hAnsi="Calibri" w:cs="Calibri"/>
                  <w:b/>
                  <w:color w:val="0000FF"/>
                </w:rPr>
                <w:t>02.05</w:t>
              </w:r>
            </w:hyperlink>
            <w:r>
              <w:rPr>
                <w:rFonts w:ascii="Calibri" w:hAnsi="Calibri" w:cs="Calibri"/>
              </w:rPr>
              <w:t xml:space="preserve">, </w:t>
            </w:r>
            <w:hyperlink w:anchor="P5323" w:history="1">
              <w:r>
                <w:rPr>
                  <w:rFonts w:ascii="Calibri" w:hAnsi="Calibri" w:cs="Calibri"/>
                  <w:b/>
                  <w:color w:val="0000FF"/>
                </w:rPr>
                <w:t>29.07</w:t>
              </w:r>
            </w:hyperlink>
            <w:r>
              <w:rPr>
                <w:rFonts w:ascii="Calibri" w:hAnsi="Calibri" w:cs="Calibri"/>
              </w:rPr>
              <w:t xml:space="preserve">, </w:t>
            </w:r>
            <w:hyperlink w:anchor="P7179"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rPr>
              <w:t xml:space="preserve">- налога в связи с утратой права применять УСН: </w:t>
            </w:r>
            <w:hyperlink w:anchor="P1230" w:history="1">
              <w:r>
                <w:rPr>
                  <w:rFonts w:ascii="Calibri" w:hAnsi="Calibri" w:cs="Calibri"/>
                  <w:b/>
                  <w:color w:val="0000FF"/>
                </w:rPr>
                <w:t>29.01</w:t>
              </w:r>
            </w:hyperlink>
            <w:r>
              <w:rPr>
                <w:rFonts w:ascii="Calibri" w:hAnsi="Calibri" w:cs="Calibri"/>
              </w:rPr>
              <w:t xml:space="preserve">, </w:t>
            </w:r>
            <w:hyperlink w:anchor="P3451" w:history="1">
              <w:r>
                <w:rPr>
                  <w:rFonts w:ascii="Calibri" w:hAnsi="Calibri" w:cs="Calibri"/>
                  <w:b/>
                  <w:color w:val="0000FF"/>
                </w:rPr>
                <w:t>02.05</w:t>
              </w:r>
            </w:hyperlink>
            <w:r>
              <w:rPr>
                <w:rFonts w:ascii="Calibri" w:hAnsi="Calibri" w:cs="Calibri"/>
              </w:rPr>
              <w:t xml:space="preserve">, </w:t>
            </w:r>
            <w:hyperlink w:anchor="P5331" w:history="1">
              <w:r>
                <w:rPr>
                  <w:rFonts w:ascii="Calibri" w:hAnsi="Calibri" w:cs="Calibri"/>
                  <w:b/>
                  <w:color w:val="0000FF"/>
                </w:rPr>
                <w:t>29.07</w:t>
              </w:r>
            </w:hyperlink>
            <w:r>
              <w:rPr>
                <w:rFonts w:ascii="Calibri" w:hAnsi="Calibri" w:cs="Calibri"/>
              </w:rPr>
              <w:t xml:space="preserve">, </w:t>
            </w:r>
            <w:hyperlink w:anchor="P7187"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rPr>
              <w:t xml:space="preserve">- налога в связи с прекращением деятельности по УСН: </w:t>
            </w:r>
            <w:hyperlink w:anchor="P1226" w:history="1">
              <w:r>
                <w:rPr>
                  <w:rFonts w:ascii="Calibri" w:hAnsi="Calibri" w:cs="Calibri"/>
                  <w:b/>
                  <w:color w:val="0000FF"/>
                </w:rPr>
                <w:t>29.01</w:t>
              </w:r>
            </w:hyperlink>
            <w:r>
              <w:rPr>
                <w:rFonts w:ascii="Calibri" w:hAnsi="Calibri" w:cs="Calibri"/>
              </w:rPr>
              <w:t xml:space="preserve">, </w:t>
            </w:r>
            <w:hyperlink w:anchor="P1880" w:history="1">
              <w:r>
                <w:rPr>
                  <w:rFonts w:ascii="Calibri" w:hAnsi="Calibri" w:cs="Calibri"/>
                  <w:b/>
                  <w:color w:val="0000FF"/>
                </w:rPr>
                <w:t>28.02</w:t>
              </w:r>
            </w:hyperlink>
            <w:r>
              <w:rPr>
                <w:rFonts w:ascii="Calibri" w:hAnsi="Calibri" w:cs="Calibri"/>
              </w:rPr>
              <w:t xml:space="preserve">, </w:t>
            </w:r>
            <w:hyperlink w:anchor="P2497" w:history="1">
              <w:r>
                <w:rPr>
                  <w:rFonts w:ascii="Calibri" w:hAnsi="Calibri" w:cs="Calibri"/>
                  <w:b/>
                  <w:color w:val="0000FF"/>
                </w:rPr>
                <w:t>28.03</w:t>
              </w:r>
            </w:hyperlink>
            <w:r>
              <w:rPr>
                <w:rFonts w:ascii="Calibri" w:hAnsi="Calibri" w:cs="Calibri"/>
              </w:rPr>
              <w:t xml:space="preserve">, </w:t>
            </w:r>
            <w:hyperlink w:anchor="P3447" w:history="1">
              <w:r>
                <w:rPr>
                  <w:rFonts w:ascii="Calibri" w:hAnsi="Calibri" w:cs="Calibri"/>
                  <w:b/>
                  <w:color w:val="0000FF"/>
                </w:rPr>
                <w:t>02.05</w:t>
              </w:r>
            </w:hyperlink>
            <w:r>
              <w:rPr>
                <w:rFonts w:ascii="Calibri" w:hAnsi="Calibri" w:cs="Calibri"/>
              </w:rPr>
              <w:t xml:space="preserve">, </w:t>
            </w:r>
            <w:hyperlink w:anchor="P3976" w:history="1">
              <w:r>
                <w:rPr>
                  <w:rFonts w:ascii="Calibri" w:hAnsi="Calibri" w:cs="Calibri"/>
                  <w:b/>
                  <w:color w:val="0000FF"/>
                </w:rPr>
                <w:t>28.05</w:t>
              </w:r>
            </w:hyperlink>
            <w:r>
              <w:rPr>
                <w:rFonts w:ascii="Calibri" w:hAnsi="Calibri" w:cs="Calibri"/>
              </w:rPr>
              <w:t xml:space="preserve">, </w:t>
            </w:r>
            <w:hyperlink w:anchor="P4508" w:history="1">
              <w:r>
                <w:rPr>
                  <w:rFonts w:ascii="Calibri" w:hAnsi="Calibri" w:cs="Calibri"/>
                  <w:b/>
                  <w:color w:val="0000FF"/>
                </w:rPr>
                <w:t>28.06</w:t>
              </w:r>
            </w:hyperlink>
            <w:r>
              <w:rPr>
                <w:rFonts w:ascii="Calibri" w:hAnsi="Calibri" w:cs="Calibri"/>
              </w:rPr>
              <w:t xml:space="preserve">, </w:t>
            </w:r>
            <w:hyperlink w:anchor="P5327" w:history="1">
              <w:r>
                <w:rPr>
                  <w:rFonts w:ascii="Calibri" w:hAnsi="Calibri" w:cs="Calibri"/>
                  <w:b/>
                  <w:color w:val="0000FF"/>
                </w:rPr>
                <w:t>29.07</w:t>
              </w:r>
            </w:hyperlink>
            <w:r>
              <w:rPr>
                <w:rFonts w:ascii="Calibri" w:hAnsi="Calibri" w:cs="Calibri"/>
              </w:rPr>
              <w:t xml:space="preserve">, </w:t>
            </w:r>
            <w:hyperlink w:anchor="P5915" w:history="1">
              <w:r>
                <w:rPr>
                  <w:rFonts w:ascii="Calibri" w:hAnsi="Calibri" w:cs="Calibri"/>
                  <w:b/>
                  <w:color w:val="0000FF"/>
                </w:rPr>
                <w:t>28.08</w:t>
              </w:r>
            </w:hyperlink>
            <w:r>
              <w:rPr>
                <w:rFonts w:ascii="Calibri" w:hAnsi="Calibri" w:cs="Calibri"/>
              </w:rPr>
              <w:t xml:space="preserve">, </w:t>
            </w:r>
            <w:hyperlink w:anchor="P6422" w:history="1">
              <w:r>
                <w:rPr>
                  <w:rFonts w:ascii="Calibri" w:hAnsi="Calibri" w:cs="Calibri"/>
                  <w:b/>
                  <w:color w:val="0000FF"/>
                </w:rPr>
                <w:t>30.09</w:t>
              </w:r>
            </w:hyperlink>
            <w:r>
              <w:rPr>
                <w:rFonts w:ascii="Calibri" w:hAnsi="Calibri" w:cs="Calibri"/>
              </w:rPr>
              <w:t xml:space="preserve">, </w:t>
            </w:r>
            <w:hyperlink w:anchor="P7183" w:history="1">
              <w:r>
                <w:rPr>
                  <w:rFonts w:ascii="Calibri" w:hAnsi="Calibri" w:cs="Calibri"/>
                  <w:b/>
                  <w:color w:val="0000FF"/>
                </w:rPr>
                <w:t>28.10</w:t>
              </w:r>
            </w:hyperlink>
            <w:r>
              <w:rPr>
                <w:rFonts w:ascii="Calibri" w:hAnsi="Calibri" w:cs="Calibri"/>
              </w:rPr>
              <w:t xml:space="preserve">, </w:t>
            </w:r>
            <w:hyperlink w:anchor="P7769" w:history="1">
              <w:r>
                <w:rPr>
                  <w:rFonts w:ascii="Calibri" w:hAnsi="Calibri" w:cs="Calibri"/>
                  <w:b/>
                  <w:color w:val="0000FF"/>
                </w:rPr>
                <w:t>28.11</w:t>
              </w:r>
            </w:hyperlink>
            <w:r>
              <w:rPr>
                <w:rFonts w:ascii="Calibri" w:hAnsi="Calibri" w:cs="Calibri"/>
              </w:rPr>
              <w:t xml:space="preserve">, </w:t>
            </w:r>
            <w:hyperlink w:anchor="P8365"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b/>
              </w:rPr>
              <w:t>Представление:</w:t>
            </w:r>
          </w:p>
          <w:p w:rsidR="00526DD2" w:rsidRDefault="00526DD2">
            <w:pPr>
              <w:spacing w:after="1" w:line="220" w:lineRule="atLeast"/>
            </w:pPr>
            <w:r>
              <w:rPr>
                <w:rFonts w:ascii="Calibri" w:hAnsi="Calibri" w:cs="Calibri"/>
              </w:rPr>
              <w:t xml:space="preserve">- деклараций организациями за 2023 г.: </w:t>
            </w:r>
            <w:hyperlink w:anchor="P2256" w:history="1">
              <w:r>
                <w:rPr>
                  <w:rFonts w:ascii="Calibri" w:hAnsi="Calibri" w:cs="Calibri"/>
                  <w:b/>
                  <w:color w:val="0000FF"/>
                </w:rPr>
                <w:t>25.03</w:t>
              </w:r>
            </w:hyperlink>
            <w:r>
              <w:rPr>
                <w:rFonts w:ascii="Calibri" w:hAnsi="Calibri" w:cs="Calibri"/>
                <w:b/>
              </w:rPr>
              <w:t>;</w:t>
            </w:r>
          </w:p>
          <w:p w:rsidR="00526DD2" w:rsidRDefault="00526DD2">
            <w:pPr>
              <w:spacing w:after="1" w:line="220" w:lineRule="atLeast"/>
            </w:pPr>
            <w:r>
              <w:rPr>
                <w:rFonts w:ascii="Calibri" w:hAnsi="Calibri" w:cs="Calibri"/>
              </w:rPr>
              <w:t xml:space="preserve">- деклараций индивидуальными предпринимателями за 2023 г.: </w:t>
            </w:r>
            <w:hyperlink w:anchor="P3121" w:history="1">
              <w:r>
                <w:rPr>
                  <w:rFonts w:ascii="Calibri" w:hAnsi="Calibri" w:cs="Calibri"/>
                  <w:b/>
                  <w:color w:val="0000FF"/>
                </w:rPr>
                <w:t>25.04</w:t>
              </w:r>
            </w:hyperlink>
            <w:r>
              <w:rPr>
                <w:rFonts w:ascii="Calibri" w:hAnsi="Calibri" w:cs="Calibri"/>
                <w:b/>
              </w:rPr>
              <w:t>;</w:t>
            </w:r>
          </w:p>
          <w:p w:rsidR="00526DD2" w:rsidRDefault="00526DD2">
            <w:pPr>
              <w:spacing w:after="1" w:line="220" w:lineRule="atLeast"/>
            </w:pPr>
            <w:r>
              <w:rPr>
                <w:rFonts w:ascii="Calibri" w:hAnsi="Calibri" w:cs="Calibri"/>
              </w:rPr>
              <w:t xml:space="preserve">- деклараций в связи с утратой права применять УСН: </w:t>
            </w:r>
            <w:hyperlink w:anchor="P1014" w:history="1">
              <w:r>
                <w:rPr>
                  <w:rFonts w:ascii="Calibri" w:hAnsi="Calibri" w:cs="Calibri"/>
                  <w:b/>
                  <w:color w:val="0000FF"/>
                </w:rPr>
                <w:t>25.01</w:t>
              </w:r>
            </w:hyperlink>
            <w:r>
              <w:rPr>
                <w:rFonts w:ascii="Calibri" w:hAnsi="Calibri" w:cs="Calibri"/>
              </w:rPr>
              <w:t xml:space="preserve">, </w:t>
            </w:r>
            <w:hyperlink w:anchor="P3131" w:history="1">
              <w:r>
                <w:rPr>
                  <w:rFonts w:ascii="Calibri" w:hAnsi="Calibri" w:cs="Calibri"/>
                  <w:b/>
                  <w:color w:val="0000FF"/>
                </w:rPr>
                <w:t>25.04</w:t>
              </w:r>
            </w:hyperlink>
            <w:r>
              <w:rPr>
                <w:rFonts w:ascii="Calibri" w:hAnsi="Calibri" w:cs="Calibri"/>
              </w:rPr>
              <w:t xml:space="preserve">, </w:t>
            </w:r>
            <w:hyperlink w:anchor="P5072" w:history="1">
              <w:r>
                <w:rPr>
                  <w:rFonts w:ascii="Calibri" w:hAnsi="Calibri" w:cs="Calibri"/>
                  <w:b/>
                  <w:color w:val="0000FF"/>
                </w:rPr>
                <w:t>25.07</w:t>
              </w:r>
            </w:hyperlink>
            <w:r>
              <w:rPr>
                <w:rFonts w:ascii="Calibri" w:hAnsi="Calibri" w:cs="Calibri"/>
              </w:rPr>
              <w:t xml:space="preserve">, </w:t>
            </w:r>
            <w:hyperlink w:anchor="P6929"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rPr>
              <w:t xml:space="preserve">- деклараций в связи с прекращением деятельности по УСН: </w:t>
            </w:r>
            <w:hyperlink w:anchor="P1009" w:history="1">
              <w:r>
                <w:rPr>
                  <w:rFonts w:ascii="Calibri" w:hAnsi="Calibri" w:cs="Calibri"/>
                  <w:b/>
                  <w:color w:val="0000FF"/>
                </w:rPr>
                <w:t>25.01</w:t>
              </w:r>
            </w:hyperlink>
            <w:r>
              <w:rPr>
                <w:rFonts w:ascii="Calibri" w:hAnsi="Calibri" w:cs="Calibri"/>
              </w:rPr>
              <w:t xml:space="preserve">, </w:t>
            </w:r>
            <w:hyperlink w:anchor="P1686" w:history="1">
              <w:r>
                <w:rPr>
                  <w:rFonts w:ascii="Calibri" w:hAnsi="Calibri" w:cs="Calibri"/>
                  <w:b/>
                  <w:color w:val="0000FF"/>
                </w:rPr>
                <w:t>26.02</w:t>
              </w:r>
            </w:hyperlink>
            <w:r>
              <w:rPr>
                <w:rFonts w:ascii="Calibri" w:hAnsi="Calibri" w:cs="Calibri"/>
              </w:rPr>
              <w:t xml:space="preserve">, </w:t>
            </w:r>
            <w:hyperlink w:anchor="P2261" w:history="1">
              <w:r>
                <w:rPr>
                  <w:rFonts w:ascii="Calibri" w:hAnsi="Calibri" w:cs="Calibri"/>
                  <w:b/>
                  <w:color w:val="0000FF"/>
                </w:rPr>
                <w:t>25.03</w:t>
              </w:r>
            </w:hyperlink>
            <w:r>
              <w:rPr>
                <w:rFonts w:ascii="Calibri" w:hAnsi="Calibri" w:cs="Calibri"/>
              </w:rPr>
              <w:t xml:space="preserve">, </w:t>
            </w:r>
            <w:hyperlink w:anchor="P3126" w:history="1">
              <w:r>
                <w:rPr>
                  <w:rFonts w:ascii="Calibri" w:hAnsi="Calibri" w:cs="Calibri"/>
                  <w:b/>
                  <w:color w:val="0000FF"/>
                </w:rPr>
                <w:t>25.04</w:t>
              </w:r>
            </w:hyperlink>
            <w:r>
              <w:rPr>
                <w:rFonts w:ascii="Calibri" w:hAnsi="Calibri" w:cs="Calibri"/>
              </w:rPr>
              <w:t xml:space="preserve">, </w:t>
            </w:r>
            <w:hyperlink w:anchor="P3795" w:history="1">
              <w:r>
                <w:rPr>
                  <w:rFonts w:ascii="Calibri" w:hAnsi="Calibri" w:cs="Calibri"/>
                  <w:b/>
                  <w:color w:val="0000FF"/>
                </w:rPr>
                <w:t>27.05</w:t>
              </w:r>
            </w:hyperlink>
            <w:r>
              <w:rPr>
                <w:rFonts w:ascii="Calibri" w:hAnsi="Calibri" w:cs="Calibri"/>
              </w:rPr>
              <w:t xml:space="preserve">, </w:t>
            </w:r>
            <w:hyperlink w:anchor="P4331" w:history="1">
              <w:r>
                <w:rPr>
                  <w:rFonts w:ascii="Calibri" w:hAnsi="Calibri" w:cs="Calibri"/>
                  <w:b/>
                  <w:color w:val="0000FF"/>
                </w:rPr>
                <w:t>25.06</w:t>
              </w:r>
            </w:hyperlink>
            <w:r>
              <w:rPr>
                <w:rFonts w:ascii="Calibri" w:hAnsi="Calibri" w:cs="Calibri"/>
              </w:rPr>
              <w:t xml:space="preserve">, </w:t>
            </w:r>
            <w:hyperlink w:anchor="P5067" w:history="1">
              <w:r>
                <w:rPr>
                  <w:rFonts w:ascii="Calibri" w:hAnsi="Calibri" w:cs="Calibri"/>
                  <w:b/>
                  <w:color w:val="0000FF"/>
                </w:rPr>
                <w:t>25.07</w:t>
              </w:r>
            </w:hyperlink>
            <w:r>
              <w:rPr>
                <w:rFonts w:ascii="Calibri" w:hAnsi="Calibri" w:cs="Calibri"/>
              </w:rPr>
              <w:t xml:space="preserve">, </w:t>
            </w:r>
            <w:hyperlink w:anchor="P5740" w:history="1">
              <w:r>
                <w:rPr>
                  <w:rFonts w:ascii="Calibri" w:hAnsi="Calibri" w:cs="Calibri"/>
                  <w:b/>
                  <w:color w:val="0000FF"/>
                </w:rPr>
                <w:t>26.08</w:t>
              </w:r>
            </w:hyperlink>
            <w:r>
              <w:rPr>
                <w:rFonts w:ascii="Calibri" w:hAnsi="Calibri" w:cs="Calibri"/>
              </w:rPr>
              <w:t xml:space="preserve">, </w:t>
            </w:r>
            <w:hyperlink w:anchor="P6231" w:history="1">
              <w:r>
                <w:rPr>
                  <w:rFonts w:ascii="Calibri" w:hAnsi="Calibri" w:cs="Calibri"/>
                  <w:b/>
                  <w:color w:val="0000FF"/>
                </w:rPr>
                <w:t>25.09</w:t>
              </w:r>
            </w:hyperlink>
            <w:r>
              <w:rPr>
                <w:rFonts w:ascii="Calibri" w:hAnsi="Calibri" w:cs="Calibri"/>
              </w:rPr>
              <w:t xml:space="preserve">, </w:t>
            </w:r>
            <w:hyperlink w:anchor="P6924" w:history="1">
              <w:r>
                <w:rPr>
                  <w:rFonts w:ascii="Calibri" w:hAnsi="Calibri" w:cs="Calibri"/>
                  <w:b/>
                  <w:color w:val="0000FF"/>
                </w:rPr>
                <w:t>25.10</w:t>
              </w:r>
            </w:hyperlink>
            <w:r>
              <w:rPr>
                <w:rFonts w:ascii="Calibri" w:hAnsi="Calibri" w:cs="Calibri"/>
              </w:rPr>
              <w:t xml:space="preserve">, </w:t>
            </w:r>
            <w:hyperlink w:anchor="P7594" w:history="1">
              <w:r>
                <w:rPr>
                  <w:rFonts w:ascii="Calibri" w:hAnsi="Calibri" w:cs="Calibri"/>
                  <w:b/>
                  <w:color w:val="0000FF"/>
                </w:rPr>
                <w:t>25.11</w:t>
              </w:r>
            </w:hyperlink>
            <w:r>
              <w:rPr>
                <w:rFonts w:ascii="Calibri" w:hAnsi="Calibri" w:cs="Calibri"/>
              </w:rPr>
              <w:t xml:space="preserve">, </w:t>
            </w:r>
            <w:hyperlink w:anchor="P8140" w:history="1">
              <w:r>
                <w:rPr>
                  <w:rFonts w:ascii="Calibri" w:hAnsi="Calibri" w:cs="Calibri"/>
                  <w:b/>
                  <w:color w:val="0000FF"/>
                </w:rPr>
                <w:t>25.12</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уведомлений: </w:t>
            </w:r>
            <w:r>
              <w:rPr>
                <w:rFonts w:ascii="Calibri" w:hAnsi="Calibri" w:cs="Calibri"/>
                <w:b/>
              </w:rPr>
              <w:t>09.01</w:t>
            </w:r>
            <w:r>
              <w:rPr>
                <w:rFonts w:ascii="Calibri" w:hAnsi="Calibri" w:cs="Calibri"/>
              </w:rPr>
              <w:t xml:space="preserve">, </w:t>
            </w:r>
            <w:hyperlink w:anchor="P725" w:history="1">
              <w:r>
                <w:rPr>
                  <w:rFonts w:ascii="Calibri" w:hAnsi="Calibri" w:cs="Calibri"/>
                  <w:b/>
                  <w:color w:val="0000FF"/>
                </w:rPr>
                <w:t>15.01</w:t>
              </w:r>
            </w:hyperlink>
            <w:r>
              <w:rPr>
                <w:rFonts w:ascii="Calibri" w:hAnsi="Calibri" w:cs="Calibri"/>
              </w:rPr>
              <w:t xml:space="preserve">, </w:t>
            </w:r>
            <w:r>
              <w:rPr>
                <w:rFonts w:ascii="Calibri" w:hAnsi="Calibri" w:cs="Calibri"/>
                <w:b/>
              </w:rPr>
              <w:t>30.12</w:t>
            </w:r>
            <w:r>
              <w:rPr>
                <w:rFonts w:ascii="Calibri" w:hAnsi="Calibri" w:cs="Calibri"/>
              </w:rPr>
              <w:t xml:space="preserve">, </w:t>
            </w:r>
            <w:r>
              <w:rPr>
                <w:rFonts w:ascii="Calibri" w:hAnsi="Calibri" w:cs="Calibri"/>
                <w:b/>
              </w:rPr>
              <w:t>31.12</w:t>
            </w:r>
            <w:r>
              <w:rPr>
                <w:rFonts w:ascii="Calibri" w:hAnsi="Calibri" w:cs="Calibri"/>
              </w:rPr>
              <w:t>;</w:t>
            </w:r>
          </w:p>
          <w:p w:rsidR="00526DD2" w:rsidRDefault="00526DD2">
            <w:pPr>
              <w:spacing w:after="1" w:line="220" w:lineRule="atLeast"/>
            </w:pPr>
            <w:r>
              <w:rPr>
                <w:rFonts w:ascii="Calibri" w:hAnsi="Calibri" w:cs="Calibri"/>
              </w:rPr>
              <w:lastRenderedPageBreak/>
              <w:t xml:space="preserve">- сообщений: </w:t>
            </w:r>
            <w:hyperlink w:anchor="P731" w:history="1">
              <w:r>
                <w:rPr>
                  <w:rFonts w:ascii="Calibri" w:hAnsi="Calibri" w:cs="Calibri"/>
                  <w:b/>
                  <w:color w:val="0000FF"/>
                </w:rPr>
                <w:t>15.01</w:t>
              </w:r>
            </w:hyperlink>
            <w:r>
              <w:rPr>
                <w:rFonts w:ascii="Calibri" w:hAnsi="Calibri" w:cs="Calibri"/>
              </w:rPr>
              <w:t xml:space="preserve">, </w:t>
            </w:r>
            <w:hyperlink w:anchor="P2819" w:history="1">
              <w:r>
                <w:rPr>
                  <w:rFonts w:ascii="Calibri" w:hAnsi="Calibri" w:cs="Calibri"/>
                  <w:b/>
                  <w:color w:val="0000FF"/>
                </w:rPr>
                <w:t>15.04</w:t>
              </w:r>
            </w:hyperlink>
            <w:r>
              <w:rPr>
                <w:rFonts w:ascii="Calibri" w:hAnsi="Calibri" w:cs="Calibri"/>
              </w:rPr>
              <w:t xml:space="preserve">, </w:t>
            </w:r>
            <w:hyperlink w:anchor="P4758" w:history="1">
              <w:r>
                <w:rPr>
                  <w:rFonts w:ascii="Calibri" w:hAnsi="Calibri" w:cs="Calibri"/>
                  <w:b/>
                  <w:color w:val="0000FF"/>
                </w:rPr>
                <w:t>15.07</w:t>
              </w:r>
            </w:hyperlink>
            <w:r>
              <w:rPr>
                <w:rFonts w:ascii="Calibri" w:hAnsi="Calibri" w:cs="Calibri"/>
              </w:rPr>
              <w:t xml:space="preserve">, </w:t>
            </w:r>
            <w:hyperlink w:anchor="P6624" w:history="1">
              <w:r>
                <w:rPr>
                  <w:rFonts w:ascii="Calibri" w:hAnsi="Calibri" w:cs="Calibri"/>
                  <w:b/>
                  <w:color w:val="0000FF"/>
                </w:rPr>
                <w:t>15.10</w:t>
              </w:r>
            </w:hyperlink>
            <w:r>
              <w:rPr>
                <w:rFonts w:ascii="Calibri" w:hAnsi="Calibri" w:cs="Calibri"/>
              </w:rPr>
              <w:t>.</w:t>
            </w:r>
          </w:p>
          <w:p w:rsidR="00526DD2" w:rsidRDefault="00526DD2">
            <w:pPr>
              <w:spacing w:after="1" w:line="220" w:lineRule="atLeast"/>
            </w:pPr>
            <w:r>
              <w:rPr>
                <w:rFonts w:ascii="Calibri" w:hAnsi="Calibri" w:cs="Calibri"/>
                <w:b/>
              </w:rPr>
              <w:t>Рассчитываемые даты</w:t>
            </w:r>
          </w:p>
        </w:tc>
      </w:tr>
      <w:tr w:rsidR="00526DD2">
        <w:tc>
          <w:tcPr>
            <w:tcW w:w="2835" w:type="dxa"/>
          </w:tcPr>
          <w:p w:rsidR="00526DD2" w:rsidRDefault="00526DD2">
            <w:pPr>
              <w:spacing w:after="1" w:line="220" w:lineRule="atLeast"/>
              <w:outlineLvl w:val="1"/>
            </w:pPr>
            <w:r>
              <w:rPr>
                <w:rFonts w:ascii="Calibri" w:hAnsi="Calibri" w:cs="Calibri"/>
              </w:rPr>
              <w:lastRenderedPageBreak/>
              <w:t>Автоматизированная упрощенная система налогообложения (АУСН)</w:t>
            </w:r>
          </w:p>
        </w:tc>
        <w:tc>
          <w:tcPr>
            <w:tcW w:w="7200" w:type="dxa"/>
          </w:tcPr>
          <w:p w:rsidR="00526DD2" w:rsidRDefault="00526DD2">
            <w:pPr>
              <w:spacing w:after="1" w:line="220" w:lineRule="atLeast"/>
            </w:pPr>
            <w:r>
              <w:rPr>
                <w:rFonts w:ascii="Calibri" w:hAnsi="Calibri" w:cs="Calibri"/>
                <w:b/>
              </w:rPr>
              <w:t>Уплата</w:t>
            </w:r>
            <w:r>
              <w:rPr>
                <w:rFonts w:ascii="Calibri" w:hAnsi="Calibri" w:cs="Calibri"/>
              </w:rPr>
              <w:t xml:space="preserve"> налога: </w:t>
            </w:r>
            <w:hyperlink w:anchor="P1020" w:history="1">
              <w:r>
                <w:rPr>
                  <w:rFonts w:ascii="Calibri" w:hAnsi="Calibri" w:cs="Calibri"/>
                  <w:b/>
                  <w:color w:val="0000FF"/>
                </w:rPr>
                <w:t>25.01</w:t>
              </w:r>
            </w:hyperlink>
            <w:r>
              <w:rPr>
                <w:rFonts w:ascii="Calibri" w:hAnsi="Calibri" w:cs="Calibri"/>
              </w:rPr>
              <w:t xml:space="preserve">, </w:t>
            </w:r>
            <w:hyperlink w:anchor="P1692" w:history="1">
              <w:r>
                <w:rPr>
                  <w:rFonts w:ascii="Calibri" w:hAnsi="Calibri" w:cs="Calibri"/>
                  <w:b/>
                  <w:color w:val="0000FF"/>
                </w:rPr>
                <w:t>26.02</w:t>
              </w:r>
            </w:hyperlink>
            <w:r>
              <w:rPr>
                <w:rFonts w:ascii="Calibri" w:hAnsi="Calibri" w:cs="Calibri"/>
              </w:rPr>
              <w:t xml:space="preserve">, </w:t>
            </w:r>
            <w:hyperlink w:anchor="P2267" w:history="1">
              <w:r>
                <w:rPr>
                  <w:rFonts w:ascii="Calibri" w:hAnsi="Calibri" w:cs="Calibri"/>
                  <w:b/>
                  <w:color w:val="0000FF"/>
                </w:rPr>
                <w:t>25.03</w:t>
              </w:r>
            </w:hyperlink>
            <w:r>
              <w:rPr>
                <w:rFonts w:ascii="Calibri" w:hAnsi="Calibri" w:cs="Calibri"/>
              </w:rPr>
              <w:t xml:space="preserve">, </w:t>
            </w:r>
            <w:hyperlink w:anchor="P3137" w:history="1">
              <w:r>
                <w:rPr>
                  <w:rFonts w:ascii="Calibri" w:hAnsi="Calibri" w:cs="Calibri"/>
                  <w:b/>
                  <w:color w:val="0000FF"/>
                </w:rPr>
                <w:t>25.04</w:t>
              </w:r>
            </w:hyperlink>
            <w:r>
              <w:rPr>
                <w:rFonts w:ascii="Calibri" w:hAnsi="Calibri" w:cs="Calibri"/>
              </w:rPr>
              <w:t xml:space="preserve">, </w:t>
            </w:r>
            <w:hyperlink w:anchor="P3801" w:history="1">
              <w:r>
                <w:rPr>
                  <w:rFonts w:ascii="Calibri" w:hAnsi="Calibri" w:cs="Calibri"/>
                  <w:b/>
                  <w:color w:val="0000FF"/>
                </w:rPr>
                <w:t>27.05</w:t>
              </w:r>
            </w:hyperlink>
            <w:r>
              <w:rPr>
                <w:rFonts w:ascii="Calibri" w:hAnsi="Calibri" w:cs="Calibri"/>
              </w:rPr>
              <w:t xml:space="preserve">, </w:t>
            </w:r>
            <w:hyperlink w:anchor="P4337" w:history="1">
              <w:r>
                <w:rPr>
                  <w:rFonts w:ascii="Calibri" w:hAnsi="Calibri" w:cs="Calibri"/>
                  <w:b/>
                  <w:color w:val="0000FF"/>
                </w:rPr>
                <w:t>25.06</w:t>
              </w:r>
            </w:hyperlink>
            <w:r>
              <w:rPr>
                <w:rFonts w:ascii="Calibri" w:hAnsi="Calibri" w:cs="Calibri"/>
              </w:rPr>
              <w:t xml:space="preserve">, </w:t>
            </w:r>
            <w:hyperlink w:anchor="P5078" w:history="1">
              <w:r>
                <w:rPr>
                  <w:rFonts w:ascii="Calibri" w:hAnsi="Calibri" w:cs="Calibri"/>
                  <w:b/>
                  <w:color w:val="0000FF"/>
                </w:rPr>
                <w:t>25.07</w:t>
              </w:r>
            </w:hyperlink>
            <w:r>
              <w:rPr>
                <w:rFonts w:ascii="Calibri" w:hAnsi="Calibri" w:cs="Calibri"/>
              </w:rPr>
              <w:t xml:space="preserve">, </w:t>
            </w:r>
            <w:hyperlink w:anchor="P5746" w:history="1">
              <w:r>
                <w:rPr>
                  <w:rFonts w:ascii="Calibri" w:hAnsi="Calibri" w:cs="Calibri"/>
                  <w:b/>
                  <w:color w:val="0000FF"/>
                </w:rPr>
                <w:t>26.08</w:t>
              </w:r>
            </w:hyperlink>
            <w:r>
              <w:rPr>
                <w:rFonts w:ascii="Calibri" w:hAnsi="Calibri" w:cs="Calibri"/>
              </w:rPr>
              <w:t xml:space="preserve">, </w:t>
            </w:r>
            <w:hyperlink w:anchor="P6237" w:history="1">
              <w:r>
                <w:rPr>
                  <w:rFonts w:ascii="Calibri" w:hAnsi="Calibri" w:cs="Calibri"/>
                  <w:b/>
                  <w:color w:val="0000FF"/>
                </w:rPr>
                <w:t>25.09</w:t>
              </w:r>
            </w:hyperlink>
            <w:r>
              <w:rPr>
                <w:rFonts w:ascii="Calibri" w:hAnsi="Calibri" w:cs="Calibri"/>
              </w:rPr>
              <w:t xml:space="preserve">, </w:t>
            </w:r>
            <w:hyperlink w:anchor="P6935" w:history="1">
              <w:r>
                <w:rPr>
                  <w:rFonts w:ascii="Calibri" w:hAnsi="Calibri" w:cs="Calibri"/>
                  <w:b/>
                  <w:color w:val="0000FF"/>
                </w:rPr>
                <w:t>25.10</w:t>
              </w:r>
            </w:hyperlink>
            <w:r>
              <w:rPr>
                <w:rFonts w:ascii="Calibri" w:hAnsi="Calibri" w:cs="Calibri"/>
              </w:rPr>
              <w:t xml:space="preserve">, </w:t>
            </w:r>
            <w:hyperlink w:anchor="P7600" w:history="1">
              <w:r>
                <w:rPr>
                  <w:rFonts w:ascii="Calibri" w:hAnsi="Calibri" w:cs="Calibri"/>
                  <w:b/>
                  <w:color w:val="0000FF"/>
                </w:rPr>
                <w:t>25.11</w:t>
              </w:r>
            </w:hyperlink>
            <w:r>
              <w:rPr>
                <w:rFonts w:ascii="Calibri" w:hAnsi="Calibri" w:cs="Calibri"/>
              </w:rPr>
              <w:t xml:space="preserve">, </w:t>
            </w:r>
            <w:hyperlink w:anchor="P8146" w:history="1">
              <w:r>
                <w:rPr>
                  <w:rFonts w:ascii="Calibri" w:hAnsi="Calibri" w:cs="Calibri"/>
                  <w:b/>
                  <w:color w:val="0000FF"/>
                </w:rPr>
                <w:t>25.12</w:t>
              </w:r>
            </w:hyperlink>
            <w:r>
              <w:rPr>
                <w:rFonts w:ascii="Calibri" w:hAnsi="Calibri" w:cs="Calibri"/>
              </w:rPr>
              <w:t>.</w:t>
            </w:r>
          </w:p>
          <w:p w:rsidR="00526DD2" w:rsidRDefault="00526DD2">
            <w:pPr>
              <w:spacing w:after="1" w:line="220" w:lineRule="atLeast"/>
            </w:pPr>
            <w:r>
              <w:rPr>
                <w:rFonts w:ascii="Calibri" w:hAnsi="Calibri" w:cs="Calibri"/>
                <w:b/>
              </w:rPr>
              <w:t>Внесение</w:t>
            </w:r>
            <w:r>
              <w:rPr>
                <w:rFonts w:ascii="Calibri" w:hAnsi="Calibri" w:cs="Calibri"/>
              </w:rPr>
              <w:t xml:space="preserve"> налогоплательщиками данных о суммах полученных доходов: </w:t>
            </w:r>
            <w:hyperlink w:anchor="P635" w:history="1">
              <w:r>
                <w:rPr>
                  <w:rFonts w:ascii="Calibri" w:hAnsi="Calibri" w:cs="Calibri"/>
                  <w:b/>
                  <w:color w:val="0000FF"/>
                </w:rPr>
                <w:t>09.01</w:t>
              </w:r>
            </w:hyperlink>
            <w:r>
              <w:rPr>
                <w:rFonts w:ascii="Calibri" w:hAnsi="Calibri" w:cs="Calibri"/>
              </w:rPr>
              <w:t xml:space="preserve">, </w:t>
            </w:r>
            <w:hyperlink w:anchor="P1442" w:history="1">
              <w:r>
                <w:rPr>
                  <w:rFonts w:ascii="Calibri" w:hAnsi="Calibri" w:cs="Calibri"/>
                  <w:b/>
                  <w:color w:val="0000FF"/>
                </w:rPr>
                <w:t>05.02</w:t>
              </w:r>
            </w:hyperlink>
            <w:r>
              <w:rPr>
                <w:rFonts w:ascii="Calibri" w:hAnsi="Calibri" w:cs="Calibri"/>
              </w:rPr>
              <w:t xml:space="preserve">, </w:t>
            </w:r>
            <w:hyperlink w:anchor="P2004" w:history="1">
              <w:r>
                <w:rPr>
                  <w:rFonts w:ascii="Calibri" w:hAnsi="Calibri" w:cs="Calibri"/>
                  <w:b/>
                  <w:color w:val="0000FF"/>
                </w:rPr>
                <w:t>05.03</w:t>
              </w:r>
            </w:hyperlink>
            <w:r>
              <w:rPr>
                <w:rFonts w:ascii="Calibri" w:hAnsi="Calibri" w:cs="Calibri"/>
              </w:rPr>
              <w:t xml:space="preserve">, </w:t>
            </w:r>
            <w:hyperlink w:anchor="P2687" w:history="1">
              <w:r>
                <w:rPr>
                  <w:rFonts w:ascii="Calibri" w:hAnsi="Calibri" w:cs="Calibri"/>
                  <w:b/>
                  <w:color w:val="0000FF"/>
                </w:rPr>
                <w:t>05.04</w:t>
              </w:r>
            </w:hyperlink>
            <w:r>
              <w:rPr>
                <w:rFonts w:ascii="Calibri" w:hAnsi="Calibri" w:cs="Calibri"/>
              </w:rPr>
              <w:t xml:space="preserve">, </w:t>
            </w:r>
            <w:hyperlink w:anchor="P3599" w:history="1">
              <w:r>
                <w:rPr>
                  <w:rFonts w:ascii="Calibri" w:hAnsi="Calibri" w:cs="Calibri"/>
                  <w:b/>
                  <w:color w:val="0000FF"/>
                </w:rPr>
                <w:t>06.05</w:t>
              </w:r>
            </w:hyperlink>
            <w:r>
              <w:rPr>
                <w:rFonts w:ascii="Calibri" w:hAnsi="Calibri" w:cs="Calibri"/>
              </w:rPr>
              <w:t xml:space="preserve">, </w:t>
            </w:r>
            <w:hyperlink w:anchor="P4146" w:history="1">
              <w:r>
                <w:rPr>
                  <w:rFonts w:ascii="Calibri" w:hAnsi="Calibri" w:cs="Calibri"/>
                  <w:b/>
                  <w:color w:val="0000FF"/>
                </w:rPr>
                <w:t>05.06</w:t>
              </w:r>
            </w:hyperlink>
            <w:r>
              <w:rPr>
                <w:rFonts w:ascii="Calibri" w:hAnsi="Calibri" w:cs="Calibri"/>
              </w:rPr>
              <w:t xml:space="preserve">, </w:t>
            </w:r>
            <w:hyperlink w:anchor="P4660" w:history="1">
              <w:r>
                <w:rPr>
                  <w:rFonts w:ascii="Calibri" w:hAnsi="Calibri" w:cs="Calibri"/>
                  <w:b/>
                  <w:color w:val="0000FF"/>
                </w:rPr>
                <w:t>05.07</w:t>
              </w:r>
            </w:hyperlink>
            <w:r>
              <w:rPr>
                <w:rFonts w:ascii="Calibri" w:hAnsi="Calibri" w:cs="Calibri"/>
              </w:rPr>
              <w:t xml:space="preserve">, </w:t>
            </w:r>
            <w:hyperlink w:anchor="P5547" w:history="1">
              <w:r>
                <w:rPr>
                  <w:rFonts w:ascii="Calibri" w:hAnsi="Calibri" w:cs="Calibri"/>
                  <w:b/>
                  <w:color w:val="0000FF"/>
                </w:rPr>
                <w:t>05.08</w:t>
              </w:r>
            </w:hyperlink>
            <w:r>
              <w:rPr>
                <w:rFonts w:ascii="Calibri" w:hAnsi="Calibri" w:cs="Calibri"/>
              </w:rPr>
              <w:t xml:space="preserve">, </w:t>
            </w:r>
            <w:hyperlink w:anchor="P6046" w:history="1">
              <w:r>
                <w:rPr>
                  <w:rFonts w:ascii="Calibri" w:hAnsi="Calibri" w:cs="Calibri"/>
                  <w:b/>
                  <w:color w:val="0000FF"/>
                </w:rPr>
                <w:t>05.09</w:t>
              </w:r>
            </w:hyperlink>
            <w:r>
              <w:rPr>
                <w:rFonts w:ascii="Calibri" w:hAnsi="Calibri" w:cs="Calibri"/>
              </w:rPr>
              <w:t xml:space="preserve">, </w:t>
            </w:r>
            <w:hyperlink w:anchor="P6543" w:history="1">
              <w:r>
                <w:rPr>
                  <w:rFonts w:ascii="Calibri" w:hAnsi="Calibri" w:cs="Calibri"/>
                  <w:b/>
                  <w:color w:val="0000FF"/>
                </w:rPr>
                <w:t>07.10</w:t>
              </w:r>
            </w:hyperlink>
            <w:r>
              <w:rPr>
                <w:rFonts w:ascii="Calibri" w:hAnsi="Calibri" w:cs="Calibri"/>
              </w:rPr>
              <w:t xml:space="preserve">, </w:t>
            </w:r>
            <w:hyperlink w:anchor="P7391" w:history="1">
              <w:r>
                <w:rPr>
                  <w:rFonts w:ascii="Calibri" w:hAnsi="Calibri" w:cs="Calibri"/>
                  <w:b/>
                  <w:color w:val="0000FF"/>
                </w:rPr>
                <w:t>05.11</w:t>
              </w:r>
            </w:hyperlink>
            <w:r>
              <w:rPr>
                <w:rFonts w:ascii="Calibri" w:hAnsi="Calibri" w:cs="Calibri"/>
              </w:rPr>
              <w:t xml:space="preserve">, </w:t>
            </w:r>
            <w:hyperlink w:anchor="P7937" w:history="1">
              <w:r>
                <w:rPr>
                  <w:rFonts w:ascii="Calibri" w:hAnsi="Calibri" w:cs="Calibri"/>
                  <w:b/>
                  <w:color w:val="0000FF"/>
                </w:rPr>
                <w:t>05.12</w:t>
              </w:r>
            </w:hyperlink>
            <w:r>
              <w:rPr>
                <w:rFonts w:ascii="Calibri" w:hAnsi="Calibri" w:cs="Calibri"/>
              </w:rPr>
              <w:t>.</w:t>
            </w:r>
          </w:p>
          <w:p w:rsidR="00526DD2" w:rsidRDefault="00526DD2">
            <w:pPr>
              <w:spacing w:after="1" w:line="220" w:lineRule="atLeast"/>
            </w:pPr>
            <w:r>
              <w:rPr>
                <w:rFonts w:ascii="Calibri" w:hAnsi="Calibri" w:cs="Calibri"/>
                <w:b/>
              </w:rPr>
              <w:t>Подтверждение</w:t>
            </w:r>
            <w:r>
              <w:rPr>
                <w:rFonts w:ascii="Calibri" w:hAnsi="Calibri" w:cs="Calibri"/>
              </w:rPr>
              <w:t xml:space="preserve"> (корректировка) налогоплательщиками информации о доходах и расходах: </w:t>
            </w:r>
            <w:hyperlink w:anchor="P640" w:history="1">
              <w:r>
                <w:rPr>
                  <w:rFonts w:ascii="Calibri" w:hAnsi="Calibri" w:cs="Calibri"/>
                  <w:b/>
                  <w:color w:val="0000FF"/>
                </w:rPr>
                <w:t>09.01</w:t>
              </w:r>
            </w:hyperlink>
            <w:r>
              <w:rPr>
                <w:rFonts w:ascii="Calibri" w:hAnsi="Calibri" w:cs="Calibri"/>
              </w:rPr>
              <w:t xml:space="preserve">, </w:t>
            </w:r>
            <w:hyperlink w:anchor="P1456" w:history="1">
              <w:r>
                <w:rPr>
                  <w:rFonts w:ascii="Calibri" w:hAnsi="Calibri" w:cs="Calibri"/>
                  <w:b/>
                  <w:color w:val="0000FF"/>
                </w:rPr>
                <w:t>07.02</w:t>
              </w:r>
            </w:hyperlink>
            <w:r>
              <w:rPr>
                <w:rFonts w:ascii="Calibri" w:hAnsi="Calibri" w:cs="Calibri"/>
              </w:rPr>
              <w:t xml:space="preserve">, </w:t>
            </w:r>
            <w:hyperlink w:anchor="P2020" w:history="1">
              <w:r>
                <w:rPr>
                  <w:rFonts w:ascii="Calibri" w:hAnsi="Calibri" w:cs="Calibri"/>
                  <w:b/>
                  <w:color w:val="0000FF"/>
                </w:rPr>
                <w:t>07.03</w:t>
              </w:r>
            </w:hyperlink>
            <w:r>
              <w:rPr>
                <w:rFonts w:ascii="Calibri" w:hAnsi="Calibri" w:cs="Calibri"/>
              </w:rPr>
              <w:t xml:space="preserve">, </w:t>
            </w:r>
            <w:hyperlink w:anchor="P2701" w:history="1">
              <w:r>
                <w:rPr>
                  <w:rFonts w:ascii="Calibri" w:hAnsi="Calibri" w:cs="Calibri"/>
                  <w:b/>
                  <w:color w:val="0000FF"/>
                </w:rPr>
                <w:t>08.04</w:t>
              </w:r>
            </w:hyperlink>
            <w:r>
              <w:rPr>
                <w:rFonts w:ascii="Calibri" w:hAnsi="Calibri" w:cs="Calibri"/>
              </w:rPr>
              <w:t xml:space="preserve">, </w:t>
            </w:r>
            <w:hyperlink w:anchor="P3613" w:history="1">
              <w:r>
                <w:rPr>
                  <w:rFonts w:ascii="Calibri" w:hAnsi="Calibri" w:cs="Calibri"/>
                  <w:b/>
                  <w:color w:val="0000FF"/>
                </w:rPr>
                <w:t>07.05</w:t>
              </w:r>
            </w:hyperlink>
            <w:r>
              <w:rPr>
                <w:rFonts w:ascii="Calibri" w:hAnsi="Calibri" w:cs="Calibri"/>
              </w:rPr>
              <w:t xml:space="preserve">, </w:t>
            </w:r>
            <w:hyperlink w:anchor="P4160" w:history="1">
              <w:r>
                <w:rPr>
                  <w:rFonts w:ascii="Calibri" w:hAnsi="Calibri" w:cs="Calibri"/>
                  <w:b/>
                  <w:color w:val="0000FF"/>
                </w:rPr>
                <w:t>07.06</w:t>
              </w:r>
            </w:hyperlink>
            <w:r>
              <w:rPr>
                <w:rFonts w:ascii="Calibri" w:hAnsi="Calibri" w:cs="Calibri"/>
              </w:rPr>
              <w:t xml:space="preserve">, </w:t>
            </w:r>
            <w:hyperlink w:anchor="P4674" w:history="1">
              <w:r>
                <w:rPr>
                  <w:rFonts w:ascii="Calibri" w:hAnsi="Calibri" w:cs="Calibri"/>
                  <w:b/>
                  <w:color w:val="0000FF"/>
                </w:rPr>
                <w:t>08.07</w:t>
              </w:r>
            </w:hyperlink>
            <w:r>
              <w:rPr>
                <w:rFonts w:ascii="Calibri" w:hAnsi="Calibri" w:cs="Calibri"/>
              </w:rPr>
              <w:t xml:space="preserve">, </w:t>
            </w:r>
            <w:hyperlink w:anchor="P5561" w:history="1">
              <w:r>
                <w:rPr>
                  <w:rFonts w:ascii="Calibri" w:hAnsi="Calibri" w:cs="Calibri"/>
                  <w:b/>
                  <w:color w:val="0000FF"/>
                </w:rPr>
                <w:t>07.08</w:t>
              </w:r>
            </w:hyperlink>
            <w:r>
              <w:rPr>
                <w:rFonts w:ascii="Calibri" w:hAnsi="Calibri" w:cs="Calibri"/>
              </w:rPr>
              <w:t xml:space="preserve">, </w:t>
            </w:r>
            <w:hyperlink w:anchor="P6060" w:history="1">
              <w:r>
                <w:rPr>
                  <w:rFonts w:ascii="Calibri" w:hAnsi="Calibri" w:cs="Calibri"/>
                  <w:b/>
                  <w:color w:val="0000FF"/>
                </w:rPr>
                <w:t>09.09</w:t>
              </w:r>
            </w:hyperlink>
            <w:r>
              <w:rPr>
                <w:rFonts w:ascii="Calibri" w:hAnsi="Calibri" w:cs="Calibri"/>
              </w:rPr>
              <w:t xml:space="preserve">, </w:t>
            </w:r>
            <w:hyperlink w:anchor="P6548" w:history="1">
              <w:r>
                <w:rPr>
                  <w:rFonts w:ascii="Calibri" w:hAnsi="Calibri" w:cs="Calibri"/>
                  <w:b/>
                  <w:color w:val="0000FF"/>
                </w:rPr>
                <w:t>07.10</w:t>
              </w:r>
            </w:hyperlink>
            <w:r>
              <w:rPr>
                <w:rFonts w:ascii="Calibri" w:hAnsi="Calibri" w:cs="Calibri"/>
              </w:rPr>
              <w:t xml:space="preserve">, </w:t>
            </w:r>
            <w:hyperlink w:anchor="P7405" w:history="1">
              <w:r>
                <w:rPr>
                  <w:rFonts w:ascii="Calibri" w:hAnsi="Calibri" w:cs="Calibri"/>
                  <w:b/>
                  <w:color w:val="0000FF"/>
                </w:rPr>
                <w:t>07.11</w:t>
              </w:r>
            </w:hyperlink>
            <w:r>
              <w:rPr>
                <w:rFonts w:ascii="Calibri" w:hAnsi="Calibri" w:cs="Calibri"/>
              </w:rPr>
              <w:t xml:space="preserve">, </w:t>
            </w:r>
            <w:hyperlink w:anchor="P7951" w:history="1">
              <w:r>
                <w:rPr>
                  <w:rFonts w:ascii="Calibri" w:hAnsi="Calibri" w:cs="Calibri"/>
                  <w:b/>
                  <w:color w:val="0000FF"/>
                </w:rPr>
                <w:t>09.12</w:t>
              </w:r>
            </w:hyperlink>
            <w:r>
              <w:rPr>
                <w:rFonts w:ascii="Calibri" w:hAnsi="Calibri" w:cs="Calibri"/>
                <w:b/>
              </w:rPr>
              <w:t>.</w:t>
            </w:r>
          </w:p>
          <w:p w:rsidR="00526DD2" w:rsidRDefault="00526DD2">
            <w:pPr>
              <w:spacing w:after="1" w:line="220" w:lineRule="atLeast"/>
            </w:pPr>
            <w:r>
              <w:rPr>
                <w:rFonts w:ascii="Calibri" w:hAnsi="Calibri" w:cs="Calibri"/>
                <w:b/>
              </w:rPr>
              <w:t>Представление:</w:t>
            </w:r>
          </w:p>
          <w:p w:rsidR="00526DD2" w:rsidRDefault="00526DD2">
            <w:pPr>
              <w:spacing w:after="1" w:line="220" w:lineRule="atLeast"/>
            </w:pPr>
            <w:r>
              <w:rPr>
                <w:rFonts w:ascii="Calibri" w:hAnsi="Calibri" w:cs="Calibri"/>
              </w:rPr>
              <w:t xml:space="preserve">- сведений налоговыми агентами о суммах и видах выплаченных доходов физическим лицам: </w:t>
            </w:r>
            <w:hyperlink w:anchor="P1023" w:history="1">
              <w:r>
                <w:rPr>
                  <w:rFonts w:ascii="Calibri" w:hAnsi="Calibri" w:cs="Calibri"/>
                  <w:b/>
                  <w:color w:val="0000FF"/>
                </w:rPr>
                <w:t>25.01</w:t>
              </w:r>
            </w:hyperlink>
            <w:r>
              <w:rPr>
                <w:rFonts w:ascii="Calibri" w:hAnsi="Calibri" w:cs="Calibri"/>
              </w:rPr>
              <w:t xml:space="preserve">, </w:t>
            </w:r>
            <w:hyperlink w:anchor="P1695" w:history="1">
              <w:r>
                <w:rPr>
                  <w:rFonts w:ascii="Calibri" w:hAnsi="Calibri" w:cs="Calibri"/>
                  <w:b/>
                  <w:color w:val="0000FF"/>
                </w:rPr>
                <w:t>26.02</w:t>
              </w:r>
            </w:hyperlink>
            <w:r>
              <w:rPr>
                <w:rFonts w:ascii="Calibri" w:hAnsi="Calibri" w:cs="Calibri"/>
              </w:rPr>
              <w:t xml:space="preserve">, </w:t>
            </w:r>
            <w:hyperlink w:anchor="P2270" w:history="1">
              <w:r>
                <w:rPr>
                  <w:rFonts w:ascii="Calibri" w:hAnsi="Calibri" w:cs="Calibri"/>
                  <w:b/>
                  <w:color w:val="0000FF"/>
                </w:rPr>
                <w:t>25.03</w:t>
              </w:r>
            </w:hyperlink>
            <w:r>
              <w:rPr>
                <w:rFonts w:ascii="Calibri" w:hAnsi="Calibri" w:cs="Calibri"/>
              </w:rPr>
              <w:t xml:space="preserve">, </w:t>
            </w:r>
            <w:hyperlink w:anchor="P3140" w:history="1">
              <w:r>
                <w:rPr>
                  <w:rFonts w:ascii="Calibri" w:hAnsi="Calibri" w:cs="Calibri"/>
                  <w:b/>
                  <w:color w:val="0000FF"/>
                </w:rPr>
                <w:t>25.04</w:t>
              </w:r>
            </w:hyperlink>
            <w:r>
              <w:rPr>
                <w:rFonts w:ascii="Calibri" w:hAnsi="Calibri" w:cs="Calibri"/>
              </w:rPr>
              <w:t xml:space="preserve">, </w:t>
            </w:r>
            <w:hyperlink w:anchor="P3804" w:history="1">
              <w:r>
                <w:rPr>
                  <w:rFonts w:ascii="Calibri" w:hAnsi="Calibri" w:cs="Calibri"/>
                  <w:b/>
                  <w:color w:val="0000FF"/>
                </w:rPr>
                <w:t>27.05</w:t>
              </w:r>
            </w:hyperlink>
            <w:r>
              <w:rPr>
                <w:rFonts w:ascii="Calibri" w:hAnsi="Calibri" w:cs="Calibri"/>
              </w:rPr>
              <w:t xml:space="preserve">, </w:t>
            </w:r>
            <w:hyperlink w:anchor="P4340" w:history="1">
              <w:r>
                <w:rPr>
                  <w:rFonts w:ascii="Calibri" w:hAnsi="Calibri" w:cs="Calibri"/>
                  <w:b/>
                  <w:color w:val="0000FF"/>
                </w:rPr>
                <w:t>25.06</w:t>
              </w:r>
            </w:hyperlink>
            <w:r>
              <w:rPr>
                <w:rFonts w:ascii="Calibri" w:hAnsi="Calibri" w:cs="Calibri"/>
              </w:rPr>
              <w:t xml:space="preserve">, </w:t>
            </w:r>
            <w:hyperlink w:anchor="P5081" w:history="1">
              <w:r>
                <w:rPr>
                  <w:rFonts w:ascii="Calibri" w:hAnsi="Calibri" w:cs="Calibri"/>
                  <w:b/>
                  <w:color w:val="0000FF"/>
                </w:rPr>
                <w:t>25.07</w:t>
              </w:r>
            </w:hyperlink>
            <w:r>
              <w:rPr>
                <w:rFonts w:ascii="Calibri" w:hAnsi="Calibri" w:cs="Calibri"/>
              </w:rPr>
              <w:t xml:space="preserve">, </w:t>
            </w:r>
            <w:hyperlink w:anchor="P5749" w:history="1">
              <w:r>
                <w:rPr>
                  <w:rFonts w:ascii="Calibri" w:hAnsi="Calibri" w:cs="Calibri"/>
                  <w:b/>
                  <w:color w:val="0000FF"/>
                </w:rPr>
                <w:t>26.08</w:t>
              </w:r>
            </w:hyperlink>
            <w:r>
              <w:rPr>
                <w:rFonts w:ascii="Calibri" w:hAnsi="Calibri" w:cs="Calibri"/>
              </w:rPr>
              <w:t xml:space="preserve">, </w:t>
            </w:r>
            <w:hyperlink w:anchor="P6240" w:history="1">
              <w:r>
                <w:rPr>
                  <w:rFonts w:ascii="Calibri" w:hAnsi="Calibri" w:cs="Calibri"/>
                  <w:b/>
                  <w:color w:val="0000FF"/>
                </w:rPr>
                <w:t>25.09</w:t>
              </w:r>
            </w:hyperlink>
            <w:r>
              <w:rPr>
                <w:rFonts w:ascii="Calibri" w:hAnsi="Calibri" w:cs="Calibri"/>
              </w:rPr>
              <w:t xml:space="preserve">, </w:t>
            </w:r>
            <w:hyperlink w:anchor="P6938" w:history="1">
              <w:r>
                <w:rPr>
                  <w:rFonts w:ascii="Calibri" w:hAnsi="Calibri" w:cs="Calibri"/>
                  <w:b/>
                  <w:color w:val="0000FF"/>
                </w:rPr>
                <w:t>25.10</w:t>
              </w:r>
            </w:hyperlink>
            <w:r>
              <w:rPr>
                <w:rFonts w:ascii="Calibri" w:hAnsi="Calibri" w:cs="Calibri"/>
              </w:rPr>
              <w:t xml:space="preserve">, </w:t>
            </w:r>
            <w:hyperlink w:anchor="P7603" w:history="1">
              <w:r>
                <w:rPr>
                  <w:rFonts w:ascii="Calibri" w:hAnsi="Calibri" w:cs="Calibri"/>
                  <w:b/>
                  <w:color w:val="0000FF"/>
                </w:rPr>
                <w:t>25.11</w:t>
              </w:r>
            </w:hyperlink>
            <w:r>
              <w:rPr>
                <w:rFonts w:ascii="Calibri" w:hAnsi="Calibri" w:cs="Calibri"/>
              </w:rPr>
              <w:t xml:space="preserve">, </w:t>
            </w:r>
            <w:hyperlink w:anchor="P8149" w:history="1">
              <w:r>
                <w:rPr>
                  <w:rFonts w:ascii="Calibri" w:hAnsi="Calibri" w:cs="Calibri"/>
                  <w:b/>
                  <w:color w:val="0000FF"/>
                </w:rPr>
                <w:t>25.12</w:t>
              </w:r>
            </w:hyperlink>
            <w:r>
              <w:rPr>
                <w:rFonts w:ascii="Calibri" w:hAnsi="Calibri" w:cs="Calibri"/>
              </w:rPr>
              <w:t xml:space="preserve">, </w:t>
            </w:r>
            <w:hyperlink w:anchor="P8370"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и видах выплаченных доходов физическим лицам: </w:t>
            </w:r>
            <w:hyperlink w:anchor="P1030" w:history="1">
              <w:r>
                <w:rPr>
                  <w:rFonts w:ascii="Calibri" w:hAnsi="Calibri" w:cs="Calibri"/>
                  <w:b/>
                  <w:color w:val="0000FF"/>
                </w:rPr>
                <w:t>25.01</w:t>
              </w:r>
            </w:hyperlink>
            <w:r>
              <w:rPr>
                <w:rFonts w:ascii="Calibri" w:hAnsi="Calibri" w:cs="Calibri"/>
              </w:rPr>
              <w:t xml:space="preserve">, </w:t>
            </w:r>
            <w:hyperlink w:anchor="P1701" w:history="1">
              <w:r>
                <w:rPr>
                  <w:rFonts w:ascii="Calibri" w:hAnsi="Calibri" w:cs="Calibri"/>
                  <w:b/>
                  <w:color w:val="0000FF"/>
                </w:rPr>
                <w:t>26.02</w:t>
              </w:r>
            </w:hyperlink>
            <w:r>
              <w:rPr>
                <w:rFonts w:ascii="Calibri" w:hAnsi="Calibri" w:cs="Calibri"/>
              </w:rPr>
              <w:t xml:space="preserve">, </w:t>
            </w:r>
            <w:hyperlink w:anchor="P2277" w:history="1">
              <w:r>
                <w:rPr>
                  <w:rFonts w:ascii="Calibri" w:hAnsi="Calibri" w:cs="Calibri"/>
                  <w:b/>
                  <w:color w:val="0000FF"/>
                </w:rPr>
                <w:t>25.03</w:t>
              </w:r>
            </w:hyperlink>
            <w:r>
              <w:rPr>
                <w:rFonts w:ascii="Calibri" w:hAnsi="Calibri" w:cs="Calibri"/>
              </w:rPr>
              <w:t xml:space="preserve">, </w:t>
            </w:r>
            <w:hyperlink w:anchor="P3147" w:history="1">
              <w:r>
                <w:rPr>
                  <w:rFonts w:ascii="Calibri" w:hAnsi="Calibri" w:cs="Calibri"/>
                  <w:b/>
                  <w:color w:val="0000FF"/>
                </w:rPr>
                <w:t>25.04</w:t>
              </w:r>
            </w:hyperlink>
            <w:r>
              <w:rPr>
                <w:rFonts w:ascii="Calibri" w:hAnsi="Calibri" w:cs="Calibri"/>
              </w:rPr>
              <w:t xml:space="preserve">, </w:t>
            </w:r>
            <w:hyperlink w:anchor="P3811" w:history="1">
              <w:r>
                <w:rPr>
                  <w:rFonts w:ascii="Calibri" w:hAnsi="Calibri" w:cs="Calibri"/>
                  <w:b/>
                  <w:color w:val="0000FF"/>
                </w:rPr>
                <w:t>27.05</w:t>
              </w:r>
            </w:hyperlink>
            <w:r>
              <w:rPr>
                <w:rFonts w:ascii="Calibri" w:hAnsi="Calibri" w:cs="Calibri"/>
              </w:rPr>
              <w:t xml:space="preserve">, </w:t>
            </w:r>
            <w:hyperlink w:anchor="P4347" w:history="1">
              <w:r>
                <w:rPr>
                  <w:rFonts w:ascii="Calibri" w:hAnsi="Calibri" w:cs="Calibri"/>
                  <w:b/>
                  <w:color w:val="0000FF"/>
                </w:rPr>
                <w:t>25.06</w:t>
              </w:r>
            </w:hyperlink>
            <w:r>
              <w:rPr>
                <w:rFonts w:ascii="Calibri" w:hAnsi="Calibri" w:cs="Calibri"/>
              </w:rPr>
              <w:t xml:space="preserve">, </w:t>
            </w:r>
            <w:hyperlink w:anchor="P5088" w:history="1">
              <w:r>
                <w:rPr>
                  <w:rFonts w:ascii="Calibri" w:hAnsi="Calibri" w:cs="Calibri"/>
                  <w:b/>
                  <w:color w:val="0000FF"/>
                </w:rPr>
                <w:t>25.07</w:t>
              </w:r>
            </w:hyperlink>
            <w:r>
              <w:rPr>
                <w:rFonts w:ascii="Calibri" w:hAnsi="Calibri" w:cs="Calibri"/>
              </w:rPr>
              <w:t xml:space="preserve">, </w:t>
            </w:r>
            <w:hyperlink w:anchor="P5756" w:history="1">
              <w:r>
                <w:rPr>
                  <w:rFonts w:ascii="Calibri" w:hAnsi="Calibri" w:cs="Calibri"/>
                  <w:b/>
                  <w:color w:val="0000FF"/>
                </w:rPr>
                <w:t>26.08</w:t>
              </w:r>
            </w:hyperlink>
            <w:r>
              <w:rPr>
                <w:rFonts w:ascii="Calibri" w:hAnsi="Calibri" w:cs="Calibri"/>
              </w:rPr>
              <w:t xml:space="preserve">, </w:t>
            </w:r>
            <w:hyperlink w:anchor="P6247" w:history="1">
              <w:r>
                <w:rPr>
                  <w:rFonts w:ascii="Calibri" w:hAnsi="Calibri" w:cs="Calibri"/>
                  <w:b/>
                  <w:color w:val="0000FF"/>
                </w:rPr>
                <w:t>25.09</w:t>
              </w:r>
            </w:hyperlink>
            <w:r>
              <w:rPr>
                <w:rFonts w:ascii="Calibri" w:hAnsi="Calibri" w:cs="Calibri"/>
              </w:rPr>
              <w:t xml:space="preserve">, </w:t>
            </w:r>
            <w:hyperlink w:anchor="P6945" w:history="1">
              <w:r>
                <w:rPr>
                  <w:rFonts w:ascii="Calibri" w:hAnsi="Calibri" w:cs="Calibri"/>
                  <w:b/>
                  <w:color w:val="0000FF"/>
                </w:rPr>
                <w:t>25.10</w:t>
              </w:r>
            </w:hyperlink>
            <w:r>
              <w:rPr>
                <w:rFonts w:ascii="Calibri" w:hAnsi="Calibri" w:cs="Calibri"/>
              </w:rPr>
              <w:t xml:space="preserve">, </w:t>
            </w:r>
            <w:hyperlink w:anchor="P7610" w:history="1">
              <w:r>
                <w:rPr>
                  <w:rFonts w:ascii="Calibri" w:hAnsi="Calibri" w:cs="Calibri"/>
                  <w:b/>
                  <w:color w:val="0000FF"/>
                </w:rPr>
                <w:t>25.11</w:t>
              </w:r>
            </w:hyperlink>
            <w:r>
              <w:rPr>
                <w:rFonts w:ascii="Calibri" w:hAnsi="Calibri" w:cs="Calibri"/>
              </w:rPr>
              <w:t xml:space="preserve">, </w:t>
            </w:r>
            <w:hyperlink w:anchor="P8156" w:history="1">
              <w:r>
                <w:rPr>
                  <w:rFonts w:ascii="Calibri" w:hAnsi="Calibri" w:cs="Calibri"/>
                  <w:b/>
                  <w:color w:val="0000FF"/>
                </w:rPr>
                <w:t>25.12</w:t>
              </w:r>
            </w:hyperlink>
            <w:r>
              <w:rPr>
                <w:rFonts w:ascii="Calibri" w:hAnsi="Calibri" w:cs="Calibri"/>
              </w:rPr>
              <w:t xml:space="preserve">, </w:t>
            </w:r>
            <w:hyperlink w:anchor="P8377"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информации плательщиками страховых взносов о суммах выплат и иных вознаграждений, подлежащих и не подлежащих обложению страховыми взносами: </w:t>
            </w:r>
            <w:hyperlink w:anchor="P1036" w:history="1">
              <w:r>
                <w:rPr>
                  <w:rFonts w:ascii="Calibri" w:hAnsi="Calibri" w:cs="Calibri"/>
                  <w:b/>
                  <w:color w:val="0000FF"/>
                </w:rPr>
                <w:t>25.01</w:t>
              </w:r>
            </w:hyperlink>
            <w:r>
              <w:rPr>
                <w:rFonts w:ascii="Calibri" w:hAnsi="Calibri" w:cs="Calibri"/>
              </w:rPr>
              <w:t xml:space="preserve">, </w:t>
            </w:r>
            <w:hyperlink w:anchor="P1707" w:history="1">
              <w:r>
                <w:rPr>
                  <w:rFonts w:ascii="Calibri" w:hAnsi="Calibri" w:cs="Calibri"/>
                  <w:b/>
                  <w:color w:val="0000FF"/>
                </w:rPr>
                <w:t>26.02</w:t>
              </w:r>
            </w:hyperlink>
            <w:r>
              <w:rPr>
                <w:rFonts w:ascii="Calibri" w:hAnsi="Calibri" w:cs="Calibri"/>
              </w:rPr>
              <w:t xml:space="preserve">, </w:t>
            </w:r>
            <w:hyperlink w:anchor="P2283" w:history="1">
              <w:r>
                <w:rPr>
                  <w:rFonts w:ascii="Calibri" w:hAnsi="Calibri" w:cs="Calibri"/>
                  <w:b/>
                  <w:color w:val="0000FF"/>
                </w:rPr>
                <w:t>25.03</w:t>
              </w:r>
            </w:hyperlink>
            <w:r>
              <w:rPr>
                <w:rFonts w:ascii="Calibri" w:hAnsi="Calibri" w:cs="Calibri"/>
              </w:rPr>
              <w:t xml:space="preserve">, </w:t>
            </w:r>
            <w:hyperlink w:anchor="P3153" w:history="1">
              <w:r>
                <w:rPr>
                  <w:rFonts w:ascii="Calibri" w:hAnsi="Calibri" w:cs="Calibri"/>
                  <w:b/>
                  <w:color w:val="0000FF"/>
                </w:rPr>
                <w:t>25.04</w:t>
              </w:r>
            </w:hyperlink>
            <w:r>
              <w:rPr>
                <w:rFonts w:ascii="Calibri" w:hAnsi="Calibri" w:cs="Calibri"/>
              </w:rPr>
              <w:t xml:space="preserve">, </w:t>
            </w:r>
            <w:hyperlink w:anchor="P3817" w:history="1">
              <w:r>
                <w:rPr>
                  <w:rFonts w:ascii="Calibri" w:hAnsi="Calibri" w:cs="Calibri"/>
                  <w:b/>
                  <w:color w:val="0000FF"/>
                </w:rPr>
                <w:t>27.05</w:t>
              </w:r>
            </w:hyperlink>
            <w:r>
              <w:rPr>
                <w:rFonts w:ascii="Calibri" w:hAnsi="Calibri" w:cs="Calibri"/>
              </w:rPr>
              <w:t xml:space="preserve">, </w:t>
            </w:r>
            <w:hyperlink w:anchor="P4353" w:history="1">
              <w:r>
                <w:rPr>
                  <w:rFonts w:ascii="Calibri" w:hAnsi="Calibri" w:cs="Calibri"/>
                  <w:b/>
                  <w:color w:val="0000FF"/>
                </w:rPr>
                <w:t>25.06</w:t>
              </w:r>
            </w:hyperlink>
            <w:r>
              <w:rPr>
                <w:rFonts w:ascii="Calibri" w:hAnsi="Calibri" w:cs="Calibri"/>
              </w:rPr>
              <w:t xml:space="preserve">, </w:t>
            </w:r>
            <w:hyperlink w:anchor="P5094" w:history="1">
              <w:r>
                <w:rPr>
                  <w:rFonts w:ascii="Calibri" w:hAnsi="Calibri" w:cs="Calibri"/>
                  <w:b/>
                  <w:color w:val="0000FF"/>
                </w:rPr>
                <w:t>25.07</w:t>
              </w:r>
            </w:hyperlink>
            <w:r>
              <w:rPr>
                <w:rFonts w:ascii="Calibri" w:hAnsi="Calibri" w:cs="Calibri"/>
              </w:rPr>
              <w:t xml:space="preserve">, </w:t>
            </w:r>
            <w:hyperlink w:anchor="P5762" w:history="1">
              <w:r>
                <w:rPr>
                  <w:rFonts w:ascii="Calibri" w:hAnsi="Calibri" w:cs="Calibri"/>
                  <w:b/>
                  <w:color w:val="0000FF"/>
                </w:rPr>
                <w:t>26.08</w:t>
              </w:r>
            </w:hyperlink>
            <w:r>
              <w:rPr>
                <w:rFonts w:ascii="Calibri" w:hAnsi="Calibri" w:cs="Calibri"/>
              </w:rPr>
              <w:t xml:space="preserve">, </w:t>
            </w:r>
            <w:hyperlink w:anchor="P6253" w:history="1">
              <w:r>
                <w:rPr>
                  <w:rFonts w:ascii="Calibri" w:hAnsi="Calibri" w:cs="Calibri"/>
                  <w:b/>
                  <w:color w:val="0000FF"/>
                </w:rPr>
                <w:t>25.09</w:t>
              </w:r>
            </w:hyperlink>
            <w:r>
              <w:rPr>
                <w:rFonts w:ascii="Calibri" w:hAnsi="Calibri" w:cs="Calibri"/>
              </w:rPr>
              <w:t xml:space="preserve">, </w:t>
            </w:r>
            <w:hyperlink w:anchor="P6951" w:history="1">
              <w:r>
                <w:rPr>
                  <w:rFonts w:ascii="Calibri" w:hAnsi="Calibri" w:cs="Calibri"/>
                  <w:b/>
                  <w:color w:val="0000FF"/>
                </w:rPr>
                <w:t>25.10</w:t>
              </w:r>
            </w:hyperlink>
            <w:r>
              <w:rPr>
                <w:rFonts w:ascii="Calibri" w:hAnsi="Calibri" w:cs="Calibri"/>
              </w:rPr>
              <w:t xml:space="preserve">, </w:t>
            </w:r>
            <w:hyperlink w:anchor="P7616" w:history="1">
              <w:r>
                <w:rPr>
                  <w:rFonts w:ascii="Calibri" w:hAnsi="Calibri" w:cs="Calibri"/>
                  <w:b/>
                  <w:color w:val="0000FF"/>
                </w:rPr>
                <w:t>25.11</w:t>
              </w:r>
            </w:hyperlink>
            <w:r>
              <w:rPr>
                <w:rFonts w:ascii="Calibri" w:hAnsi="Calibri" w:cs="Calibri"/>
              </w:rPr>
              <w:t xml:space="preserve">, </w:t>
            </w:r>
            <w:hyperlink w:anchor="P8162" w:history="1">
              <w:r>
                <w:rPr>
                  <w:rFonts w:ascii="Calibri" w:hAnsi="Calibri" w:cs="Calibri"/>
                  <w:b/>
                  <w:color w:val="0000FF"/>
                </w:rPr>
                <w:t>25.12</w:t>
              </w:r>
            </w:hyperlink>
            <w:r>
              <w:rPr>
                <w:rFonts w:ascii="Calibri" w:hAnsi="Calibri" w:cs="Calibri"/>
              </w:rPr>
              <w:t xml:space="preserve">, </w:t>
            </w:r>
            <w:hyperlink w:anchor="P8383"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информации уполномоченными кредитными организациями, полученной от организаций или ИП, применяющих АУСН, о суммах выплат и иных вознаграждений, подлежащих и не подлежащих обложению страховыми взносами: </w:t>
            </w:r>
            <w:hyperlink w:anchor="P1040" w:history="1">
              <w:r>
                <w:rPr>
                  <w:rFonts w:ascii="Calibri" w:hAnsi="Calibri" w:cs="Calibri"/>
                  <w:b/>
                  <w:color w:val="0000FF"/>
                </w:rPr>
                <w:t>25.01</w:t>
              </w:r>
            </w:hyperlink>
            <w:r>
              <w:rPr>
                <w:rFonts w:ascii="Calibri" w:hAnsi="Calibri" w:cs="Calibri"/>
              </w:rPr>
              <w:t xml:space="preserve">, </w:t>
            </w:r>
            <w:hyperlink w:anchor="P1711" w:history="1">
              <w:r>
                <w:rPr>
                  <w:rFonts w:ascii="Calibri" w:hAnsi="Calibri" w:cs="Calibri"/>
                  <w:b/>
                  <w:color w:val="0000FF"/>
                </w:rPr>
                <w:t>26.02</w:t>
              </w:r>
            </w:hyperlink>
            <w:r>
              <w:rPr>
                <w:rFonts w:ascii="Calibri" w:hAnsi="Calibri" w:cs="Calibri"/>
              </w:rPr>
              <w:t xml:space="preserve">, </w:t>
            </w:r>
            <w:hyperlink w:anchor="P2287" w:history="1">
              <w:r>
                <w:rPr>
                  <w:rFonts w:ascii="Calibri" w:hAnsi="Calibri" w:cs="Calibri"/>
                  <w:b/>
                  <w:color w:val="0000FF"/>
                </w:rPr>
                <w:t>25.03</w:t>
              </w:r>
            </w:hyperlink>
            <w:r>
              <w:rPr>
                <w:rFonts w:ascii="Calibri" w:hAnsi="Calibri" w:cs="Calibri"/>
              </w:rPr>
              <w:t xml:space="preserve">, </w:t>
            </w:r>
            <w:hyperlink w:anchor="P3157" w:history="1">
              <w:r>
                <w:rPr>
                  <w:rFonts w:ascii="Calibri" w:hAnsi="Calibri" w:cs="Calibri"/>
                  <w:b/>
                  <w:color w:val="0000FF"/>
                </w:rPr>
                <w:t>25.04</w:t>
              </w:r>
            </w:hyperlink>
            <w:r>
              <w:rPr>
                <w:rFonts w:ascii="Calibri" w:hAnsi="Calibri" w:cs="Calibri"/>
              </w:rPr>
              <w:t xml:space="preserve">, </w:t>
            </w:r>
            <w:hyperlink w:anchor="P3821" w:history="1">
              <w:r>
                <w:rPr>
                  <w:rFonts w:ascii="Calibri" w:hAnsi="Calibri" w:cs="Calibri"/>
                  <w:b/>
                  <w:color w:val="0000FF"/>
                </w:rPr>
                <w:t>27.05</w:t>
              </w:r>
            </w:hyperlink>
            <w:r>
              <w:rPr>
                <w:rFonts w:ascii="Calibri" w:hAnsi="Calibri" w:cs="Calibri"/>
              </w:rPr>
              <w:t xml:space="preserve">, </w:t>
            </w:r>
            <w:hyperlink w:anchor="P4357" w:history="1">
              <w:r>
                <w:rPr>
                  <w:rFonts w:ascii="Calibri" w:hAnsi="Calibri" w:cs="Calibri"/>
                  <w:b/>
                  <w:color w:val="0000FF"/>
                </w:rPr>
                <w:t>25.06</w:t>
              </w:r>
            </w:hyperlink>
            <w:r>
              <w:rPr>
                <w:rFonts w:ascii="Calibri" w:hAnsi="Calibri" w:cs="Calibri"/>
              </w:rPr>
              <w:t xml:space="preserve">, </w:t>
            </w:r>
            <w:hyperlink w:anchor="P5098" w:history="1">
              <w:r>
                <w:rPr>
                  <w:rFonts w:ascii="Calibri" w:hAnsi="Calibri" w:cs="Calibri"/>
                  <w:b/>
                  <w:color w:val="0000FF"/>
                </w:rPr>
                <w:t>25.07</w:t>
              </w:r>
            </w:hyperlink>
            <w:r>
              <w:rPr>
                <w:rFonts w:ascii="Calibri" w:hAnsi="Calibri" w:cs="Calibri"/>
              </w:rPr>
              <w:t xml:space="preserve">, </w:t>
            </w:r>
            <w:hyperlink w:anchor="P5766" w:history="1">
              <w:r>
                <w:rPr>
                  <w:rFonts w:ascii="Calibri" w:hAnsi="Calibri" w:cs="Calibri"/>
                  <w:b/>
                  <w:color w:val="0000FF"/>
                </w:rPr>
                <w:t>26.08</w:t>
              </w:r>
            </w:hyperlink>
            <w:r>
              <w:rPr>
                <w:rFonts w:ascii="Calibri" w:hAnsi="Calibri" w:cs="Calibri"/>
              </w:rPr>
              <w:t xml:space="preserve">, </w:t>
            </w:r>
            <w:hyperlink w:anchor="P6257" w:history="1">
              <w:r>
                <w:rPr>
                  <w:rFonts w:ascii="Calibri" w:hAnsi="Calibri" w:cs="Calibri"/>
                  <w:b/>
                  <w:color w:val="0000FF"/>
                </w:rPr>
                <w:t>25.09</w:t>
              </w:r>
            </w:hyperlink>
            <w:r>
              <w:rPr>
                <w:rFonts w:ascii="Calibri" w:hAnsi="Calibri" w:cs="Calibri"/>
              </w:rPr>
              <w:t xml:space="preserve">, </w:t>
            </w:r>
            <w:hyperlink w:anchor="P6955" w:history="1">
              <w:r>
                <w:rPr>
                  <w:rFonts w:ascii="Calibri" w:hAnsi="Calibri" w:cs="Calibri"/>
                  <w:b/>
                  <w:color w:val="0000FF"/>
                </w:rPr>
                <w:t>25.10</w:t>
              </w:r>
            </w:hyperlink>
            <w:r>
              <w:rPr>
                <w:rFonts w:ascii="Calibri" w:hAnsi="Calibri" w:cs="Calibri"/>
              </w:rPr>
              <w:t xml:space="preserve">, </w:t>
            </w:r>
            <w:hyperlink w:anchor="P7620" w:history="1">
              <w:r>
                <w:rPr>
                  <w:rFonts w:ascii="Calibri" w:hAnsi="Calibri" w:cs="Calibri"/>
                  <w:b/>
                  <w:color w:val="0000FF"/>
                </w:rPr>
                <w:t>25.11</w:t>
              </w:r>
            </w:hyperlink>
            <w:r>
              <w:rPr>
                <w:rFonts w:ascii="Calibri" w:hAnsi="Calibri" w:cs="Calibri"/>
              </w:rPr>
              <w:t xml:space="preserve">, </w:t>
            </w:r>
            <w:hyperlink w:anchor="P8166" w:history="1">
              <w:r>
                <w:rPr>
                  <w:rFonts w:ascii="Calibri" w:hAnsi="Calibri" w:cs="Calibri"/>
                  <w:b/>
                  <w:color w:val="0000FF"/>
                </w:rPr>
                <w:t>25.12</w:t>
              </w:r>
            </w:hyperlink>
            <w:r>
              <w:rPr>
                <w:rFonts w:ascii="Calibri" w:hAnsi="Calibri" w:cs="Calibri"/>
              </w:rPr>
              <w:t xml:space="preserve">, </w:t>
            </w:r>
            <w:hyperlink w:anchor="P8387"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скорректированной информации уполномоченными кредитными организациями о доходах и расходах: </w:t>
            </w:r>
            <w:hyperlink w:anchor="P694" w:history="1">
              <w:r>
                <w:rPr>
                  <w:rFonts w:ascii="Calibri" w:hAnsi="Calibri" w:cs="Calibri"/>
                  <w:b/>
                  <w:color w:val="0000FF"/>
                </w:rPr>
                <w:t>10.01</w:t>
              </w:r>
            </w:hyperlink>
            <w:r>
              <w:rPr>
                <w:rFonts w:ascii="Calibri" w:hAnsi="Calibri" w:cs="Calibri"/>
              </w:rPr>
              <w:t xml:space="preserve">, </w:t>
            </w:r>
            <w:hyperlink w:anchor="P1471" w:history="1">
              <w:r>
                <w:rPr>
                  <w:rFonts w:ascii="Calibri" w:hAnsi="Calibri" w:cs="Calibri"/>
                  <w:b/>
                  <w:color w:val="0000FF"/>
                </w:rPr>
                <w:t>12.02</w:t>
              </w:r>
            </w:hyperlink>
            <w:r>
              <w:rPr>
                <w:rFonts w:ascii="Calibri" w:hAnsi="Calibri" w:cs="Calibri"/>
              </w:rPr>
              <w:t xml:space="preserve">, </w:t>
            </w:r>
            <w:hyperlink w:anchor="P2044" w:history="1">
              <w:r>
                <w:rPr>
                  <w:rFonts w:ascii="Calibri" w:hAnsi="Calibri" w:cs="Calibri"/>
                  <w:b/>
                  <w:color w:val="0000FF"/>
                </w:rPr>
                <w:t>11.03</w:t>
              </w:r>
            </w:hyperlink>
            <w:r>
              <w:rPr>
                <w:rFonts w:ascii="Calibri" w:hAnsi="Calibri" w:cs="Calibri"/>
              </w:rPr>
              <w:t xml:space="preserve">, </w:t>
            </w:r>
            <w:hyperlink w:anchor="P2716" w:history="1">
              <w:r>
                <w:rPr>
                  <w:rFonts w:ascii="Calibri" w:hAnsi="Calibri" w:cs="Calibri"/>
                  <w:b/>
                  <w:color w:val="0000FF"/>
                </w:rPr>
                <w:t>10.04</w:t>
              </w:r>
            </w:hyperlink>
            <w:r>
              <w:rPr>
                <w:rFonts w:ascii="Calibri" w:hAnsi="Calibri" w:cs="Calibri"/>
              </w:rPr>
              <w:t xml:space="preserve">, </w:t>
            </w:r>
            <w:hyperlink w:anchor="P3628" w:history="1">
              <w:r>
                <w:rPr>
                  <w:rFonts w:ascii="Calibri" w:hAnsi="Calibri" w:cs="Calibri"/>
                  <w:b/>
                  <w:color w:val="0000FF"/>
                </w:rPr>
                <w:t>13.05</w:t>
              </w:r>
            </w:hyperlink>
            <w:r>
              <w:rPr>
                <w:rFonts w:ascii="Calibri" w:hAnsi="Calibri" w:cs="Calibri"/>
              </w:rPr>
              <w:t xml:space="preserve">, </w:t>
            </w:r>
            <w:hyperlink w:anchor="P4175" w:history="1">
              <w:r>
                <w:rPr>
                  <w:rFonts w:ascii="Calibri" w:hAnsi="Calibri" w:cs="Calibri"/>
                  <w:b/>
                  <w:color w:val="0000FF"/>
                </w:rPr>
                <w:t>10.06</w:t>
              </w:r>
            </w:hyperlink>
            <w:r>
              <w:rPr>
                <w:rFonts w:ascii="Calibri" w:hAnsi="Calibri" w:cs="Calibri"/>
              </w:rPr>
              <w:t xml:space="preserve">, </w:t>
            </w:r>
            <w:hyperlink w:anchor="P4689" w:history="1">
              <w:r>
                <w:rPr>
                  <w:rFonts w:ascii="Calibri" w:hAnsi="Calibri" w:cs="Calibri"/>
                  <w:b/>
                  <w:color w:val="0000FF"/>
                </w:rPr>
                <w:t>10.07</w:t>
              </w:r>
            </w:hyperlink>
            <w:r>
              <w:rPr>
                <w:rFonts w:ascii="Calibri" w:hAnsi="Calibri" w:cs="Calibri"/>
              </w:rPr>
              <w:t xml:space="preserve">, </w:t>
            </w:r>
            <w:hyperlink w:anchor="P5576" w:history="1">
              <w:r>
                <w:rPr>
                  <w:rFonts w:ascii="Calibri" w:hAnsi="Calibri" w:cs="Calibri"/>
                  <w:b/>
                  <w:color w:val="0000FF"/>
                </w:rPr>
                <w:t>12.08</w:t>
              </w:r>
            </w:hyperlink>
            <w:r>
              <w:rPr>
                <w:rFonts w:ascii="Calibri" w:hAnsi="Calibri" w:cs="Calibri"/>
              </w:rPr>
              <w:t xml:space="preserve">, </w:t>
            </w:r>
            <w:hyperlink w:anchor="P6075" w:history="1">
              <w:r>
                <w:rPr>
                  <w:rFonts w:ascii="Calibri" w:hAnsi="Calibri" w:cs="Calibri"/>
                  <w:b/>
                  <w:color w:val="0000FF"/>
                </w:rPr>
                <w:t>10.09</w:t>
              </w:r>
            </w:hyperlink>
            <w:r>
              <w:rPr>
                <w:rFonts w:ascii="Calibri" w:hAnsi="Calibri" w:cs="Calibri"/>
              </w:rPr>
              <w:t xml:space="preserve">, </w:t>
            </w:r>
            <w:hyperlink w:anchor="P6577" w:history="1">
              <w:r>
                <w:rPr>
                  <w:rFonts w:ascii="Calibri" w:hAnsi="Calibri" w:cs="Calibri"/>
                  <w:b/>
                  <w:color w:val="0000FF"/>
                </w:rPr>
                <w:t>10.10</w:t>
              </w:r>
            </w:hyperlink>
            <w:r>
              <w:rPr>
                <w:rFonts w:ascii="Calibri" w:hAnsi="Calibri" w:cs="Calibri"/>
              </w:rPr>
              <w:t xml:space="preserve">, </w:t>
            </w:r>
            <w:hyperlink w:anchor="P7420" w:history="1">
              <w:r>
                <w:rPr>
                  <w:rFonts w:ascii="Calibri" w:hAnsi="Calibri" w:cs="Calibri"/>
                  <w:b/>
                  <w:color w:val="0000FF"/>
                </w:rPr>
                <w:t>11.11</w:t>
              </w:r>
            </w:hyperlink>
            <w:r>
              <w:rPr>
                <w:rFonts w:ascii="Calibri" w:hAnsi="Calibri" w:cs="Calibri"/>
              </w:rPr>
              <w:t xml:space="preserve">, </w:t>
            </w:r>
            <w:hyperlink w:anchor="P7966" w:history="1">
              <w:r>
                <w:rPr>
                  <w:rFonts w:ascii="Calibri" w:hAnsi="Calibri" w:cs="Calibri"/>
                  <w:b/>
                  <w:color w:val="0000FF"/>
                </w:rPr>
                <w:t>10.12</w:t>
              </w:r>
            </w:hyperlink>
            <w:r>
              <w:rPr>
                <w:rFonts w:ascii="Calibri" w:hAnsi="Calibri" w:cs="Calibri"/>
                <w:b/>
              </w:rPr>
              <w:t>;</w:t>
            </w:r>
          </w:p>
          <w:p w:rsidR="00526DD2" w:rsidRDefault="00526DD2">
            <w:pPr>
              <w:spacing w:after="1" w:line="220" w:lineRule="atLeast"/>
            </w:pPr>
            <w:r>
              <w:rPr>
                <w:rFonts w:ascii="Calibri" w:hAnsi="Calibri" w:cs="Calibri"/>
              </w:rPr>
              <w:t xml:space="preserve">- уведомлений: </w:t>
            </w:r>
            <w:r>
              <w:rPr>
                <w:rFonts w:ascii="Calibri" w:hAnsi="Calibri" w:cs="Calibri"/>
                <w:b/>
              </w:rPr>
              <w:t>09.01</w:t>
            </w:r>
            <w:r>
              <w:rPr>
                <w:rFonts w:ascii="Calibri" w:hAnsi="Calibri" w:cs="Calibri"/>
              </w:rPr>
              <w:t xml:space="preserve">, </w:t>
            </w:r>
            <w:r>
              <w:rPr>
                <w:rFonts w:ascii="Calibri" w:hAnsi="Calibri" w:cs="Calibri"/>
                <w:b/>
              </w:rPr>
              <w:t>30.12</w:t>
            </w:r>
            <w:r>
              <w:rPr>
                <w:rFonts w:ascii="Calibri" w:hAnsi="Calibri" w:cs="Calibri"/>
              </w:rPr>
              <w:t xml:space="preserve">, </w:t>
            </w:r>
            <w:r>
              <w:rPr>
                <w:rFonts w:ascii="Calibri" w:hAnsi="Calibri" w:cs="Calibri"/>
                <w:b/>
              </w:rPr>
              <w:t>31.12.</w:t>
            </w:r>
          </w:p>
          <w:p w:rsidR="00526DD2" w:rsidRDefault="00526DD2">
            <w:pPr>
              <w:spacing w:after="1" w:line="220" w:lineRule="atLeast"/>
              <w:jc w:val="both"/>
            </w:pPr>
            <w:r>
              <w:rPr>
                <w:rFonts w:ascii="Calibri" w:hAnsi="Calibri" w:cs="Calibri"/>
                <w:b/>
              </w:rPr>
              <w:t>Рассчитываемые даты</w:t>
            </w:r>
          </w:p>
        </w:tc>
      </w:tr>
      <w:tr w:rsidR="00526DD2">
        <w:tc>
          <w:tcPr>
            <w:tcW w:w="2835" w:type="dxa"/>
          </w:tcPr>
          <w:p w:rsidR="00526DD2" w:rsidRDefault="00526DD2">
            <w:pPr>
              <w:spacing w:after="1" w:line="220" w:lineRule="atLeast"/>
              <w:jc w:val="both"/>
              <w:outlineLvl w:val="1"/>
            </w:pPr>
            <w:r>
              <w:rPr>
                <w:rFonts w:ascii="Calibri" w:hAnsi="Calibri" w:cs="Calibri"/>
              </w:rPr>
              <w:lastRenderedPageBreak/>
              <w:t>Сельскохозяйственным товаропроизводителям</w:t>
            </w:r>
          </w:p>
        </w:tc>
        <w:tc>
          <w:tcPr>
            <w:tcW w:w="7200" w:type="dxa"/>
          </w:tcPr>
          <w:p w:rsidR="00526DD2" w:rsidRDefault="00526DD2">
            <w:pPr>
              <w:spacing w:after="1" w:line="220" w:lineRule="atLeast"/>
            </w:pPr>
            <w:r>
              <w:rPr>
                <w:rFonts w:ascii="Calibri" w:hAnsi="Calibri" w:cs="Calibri"/>
                <w:b/>
              </w:rPr>
              <w:t>Уплата:</w:t>
            </w:r>
          </w:p>
          <w:p w:rsidR="00526DD2" w:rsidRDefault="00526DD2">
            <w:pPr>
              <w:spacing w:after="1" w:line="220" w:lineRule="atLeast"/>
            </w:pPr>
            <w:r>
              <w:rPr>
                <w:rFonts w:ascii="Calibri" w:hAnsi="Calibri" w:cs="Calibri"/>
              </w:rPr>
              <w:t xml:space="preserve">- налога по ЕСХН за 2023 г.: </w:t>
            </w:r>
            <w:hyperlink w:anchor="P2502" w:history="1">
              <w:r>
                <w:rPr>
                  <w:rFonts w:ascii="Calibri" w:hAnsi="Calibri" w:cs="Calibri"/>
                  <w:b/>
                  <w:color w:val="0000FF"/>
                </w:rPr>
                <w:t>28.03</w:t>
              </w:r>
            </w:hyperlink>
            <w:r>
              <w:rPr>
                <w:rFonts w:ascii="Calibri" w:hAnsi="Calibri" w:cs="Calibri"/>
              </w:rPr>
              <w:t>;</w:t>
            </w:r>
          </w:p>
          <w:p w:rsidR="00526DD2" w:rsidRDefault="00526DD2">
            <w:pPr>
              <w:spacing w:after="1" w:line="220" w:lineRule="atLeast"/>
            </w:pPr>
            <w:r>
              <w:rPr>
                <w:rFonts w:ascii="Calibri" w:hAnsi="Calibri" w:cs="Calibri"/>
              </w:rPr>
              <w:t xml:space="preserve">- авансов по ЕСХН за полугодие: </w:t>
            </w:r>
            <w:hyperlink w:anchor="P5336" w:history="1">
              <w:r>
                <w:rPr>
                  <w:rFonts w:ascii="Calibri" w:hAnsi="Calibri" w:cs="Calibri"/>
                  <w:b/>
                  <w:color w:val="0000FF"/>
                </w:rPr>
                <w:t>29.07</w:t>
              </w:r>
            </w:hyperlink>
            <w:r>
              <w:rPr>
                <w:rFonts w:ascii="Calibri" w:hAnsi="Calibri" w:cs="Calibri"/>
              </w:rPr>
              <w:t>;</w:t>
            </w:r>
          </w:p>
          <w:p w:rsidR="00526DD2" w:rsidRDefault="00526DD2">
            <w:pPr>
              <w:spacing w:after="1" w:line="220" w:lineRule="atLeast"/>
            </w:pPr>
            <w:r>
              <w:rPr>
                <w:rFonts w:ascii="Calibri" w:hAnsi="Calibri" w:cs="Calibri"/>
              </w:rPr>
              <w:t xml:space="preserve">- налога по ЕСХН в связи с прекращением деятельности в качестве сельскохозяйственного товаропроизводителя: </w:t>
            </w:r>
            <w:hyperlink w:anchor="P1235" w:history="1">
              <w:r>
                <w:rPr>
                  <w:rFonts w:ascii="Calibri" w:hAnsi="Calibri" w:cs="Calibri"/>
                  <w:b/>
                  <w:color w:val="0000FF"/>
                </w:rPr>
                <w:t>29.01</w:t>
              </w:r>
            </w:hyperlink>
            <w:r>
              <w:rPr>
                <w:rFonts w:ascii="Calibri" w:hAnsi="Calibri" w:cs="Calibri"/>
              </w:rPr>
              <w:t xml:space="preserve">, </w:t>
            </w:r>
            <w:hyperlink w:anchor="P1885" w:history="1">
              <w:r>
                <w:rPr>
                  <w:rFonts w:ascii="Calibri" w:hAnsi="Calibri" w:cs="Calibri"/>
                  <w:b/>
                  <w:color w:val="0000FF"/>
                </w:rPr>
                <w:t>28.02</w:t>
              </w:r>
            </w:hyperlink>
            <w:r>
              <w:rPr>
                <w:rFonts w:ascii="Calibri" w:hAnsi="Calibri" w:cs="Calibri"/>
              </w:rPr>
              <w:t xml:space="preserve">, </w:t>
            </w:r>
            <w:hyperlink w:anchor="P2506" w:history="1">
              <w:r>
                <w:rPr>
                  <w:rFonts w:ascii="Calibri" w:hAnsi="Calibri" w:cs="Calibri"/>
                  <w:b/>
                  <w:color w:val="0000FF"/>
                </w:rPr>
                <w:t>28.03</w:t>
              </w:r>
            </w:hyperlink>
            <w:r>
              <w:rPr>
                <w:rFonts w:ascii="Calibri" w:hAnsi="Calibri" w:cs="Calibri"/>
              </w:rPr>
              <w:t xml:space="preserve">, </w:t>
            </w:r>
            <w:hyperlink w:anchor="P3456" w:history="1">
              <w:r>
                <w:rPr>
                  <w:rFonts w:ascii="Calibri" w:hAnsi="Calibri" w:cs="Calibri"/>
                  <w:b/>
                  <w:color w:val="0000FF"/>
                </w:rPr>
                <w:t>02.05</w:t>
              </w:r>
            </w:hyperlink>
            <w:r>
              <w:rPr>
                <w:rFonts w:ascii="Calibri" w:hAnsi="Calibri" w:cs="Calibri"/>
              </w:rPr>
              <w:t xml:space="preserve">, </w:t>
            </w:r>
            <w:hyperlink w:anchor="P3981" w:history="1">
              <w:r>
                <w:rPr>
                  <w:rFonts w:ascii="Calibri" w:hAnsi="Calibri" w:cs="Calibri"/>
                  <w:b/>
                  <w:color w:val="0000FF"/>
                </w:rPr>
                <w:t>28.05</w:t>
              </w:r>
            </w:hyperlink>
            <w:r>
              <w:rPr>
                <w:rFonts w:ascii="Calibri" w:hAnsi="Calibri" w:cs="Calibri"/>
              </w:rPr>
              <w:t xml:space="preserve">, </w:t>
            </w:r>
            <w:hyperlink w:anchor="P4513" w:history="1">
              <w:r>
                <w:rPr>
                  <w:rFonts w:ascii="Calibri" w:hAnsi="Calibri" w:cs="Calibri"/>
                  <w:b/>
                  <w:color w:val="0000FF"/>
                </w:rPr>
                <w:t>28.06</w:t>
              </w:r>
            </w:hyperlink>
            <w:r>
              <w:rPr>
                <w:rFonts w:ascii="Calibri" w:hAnsi="Calibri" w:cs="Calibri"/>
              </w:rPr>
              <w:t xml:space="preserve">, </w:t>
            </w:r>
            <w:hyperlink w:anchor="P5339" w:history="1">
              <w:r>
                <w:rPr>
                  <w:rFonts w:ascii="Calibri" w:hAnsi="Calibri" w:cs="Calibri"/>
                  <w:b/>
                  <w:color w:val="0000FF"/>
                </w:rPr>
                <w:t>29.07</w:t>
              </w:r>
            </w:hyperlink>
            <w:r>
              <w:rPr>
                <w:rFonts w:ascii="Calibri" w:hAnsi="Calibri" w:cs="Calibri"/>
              </w:rPr>
              <w:t xml:space="preserve">, </w:t>
            </w:r>
            <w:hyperlink w:anchor="P5920" w:history="1">
              <w:r>
                <w:rPr>
                  <w:rFonts w:ascii="Calibri" w:hAnsi="Calibri" w:cs="Calibri"/>
                  <w:b/>
                  <w:color w:val="0000FF"/>
                </w:rPr>
                <w:t>28.08</w:t>
              </w:r>
            </w:hyperlink>
            <w:r>
              <w:rPr>
                <w:rFonts w:ascii="Calibri" w:hAnsi="Calibri" w:cs="Calibri"/>
              </w:rPr>
              <w:t xml:space="preserve">, </w:t>
            </w:r>
            <w:hyperlink w:anchor="P6427" w:history="1">
              <w:r>
                <w:rPr>
                  <w:rFonts w:ascii="Calibri" w:hAnsi="Calibri" w:cs="Calibri"/>
                  <w:b/>
                  <w:color w:val="0000FF"/>
                </w:rPr>
                <w:t>30.09</w:t>
              </w:r>
            </w:hyperlink>
            <w:r>
              <w:rPr>
                <w:rFonts w:ascii="Calibri" w:hAnsi="Calibri" w:cs="Calibri"/>
              </w:rPr>
              <w:t xml:space="preserve">, </w:t>
            </w:r>
            <w:hyperlink w:anchor="P7192" w:history="1">
              <w:r>
                <w:rPr>
                  <w:rFonts w:ascii="Calibri" w:hAnsi="Calibri" w:cs="Calibri"/>
                  <w:b/>
                  <w:color w:val="0000FF"/>
                </w:rPr>
                <w:t>28.10</w:t>
              </w:r>
            </w:hyperlink>
            <w:r>
              <w:rPr>
                <w:rFonts w:ascii="Calibri" w:hAnsi="Calibri" w:cs="Calibri"/>
              </w:rPr>
              <w:t xml:space="preserve">, </w:t>
            </w:r>
            <w:hyperlink w:anchor="P7774" w:history="1">
              <w:r>
                <w:rPr>
                  <w:rFonts w:ascii="Calibri" w:hAnsi="Calibri" w:cs="Calibri"/>
                  <w:b/>
                  <w:color w:val="0000FF"/>
                </w:rPr>
                <w:t>28.11</w:t>
              </w:r>
            </w:hyperlink>
            <w:r>
              <w:rPr>
                <w:rFonts w:ascii="Calibri" w:hAnsi="Calibri" w:cs="Calibri"/>
              </w:rPr>
              <w:t xml:space="preserve">, </w:t>
            </w:r>
            <w:hyperlink w:anchor="P8392"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b/>
              </w:rPr>
              <w:t>Представление:</w:t>
            </w:r>
          </w:p>
          <w:p w:rsidR="00526DD2" w:rsidRDefault="00526DD2">
            <w:pPr>
              <w:spacing w:after="1" w:line="220" w:lineRule="atLeast"/>
            </w:pPr>
            <w:r>
              <w:rPr>
                <w:rFonts w:ascii="Calibri" w:hAnsi="Calibri" w:cs="Calibri"/>
              </w:rPr>
              <w:t xml:space="preserve">- декларации по ЕСХН за 2023 г.: </w:t>
            </w:r>
            <w:hyperlink w:anchor="P2292" w:history="1">
              <w:r>
                <w:rPr>
                  <w:rFonts w:ascii="Calibri" w:hAnsi="Calibri" w:cs="Calibri"/>
                  <w:b/>
                  <w:color w:val="0000FF"/>
                </w:rPr>
                <w:t>25.03</w:t>
              </w:r>
            </w:hyperlink>
            <w:r>
              <w:rPr>
                <w:rFonts w:ascii="Calibri" w:hAnsi="Calibri" w:cs="Calibri"/>
              </w:rPr>
              <w:t>;</w:t>
            </w:r>
          </w:p>
          <w:p w:rsidR="00526DD2" w:rsidRDefault="00526DD2">
            <w:pPr>
              <w:spacing w:after="1" w:line="220" w:lineRule="atLeast"/>
            </w:pPr>
            <w:r>
              <w:rPr>
                <w:rFonts w:ascii="Calibri" w:hAnsi="Calibri" w:cs="Calibri"/>
              </w:rPr>
              <w:t xml:space="preserve">- книги учета по ЕСХН за 2023 г.: </w:t>
            </w:r>
            <w:hyperlink w:anchor="P2297" w:history="1">
              <w:r>
                <w:rPr>
                  <w:rFonts w:ascii="Calibri" w:hAnsi="Calibri" w:cs="Calibri"/>
                  <w:b/>
                  <w:color w:val="0000FF"/>
                </w:rPr>
                <w:t>25.03</w:t>
              </w:r>
            </w:hyperlink>
            <w:r>
              <w:rPr>
                <w:rFonts w:ascii="Calibri" w:hAnsi="Calibri" w:cs="Calibri"/>
              </w:rPr>
              <w:t>;</w:t>
            </w:r>
          </w:p>
          <w:p w:rsidR="00526DD2" w:rsidRDefault="00526DD2">
            <w:pPr>
              <w:spacing w:after="1" w:line="220" w:lineRule="atLeast"/>
            </w:pPr>
            <w:r>
              <w:rPr>
                <w:rFonts w:ascii="Calibri" w:hAnsi="Calibri" w:cs="Calibri"/>
              </w:rPr>
              <w:t xml:space="preserve">- декларации в связи с прекращением деятельности в качестве сельскохозяйственного товаропроизводителя по ЕСХН: </w:t>
            </w:r>
            <w:hyperlink w:anchor="P1045" w:history="1">
              <w:r>
                <w:rPr>
                  <w:rFonts w:ascii="Calibri" w:hAnsi="Calibri" w:cs="Calibri"/>
                  <w:b/>
                  <w:color w:val="0000FF"/>
                </w:rPr>
                <w:t>25.01</w:t>
              </w:r>
            </w:hyperlink>
            <w:r>
              <w:rPr>
                <w:rFonts w:ascii="Calibri" w:hAnsi="Calibri" w:cs="Calibri"/>
              </w:rPr>
              <w:t xml:space="preserve">, </w:t>
            </w:r>
            <w:hyperlink w:anchor="P1716" w:history="1">
              <w:r>
                <w:rPr>
                  <w:rFonts w:ascii="Calibri" w:hAnsi="Calibri" w:cs="Calibri"/>
                  <w:b/>
                  <w:color w:val="0000FF"/>
                </w:rPr>
                <w:t>26.02</w:t>
              </w:r>
            </w:hyperlink>
            <w:r>
              <w:rPr>
                <w:rFonts w:ascii="Calibri" w:hAnsi="Calibri" w:cs="Calibri"/>
              </w:rPr>
              <w:t xml:space="preserve">, </w:t>
            </w:r>
            <w:hyperlink w:anchor="P2302" w:history="1">
              <w:r>
                <w:rPr>
                  <w:rFonts w:ascii="Calibri" w:hAnsi="Calibri" w:cs="Calibri"/>
                  <w:b/>
                  <w:color w:val="0000FF"/>
                </w:rPr>
                <w:t>25.03</w:t>
              </w:r>
            </w:hyperlink>
            <w:r>
              <w:rPr>
                <w:rFonts w:ascii="Calibri" w:hAnsi="Calibri" w:cs="Calibri"/>
              </w:rPr>
              <w:t xml:space="preserve">, </w:t>
            </w:r>
            <w:hyperlink w:anchor="P3162" w:history="1">
              <w:r>
                <w:rPr>
                  <w:rFonts w:ascii="Calibri" w:hAnsi="Calibri" w:cs="Calibri"/>
                  <w:b/>
                  <w:color w:val="0000FF"/>
                </w:rPr>
                <w:t>25.04</w:t>
              </w:r>
            </w:hyperlink>
            <w:r>
              <w:rPr>
                <w:rFonts w:ascii="Calibri" w:hAnsi="Calibri" w:cs="Calibri"/>
              </w:rPr>
              <w:t xml:space="preserve">, </w:t>
            </w:r>
            <w:hyperlink w:anchor="P3826" w:history="1">
              <w:r>
                <w:rPr>
                  <w:rFonts w:ascii="Calibri" w:hAnsi="Calibri" w:cs="Calibri"/>
                  <w:b/>
                  <w:color w:val="0000FF"/>
                </w:rPr>
                <w:t>27.05</w:t>
              </w:r>
            </w:hyperlink>
            <w:r>
              <w:rPr>
                <w:rFonts w:ascii="Calibri" w:hAnsi="Calibri" w:cs="Calibri"/>
              </w:rPr>
              <w:t xml:space="preserve">, </w:t>
            </w:r>
            <w:hyperlink w:anchor="P4362" w:history="1">
              <w:r>
                <w:rPr>
                  <w:rFonts w:ascii="Calibri" w:hAnsi="Calibri" w:cs="Calibri"/>
                  <w:b/>
                  <w:color w:val="0000FF"/>
                </w:rPr>
                <w:t>25.06</w:t>
              </w:r>
            </w:hyperlink>
            <w:r>
              <w:rPr>
                <w:rFonts w:ascii="Calibri" w:hAnsi="Calibri" w:cs="Calibri"/>
              </w:rPr>
              <w:t xml:space="preserve">, </w:t>
            </w:r>
            <w:hyperlink w:anchor="P5103" w:history="1">
              <w:r>
                <w:rPr>
                  <w:rFonts w:ascii="Calibri" w:hAnsi="Calibri" w:cs="Calibri"/>
                  <w:b/>
                  <w:color w:val="0000FF"/>
                </w:rPr>
                <w:t>25.07</w:t>
              </w:r>
            </w:hyperlink>
            <w:r>
              <w:rPr>
                <w:rFonts w:ascii="Calibri" w:hAnsi="Calibri" w:cs="Calibri"/>
              </w:rPr>
              <w:t xml:space="preserve">, </w:t>
            </w:r>
            <w:hyperlink w:anchor="P5771" w:history="1">
              <w:r>
                <w:rPr>
                  <w:rFonts w:ascii="Calibri" w:hAnsi="Calibri" w:cs="Calibri"/>
                  <w:b/>
                  <w:color w:val="0000FF"/>
                </w:rPr>
                <w:t>26.08</w:t>
              </w:r>
            </w:hyperlink>
            <w:r>
              <w:rPr>
                <w:rFonts w:ascii="Calibri" w:hAnsi="Calibri" w:cs="Calibri"/>
              </w:rPr>
              <w:t xml:space="preserve">, </w:t>
            </w:r>
            <w:hyperlink w:anchor="P6262" w:history="1">
              <w:r>
                <w:rPr>
                  <w:rFonts w:ascii="Calibri" w:hAnsi="Calibri" w:cs="Calibri"/>
                  <w:b/>
                  <w:color w:val="0000FF"/>
                </w:rPr>
                <w:t>25.09</w:t>
              </w:r>
            </w:hyperlink>
            <w:r>
              <w:rPr>
                <w:rFonts w:ascii="Calibri" w:hAnsi="Calibri" w:cs="Calibri"/>
              </w:rPr>
              <w:t xml:space="preserve">, </w:t>
            </w:r>
            <w:hyperlink w:anchor="P6960" w:history="1">
              <w:r>
                <w:rPr>
                  <w:rFonts w:ascii="Calibri" w:hAnsi="Calibri" w:cs="Calibri"/>
                  <w:b/>
                  <w:color w:val="0000FF"/>
                </w:rPr>
                <w:t>25.10</w:t>
              </w:r>
            </w:hyperlink>
            <w:r>
              <w:rPr>
                <w:rFonts w:ascii="Calibri" w:hAnsi="Calibri" w:cs="Calibri"/>
              </w:rPr>
              <w:t xml:space="preserve">, </w:t>
            </w:r>
            <w:hyperlink w:anchor="P7625" w:history="1">
              <w:r>
                <w:rPr>
                  <w:rFonts w:ascii="Calibri" w:hAnsi="Calibri" w:cs="Calibri"/>
                  <w:b/>
                  <w:color w:val="0000FF"/>
                </w:rPr>
                <w:t>25.11</w:t>
              </w:r>
            </w:hyperlink>
            <w:r>
              <w:rPr>
                <w:rFonts w:ascii="Calibri" w:hAnsi="Calibri" w:cs="Calibri"/>
              </w:rPr>
              <w:t xml:space="preserve">, </w:t>
            </w:r>
            <w:hyperlink w:anchor="P8171" w:history="1">
              <w:r>
                <w:rPr>
                  <w:rFonts w:ascii="Calibri" w:hAnsi="Calibri" w:cs="Calibri"/>
                  <w:b/>
                  <w:color w:val="0000FF"/>
                </w:rPr>
                <w:t>25.12</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уведомлений по ЕСХН: </w:t>
            </w:r>
            <w:hyperlink w:anchor="P647" w:history="1">
              <w:r>
                <w:rPr>
                  <w:rFonts w:ascii="Calibri" w:hAnsi="Calibri" w:cs="Calibri"/>
                  <w:b/>
                  <w:color w:val="0000FF"/>
                </w:rPr>
                <w:t>09.01</w:t>
              </w:r>
            </w:hyperlink>
            <w:r>
              <w:rPr>
                <w:rFonts w:ascii="Calibri" w:hAnsi="Calibri" w:cs="Calibri"/>
              </w:rPr>
              <w:t xml:space="preserve">, </w:t>
            </w:r>
            <w:hyperlink w:anchor="P738" w:history="1">
              <w:r>
                <w:rPr>
                  <w:rFonts w:ascii="Calibri" w:hAnsi="Calibri" w:cs="Calibri"/>
                  <w:b/>
                  <w:color w:val="0000FF"/>
                </w:rPr>
                <w:t>15.01</w:t>
              </w:r>
            </w:hyperlink>
            <w:r>
              <w:rPr>
                <w:rFonts w:ascii="Calibri" w:hAnsi="Calibri" w:cs="Calibri"/>
              </w:rPr>
              <w:t xml:space="preserve">, </w:t>
            </w:r>
            <w:r>
              <w:rPr>
                <w:rFonts w:ascii="Calibri" w:hAnsi="Calibri" w:cs="Calibri"/>
                <w:b/>
              </w:rPr>
              <w:t>31.12</w:t>
            </w:r>
            <w:r>
              <w:rPr>
                <w:rFonts w:ascii="Calibri" w:hAnsi="Calibri" w:cs="Calibri"/>
              </w:rPr>
              <w:t>;</w:t>
            </w:r>
          </w:p>
          <w:p w:rsidR="00526DD2" w:rsidRDefault="00526DD2">
            <w:pPr>
              <w:spacing w:after="1" w:line="220" w:lineRule="atLeast"/>
            </w:pPr>
            <w:r>
              <w:rPr>
                <w:rFonts w:ascii="Calibri" w:hAnsi="Calibri" w:cs="Calibri"/>
              </w:rPr>
              <w:t xml:space="preserve">- сообщений по ЕСХН: </w:t>
            </w:r>
            <w:hyperlink w:anchor="P1239" w:history="1">
              <w:r>
                <w:rPr>
                  <w:rFonts w:ascii="Calibri" w:hAnsi="Calibri" w:cs="Calibri"/>
                  <w:b/>
                  <w:color w:val="0000FF"/>
                </w:rPr>
                <w:t>29.01</w:t>
              </w:r>
            </w:hyperlink>
            <w:r>
              <w:rPr>
                <w:rFonts w:ascii="Calibri" w:hAnsi="Calibri" w:cs="Calibri"/>
              </w:rPr>
              <w:t xml:space="preserve">, </w:t>
            </w:r>
            <w:hyperlink w:anchor="P4778" w:history="1">
              <w:r>
                <w:rPr>
                  <w:rFonts w:ascii="Calibri" w:hAnsi="Calibri" w:cs="Calibri"/>
                  <w:b/>
                  <w:color w:val="0000FF"/>
                </w:rPr>
                <w:t>19.07</w:t>
              </w:r>
            </w:hyperlink>
            <w:r>
              <w:rPr>
                <w:rFonts w:ascii="Calibri" w:hAnsi="Calibri" w:cs="Calibri"/>
              </w:rPr>
              <w:t>.</w:t>
            </w:r>
          </w:p>
          <w:p w:rsidR="00526DD2" w:rsidRDefault="00526DD2">
            <w:pPr>
              <w:spacing w:after="1" w:line="220" w:lineRule="atLeast"/>
            </w:pPr>
            <w:r>
              <w:rPr>
                <w:rFonts w:ascii="Calibri" w:hAnsi="Calibri" w:cs="Calibri"/>
                <w:b/>
              </w:rPr>
              <w:t>Рассчитываемые даты</w:t>
            </w:r>
          </w:p>
        </w:tc>
      </w:tr>
      <w:tr w:rsidR="00526DD2">
        <w:tc>
          <w:tcPr>
            <w:tcW w:w="2835" w:type="dxa"/>
          </w:tcPr>
          <w:p w:rsidR="00526DD2" w:rsidRDefault="00526DD2">
            <w:pPr>
              <w:spacing w:after="1" w:line="220" w:lineRule="atLeast"/>
              <w:outlineLvl w:val="1"/>
            </w:pPr>
            <w:r>
              <w:rPr>
                <w:rFonts w:ascii="Calibri" w:hAnsi="Calibri" w:cs="Calibri"/>
              </w:rPr>
              <w:t>Налог на профессиональный доход (НПД)</w:t>
            </w:r>
          </w:p>
        </w:tc>
        <w:tc>
          <w:tcPr>
            <w:tcW w:w="7200" w:type="dxa"/>
          </w:tcPr>
          <w:p w:rsidR="00526DD2" w:rsidRDefault="00526DD2">
            <w:pPr>
              <w:spacing w:after="1" w:line="220" w:lineRule="atLeast"/>
            </w:pPr>
            <w:r>
              <w:rPr>
                <w:rFonts w:ascii="Calibri" w:hAnsi="Calibri" w:cs="Calibri"/>
                <w:b/>
              </w:rPr>
              <w:t>Уплата</w:t>
            </w:r>
            <w:r>
              <w:rPr>
                <w:rFonts w:ascii="Calibri" w:hAnsi="Calibri" w:cs="Calibri"/>
              </w:rPr>
              <w:t xml:space="preserve"> налога: </w:t>
            </w:r>
            <w:hyperlink w:anchor="P1255" w:history="1">
              <w:r>
                <w:rPr>
                  <w:rFonts w:ascii="Calibri" w:hAnsi="Calibri" w:cs="Calibri"/>
                  <w:b/>
                  <w:color w:val="0000FF"/>
                </w:rPr>
                <w:t>29.01</w:t>
              </w:r>
            </w:hyperlink>
            <w:r>
              <w:rPr>
                <w:rFonts w:ascii="Calibri" w:hAnsi="Calibri" w:cs="Calibri"/>
              </w:rPr>
              <w:t xml:space="preserve">, </w:t>
            </w:r>
            <w:hyperlink w:anchor="P1895" w:history="1">
              <w:r>
                <w:rPr>
                  <w:rFonts w:ascii="Calibri" w:hAnsi="Calibri" w:cs="Calibri"/>
                  <w:b/>
                  <w:color w:val="0000FF"/>
                </w:rPr>
                <w:t>28.02</w:t>
              </w:r>
            </w:hyperlink>
            <w:r>
              <w:rPr>
                <w:rFonts w:ascii="Calibri" w:hAnsi="Calibri" w:cs="Calibri"/>
              </w:rPr>
              <w:t xml:space="preserve">, </w:t>
            </w:r>
            <w:hyperlink w:anchor="P2520" w:history="1">
              <w:r>
                <w:rPr>
                  <w:rFonts w:ascii="Calibri" w:hAnsi="Calibri" w:cs="Calibri"/>
                  <w:b/>
                  <w:color w:val="0000FF"/>
                </w:rPr>
                <w:t>28.03</w:t>
              </w:r>
            </w:hyperlink>
            <w:r>
              <w:rPr>
                <w:rFonts w:ascii="Calibri" w:hAnsi="Calibri" w:cs="Calibri"/>
              </w:rPr>
              <w:t xml:space="preserve">, </w:t>
            </w:r>
            <w:hyperlink w:anchor="P3475" w:history="1">
              <w:r>
                <w:rPr>
                  <w:rFonts w:ascii="Calibri" w:hAnsi="Calibri" w:cs="Calibri"/>
                  <w:b/>
                  <w:color w:val="0000FF"/>
                </w:rPr>
                <w:t>02.05</w:t>
              </w:r>
            </w:hyperlink>
            <w:r>
              <w:rPr>
                <w:rFonts w:ascii="Calibri" w:hAnsi="Calibri" w:cs="Calibri"/>
              </w:rPr>
              <w:t xml:space="preserve">, </w:t>
            </w:r>
            <w:hyperlink w:anchor="P3991" w:history="1">
              <w:r>
                <w:rPr>
                  <w:rFonts w:ascii="Calibri" w:hAnsi="Calibri" w:cs="Calibri"/>
                  <w:b/>
                  <w:color w:val="0000FF"/>
                </w:rPr>
                <w:t>28.05</w:t>
              </w:r>
            </w:hyperlink>
            <w:r>
              <w:rPr>
                <w:rFonts w:ascii="Calibri" w:hAnsi="Calibri" w:cs="Calibri"/>
              </w:rPr>
              <w:t xml:space="preserve">, </w:t>
            </w:r>
            <w:hyperlink w:anchor="P4535" w:history="1">
              <w:r>
                <w:rPr>
                  <w:rFonts w:ascii="Calibri" w:hAnsi="Calibri" w:cs="Calibri"/>
                  <w:b/>
                  <w:color w:val="0000FF"/>
                </w:rPr>
                <w:t>28.06</w:t>
              </w:r>
            </w:hyperlink>
            <w:r>
              <w:rPr>
                <w:rFonts w:ascii="Calibri" w:hAnsi="Calibri" w:cs="Calibri"/>
              </w:rPr>
              <w:t xml:space="preserve">, </w:t>
            </w:r>
            <w:hyperlink w:anchor="P5358" w:history="1">
              <w:r>
                <w:rPr>
                  <w:rFonts w:ascii="Calibri" w:hAnsi="Calibri" w:cs="Calibri"/>
                  <w:b/>
                  <w:color w:val="0000FF"/>
                </w:rPr>
                <w:t>29.07</w:t>
              </w:r>
            </w:hyperlink>
            <w:r>
              <w:rPr>
                <w:rFonts w:ascii="Calibri" w:hAnsi="Calibri" w:cs="Calibri"/>
              </w:rPr>
              <w:t xml:space="preserve">, </w:t>
            </w:r>
            <w:hyperlink w:anchor="P5930" w:history="1">
              <w:r>
                <w:rPr>
                  <w:rFonts w:ascii="Calibri" w:hAnsi="Calibri" w:cs="Calibri"/>
                  <w:b/>
                  <w:color w:val="0000FF"/>
                </w:rPr>
                <w:t>28.08</w:t>
              </w:r>
            </w:hyperlink>
            <w:r>
              <w:rPr>
                <w:rFonts w:ascii="Calibri" w:hAnsi="Calibri" w:cs="Calibri"/>
              </w:rPr>
              <w:t xml:space="preserve">, </w:t>
            </w:r>
            <w:hyperlink w:anchor="P6437" w:history="1">
              <w:r>
                <w:rPr>
                  <w:rFonts w:ascii="Calibri" w:hAnsi="Calibri" w:cs="Calibri"/>
                  <w:b/>
                  <w:color w:val="0000FF"/>
                </w:rPr>
                <w:t>30.09</w:t>
              </w:r>
            </w:hyperlink>
            <w:r>
              <w:rPr>
                <w:rFonts w:ascii="Calibri" w:hAnsi="Calibri" w:cs="Calibri"/>
              </w:rPr>
              <w:t xml:space="preserve">, </w:t>
            </w:r>
            <w:hyperlink w:anchor="P7211" w:history="1">
              <w:r>
                <w:rPr>
                  <w:rFonts w:ascii="Calibri" w:hAnsi="Calibri" w:cs="Calibri"/>
                  <w:b/>
                  <w:color w:val="0000FF"/>
                </w:rPr>
                <w:t>28.10</w:t>
              </w:r>
            </w:hyperlink>
            <w:r>
              <w:rPr>
                <w:rFonts w:ascii="Calibri" w:hAnsi="Calibri" w:cs="Calibri"/>
              </w:rPr>
              <w:t xml:space="preserve">, </w:t>
            </w:r>
            <w:hyperlink w:anchor="P7784" w:history="1">
              <w:r>
                <w:rPr>
                  <w:rFonts w:ascii="Calibri" w:hAnsi="Calibri" w:cs="Calibri"/>
                  <w:b/>
                  <w:color w:val="0000FF"/>
                </w:rPr>
                <w:t>28.11</w:t>
              </w:r>
            </w:hyperlink>
            <w:r>
              <w:rPr>
                <w:rFonts w:ascii="Calibri" w:hAnsi="Calibri" w:cs="Calibri"/>
              </w:rPr>
              <w:t xml:space="preserve">, </w:t>
            </w:r>
            <w:hyperlink w:anchor="P8402"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b/>
              </w:rPr>
              <w:t xml:space="preserve">Рассчитываемые </w:t>
            </w:r>
            <w:hyperlink w:anchor="P9133"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Патентная система налогообложения (ПСН)</w:t>
            </w:r>
          </w:p>
        </w:tc>
        <w:tc>
          <w:tcPr>
            <w:tcW w:w="7200" w:type="dxa"/>
          </w:tcPr>
          <w:p w:rsidR="00526DD2" w:rsidRDefault="00526DD2">
            <w:pPr>
              <w:spacing w:after="1" w:line="220" w:lineRule="atLeast"/>
              <w:jc w:val="both"/>
            </w:pPr>
            <w:r>
              <w:rPr>
                <w:rFonts w:ascii="Calibri" w:hAnsi="Calibri" w:cs="Calibri"/>
                <w:b/>
              </w:rPr>
              <w:t>Уплата</w:t>
            </w:r>
            <w:r>
              <w:rPr>
                <w:rFonts w:ascii="Calibri" w:hAnsi="Calibri" w:cs="Calibri"/>
              </w:rPr>
              <w:t xml:space="preserve"> налога: </w:t>
            </w:r>
            <w:hyperlink w:anchor="P659" w:history="1">
              <w:r>
                <w:rPr>
                  <w:rFonts w:ascii="Calibri" w:hAnsi="Calibri" w:cs="Calibri"/>
                  <w:b/>
                  <w:color w:val="0000FF"/>
                </w:rPr>
                <w:t>09.01</w:t>
              </w:r>
            </w:hyperlink>
            <w:r>
              <w:rPr>
                <w:rFonts w:ascii="Calibri" w:hAnsi="Calibri" w:cs="Calibri"/>
              </w:rPr>
              <w:t xml:space="preserve">, </w:t>
            </w:r>
            <w:hyperlink w:anchor="P2628" w:history="1">
              <w:r>
                <w:rPr>
                  <w:rFonts w:ascii="Calibri" w:hAnsi="Calibri" w:cs="Calibri"/>
                  <w:b/>
                  <w:color w:val="0000FF"/>
                </w:rPr>
                <w:t>01.04</w:t>
              </w:r>
            </w:hyperlink>
            <w:r>
              <w:rPr>
                <w:rFonts w:ascii="Calibri" w:hAnsi="Calibri" w:cs="Calibri"/>
              </w:rPr>
              <w:t xml:space="preserve">, </w:t>
            </w:r>
            <w:r>
              <w:rPr>
                <w:rFonts w:ascii="Calibri" w:hAnsi="Calibri" w:cs="Calibri"/>
                <w:b/>
              </w:rPr>
              <w:t>31.12</w:t>
            </w:r>
            <w:r>
              <w:rPr>
                <w:rFonts w:ascii="Calibri" w:hAnsi="Calibri" w:cs="Calibri"/>
              </w:rPr>
              <w:t>.</w:t>
            </w:r>
          </w:p>
          <w:p w:rsidR="00526DD2" w:rsidRDefault="00526DD2">
            <w:pPr>
              <w:spacing w:after="1" w:line="220" w:lineRule="atLeast"/>
              <w:jc w:val="both"/>
            </w:pPr>
            <w:r>
              <w:rPr>
                <w:rFonts w:ascii="Calibri" w:hAnsi="Calibri" w:cs="Calibri"/>
                <w:b/>
              </w:rPr>
              <w:t xml:space="preserve">Рассчитываемые </w:t>
            </w:r>
            <w:hyperlink w:anchor="P9133" w:history="1">
              <w:r>
                <w:rPr>
                  <w:rFonts w:ascii="Calibri" w:hAnsi="Calibri" w:cs="Calibri"/>
                  <w:b/>
                  <w:color w:val="0000FF"/>
                </w:rPr>
                <w:t>даты</w:t>
              </w:r>
            </w:hyperlink>
          </w:p>
        </w:tc>
      </w:tr>
      <w:tr w:rsidR="00526DD2">
        <w:tc>
          <w:tcPr>
            <w:tcW w:w="2835" w:type="dxa"/>
          </w:tcPr>
          <w:p w:rsidR="00526DD2" w:rsidRDefault="00526DD2">
            <w:pPr>
              <w:spacing w:after="1" w:line="220" w:lineRule="atLeast"/>
              <w:jc w:val="both"/>
              <w:outlineLvl w:val="1"/>
            </w:pPr>
            <w:r>
              <w:rPr>
                <w:rFonts w:ascii="Calibri" w:hAnsi="Calibri" w:cs="Calibri"/>
              </w:rPr>
              <w:t>Водный налог</w:t>
            </w:r>
          </w:p>
        </w:tc>
        <w:tc>
          <w:tcPr>
            <w:tcW w:w="7200" w:type="dxa"/>
          </w:tcPr>
          <w:p w:rsidR="00526DD2" w:rsidRDefault="00526DD2">
            <w:pPr>
              <w:spacing w:after="1" w:line="220" w:lineRule="atLeast"/>
              <w:jc w:val="both"/>
            </w:pPr>
            <w:r>
              <w:rPr>
                <w:rFonts w:ascii="Calibri" w:hAnsi="Calibri" w:cs="Calibri"/>
                <w:b/>
              </w:rPr>
              <w:t>Уплата</w:t>
            </w:r>
            <w:r>
              <w:rPr>
                <w:rFonts w:ascii="Calibri" w:hAnsi="Calibri" w:cs="Calibri"/>
              </w:rPr>
              <w:t xml:space="preserve"> налога: </w:t>
            </w:r>
            <w:hyperlink w:anchor="P1250" w:history="1">
              <w:r>
                <w:rPr>
                  <w:rFonts w:ascii="Calibri" w:hAnsi="Calibri" w:cs="Calibri"/>
                  <w:b/>
                  <w:color w:val="0000FF"/>
                </w:rPr>
                <w:t>29.01</w:t>
              </w:r>
            </w:hyperlink>
            <w:r>
              <w:rPr>
                <w:rFonts w:ascii="Calibri" w:hAnsi="Calibri" w:cs="Calibri"/>
              </w:rPr>
              <w:t xml:space="preserve">, </w:t>
            </w:r>
            <w:hyperlink w:anchor="P3470" w:history="1">
              <w:r>
                <w:rPr>
                  <w:rFonts w:ascii="Calibri" w:hAnsi="Calibri" w:cs="Calibri"/>
                  <w:b/>
                  <w:color w:val="0000FF"/>
                </w:rPr>
                <w:t>02.05</w:t>
              </w:r>
            </w:hyperlink>
            <w:r>
              <w:rPr>
                <w:rFonts w:ascii="Calibri" w:hAnsi="Calibri" w:cs="Calibri"/>
              </w:rPr>
              <w:t xml:space="preserve">, </w:t>
            </w:r>
            <w:hyperlink w:anchor="P5353" w:history="1">
              <w:r>
                <w:rPr>
                  <w:rFonts w:ascii="Calibri" w:hAnsi="Calibri" w:cs="Calibri"/>
                  <w:b/>
                  <w:color w:val="0000FF"/>
                </w:rPr>
                <w:t>29.07</w:t>
              </w:r>
            </w:hyperlink>
            <w:r>
              <w:rPr>
                <w:rFonts w:ascii="Calibri" w:hAnsi="Calibri" w:cs="Calibri"/>
              </w:rPr>
              <w:t xml:space="preserve">, </w:t>
            </w:r>
            <w:hyperlink w:anchor="P7206" w:history="1">
              <w:r>
                <w:rPr>
                  <w:rFonts w:ascii="Calibri" w:hAnsi="Calibri" w:cs="Calibri"/>
                  <w:b/>
                  <w:color w:val="0000FF"/>
                </w:rPr>
                <w:t>28.10</w:t>
              </w:r>
            </w:hyperlink>
            <w:r>
              <w:rPr>
                <w:rFonts w:ascii="Calibri" w:hAnsi="Calibri" w:cs="Calibri"/>
                <w:b/>
              </w:rPr>
              <w:t>.</w:t>
            </w:r>
          </w:p>
          <w:p w:rsidR="00526DD2" w:rsidRDefault="00526DD2">
            <w:pPr>
              <w:spacing w:after="1" w:line="220" w:lineRule="atLeast"/>
              <w:jc w:val="both"/>
            </w:pPr>
            <w:r>
              <w:rPr>
                <w:rFonts w:ascii="Calibri" w:hAnsi="Calibri" w:cs="Calibri"/>
                <w:b/>
              </w:rPr>
              <w:t>Представление</w:t>
            </w:r>
            <w:r>
              <w:rPr>
                <w:rFonts w:ascii="Calibri" w:hAnsi="Calibri" w:cs="Calibri"/>
              </w:rPr>
              <w:t xml:space="preserve"> декларации: </w:t>
            </w:r>
            <w:hyperlink w:anchor="P1057" w:history="1">
              <w:r>
                <w:rPr>
                  <w:rFonts w:ascii="Calibri" w:hAnsi="Calibri" w:cs="Calibri"/>
                  <w:b/>
                  <w:color w:val="0000FF"/>
                </w:rPr>
                <w:t>25.01</w:t>
              </w:r>
            </w:hyperlink>
            <w:r>
              <w:rPr>
                <w:rFonts w:ascii="Calibri" w:hAnsi="Calibri" w:cs="Calibri"/>
              </w:rPr>
              <w:t xml:space="preserve">, </w:t>
            </w:r>
            <w:hyperlink w:anchor="P3185" w:history="1">
              <w:r>
                <w:rPr>
                  <w:rFonts w:ascii="Calibri" w:hAnsi="Calibri" w:cs="Calibri"/>
                  <w:b/>
                  <w:color w:val="0000FF"/>
                </w:rPr>
                <w:t>25.04</w:t>
              </w:r>
            </w:hyperlink>
            <w:r>
              <w:rPr>
                <w:rFonts w:ascii="Calibri" w:hAnsi="Calibri" w:cs="Calibri"/>
              </w:rPr>
              <w:t xml:space="preserve">, </w:t>
            </w:r>
            <w:hyperlink w:anchor="P5126" w:history="1">
              <w:r>
                <w:rPr>
                  <w:rFonts w:ascii="Calibri" w:hAnsi="Calibri" w:cs="Calibri"/>
                  <w:b/>
                  <w:color w:val="0000FF"/>
                </w:rPr>
                <w:t>25.07</w:t>
              </w:r>
            </w:hyperlink>
            <w:r>
              <w:rPr>
                <w:rFonts w:ascii="Calibri" w:hAnsi="Calibri" w:cs="Calibri"/>
              </w:rPr>
              <w:t xml:space="preserve">, </w:t>
            </w:r>
            <w:hyperlink w:anchor="P6983" w:history="1">
              <w:r>
                <w:rPr>
                  <w:rFonts w:ascii="Calibri" w:hAnsi="Calibri" w:cs="Calibri"/>
                  <w:b/>
                  <w:color w:val="0000FF"/>
                </w:rPr>
                <w:t>25.10</w:t>
              </w:r>
            </w:hyperlink>
            <w:r>
              <w:rPr>
                <w:rFonts w:ascii="Calibri" w:hAnsi="Calibri" w:cs="Calibri"/>
                <w:b/>
              </w:rPr>
              <w:t>.</w:t>
            </w:r>
          </w:p>
        </w:tc>
      </w:tr>
      <w:tr w:rsidR="00526DD2">
        <w:tc>
          <w:tcPr>
            <w:tcW w:w="2835" w:type="dxa"/>
          </w:tcPr>
          <w:p w:rsidR="00526DD2" w:rsidRDefault="00526DD2">
            <w:pPr>
              <w:spacing w:after="1" w:line="220" w:lineRule="atLeast"/>
              <w:outlineLvl w:val="1"/>
            </w:pPr>
            <w:r>
              <w:rPr>
                <w:rFonts w:ascii="Calibri" w:hAnsi="Calibri" w:cs="Calibri"/>
              </w:rPr>
              <w:t>Налог на имущество физических лиц</w:t>
            </w:r>
          </w:p>
        </w:tc>
        <w:tc>
          <w:tcPr>
            <w:tcW w:w="7200" w:type="dxa"/>
          </w:tcPr>
          <w:p w:rsidR="00526DD2" w:rsidRDefault="00526DD2">
            <w:pPr>
              <w:spacing w:after="1" w:line="220" w:lineRule="atLeast"/>
            </w:pPr>
            <w:r>
              <w:rPr>
                <w:rFonts w:ascii="Calibri" w:hAnsi="Calibri" w:cs="Calibri"/>
                <w:b/>
              </w:rPr>
              <w:t>Уплата</w:t>
            </w:r>
            <w:r>
              <w:rPr>
                <w:rFonts w:ascii="Calibri" w:hAnsi="Calibri" w:cs="Calibri"/>
              </w:rPr>
              <w:t xml:space="preserve"> налога: </w:t>
            </w:r>
            <w:hyperlink w:anchor="P7876" w:history="1">
              <w:r>
                <w:rPr>
                  <w:rFonts w:ascii="Calibri" w:hAnsi="Calibri" w:cs="Calibri"/>
                  <w:b/>
                  <w:color w:val="0000FF"/>
                </w:rPr>
                <w:t>02.12</w:t>
              </w:r>
            </w:hyperlink>
            <w:r>
              <w:rPr>
                <w:rFonts w:ascii="Calibri" w:hAnsi="Calibri" w:cs="Calibri"/>
              </w:rPr>
              <w:t>;</w:t>
            </w:r>
          </w:p>
          <w:p w:rsidR="00526DD2" w:rsidRDefault="00526DD2">
            <w:pPr>
              <w:spacing w:after="1" w:line="220" w:lineRule="atLeast"/>
            </w:pPr>
            <w:r>
              <w:rPr>
                <w:rFonts w:ascii="Calibri" w:hAnsi="Calibri" w:cs="Calibri"/>
                <w:b/>
              </w:rPr>
              <w:t>Представление:</w:t>
            </w:r>
          </w:p>
          <w:p w:rsidR="00526DD2" w:rsidRDefault="00526DD2">
            <w:pPr>
              <w:spacing w:after="1" w:line="220" w:lineRule="atLeast"/>
            </w:pPr>
            <w:r>
              <w:rPr>
                <w:rFonts w:ascii="Calibri" w:hAnsi="Calibri" w:cs="Calibri"/>
              </w:rPr>
              <w:t xml:space="preserve">- сообщения о наличии объектов недвижимого имущества, по которым не уплачивался налог: </w:t>
            </w:r>
            <w:hyperlink w:anchor="P560" w:history="1">
              <w:r>
                <w:rPr>
                  <w:rFonts w:ascii="Calibri" w:hAnsi="Calibri" w:cs="Calibri"/>
                  <w:b/>
                  <w:color w:val="0000FF"/>
                </w:rPr>
                <w:t>09.01</w:t>
              </w:r>
            </w:hyperlink>
            <w:r>
              <w:rPr>
                <w:rFonts w:ascii="Calibri" w:hAnsi="Calibri" w:cs="Calibri"/>
              </w:rPr>
              <w:t xml:space="preserve">, </w:t>
            </w:r>
            <w:r>
              <w:rPr>
                <w:rFonts w:ascii="Calibri" w:hAnsi="Calibri" w:cs="Calibri"/>
                <w:b/>
              </w:rPr>
              <w:t>30.12</w:t>
            </w:r>
            <w:r>
              <w:rPr>
                <w:rFonts w:ascii="Calibri" w:hAnsi="Calibri" w:cs="Calibri"/>
              </w:rPr>
              <w:t>;</w:t>
            </w:r>
          </w:p>
          <w:p w:rsidR="00526DD2" w:rsidRDefault="00526DD2">
            <w:pPr>
              <w:spacing w:after="1" w:line="220" w:lineRule="atLeast"/>
            </w:pPr>
            <w:r>
              <w:rPr>
                <w:rFonts w:ascii="Calibri" w:hAnsi="Calibri" w:cs="Calibri"/>
              </w:rPr>
              <w:t xml:space="preserve">- уведомления о выборе объекта налогообложения: </w:t>
            </w:r>
            <w:hyperlink w:anchor="P670" w:history="1">
              <w:r>
                <w:rPr>
                  <w:rFonts w:ascii="Calibri" w:hAnsi="Calibri" w:cs="Calibri"/>
                  <w:b/>
                  <w:color w:val="0000FF"/>
                </w:rPr>
                <w:t>09.01</w:t>
              </w:r>
            </w:hyperlink>
            <w:r>
              <w:rPr>
                <w:rFonts w:ascii="Calibri" w:hAnsi="Calibri" w:cs="Calibri"/>
              </w:rPr>
              <w:t xml:space="preserve">, </w:t>
            </w:r>
            <w:r>
              <w:rPr>
                <w:rFonts w:ascii="Calibri" w:hAnsi="Calibri" w:cs="Calibri"/>
                <w:b/>
              </w:rPr>
              <w:t>31.12</w:t>
            </w:r>
            <w:r>
              <w:rPr>
                <w:rFonts w:ascii="Calibri" w:hAnsi="Calibri" w:cs="Calibri"/>
              </w:rPr>
              <w:t>.</w:t>
            </w:r>
          </w:p>
        </w:tc>
      </w:tr>
      <w:tr w:rsidR="00526DD2">
        <w:tc>
          <w:tcPr>
            <w:tcW w:w="2835" w:type="dxa"/>
          </w:tcPr>
          <w:p w:rsidR="00526DD2" w:rsidRDefault="00526DD2">
            <w:pPr>
              <w:spacing w:after="1" w:line="220" w:lineRule="atLeast"/>
              <w:outlineLvl w:val="1"/>
            </w:pPr>
            <w:r>
              <w:rPr>
                <w:rFonts w:ascii="Calibri" w:hAnsi="Calibri" w:cs="Calibri"/>
              </w:rPr>
              <w:t>Налог на имущество организаций</w:t>
            </w:r>
          </w:p>
        </w:tc>
        <w:tc>
          <w:tcPr>
            <w:tcW w:w="7200" w:type="dxa"/>
          </w:tcPr>
          <w:p w:rsidR="00526DD2" w:rsidRDefault="00526DD2">
            <w:pPr>
              <w:spacing w:after="1" w:line="220" w:lineRule="atLeast"/>
              <w:jc w:val="both"/>
            </w:pPr>
            <w:r>
              <w:rPr>
                <w:rFonts w:ascii="Calibri" w:hAnsi="Calibri" w:cs="Calibri"/>
                <w:b/>
              </w:rPr>
              <w:t>Уплата</w:t>
            </w:r>
            <w:r>
              <w:rPr>
                <w:rFonts w:ascii="Calibri" w:hAnsi="Calibri" w:cs="Calibri"/>
              </w:rPr>
              <w:t>:</w:t>
            </w:r>
          </w:p>
          <w:p w:rsidR="00526DD2" w:rsidRDefault="00526DD2">
            <w:pPr>
              <w:spacing w:after="1" w:line="220" w:lineRule="atLeast"/>
              <w:jc w:val="both"/>
            </w:pPr>
            <w:r>
              <w:rPr>
                <w:rFonts w:ascii="Calibri" w:hAnsi="Calibri" w:cs="Calibri"/>
              </w:rPr>
              <w:t xml:space="preserve">- налога за 2023 г.: </w:t>
            </w:r>
            <w:hyperlink w:anchor="P1865" w:history="1">
              <w:r>
                <w:rPr>
                  <w:rFonts w:ascii="Calibri" w:hAnsi="Calibri" w:cs="Calibri"/>
                  <w:b/>
                  <w:color w:val="0000FF"/>
                </w:rPr>
                <w:t>28.02</w:t>
              </w:r>
            </w:hyperlink>
            <w:r>
              <w:rPr>
                <w:rFonts w:ascii="Calibri" w:hAnsi="Calibri" w:cs="Calibri"/>
              </w:rPr>
              <w:t>;</w:t>
            </w:r>
          </w:p>
          <w:p w:rsidR="00526DD2" w:rsidRDefault="00526DD2">
            <w:pPr>
              <w:spacing w:after="1" w:line="220" w:lineRule="atLeast"/>
              <w:jc w:val="both"/>
            </w:pPr>
            <w:r>
              <w:rPr>
                <w:rFonts w:ascii="Calibri" w:hAnsi="Calibri" w:cs="Calibri"/>
              </w:rPr>
              <w:lastRenderedPageBreak/>
              <w:t xml:space="preserve">- авансов: </w:t>
            </w:r>
            <w:hyperlink w:anchor="P3422" w:history="1">
              <w:r>
                <w:rPr>
                  <w:rFonts w:ascii="Calibri" w:hAnsi="Calibri" w:cs="Calibri"/>
                  <w:b/>
                  <w:color w:val="0000FF"/>
                </w:rPr>
                <w:t>02.05</w:t>
              </w:r>
            </w:hyperlink>
            <w:r>
              <w:rPr>
                <w:rFonts w:ascii="Calibri" w:hAnsi="Calibri" w:cs="Calibri"/>
              </w:rPr>
              <w:t xml:space="preserve">, </w:t>
            </w:r>
            <w:hyperlink w:anchor="P5306" w:history="1">
              <w:r>
                <w:rPr>
                  <w:rFonts w:ascii="Calibri" w:hAnsi="Calibri" w:cs="Calibri"/>
                  <w:b/>
                  <w:color w:val="0000FF"/>
                </w:rPr>
                <w:t>29.07</w:t>
              </w:r>
            </w:hyperlink>
            <w:r>
              <w:rPr>
                <w:rFonts w:ascii="Calibri" w:hAnsi="Calibri" w:cs="Calibri"/>
              </w:rPr>
              <w:t xml:space="preserve">, </w:t>
            </w:r>
            <w:hyperlink w:anchor="P7162"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b/>
              </w:rPr>
              <w:t>Представление:</w:t>
            </w:r>
          </w:p>
          <w:p w:rsidR="00526DD2" w:rsidRDefault="00526DD2">
            <w:pPr>
              <w:spacing w:after="1" w:line="220" w:lineRule="atLeast"/>
              <w:jc w:val="both"/>
            </w:pPr>
            <w:r>
              <w:rPr>
                <w:rFonts w:ascii="Calibri" w:hAnsi="Calibri" w:cs="Calibri"/>
              </w:rPr>
              <w:t xml:space="preserve">- декларации: </w:t>
            </w:r>
            <w:hyperlink w:anchor="P1677" w:history="1">
              <w:r>
                <w:rPr>
                  <w:rFonts w:ascii="Calibri" w:hAnsi="Calibri" w:cs="Calibri"/>
                  <w:b/>
                  <w:color w:val="0000FF"/>
                </w:rPr>
                <w:t>26.02</w:t>
              </w:r>
            </w:hyperlink>
            <w:r>
              <w:rPr>
                <w:rFonts w:ascii="Calibri" w:hAnsi="Calibri" w:cs="Calibri"/>
              </w:rPr>
              <w:t>;</w:t>
            </w:r>
          </w:p>
          <w:p w:rsidR="00526DD2" w:rsidRDefault="00526DD2">
            <w:pPr>
              <w:spacing w:after="1" w:line="220" w:lineRule="atLeast"/>
              <w:jc w:val="both"/>
            </w:pPr>
            <w:r>
              <w:rPr>
                <w:rFonts w:ascii="Calibri" w:hAnsi="Calibri" w:cs="Calibri"/>
              </w:rPr>
              <w:t xml:space="preserve">- документов для устранения двойного налогообложения: </w:t>
            </w:r>
            <w:hyperlink w:anchor="P1682" w:history="1">
              <w:r>
                <w:rPr>
                  <w:rFonts w:ascii="Calibri" w:hAnsi="Calibri" w:cs="Calibri"/>
                  <w:b/>
                  <w:color w:val="0000FF"/>
                </w:rPr>
                <w:t>26.02</w:t>
              </w:r>
            </w:hyperlink>
            <w:r>
              <w:rPr>
                <w:rFonts w:ascii="Calibri" w:hAnsi="Calibri" w:cs="Calibri"/>
              </w:rPr>
              <w:t>;</w:t>
            </w:r>
          </w:p>
          <w:p w:rsidR="00526DD2" w:rsidRDefault="00526DD2">
            <w:pPr>
              <w:spacing w:after="1" w:line="220" w:lineRule="atLeast"/>
              <w:jc w:val="both"/>
            </w:pPr>
            <w:r>
              <w:rPr>
                <w:rFonts w:ascii="Calibri" w:hAnsi="Calibri" w:cs="Calibri"/>
              </w:rPr>
              <w:t xml:space="preserve">- уведомления о выборе налогового органа: </w:t>
            </w:r>
            <w:hyperlink w:anchor="P1343" w:history="1">
              <w:r>
                <w:rPr>
                  <w:rFonts w:ascii="Calibri" w:hAnsi="Calibri" w:cs="Calibri"/>
                  <w:b/>
                  <w:color w:val="0000FF"/>
                </w:rPr>
                <w:t>31.01</w:t>
              </w:r>
            </w:hyperlink>
            <w:r>
              <w:rPr>
                <w:rFonts w:ascii="Calibri" w:hAnsi="Calibri" w:cs="Calibri"/>
              </w:rPr>
              <w:t>;</w:t>
            </w:r>
          </w:p>
          <w:p w:rsidR="00526DD2" w:rsidRDefault="00526DD2">
            <w:pPr>
              <w:spacing w:after="1" w:line="220" w:lineRule="atLeast"/>
            </w:pPr>
            <w:r>
              <w:rPr>
                <w:rFonts w:ascii="Calibri" w:hAnsi="Calibri" w:cs="Calibri"/>
              </w:rPr>
              <w:t xml:space="preserve">- сообщения о наличии объектов недвижимого имущества, по которым не уплачивался налог: </w:t>
            </w:r>
            <w:hyperlink w:anchor="P564" w:history="1">
              <w:r>
                <w:rPr>
                  <w:rFonts w:ascii="Calibri" w:hAnsi="Calibri" w:cs="Calibri"/>
                  <w:b/>
                  <w:color w:val="0000FF"/>
                </w:rPr>
                <w:t>09.01</w:t>
              </w:r>
            </w:hyperlink>
            <w:r>
              <w:rPr>
                <w:rFonts w:ascii="Calibri" w:hAnsi="Calibri" w:cs="Calibri"/>
              </w:rPr>
              <w:t xml:space="preserve">, </w:t>
            </w:r>
            <w:r>
              <w:rPr>
                <w:rFonts w:ascii="Calibri" w:hAnsi="Calibri" w:cs="Calibri"/>
                <w:b/>
              </w:rPr>
              <w:t>30.12</w:t>
            </w:r>
          </w:p>
        </w:tc>
      </w:tr>
      <w:tr w:rsidR="00526DD2">
        <w:tc>
          <w:tcPr>
            <w:tcW w:w="2835" w:type="dxa"/>
          </w:tcPr>
          <w:p w:rsidR="00526DD2" w:rsidRDefault="00526DD2">
            <w:pPr>
              <w:spacing w:after="1" w:line="220" w:lineRule="atLeast"/>
              <w:jc w:val="both"/>
              <w:outlineLvl w:val="1"/>
            </w:pPr>
            <w:r>
              <w:rPr>
                <w:rFonts w:ascii="Calibri" w:hAnsi="Calibri" w:cs="Calibri"/>
              </w:rPr>
              <w:lastRenderedPageBreak/>
              <w:t>Транспортный налог</w:t>
            </w:r>
          </w:p>
        </w:tc>
        <w:tc>
          <w:tcPr>
            <w:tcW w:w="7200" w:type="dxa"/>
          </w:tcPr>
          <w:p w:rsidR="00526DD2" w:rsidRDefault="00526DD2">
            <w:pPr>
              <w:spacing w:after="1" w:line="220" w:lineRule="atLeast"/>
              <w:jc w:val="both"/>
            </w:pPr>
            <w:r>
              <w:rPr>
                <w:rFonts w:ascii="Calibri" w:hAnsi="Calibri" w:cs="Calibri"/>
                <w:b/>
              </w:rPr>
              <w:t>Юридическим лицам</w:t>
            </w:r>
            <w:r>
              <w:rPr>
                <w:rFonts w:ascii="Calibri" w:hAnsi="Calibri" w:cs="Calibri"/>
              </w:rPr>
              <w:t>:</w:t>
            </w:r>
          </w:p>
          <w:p w:rsidR="00526DD2" w:rsidRDefault="00526DD2">
            <w:pPr>
              <w:spacing w:after="1" w:line="220" w:lineRule="atLeast"/>
              <w:jc w:val="both"/>
            </w:pPr>
            <w:r>
              <w:rPr>
                <w:rFonts w:ascii="Calibri" w:hAnsi="Calibri" w:cs="Calibri"/>
              </w:rPr>
              <w:t>Уплата:</w:t>
            </w:r>
          </w:p>
          <w:p w:rsidR="00526DD2" w:rsidRDefault="00526DD2">
            <w:pPr>
              <w:spacing w:after="1" w:line="220" w:lineRule="atLeast"/>
              <w:jc w:val="both"/>
            </w:pPr>
            <w:r>
              <w:rPr>
                <w:rFonts w:ascii="Calibri" w:hAnsi="Calibri" w:cs="Calibri"/>
              </w:rPr>
              <w:t xml:space="preserve">- налога за 2023 г.: </w:t>
            </w:r>
            <w:hyperlink w:anchor="P1870" w:history="1">
              <w:r>
                <w:rPr>
                  <w:rFonts w:ascii="Calibri" w:hAnsi="Calibri" w:cs="Calibri"/>
                  <w:b/>
                  <w:color w:val="0000FF"/>
                </w:rPr>
                <w:t>28.02</w:t>
              </w:r>
            </w:hyperlink>
            <w:r>
              <w:rPr>
                <w:rFonts w:ascii="Calibri" w:hAnsi="Calibri" w:cs="Calibri"/>
              </w:rPr>
              <w:t>;</w:t>
            </w:r>
          </w:p>
          <w:p w:rsidR="00526DD2" w:rsidRDefault="00526DD2">
            <w:pPr>
              <w:spacing w:after="1" w:line="220" w:lineRule="atLeast"/>
              <w:jc w:val="both"/>
            </w:pPr>
            <w:r>
              <w:rPr>
                <w:rFonts w:ascii="Calibri" w:hAnsi="Calibri" w:cs="Calibri"/>
              </w:rPr>
              <w:t xml:space="preserve">- авансов: </w:t>
            </w:r>
            <w:hyperlink w:anchor="P3429" w:history="1">
              <w:r>
                <w:rPr>
                  <w:rFonts w:ascii="Calibri" w:hAnsi="Calibri" w:cs="Calibri"/>
                  <w:b/>
                  <w:color w:val="0000FF"/>
                </w:rPr>
                <w:t>02.05</w:t>
              </w:r>
            </w:hyperlink>
            <w:r>
              <w:rPr>
                <w:rFonts w:ascii="Calibri" w:hAnsi="Calibri" w:cs="Calibri"/>
              </w:rPr>
              <w:t xml:space="preserve">, </w:t>
            </w:r>
            <w:hyperlink w:anchor="P5313" w:history="1">
              <w:r>
                <w:rPr>
                  <w:rFonts w:ascii="Calibri" w:hAnsi="Calibri" w:cs="Calibri"/>
                  <w:b/>
                  <w:color w:val="0000FF"/>
                </w:rPr>
                <w:t>29.07</w:t>
              </w:r>
            </w:hyperlink>
            <w:r>
              <w:rPr>
                <w:rFonts w:ascii="Calibri" w:hAnsi="Calibri" w:cs="Calibri"/>
              </w:rPr>
              <w:t xml:space="preserve">, </w:t>
            </w:r>
            <w:hyperlink w:anchor="P7169" w:history="1">
              <w:r>
                <w:rPr>
                  <w:rFonts w:ascii="Calibri" w:hAnsi="Calibri" w:cs="Calibri"/>
                  <w:b/>
                  <w:color w:val="0000FF"/>
                </w:rPr>
                <w:t>28.10</w:t>
              </w:r>
            </w:hyperlink>
            <w:r>
              <w:rPr>
                <w:rFonts w:ascii="Calibri" w:hAnsi="Calibri" w:cs="Calibri"/>
              </w:rPr>
              <w:t>.</w:t>
            </w:r>
          </w:p>
          <w:p w:rsidR="00526DD2" w:rsidRDefault="00526DD2">
            <w:pPr>
              <w:spacing w:after="1" w:line="220" w:lineRule="atLeast"/>
              <w:jc w:val="both"/>
            </w:pPr>
            <w:r>
              <w:rPr>
                <w:rFonts w:ascii="Calibri" w:hAnsi="Calibri" w:cs="Calibri"/>
              </w:rPr>
              <w:t>Представление:</w:t>
            </w:r>
          </w:p>
          <w:p w:rsidR="00526DD2" w:rsidRDefault="00526DD2">
            <w:pPr>
              <w:spacing w:after="1" w:line="220" w:lineRule="atLeast"/>
              <w:jc w:val="both"/>
            </w:pPr>
            <w:r>
              <w:rPr>
                <w:rFonts w:ascii="Calibri" w:hAnsi="Calibri" w:cs="Calibri"/>
              </w:rPr>
              <w:t xml:space="preserve">- данных о рекомендованной розничной цене: </w:t>
            </w:r>
            <w:hyperlink w:anchor="P4607" w:history="1">
              <w:r>
                <w:rPr>
                  <w:rFonts w:ascii="Calibri" w:hAnsi="Calibri" w:cs="Calibri"/>
                  <w:b/>
                  <w:color w:val="0000FF"/>
                </w:rPr>
                <w:t>01.07</w:t>
              </w:r>
            </w:hyperlink>
            <w:r>
              <w:rPr>
                <w:rFonts w:ascii="Calibri" w:hAnsi="Calibri" w:cs="Calibri"/>
              </w:rPr>
              <w:t xml:space="preserve">, </w:t>
            </w:r>
            <w:hyperlink w:anchor="P7883" w:history="1">
              <w:r>
                <w:rPr>
                  <w:rFonts w:ascii="Calibri" w:hAnsi="Calibri" w:cs="Calibri"/>
                  <w:b/>
                  <w:color w:val="0000FF"/>
                </w:rPr>
                <w:t>02.12</w:t>
              </w:r>
            </w:hyperlink>
            <w:r>
              <w:rPr>
                <w:rFonts w:ascii="Calibri" w:hAnsi="Calibri" w:cs="Calibri"/>
              </w:rPr>
              <w:t>;</w:t>
            </w:r>
          </w:p>
          <w:p w:rsidR="00526DD2" w:rsidRDefault="00526DD2">
            <w:pPr>
              <w:spacing w:after="1" w:line="220" w:lineRule="atLeast"/>
            </w:pPr>
            <w:r>
              <w:rPr>
                <w:rFonts w:ascii="Calibri" w:hAnsi="Calibri" w:cs="Calibri"/>
              </w:rPr>
              <w:t xml:space="preserve">- сообщения о наличии транспортных средств, по которым не уплачивался налог: </w:t>
            </w:r>
            <w:hyperlink w:anchor="P564" w:history="1">
              <w:r>
                <w:rPr>
                  <w:rFonts w:ascii="Calibri" w:hAnsi="Calibri" w:cs="Calibri"/>
                  <w:b/>
                  <w:color w:val="0000FF"/>
                </w:rPr>
                <w:t>09.01</w:t>
              </w:r>
            </w:hyperlink>
            <w:r>
              <w:rPr>
                <w:rFonts w:ascii="Calibri" w:hAnsi="Calibri" w:cs="Calibri"/>
              </w:rPr>
              <w:t xml:space="preserve">, </w:t>
            </w:r>
            <w:r>
              <w:rPr>
                <w:rFonts w:ascii="Calibri" w:hAnsi="Calibri" w:cs="Calibri"/>
                <w:b/>
              </w:rPr>
              <w:t>30.12</w:t>
            </w:r>
            <w:r>
              <w:rPr>
                <w:rFonts w:ascii="Calibri" w:hAnsi="Calibri" w:cs="Calibri"/>
              </w:rPr>
              <w:t>.</w:t>
            </w:r>
          </w:p>
          <w:p w:rsidR="00526DD2" w:rsidRDefault="00526DD2">
            <w:pPr>
              <w:spacing w:after="1" w:line="220" w:lineRule="atLeast"/>
              <w:jc w:val="both"/>
            </w:pPr>
          </w:p>
          <w:p w:rsidR="00526DD2" w:rsidRDefault="00526DD2">
            <w:pPr>
              <w:spacing w:after="1" w:line="220" w:lineRule="atLeast"/>
            </w:pPr>
            <w:r>
              <w:rPr>
                <w:rFonts w:ascii="Calibri" w:hAnsi="Calibri" w:cs="Calibri"/>
                <w:b/>
              </w:rPr>
              <w:t>Физическим лицам</w:t>
            </w:r>
            <w:r>
              <w:rPr>
                <w:rFonts w:ascii="Calibri" w:hAnsi="Calibri" w:cs="Calibri"/>
              </w:rPr>
              <w:t>:</w:t>
            </w:r>
          </w:p>
          <w:p w:rsidR="00526DD2" w:rsidRDefault="00526DD2">
            <w:pPr>
              <w:spacing w:after="1" w:line="220" w:lineRule="atLeast"/>
            </w:pPr>
            <w:r>
              <w:rPr>
                <w:rFonts w:ascii="Calibri" w:hAnsi="Calibri" w:cs="Calibri"/>
              </w:rPr>
              <w:t xml:space="preserve">Уплата налога: </w:t>
            </w:r>
            <w:hyperlink w:anchor="P7880" w:history="1">
              <w:r>
                <w:rPr>
                  <w:rFonts w:ascii="Calibri" w:hAnsi="Calibri" w:cs="Calibri"/>
                  <w:b/>
                  <w:color w:val="0000FF"/>
                </w:rPr>
                <w:t>02.12</w:t>
              </w:r>
            </w:hyperlink>
            <w:r>
              <w:rPr>
                <w:rFonts w:ascii="Calibri" w:hAnsi="Calibri" w:cs="Calibri"/>
              </w:rPr>
              <w:t>;</w:t>
            </w:r>
          </w:p>
          <w:p w:rsidR="00526DD2" w:rsidRDefault="00526DD2">
            <w:pPr>
              <w:spacing w:after="1" w:line="220" w:lineRule="atLeast"/>
            </w:pPr>
            <w:r>
              <w:rPr>
                <w:rFonts w:ascii="Calibri" w:hAnsi="Calibri" w:cs="Calibri"/>
              </w:rPr>
              <w:t xml:space="preserve">Представление сообщения о наличии транспортных средств, по которым не уплачивался налог: </w:t>
            </w:r>
            <w:hyperlink w:anchor="P560" w:history="1">
              <w:r>
                <w:rPr>
                  <w:rFonts w:ascii="Calibri" w:hAnsi="Calibri" w:cs="Calibri"/>
                  <w:b/>
                  <w:color w:val="0000FF"/>
                </w:rPr>
                <w:t>09.01</w:t>
              </w:r>
            </w:hyperlink>
            <w:r>
              <w:rPr>
                <w:rFonts w:ascii="Calibri" w:hAnsi="Calibri" w:cs="Calibri"/>
              </w:rPr>
              <w:t xml:space="preserve">, </w:t>
            </w:r>
            <w:r>
              <w:rPr>
                <w:rFonts w:ascii="Calibri" w:hAnsi="Calibri" w:cs="Calibri"/>
                <w:b/>
              </w:rPr>
              <w:t>30.12</w:t>
            </w:r>
          </w:p>
        </w:tc>
      </w:tr>
      <w:tr w:rsidR="00526DD2">
        <w:tc>
          <w:tcPr>
            <w:tcW w:w="2835" w:type="dxa"/>
          </w:tcPr>
          <w:p w:rsidR="00526DD2" w:rsidRDefault="00526DD2">
            <w:pPr>
              <w:spacing w:after="1" w:line="220" w:lineRule="atLeast"/>
              <w:jc w:val="both"/>
              <w:outlineLvl w:val="1"/>
            </w:pPr>
            <w:r>
              <w:rPr>
                <w:rFonts w:ascii="Calibri" w:hAnsi="Calibri" w:cs="Calibri"/>
              </w:rPr>
              <w:t>Земельный налог</w:t>
            </w:r>
          </w:p>
        </w:tc>
        <w:tc>
          <w:tcPr>
            <w:tcW w:w="7200" w:type="dxa"/>
          </w:tcPr>
          <w:p w:rsidR="00526DD2" w:rsidRDefault="00526DD2">
            <w:pPr>
              <w:spacing w:after="1" w:line="220" w:lineRule="atLeast"/>
              <w:jc w:val="both"/>
            </w:pPr>
            <w:r>
              <w:rPr>
                <w:rFonts w:ascii="Calibri" w:hAnsi="Calibri" w:cs="Calibri"/>
                <w:b/>
              </w:rPr>
              <w:t>Юридическим лицам</w:t>
            </w:r>
            <w:r>
              <w:rPr>
                <w:rFonts w:ascii="Calibri" w:hAnsi="Calibri" w:cs="Calibri"/>
              </w:rPr>
              <w:t>:</w:t>
            </w:r>
          </w:p>
          <w:p w:rsidR="00526DD2" w:rsidRDefault="00526DD2">
            <w:pPr>
              <w:spacing w:after="1" w:line="220" w:lineRule="atLeast"/>
              <w:jc w:val="both"/>
            </w:pPr>
            <w:r>
              <w:rPr>
                <w:rFonts w:ascii="Calibri" w:hAnsi="Calibri" w:cs="Calibri"/>
              </w:rPr>
              <w:t>Уплата:</w:t>
            </w:r>
          </w:p>
          <w:p w:rsidR="00526DD2" w:rsidRDefault="00526DD2">
            <w:pPr>
              <w:spacing w:after="1" w:line="220" w:lineRule="atLeast"/>
              <w:jc w:val="both"/>
            </w:pPr>
            <w:r>
              <w:rPr>
                <w:rFonts w:ascii="Calibri" w:hAnsi="Calibri" w:cs="Calibri"/>
              </w:rPr>
              <w:t xml:space="preserve">- налога за 2023 г.: </w:t>
            </w:r>
            <w:hyperlink w:anchor="P1875" w:history="1">
              <w:r>
                <w:rPr>
                  <w:rFonts w:ascii="Calibri" w:hAnsi="Calibri" w:cs="Calibri"/>
                  <w:b/>
                  <w:color w:val="0000FF"/>
                </w:rPr>
                <w:t>28.02</w:t>
              </w:r>
            </w:hyperlink>
            <w:r>
              <w:rPr>
                <w:rFonts w:ascii="Calibri" w:hAnsi="Calibri" w:cs="Calibri"/>
              </w:rPr>
              <w:t>;</w:t>
            </w:r>
          </w:p>
          <w:p w:rsidR="00526DD2" w:rsidRDefault="00526DD2">
            <w:pPr>
              <w:spacing w:after="1" w:line="220" w:lineRule="atLeast"/>
              <w:jc w:val="both"/>
            </w:pPr>
            <w:r>
              <w:rPr>
                <w:rFonts w:ascii="Calibri" w:hAnsi="Calibri" w:cs="Calibri"/>
              </w:rPr>
              <w:t xml:space="preserve">- авансов: </w:t>
            </w:r>
            <w:hyperlink w:anchor="P3434" w:history="1">
              <w:r>
                <w:rPr>
                  <w:rFonts w:ascii="Calibri" w:hAnsi="Calibri" w:cs="Calibri"/>
                  <w:b/>
                  <w:color w:val="0000FF"/>
                </w:rPr>
                <w:t>02.05</w:t>
              </w:r>
            </w:hyperlink>
            <w:r>
              <w:rPr>
                <w:rFonts w:ascii="Calibri" w:hAnsi="Calibri" w:cs="Calibri"/>
              </w:rPr>
              <w:t xml:space="preserve">, </w:t>
            </w:r>
            <w:hyperlink w:anchor="P5318" w:history="1">
              <w:r>
                <w:rPr>
                  <w:rFonts w:ascii="Calibri" w:hAnsi="Calibri" w:cs="Calibri"/>
                  <w:b/>
                  <w:color w:val="0000FF"/>
                </w:rPr>
                <w:t>29.07</w:t>
              </w:r>
            </w:hyperlink>
            <w:r>
              <w:rPr>
                <w:rFonts w:ascii="Calibri" w:hAnsi="Calibri" w:cs="Calibri"/>
              </w:rPr>
              <w:t xml:space="preserve">, </w:t>
            </w:r>
            <w:hyperlink w:anchor="P7174"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rPr>
              <w:t>Представление:</w:t>
            </w:r>
          </w:p>
          <w:p w:rsidR="00526DD2" w:rsidRDefault="00526DD2">
            <w:pPr>
              <w:spacing w:after="1" w:line="220" w:lineRule="atLeast"/>
            </w:pPr>
            <w:r>
              <w:rPr>
                <w:rFonts w:ascii="Calibri" w:hAnsi="Calibri" w:cs="Calibri"/>
              </w:rPr>
              <w:t xml:space="preserve">- сообщения о наличии объектов недвижимого имущества, по которым не уплачивался налог: </w:t>
            </w:r>
            <w:hyperlink w:anchor="P564" w:history="1">
              <w:r>
                <w:rPr>
                  <w:rFonts w:ascii="Calibri" w:hAnsi="Calibri" w:cs="Calibri"/>
                  <w:b/>
                  <w:color w:val="0000FF"/>
                </w:rPr>
                <w:t>09.01</w:t>
              </w:r>
            </w:hyperlink>
            <w:r>
              <w:rPr>
                <w:rFonts w:ascii="Calibri" w:hAnsi="Calibri" w:cs="Calibri"/>
              </w:rPr>
              <w:t xml:space="preserve">, </w:t>
            </w:r>
            <w:r>
              <w:rPr>
                <w:rFonts w:ascii="Calibri" w:hAnsi="Calibri" w:cs="Calibri"/>
                <w:b/>
              </w:rPr>
              <w:t>30.12</w:t>
            </w:r>
            <w:r>
              <w:rPr>
                <w:rFonts w:ascii="Calibri" w:hAnsi="Calibri" w:cs="Calibri"/>
              </w:rPr>
              <w:t>.</w:t>
            </w:r>
          </w:p>
          <w:p w:rsidR="00526DD2" w:rsidRDefault="00526DD2">
            <w:pPr>
              <w:spacing w:after="1" w:line="220" w:lineRule="atLeast"/>
            </w:pPr>
          </w:p>
          <w:p w:rsidR="00526DD2" w:rsidRDefault="00526DD2">
            <w:pPr>
              <w:spacing w:after="1" w:line="220" w:lineRule="atLeast"/>
              <w:jc w:val="both"/>
            </w:pPr>
            <w:r>
              <w:rPr>
                <w:rFonts w:ascii="Calibri" w:hAnsi="Calibri" w:cs="Calibri"/>
                <w:b/>
              </w:rPr>
              <w:t>Физическим лицам</w:t>
            </w:r>
            <w:r>
              <w:rPr>
                <w:rFonts w:ascii="Calibri" w:hAnsi="Calibri" w:cs="Calibri"/>
              </w:rPr>
              <w:t>:</w:t>
            </w:r>
          </w:p>
          <w:p w:rsidR="00526DD2" w:rsidRDefault="00526DD2">
            <w:pPr>
              <w:spacing w:after="1" w:line="220" w:lineRule="atLeast"/>
            </w:pPr>
            <w:r>
              <w:rPr>
                <w:rFonts w:ascii="Calibri" w:hAnsi="Calibri" w:cs="Calibri"/>
              </w:rPr>
              <w:t xml:space="preserve">Уплата налога: </w:t>
            </w:r>
            <w:hyperlink w:anchor="P7872" w:history="1">
              <w:r>
                <w:rPr>
                  <w:rFonts w:ascii="Calibri" w:hAnsi="Calibri" w:cs="Calibri"/>
                  <w:b/>
                  <w:color w:val="0000FF"/>
                </w:rPr>
                <w:t>02.12</w:t>
              </w:r>
            </w:hyperlink>
            <w:r>
              <w:rPr>
                <w:rFonts w:ascii="Calibri" w:hAnsi="Calibri" w:cs="Calibri"/>
              </w:rPr>
              <w:t>;</w:t>
            </w:r>
          </w:p>
          <w:p w:rsidR="00526DD2" w:rsidRDefault="00526DD2">
            <w:pPr>
              <w:spacing w:after="1" w:line="220" w:lineRule="atLeast"/>
            </w:pPr>
            <w:r>
              <w:rPr>
                <w:rFonts w:ascii="Calibri" w:hAnsi="Calibri" w:cs="Calibri"/>
              </w:rPr>
              <w:t>Представление:</w:t>
            </w:r>
          </w:p>
          <w:p w:rsidR="00526DD2" w:rsidRDefault="00526DD2">
            <w:pPr>
              <w:spacing w:after="1" w:line="220" w:lineRule="atLeast"/>
            </w:pPr>
            <w:r>
              <w:rPr>
                <w:rFonts w:ascii="Calibri" w:hAnsi="Calibri" w:cs="Calibri"/>
              </w:rPr>
              <w:t xml:space="preserve">- сообщения о наличии объектов недвижимого имущества, по которым не </w:t>
            </w:r>
            <w:r>
              <w:rPr>
                <w:rFonts w:ascii="Calibri" w:hAnsi="Calibri" w:cs="Calibri"/>
              </w:rPr>
              <w:lastRenderedPageBreak/>
              <w:t xml:space="preserve">уплачивался налог: </w:t>
            </w:r>
            <w:hyperlink w:anchor="P560" w:history="1">
              <w:r>
                <w:rPr>
                  <w:rFonts w:ascii="Calibri" w:hAnsi="Calibri" w:cs="Calibri"/>
                  <w:b/>
                  <w:color w:val="0000FF"/>
                </w:rPr>
                <w:t>09.01</w:t>
              </w:r>
            </w:hyperlink>
            <w:r>
              <w:rPr>
                <w:rFonts w:ascii="Calibri" w:hAnsi="Calibri" w:cs="Calibri"/>
              </w:rPr>
              <w:t xml:space="preserve">, </w:t>
            </w:r>
            <w:r>
              <w:rPr>
                <w:rFonts w:ascii="Calibri" w:hAnsi="Calibri" w:cs="Calibri"/>
                <w:b/>
              </w:rPr>
              <w:t>30.12</w:t>
            </w:r>
            <w:r>
              <w:rPr>
                <w:rFonts w:ascii="Calibri" w:hAnsi="Calibri" w:cs="Calibri"/>
              </w:rPr>
              <w:t>;</w:t>
            </w:r>
          </w:p>
          <w:p w:rsidR="00526DD2" w:rsidRDefault="00526DD2">
            <w:pPr>
              <w:spacing w:after="1" w:line="220" w:lineRule="atLeast"/>
            </w:pPr>
            <w:r>
              <w:rPr>
                <w:rFonts w:ascii="Calibri" w:hAnsi="Calibri" w:cs="Calibri"/>
              </w:rPr>
              <w:t xml:space="preserve">- уведомления о выборе объекта налогообложения: </w:t>
            </w:r>
            <w:hyperlink w:anchor="P663" w:history="1">
              <w:r>
                <w:rPr>
                  <w:rFonts w:ascii="Calibri" w:hAnsi="Calibri" w:cs="Calibri"/>
                  <w:b/>
                  <w:color w:val="0000FF"/>
                </w:rPr>
                <w:t>09.01</w:t>
              </w:r>
            </w:hyperlink>
            <w:r>
              <w:rPr>
                <w:rFonts w:ascii="Calibri" w:hAnsi="Calibri" w:cs="Calibri"/>
              </w:rPr>
              <w:t xml:space="preserve">, </w:t>
            </w:r>
            <w:r>
              <w:rPr>
                <w:rFonts w:ascii="Calibri" w:hAnsi="Calibri" w:cs="Calibri"/>
                <w:b/>
              </w:rPr>
              <w:t>31.12</w:t>
            </w:r>
          </w:p>
        </w:tc>
      </w:tr>
      <w:tr w:rsidR="00526DD2">
        <w:tc>
          <w:tcPr>
            <w:tcW w:w="2835" w:type="dxa"/>
          </w:tcPr>
          <w:p w:rsidR="00526DD2" w:rsidRDefault="00526DD2">
            <w:pPr>
              <w:spacing w:after="1" w:line="220" w:lineRule="atLeast"/>
              <w:jc w:val="both"/>
              <w:outlineLvl w:val="1"/>
            </w:pPr>
            <w:r>
              <w:rPr>
                <w:rFonts w:ascii="Calibri" w:hAnsi="Calibri" w:cs="Calibri"/>
              </w:rPr>
              <w:lastRenderedPageBreak/>
              <w:t>Торговый сбор</w:t>
            </w:r>
          </w:p>
        </w:tc>
        <w:tc>
          <w:tcPr>
            <w:tcW w:w="7200" w:type="dxa"/>
          </w:tcPr>
          <w:p w:rsidR="00526DD2" w:rsidRDefault="00526DD2">
            <w:pPr>
              <w:spacing w:after="1" w:line="220" w:lineRule="atLeast"/>
              <w:jc w:val="both"/>
            </w:pPr>
            <w:r>
              <w:rPr>
                <w:rFonts w:ascii="Calibri" w:hAnsi="Calibri" w:cs="Calibri"/>
                <w:b/>
              </w:rPr>
              <w:t>Уплата</w:t>
            </w:r>
            <w:r>
              <w:rPr>
                <w:rFonts w:ascii="Calibri" w:hAnsi="Calibri" w:cs="Calibri"/>
              </w:rPr>
              <w:t xml:space="preserve"> сбора: </w:t>
            </w:r>
            <w:hyperlink w:anchor="P1260" w:history="1">
              <w:r>
                <w:rPr>
                  <w:rFonts w:ascii="Calibri" w:hAnsi="Calibri" w:cs="Calibri"/>
                  <w:b/>
                  <w:color w:val="0000FF"/>
                </w:rPr>
                <w:t>29.01</w:t>
              </w:r>
            </w:hyperlink>
            <w:r>
              <w:rPr>
                <w:rFonts w:ascii="Calibri" w:hAnsi="Calibri" w:cs="Calibri"/>
              </w:rPr>
              <w:t xml:space="preserve">, </w:t>
            </w:r>
            <w:hyperlink w:anchor="P3480" w:history="1">
              <w:r>
                <w:rPr>
                  <w:rFonts w:ascii="Calibri" w:hAnsi="Calibri" w:cs="Calibri"/>
                  <w:b/>
                  <w:color w:val="0000FF"/>
                </w:rPr>
                <w:t>02.05</w:t>
              </w:r>
            </w:hyperlink>
            <w:r>
              <w:rPr>
                <w:rFonts w:ascii="Calibri" w:hAnsi="Calibri" w:cs="Calibri"/>
                <w:b/>
              </w:rPr>
              <w:t xml:space="preserve">, </w:t>
            </w:r>
            <w:hyperlink w:anchor="P5363" w:history="1">
              <w:r>
                <w:rPr>
                  <w:rFonts w:ascii="Calibri" w:hAnsi="Calibri" w:cs="Calibri"/>
                  <w:b/>
                  <w:color w:val="0000FF"/>
                </w:rPr>
                <w:t>29.07</w:t>
              </w:r>
            </w:hyperlink>
            <w:r>
              <w:rPr>
                <w:rFonts w:ascii="Calibri" w:hAnsi="Calibri" w:cs="Calibri"/>
              </w:rPr>
              <w:t xml:space="preserve">, </w:t>
            </w:r>
            <w:hyperlink w:anchor="P7216" w:history="1">
              <w:r>
                <w:rPr>
                  <w:rFonts w:ascii="Calibri" w:hAnsi="Calibri" w:cs="Calibri"/>
                  <w:b/>
                  <w:color w:val="0000FF"/>
                </w:rPr>
                <w:t>28.10</w:t>
              </w:r>
            </w:hyperlink>
            <w:r>
              <w:rPr>
                <w:rFonts w:ascii="Calibri" w:hAnsi="Calibri" w:cs="Calibri"/>
              </w:rPr>
              <w:t>.</w:t>
            </w:r>
          </w:p>
        </w:tc>
      </w:tr>
      <w:tr w:rsidR="00526DD2">
        <w:tc>
          <w:tcPr>
            <w:tcW w:w="2835" w:type="dxa"/>
          </w:tcPr>
          <w:p w:rsidR="00526DD2" w:rsidRDefault="00526DD2">
            <w:pPr>
              <w:spacing w:after="1" w:line="220" w:lineRule="atLeast"/>
              <w:outlineLvl w:val="1"/>
            </w:pPr>
            <w:r>
              <w:rPr>
                <w:rFonts w:ascii="Calibri" w:hAnsi="Calibri" w:cs="Calibri"/>
              </w:rPr>
              <w:t>Валютное регулирование и валютный контроль</w:t>
            </w:r>
          </w:p>
        </w:tc>
        <w:tc>
          <w:tcPr>
            <w:tcW w:w="7200" w:type="dxa"/>
          </w:tcPr>
          <w:p w:rsidR="00526DD2" w:rsidRDefault="00526DD2">
            <w:pPr>
              <w:spacing w:after="1" w:line="220" w:lineRule="atLeast"/>
            </w:pPr>
            <w:r>
              <w:rPr>
                <w:rFonts w:ascii="Calibri" w:hAnsi="Calibri" w:cs="Calibri"/>
                <w:b/>
              </w:rPr>
              <w:t>Резиденты - юридические лица и ИП</w:t>
            </w:r>
            <w:r>
              <w:rPr>
                <w:rFonts w:ascii="Calibri" w:hAnsi="Calibri" w:cs="Calibri"/>
              </w:rPr>
              <w:t xml:space="preserve"> представляют:</w:t>
            </w:r>
          </w:p>
          <w:p w:rsidR="00526DD2" w:rsidRDefault="00526DD2">
            <w:pPr>
              <w:spacing w:after="1" w:line="220" w:lineRule="atLeast"/>
            </w:pPr>
            <w:r>
              <w:rPr>
                <w:rFonts w:ascii="Calibri" w:hAnsi="Calibri" w:cs="Calibri"/>
              </w:rPr>
              <w:t xml:space="preserve">- отчет о движении денежных средств и иных финансовых активов по счетам (вкладам) в банках и иных организациях финансового рынка, расположенных за пределами территории РФ, юридических лиц и ИП: </w:t>
            </w:r>
            <w:hyperlink w:anchor="P1317" w:history="1">
              <w:r>
                <w:rPr>
                  <w:rFonts w:ascii="Calibri" w:hAnsi="Calibri" w:cs="Calibri"/>
                  <w:b/>
                  <w:color w:val="0000FF"/>
                </w:rPr>
                <w:t>30.01</w:t>
              </w:r>
            </w:hyperlink>
            <w:r>
              <w:rPr>
                <w:rFonts w:ascii="Calibri" w:hAnsi="Calibri" w:cs="Calibri"/>
              </w:rPr>
              <w:t xml:space="preserve">, </w:t>
            </w:r>
            <w:hyperlink w:anchor="P3252" w:history="1">
              <w:r>
                <w:rPr>
                  <w:rFonts w:ascii="Calibri" w:hAnsi="Calibri" w:cs="Calibri"/>
                  <w:b/>
                  <w:color w:val="0000FF"/>
                </w:rPr>
                <w:t>27.04</w:t>
              </w:r>
            </w:hyperlink>
            <w:r>
              <w:rPr>
                <w:rFonts w:ascii="Calibri" w:hAnsi="Calibri" w:cs="Calibri"/>
              </w:rPr>
              <w:t xml:space="preserve">, </w:t>
            </w:r>
            <w:hyperlink w:anchor="P5421" w:history="1">
              <w:r>
                <w:rPr>
                  <w:rFonts w:ascii="Calibri" w:hAnsi="Calibri" w:cs="Calibri"/>
                  <w:b/>
                  <w:color w:val="0000FF"/>
                </w:rPr>
                <w:t>30.07</w:t>
              </w:r>
            </w:hyperlink>
            <w:r>
              <w:rPr>
                <w:rFonts w:ascii="Calibri" w:hAnsi="Calibri" w:cs="Calibri"/>
              </w:rPr>
              <w:t xml:space="preserve">, </w:t>
            </w:r>
            <w:hyperlink w:anchor="P7274" w:history="1">
              <w:r>
                <w:rPr>
                  <w:rFonts w:ascii="Calibri" w:hAnsi="Calibri" w:cs="Calibri"/>
                  <w:b/>
                  <w:color w:val="0000FF"/>
                </w:rPr>
                <w:t>30.10</w:t>
              </w:r>
            </w:hyperlink>
            <w:r>
              <w:rPr>
                <w:rFonts w:ascii="Calibri" w:hAnsi="Calibri" w:cs="Calibri"/>
              </w:rPr>
              <w:t>;</w:t>
            </w:r>
          </w:p>
          <w:p w:rsidR="00526DD2" w:rsidRDefault="00526DD2">
            <w:pPr>
              <w:spacing w:after="1" w:line="220" w:lineRule="atLeast"/>
            </w:pPr>
            <w:r>
              <w:rPr>
                <w:rFonts w:ascii="Calibri" w:hAnsi="Calibri" w:cs="Calibri"/>
              </w:rPr>
              <w:t xml:space="preserve">-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w:t>
            </w:r>
            <w:hyperlink w:anchor="P1317" w:history="1">
              <w:r>
                <w:rPr>
                  <w:rFonts w:ascii="Calibri" w:hAnsi="Calibri" w:cs="Calibri"/>
                  <w:b/>
                  <w:color w:val="0000FF"/>
                </w:rPr>
                <w:t>30.01</w:t>
              </w:r>
            </w:hyperlink>
            <w:r>
              <w:rPr>
                <w:rFonts w:ascii="Calibri" w:hAnsi="Calibri" w:cs="Calibri"/>
              </w:rPr>
              <w:t xml:space="preserve">, </w:t>
            </w:r>
            <w:hyperlink w:anchor="P3252" w:history="1">
              <w:r>
                <w:rPr>
                  <w:rFonts w:ascii="Calibri" w:hAnsi="Calibri" w:cs="Calibri"/>
                  <w:b/>
                  <w:color w:val="0000FF"/>
                </w:rPr>
                <w:t>27.04</w:t>
              </w:r>
            </w:hyperlink>
            <w:r>
              <w:rPr>
                <w:rFonts w:ascii="Calibri" w:hAnsi="Calibri" w:cs="Calibri"/>
              </w:rPr>
              <w:t xml:space="preserve">, </w:t>
            </w:r>
            <w:hyperlink w:anchor="P5421" w:history="1">
              <w:r>
                <w:rPr>
                  <w:rFonts w:ascii="Calibri" w:hAnsi="Calibri" w:cs="Calibri"/>
                  <w:b/>
                  <w:color w:val="0000FF"/>
                </w:rPr>
                <w:t>30.07</w:t>
              </w:r>
            </w:hyperlink>
            <w:r>
              <w:rPr>
                <w:rFonts w:ascii="Calibri" w:hAnsi="Calibri" w:cs="Calibri"/>
              </w:rPr>
              <w:t xml:space="preserve">, </w:t>
            </w:r>
            <w:hyperlink w:anchor="P7274" w:history="1">
              <w:r>
                <w:rPr>
                  <w:rFonts w:ascii="Calibri" w:hAnsi="Calibri" w:cs="Calibri"/>
                  <w:b/>
                  <w:color w:val="0000FF"/>
                </w:rPr>
                <w:t>30.10</w:t>
              </w:r>
            </w:hyperlink>
            <w:r>
              <w:rPr>
                <w:rFonts w:ascii="Calibri" w:hAnsi="Calibri" w:cs="Calibri"/>
              </w:rPr>
              <w:t>.</w:t>
            </w:r>
          </w:p>
          <w:p w:rsidR="00526DD2" w:rsidRDefault="00526DD2">
            <w:pPr>
              <w:spacing w:after="1" w:line="220" w:lineRule="atLeast"/>
            </w:pPr>
            <w:r>
              <w:rPr>
                <w:rFonts w:ascii="Calibri" w:hAnsi="Calibri" w:cs="Calibri"/>
                <w:b/>
              </w:rPr>
              <w:t>Резиденты - физические лица</w:t>
            </w:r>
            <w:r>
              <w:rPr>
                <w:rFonts w:ascii="Calibri" w:hAnsi="Calibri" w:cs="Calibri"/>
              </w:rPr>
              <w:t xml:space="preserve"> представляют:</w:t>
            </w:r>
          </w:p>
          <w:p w:rsidR="00526DD2" w:rsidRDefault="00526DD2">
            <w:pPr>
              <w:spacing w:after="1" w:line="220" w:lineRule="atLeast"/>
            </w:pPr>
            <w:r>
              <w:rPr>
                <w:rFonts w:ascii="Calibri" w:hAnsi="Calibri" w:cs="Calibri"/>
              </w:rPr>
              <w:t xml:space="preserve">- отчеты о движении денежных средств и иных финансовых активов по своим счетам (вкладам) в банках и иных организациях финансового рынка, расположенных за пределами территории РФ: </w:t>
            </w:r>
            <w:hyperlink w:anchor="P4048" w:history="1">
              <w:r>
                <w:rPr>
                  <w:rFonts w:ascii="Calibri" w:hAnsi="Calibri" w:cs="Calibri"/>
                  <w:b/>
                  <w:color w:val="0000FF"/>
                </w:rPr>
                <w:t>31.05</w:t>
              </w:r>
            </w:hyperlink>
            <w:r>
              <w:rPr>
                <w:rFonts w:ascii="Calibri" w:hAnsi="Calibri" w:cs="Calibri"/>
              </w:rPr>
              <w:t>;</w:t>
            </w:r>
          </w:p>
          <w:p w:rsidR="00526DD2" w:rsidRDefault="00526DD2">
            <w:pPr>
              <w:spacing w:after="1" w:line="220" w:lineRule="atLeast"/>
            </w:pPr>
            <w:r>
              <w:rPr>
                <w:rFonts w:ascii="Calibri" w:hAnsi="Calibri" w:cs="Calibri"/>
              </w:rPr>
              <w:t xml:space="preserve">- отчет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w:t>
            </w:r>
            <w:hyperlink w:anchor="P4048" w:history="1">
              <w:r>
                <w:rPr>
                  <w:rFonts w:ascii="Calibri" w:hAnsi="Calibri" w:cs="Calibri"/>
                  <w:b/>
                  <w:color w:val="0000FF"/>
                </w:rPr>
                <w:t>31.05</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уведомление об открытии (закрытии) своих счетов (вкладов) в банках и иных организациях финансового рынка, расположенных за пределами территории РФ и отчеты: </w:t>
            </w:r>
            <w:hyperlink w:anchor="P4056" w:history="1">
              <w:r>
                <w:rPr>
                  <w:rFonts w:ascii="Calibri" w:hAnsi="Calibri" w:cs="Calibri"/>
                  <w:b/>
                  <w:color w:val="0000FF"/>
                </w:rPr>
                <w:t>31.05</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уведомление об изменении реквизитов таких счетов (вкладов) в банках и отчеты: </w:t>
            </w:r>
            <w:hyperlink w:anchor="P4056" w:history="1">
              <w:r>
                <w:rPr>
                  <w:rFonts w:ascii="Calibri" w:hAnsi="Calibri" w:cs="Calibri"/>
                  <w:b/>
                  <w:color w:val="0000FF"/>
                </w:rPr>
                <w:t>31.05</w:t>
              </w:r>
            </w:hyperlink>
            <w:r>
              <w:rPr>
                <w:rFonts w:ascii="Calibri" w:hAnsi="Calibri" w:cs="Calibri"/>
              </w:rPr>
              <w:t>.</w:t>
            </w:r>
          </w:p>
          <w:p w:rsidR="00526DD2" w:rsidRDefault="00526DD2">
            <w:pPr>
              <w:spacing w:after="1" w:line="220" w:lineRule="atLeast"/>
            </w:pPr>
            <w:r>
              <w:rPr>
                <w:rFonts w:ascii="Calibri" w:hAnsi="Calibri" w:cs="Calibri"/>
                <w:b/>
              </w:rPr>
              <w:t xml:space="preserve">Рассчитываемые </w:t>
            </w:r>
            <w:hyperlink w:anchor="P9295"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Негативное воздействие на окружающую среду (НВОС)</w:t>
            </w:r>
          </w:p>
        </w:tc>
        <w:tc>
          <w:tcPr>
            <w:tcW w:w="7200" w:type="dxa"/>
          </w:tcPr>
          <w:p w:rsidR="00526DD2" w:rsidRDefault="00526DD2">
            <w:pPr>
              <w:spacing w:after="1" w:line="220" w:lineRule="atLeast"/>
            </w:pPr>
            <w:r>
              <w:rPr>
                <w:rFonts w:ascii="Calibri" w:hAnsi="Calibri" w:cs="Calibri"/>
                <w:b/>
              </w:rPr>
              <w:t>Уплата:</w:t>
            </w:r>
          </w:p>
          <w:p w:rsidR="00526DD2" w:rsidRDefault="00526DD2">
            <w:pPr>
              <w:spacing w:after="1" w:line="220" w:lineRule="atLeast"/>
            </w:pPr>
            <w:r>
              <w:rPr>
                <w:rFonts w:ascii="Calibri" w:hAnsi="Calibri" w:cs="Calibri"/>
              </w:rPr>
              <w:t xml:space="preserve">- платы за 2023 г.: </w:t>
            </w:r>
            <w:hyperlink w:anchor="P1947" w:history="1">
              <w:r>
                <w:rPr>
                  <w:rFonts w:ascii="Calibri" w:hAnsi="Calibri" w:cs="Calibri"/>
                  <w:b/>
                  <w:color w:val="0000FF"/>
                </w:rPr>
                <w:t>01.03</w:t>
              </w:r>
            </w:hyperlink>
            <w:r>
              <w:rPr>
                <w:rFonts w:ascii="Calibri" w:hAnsi="Calibri" w:cs="Calibri"/>
              </w:rPr>
              <w:t>;</w:t>
            </w:r>
          </w:p>
          <w:p w:rsidR="00526DD2" w:rsidRDefault="00526DD2">
            <w:pPr>
              <w:spacing w:after="1" w:line="220" w:lineRule="atLeast"/>
            </w:pPr>
            <w:r>
              <w:rPr>
                <w:rFonts w:ascii="Calibri" w:hAnsi="Calibri" w:cs="Calibri"/>
              </w:rPr>
              <w:t xml:space="preserve">- авансов: </w:t>
            </w:r>
            <w:hyperlink w:anchor="P2836" w:history="1">
              <w:r>
                <w:rPr>
                  <w:rFonts w:ascii="Calibri" w:hAnsi="Calibri" w:cs="Calibri"/>
                  <w:b/>
                  <w:color w:val="0000FF"/>
                </w:rPr>
                <w:t>19.04</w:t>
              </w:r>
            </w:hyperlink>
            <w:r>
              <w:rPr>
                <w:rFonts w:ascii="Calibri" w:hAnsi="Calibri" w:cs="Calibri"/>
              </w:rPr>
              <w:t xml:space="preserve">, </w:t>
            </w:r>
            <w:hyperlink w:anchor="P4784" w:history="1">
              <w:r>
                <w:rPr>
                  <w:rFonts w:ascii="Calibri" w:hAnsi="Calibri" w:cs="Calibri"/>
                  <w:b/>
                  <w:color w:val="0000FF"/>
                </w:rPr>
                <w:t>19.07</w:t>
              </w:r>
            </w:hyperlink>
            <w:r>
              <w:rPr>
                <w:rFonts w:ascii="Calibri" w:hAnsi="Calibri" w:cs="Calibri"/>
              </w:rPr>
              <w:t xml:space="preserve">, </w:t>
            </w:r>
            <w:hyperlink w:anchor="P6641" w:history="1">
              <w:r>
                <w:rPr>
                  <w:rFonts w:ascii="Calibri" w:hAnsi="Calibri" w:cs="Calibri"/>
                  <w:b/>
                  <w:color w:val="0000FF"/>
                </w:rPr>
                <w:t>18.10</w:t>
              </w:r>
            </w:hyperlink>
            <w:r>
              <w:rPr>
                <w:rFonts w:ascii="Calibri" w:hAnsi="Calibri" w:cs="Calibri"/>
              </w:rPr>
              <w:t>.</w:t>
            </w:r>
          </w:p>
          <w:p w:rsidR="00526DD2" w:rsidRDefault="00526DD2">
            <w:pPr>
              <w:spacing w:after="1" w:line="220" w:lineRule="atLeast"/>
            </w:pPr>
            <w:r>
              <w:rPr>
                <w:rFonts w:ascii="Calibri" w:hAnsi="Calibri" w:cs="Calibri"/>
                <w:b/>
              </w:rPr>
              <w:t>Представление</w:t>
            </w:r>
            <w:r>
              <w:rPr>
                <w:rFonts w:ascii="Calibri" w:hAnsi="Calibri" w:cs="Calibri"/>
              </w:rPr>
              <w:t xml:space="preserve"> декларации за 2023 г.: </w:t>
            </w:r>
            <w:hyperlink w:anchor="P2027" w:history="1">
              <w:r>
                <w:rPr>
                  <w:rFonts w:ascii="Calibri" w:hAnsi="Calibri" w:cs="Calibri"/>
                  <w:b/>
                  <w:color w:val="0000FF"/>
                </w:rPr>
                <w:t>07.03</w:t>
              </w:r>
            </w:hyperlink>
            <w:r>
              <w:rPr>
                <w:rFonts w:ascii="Calibri" w:hAnsi="Calibri" w:cs="Calibri"/>
              </w:rPr>
              <w:t>.</w:t>
            </w:r>
          </w:p>
        </w:tc>
      </w:tr>
      <w:tr w:rsidR="00526DD2">
        <w:tc>
          <w:tcPr>
            <w:tcW w:w="2835" w:type="dxa"/>
          </w:tcPr>
          <w:p w:rsidR="00526DD2" w:rsidRDefault="00526DD2">
            <w:pPr>
              <w:spacing w:after="1" w:line="220" w:lineRule="atLeast"/>
              <w:outlineLvl w:val="1"/>
            </w:pPr>
            <w:r>
              <w:rPr>
                <w:rFonts w:ascii="Calibri" w:hAnsi="Calibri" w:cs="Calibri"/>
              </w:rPr>
              <w:t>Ограничение выбросов парниковых газов</w:t>
            </w:r>
          </w:p>
        </w:tc>
        <w:tc>
          <w:tcPr>
            <w:tcW w:w="7200" w:type="dxa"/>
          </w:tcPr>
          <w:p w:rsidR="00526DD2" w:rsidRDefault="00526DD2">
            <w:pPr>
              <w:spacing w:after="1" w:line="220" w:lineRule="atLeast"/>
            </w:pPr>
            <w:r>
              <w:rPr>
                <w:rFonts w:ascii="Calibri" w:hAnsi="Calibri" w:cs="Calibri"/>
                <w:b/>
              </w:rPr>
              <w:t>Представление</w:t>
            </w:r>
            <w:r>
              <w:rPr>
                <w:rFonts w:ascii="Calibri" w:hAnsi="Calibri" w:cs="Calibri"/>
              </w:rPr>
              <w:t xml:space="preserve"> отчета: </w:t>
            </w:r>
            <w:hyperlink w:anchor="P4523" w:history="1">
              <w:r>
                <w:rPr>
                  <w:rFonts w:ascii="Calibri" w:hAnsi="Calibri" w:cs="Calibri"/>
                  <w:b/>
                  <w:color w:val="0000FF"/>
                </w:rPr>
                <w:t>28.06</w:t>
              </w:r>
            </w:hyperlink>
            <w:r>
              <w:rPr>
                <w:rFonts w:ascii="Calibri" w:hAnsi="Calibri" w:cs="Calibri"/>
              </w:rPr>
              <w:t>.</w:t>
            </w:r>
          </w:p>
          <w:p w:rsidR="00526DD2" w:rsidRDefault="00526DD2">
            <w:pPr>
              <w:spacing w:after="1" w:line="220" w:lineRule="atLeast"/>
            </w:pPr>
            <w:r>
              <w:rPr>
                <w:rFonts w:ascii="Calibri" w:hAnsi="Calibri" w:cs="Calibri"/>
                <w:b/>
              </w:rPr>
              <w:t xml:space="preserve">Рассчитываемые </w:t>
            </w:r>
            <w:hyperlink w:anchor="P9795"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lastRenderedPageBreak/>
              <w:t>Экологический контроль, отчетность, сбор</w:t>
            </w:r>
          </w:p>
        </w:tc>
        <w:tc>
          <w:tcPr>
            <w:tcW w:w="7200" w:type="dxa"/>
          </w:tcPr>
          <w:p w:rsidR="00526DD2" w:rsidRDefault="00526DD2">
            <w:pPr>
              <w:spacing w:after="1" w:line="220" w:lineRule="atLeast"/>
            </w:pPr>
            <w:r>
              <w:rPr>
                <w:rFonts w:ascii="Calibri" w:hAnsi="Calibri" w:cs="Calibri"/>
                <w:b/>
              </w:rPr>
              <w:t>Уплата</w:t>
            </w:r>
            <w:r>
              <w:rPr>
                <w:rFonts w:ascii="Calibri" w:hAnsi="Calibri" w:cs="Calibri"/>
              </w:rPr>
              <w:t xml:space="preserve"> сбора за 2023 г.: </w:t>
            </w:r>
            <w:hyperlink w:anchor="P2734" w:history="1">
              <w:r>
                <w:rPr>
                  <w:rFonts w:ascii="Calibri" w:hAnsi="Calibri" w:cs="Calibri"/>
                  <w:b/>
                  <w:color w:val="0000FF"/>
                </w:rPr>
                <w:t>12.04</w:t>
              </w:r>
            </w:hyperlink>
            <w:r>
              <w:rPr>
                <w:rFonts w:ascii="Calibri" w:hAnsi="Calibri" w:cs="Calibri"/>
              </w:rPr>
              <w:t>.</w:t>
            </w:r>
          </w:p>
          <w:p w:rsidR="00526DD2" w:rsidRDefault="00526DD2">
            <w:pPr>
              <w:spacing w:after="1" w:line="220" w:lineRule="atLeast"/>
            </w:pPr>
            <w:r>
              <w:rPr>
                <w:rFonts w:ascii="Calibri" w:hAnsi="Calibri" w:cs="Calibri"/>
                <w:b/>
              </w:rPr>
              <w:t>Представление</w:t>
            </w:r>
            <w:r>
              <w:rPr>
                <w:rFonts w:ascii="Calibri" w:hAnsi="Calibri" w:cs="Calibri"/>
              </w:rPr>
              <w:t>:</w:t>
            </w:r>
          </w:p>
          <w:p w:rsidR="00526DD2" w:rsidRDefault="00526DD2">
            <w:pPr>
              <w:spacing w:after="1" w:line="220" w:lineRule="atLeast"/>
            </w:pPr>
            <w:r>
              <w:rPr>
                <w:rFonts w:ascii="Calibri" w:hAnsi="Calibri" w:cs="Calibri"/>
              </w:rPr>
              <w:t xml:space="preserve">- расчета сбора за 2023 г.: </w:t>
            </w:r>
            <w:hyperlink w:anchor="P2750" w:history="1">
              <w:r>
                <w:rPr>
                  <w:rFonts w:ascii="Calibri" w:hAnsi="Calibri" w:cs="Calibri"/>
                  <w:b/>
                  <w:color w:val="0000FF"/>
                </w:rPr>
                <w:t>12.04</w:t>
              </w:r>
            </w:hyperlink>
            <w:r>
              <w:rPr>
                <w:rFonts w:ascii="Calibri" w:hAnsi="Calibri" w:cs="Calibri"/>
              </w:rPr>
              <w:t>;</w:t>
            </w:r>
          </w:p>
          <w:p w:rsidR="00526DD2" w:rsidRDefault="00526DD2">
            <w:pPr>
              <w:spacing w:after="1" w:line="220" w:lineRule="atLeast"/>
            </w:pPr>
            <w:r>
              <w:rPr>
                <w:rFonts w:ascii="Calibri" w:hAnsi="Calibri" w:cs="Calibri"/>
              </w:rPr>
              <w:t xml:space="preserve">- отчетности о массе товаров, упаковки, произведенных на территории РФ или ввезенных из других государств за 2023 г.: </w:t>
            </w:r>
            <w:hyperlink w:anchor="P2766" w:history="1">
              <w:r>
                <w:rPr>
                  <w:rFonts w:ascii="Calibri" w:hAnsi="Calibri" w:cs="Calibri"/>
                  <w:b/>
                  <w:color w:val="0000FF"/>
                </w:rPr>
                <w:t>12.04</w:t>
              </w:r>
            </w:hyperlink>
            <w:r>
              <w:rPr>
                <w:rFonts w:ascii="Calibri" w:hAnsi="Calibri" w:cs="Calibri"/>
              </w:rPr>
              <w:t>;</w:t>
            </w:r>
          </w:p>
          <w:p w:rsidR="00526DD2" w:rsidRDefault="00526DD2">
            <w:pPr>
              <w:spacing w:after="1" w:line="220" w:lineRule="atLeast"/>
            </w:pPr>
            <w:r>
              <w:rPr>
                <w:rFonts w:ascii="Calibri" w:hAnsi="Calibri" w:cs="Calibri"/>
              </w:rPr>
              <w:t xml:space="preserve">- отчетности о выполнении самостоятельной утилизации отходов от использования товаров за 2023 г.: </w:t>
            </w:r>
            <w:hyperlink w:anchor="P2766" w:history="1">
              <w:r>
                <w:rPr>
                  <w:rFonts w:ascii="Calibri" w:hAnsi="Calibri" w:cs="Calibri"/>
                  <w:b/>
                  <w:color w:val="0000FF"/>
                </w:rPr>
                <w:t>12.04</w:t>
              </w:r>
            </w:hyperlink>
            <w:r>
              <w:rPr>
                <w:rFonts w:ascii="Calibri" w:hAnsi="Calibri" w:cs="Calibri"/>
              </w:rPr>
              <w:t>;</w:t>
            </w:r>
          </w:p>
          <w:p w:rsidR="00526DD2" w:rsidRDefault="00526DD2">
            <w:pPr>
              <w:spacing w:after="1" w:line="220" w:lineRule="atLeast"/>
            </w:pPr>
            <w:r>
              <w:rPr>
                <w:rFonts w:ascii="Calibri" w:hAnsi="Calibri" w:cs="Calibri"/>
              </w:rPr>
              <w:t xml:space="preserve">- отчетности о массе отходов от использования товаров и (или) полученного из них вторичного сырья: </w:t>
            </w:r>
            <w:hyperlink w:anchor="P2776" w:history="1">
              <w:r>
                <w:rPr>
                  <w:rFonts w:ascii="Calibri" w:hAnsi="Calibri" w:cs="Calibri"/>
                  <w:b/>
                  <w:color w:val="0000FF"/>
                </w:rPr>
                <w:t>12.04</w:t>
              </w:r>
            </w:hyperlink>
            <w:r>
              <w:rPr>
                <w:rFonts w:ascii="Calibri" w:hAnsi="Calibri" w:cs="Calibri"/>
              </w:rPr>
              <w:t xml:space="preserve">, </w:t>
            </w:r>
            <w:hyperlink w:anchor="P4705" w:history="1">
              <w:r>
                <w:rPr>
                  <w:rFonts w:ascii="Calibri" w:hAnsi="Calibri" w:cs="Calibri"/>
                  <w:b/>
                  <w:color w:val="0000FF"/>
                </w:rPr>
                <w:t>12.07</w:t>
              </w:r>
            </w:hyperlink>
            <w:r>
              <w:rPr>
                <w:rFonts w:ascii="Calibri" w:hAnsi="Calibri" w:cs="Calibri"/>
              </w:rPr>
              <w:t xml:space="preserve">, </w:t>
            </w:r>
            <w:hyperlink w:anchor="P6593" w:history="1">
              <w:r>
                <w:rPr>
                  <w:rFonts w:ascii="Calibri" w:hAnsi="Calibri" w:cs="Calibri"/>
                  <w:b/>
                  <w:color w:val="0000FF"/>
                </w:rPr>
                <w:t>14.10</w:t>
              </w:r>
            </w:hyperlink>
            <w:r>
              <w:rPr>
                <w:rFonts w:ascii="Calibri" w:hAnsi="Calibri" w:cs="Calibri"/>
              </w:rPr>
              <w:t>;</w:t>
            </w:r>
          </w:p>
          <w:p w:rsidR="00526DD2" w:rsidRDefault="00526DD2">
            <w:pPr>
              <w:spacing w:after="1" w:line="220" w:lineRule="atLeast"/>
            </w:pPr>
            <w:r>
              <w:rPr>
                <w:rFonts w:ascii="Calibri" w:hAnsi="Calibri" w:cs="Calibri"/>
              </w:rPr>
              <w:t xml:space="preserve">- сведений о договорах, которыми предусмотрена утилизация отходов от использования товаров </w:t>
            </w:r>
            <w:hyperlink w:anchor="P2776" w:history="1">
              <w:r>
                <w:rPr>
                  <w:rFonts w:ascii="Calibri" w:hAnsi="Calibri" w:cs="Calibri"/>
                  <w:b/>
                  <w:color w:val="0000FF"/>
                </w:rPr>
                <w:t>12.04</w:t>
              </w:r>
            </w:hyperlink>
            <w:r>
              <w:rPr>
                <w:rFonts w:ascii="Calibri" w:hAnsi="Calibri" w:cs="Calibri"/>
              </w:rPr>
              <w:t xml:space="preserve">, </w:t>
            </w:r>
            <w:hyperlink w:anchor="P4705" w:history="1">
              <w:r>
                <w:rPr>
                  <w:rFonts w:ascii="Calibri" w:hAnsi="Calibri" w:cs="Calibri"/>
                  <w:b/>
                  <w:color w:val="0000FF"/>
                </w:rPr>
                <w:t>12.07</w:t>
              </w:r>
            </w:hyperlink>
            <w:r>
              <w:rPr>
                <w:rFonts w:ascii="Calibri" w:hAnsi="Calibri" w:cs="Calibri"/>
              </w:rPr>
              <w:t xml:space="preserve">, </w:t>
            </w:r>
            <w:hyperlink w:anchor="P6593" w:history="1">
              <w:r>
                <w:rPr>
                  <w:rFonts w:ascii="Calibri" w:hAnsi="Calibri" w:cs="Calibri"/>
                  <w:b/>
                  <w:color w:val="0000FF"/>
                </w:rPr>
                <w:t>14.10</w:t>
              </w:r>
            </w:hyperlink>
            <w:r>
              <w:rPr>
                <w:rFonts w:ascii="Calibri" w:hAnsi="Calibri" w:cs="Calibri"/>
              </w:rPr>
              <w:t>;</w:t>
            </w:r>
          </w:p>
          <w:p w:rsidR="00526DD2" w:rsidRDefault="00526DD2">
            <w:pPr>
              <w:spacing w:after="1" w:line="220" w:lineRule="atLeast"/>
            </w:pPr>
            <w:r>
              <w:rPr>
                <w:rFonts w:ascii="Calibri" w:hAnsi="Calibri" w:cs="Calibri"/>
              </w:rPr>
              <w:t xml:space="preserve">- отчета по производственному экологическому контролю за 2023 г.: </w:t>
            </w:r>
            <w:hyperlink w:anchor="P2139" w:history="1">
              <w:r>
                <w:rPr>
                  <w:rFonts w:ascii="Calibri" w:hAnsi="Calibri" w:cs="Calibri"/>
                  <w:b/>
                  <w:color w:val="0000FF"/>
                </w:rPr>
                <w:t>22.03</w:t>
              </w:r>
            </w:hyperlink>
            <w:r>
              <w:rPr>
                <w:rFonts w:ascii="Calibri" w:hAnsi="Calibri" w:cs="Calibri"/>
              </w:rPr>
              <w:t>.</w:t>
            </w:r>
          </w:p>
        </w:tc>
      </w:tr>
      <w:tr w:rsidR="00526DD2">
        <w:tc>
          <w:tcPr>
            <w:tcW w:w="2835" w:type="dxa"/>
          </w:tcPr>
          <w:p w:rsidR="00526DD2" w:rsidRDefault="00526DD2">
            <w:pPr>
              <w:spacing w:after="1" w:line="220" w:lineRule="atLeast"/>
              <w:jc w:val="both"/>
              <w:outlineLvl w:val="1"/>
            </w:pPr>
            <w:r>
              <w:rPr>
                <w:rFonts w:ascii="Calibri" w:hAnsi="Calibri" w:cs="Calibri"/>
              </w:rPr>
              <w:t>Пользователям недр</w:t>
            </w:r>
          </w:p>
        </w:tc>
        <w:tc>
          <w:tcPr>
            <w:tcW w:w="7200" w:type="dxa"/>
          </w:tcPr>
          <w:p w:rsidR="00526DD2" w:rsidRDefault="00526DD2">
            <w:pPr>
              <w:spacing w:after="1" w:line="220" w:lineRule="atLeast"/>
            </w:pPr>
            <w:r>
              <w:rPr>
                <w:rFonts w:ascii="Calibri" w:hAnsi="Calibri" w:cs="Calibri"/>
                <w:b/>
              </w:rPr>
              <w:t>НДПИ</w:t>
            </w:r>
            <w:r>
              <w:rPr>
                <w:rFonts w:ascii="Calibri" w:hAnsi="Calibri" w:cs="Calibri"/>
              </w:rPr>
              <w:t>:</w:t>
            </w:r>
          </w:p>
          <w:p w:rsidR="00526DD2" w:rsidRDefault="00526DD2">
            <w:pPr>
              <w:spacing w:after="1" w:line="220" w:lineRule="atLeast"/>
            </w:pPr>
            <w:r>
              <w:rPr>
                <w:rFonts w:ascii="Calibri" w:hAnsi="Calibri" w:cs="Calibri"/>
              </w:rPr>
              <w:t xml:space="preserve">- уплата налога: </w:t>
            </w:r>
            <w:hyperlink w:anchor="P1245" w:history="1">
              <w:r>
                <w:rPr>
                  <w:rFonts w:ascii="Calibri" w:hAnsi="Calibri" w:cs="Calibri"/>
                  <w:b/>
                  <w:color w:val="0000FF"/>
                </w:rPr>
                <w:t>29.01</w:t>
              </w:r>
            </w:hyperlink>
            <w:r>
              <w:rPr>
                <w:rFonts w:ascii="Calibri" w:hAnsi="Calibri" w:cs="Calibri"/>
              </w:rPr>
              <w:t xml:space="preserve">, </w:t>
            </w:r>
            <w:hyperlink w:anchor="P1890" w:history="1">
              <w:r>
                <w:rPr>
                  <w:rFonts w:ascii="Calibri" w:hAnsi="Calibri" w:cs="Calibri"/>
                  <w:b/>
                  <w:color w:val="0000FF"/>
                </w:rPr>
                <w:t>28.02</w:t>
              </w:r>
            </w:hyperlink>
            <w:r>
              <w:rPr>
                <w:rFonts w:ascii="Calibri" w:hAnsi="Calibri" w:cs="Calibri"/>
              </w:rPr>
              <w:t xml:space="preserve">, </w:t>
            </w:r>
            <w:hyperlink w:anchor="P2511" w:history="1">
              <w:r>
                <w:rPr>
                  <w:rFonts w:ascii="Calibri" w:hAnsi="Calibri" w:cs="Calibri"/>
                  <w:b/>
                  <w:color w:val="0000FF"/>
                </w:rPr>
                <w:t>28.03</w:t>
              </w:r>
            </w:hyperlink>
            <w:r>
              <w:rPr>
                <w:rFonts w:ascii="Calibri" w:hAnsi="Calibri" w:cs="Calibri"/>
              </w:rPr>
              <w:t xml:space="preserve">, </w:t>
            </w:r>
            <w:hyperlink w:anchor="P3461" w:history="1">
              <w:r>
                <w:rPr>
                  <w:rFonts w:ascii="Calibri" w:hAnsi="Calibri" w:cs="Calibri"/>
                  <w:b/>
                  <w:color w:val="0000FF"/>
                </w:rPr>
                <w:t>02.05</w:t>
              </w:r>
            </w:hyperlink>
            <w:r>
              <w:rPr>
                <w:rFonts w:ascii="Calibri" w:hAnsi="Calibri" w:cs="Calibri"/>
              </w:rPr>
              <w:t xml:space="preserve">, </w:t>
            </w:r>
            <w:hyperlink w:anchor="P3986" w:history="1">
              <w:r>
                <w:rPr>
                  <w:rFonts w:ascii="Calibri" w:hAnsi="Calibri" w:cs="Calibri"/>
                  <w:b/>
                  <w:color w:val="0000FF"/>
                </w:rPr>
                <w:t>28.05</w:t>
              </w:r>
            </w:hyperlink>
            <w:r>
              <w:rPr>
                <w:rFonts w:ascii="Calibri" w:hAnsi="Calibri" w:cs="Calibri"/>
              </w:rPr>
              <w:t xml:space="preserve">, </w:t>
            </w:r>
            <w:hyperlink w:anchor="P4518" w:history="1">
              <w:r>
                <w:rPr>
                  <w:rFonts w:ascii="Calibri" w:hAnsi="Calibri" w:cs="Calibri"/>
                  <w:b/>
                  <w:color w:val="0000FF"/>
                </w:rPr>
                <w:t>28.06</w:t>
              </w:r>
            </w:hyperlink>
            <w:r>
              <w:rPr>
                <w:rFonts w:ascii="Calibri" w:hAnsi="Calibri" w:cs="Calibri"/>
              </w:rPr>
              <w:t xml:space="preserve">, </w:t>
            </w:r>
            <w:hyperlink w:anchor="P5344" w:history="1">
              <w:r>
                <w:rPr>
                  <w:rFonts w:ascii="Calibri" w:hAnsi="Calibri" w:cs="Calibri"/>
                  <w:b/>
                  <w:color w:val="0000FF"/>
                </w:rPr>
                <w:t>29.07</w:t>
              </w:r>
            </w:hyperlink>
            <w:r>
              <w:rPr>
                <w:rFonts w:ascii="Calibri" w:hAnsi="Calibri" w:cs="Calibri"/>
              </w:rPr>
              <w:t xml:space="preserve">, </w:t>
            </w:r>
            <w:hyperlink w:anchor="P5925" w:history="1">
              <w:r>
                <w:rPr>
                  <w:rFonts w:ascii="Calibri" w:hAnsi="Calibri" w:cs="Calibri"/>
                  <w:b/>
                  <w:color w:val="0000FF"/>
                </w:rPr>
                <w:t>28.08</w:t>
              </w:r>
            </w:hyperlink>
            <w:r>
              <w:rPr>
                <w:rFonts w:ascii="Calibri" w:hAnsi="Calibri" w:cs="Calibri"/>
              </w:rPr>
              <w:t xml:space="preserve">, </w:t>
            </w:r>
            <w:hyperlink w:anchor="P6432" w:history="1">
              <w:r>
                <w:rPr>
                  <w:rFonts w:ascii="Calibri" w:hAnsi="Calibri" w:cs="Calibri"/>
                  <w:b/>
                  <w:color w:val="0000FF"/>
                </w:rPr>
                <w:t>30.09</w:t>
              </w:r>
            </w:hyperlink>
            <w:r>
              <w:rPr>
                <w:rFonts w:ascii="Calibri" w:hAnsi="Calibri" w:cs="Calibri"/>
              </w:rPr>
              <w:t xml:space="preserve">, </w:t>
            </w:r>
            <w:hyperlink w:anchor="P7197" w:history="1">
              <w:r>
                <w:rPr>
                  <w:rFonts w:ascii="Calibri" w:hAnsi="Calibri" w:cs="Calibri"/>
                  <w:b/>
                  <w:color w:val="0000FF"/>
                </w:rPr>
                <w:t>28.10</w:t>
              </w:r>
            </w:hyperlink>
            <w:r>
              <w:rPr>
                <w:rFonts w:ascii="Calibri" w:hAnsi="Calibri" w:cs="Calibri"/>
              </w:rPr>
              <w:t xml:space="preserve">, </w:t>
            </w:r>
            <w:hyperlink w:anchor="P7779" w:history="1">
              <w:r>
                <w:rPr>
                  <w:rFonts w:ascii="Calibri" w:hAnsi="Calibri" w:cs="Calibri"/>
                  <w:b/>
                  <w:color w:val="0000FF"/>
                </w:rPr>
                <w:t>28.11</w:t>
              </w:r>
            </w:hyperlink>
            <w:r>
              <w:rPr>
                <w:rFonts w:ascii="Calibri" w:hAnsi="Calibri" w:cs="Calibri"/>
              </w:rPr>
              <w:t xml:space="preserve">, </w:t>
            </w:r>
            <w:hyperlink w:anchor="P8397"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b/>
              </w:rPr>
              <w:t>-</w:t>
            </w:r>
            <w:r>
              <w:rPr>
                <w:rFonts w:ascii="Calibri" w:hAnsi="Calibri" w:cs="Calibri"/>
              </w:rPr>
              <w:t xml:space="preserve"> представление декларации: </w:t>
            </w:r>
            <w:hyperlink w:anchor="P1051" w:history="1">
              <w:r>
                <w:rPr>
                  <w:rFonts w:ascii="Calibri" w:hAnsi="Calibri" w:cs="Calibri"/>
                  <w:b/>
                  <w:color w:val="0000FF"/>
                </w:rPr>
                <w:t>25.01</w:t>
              </w:r>
            </w:hyperlink>
            <w:r>
              <w:rPr>
                <w:rFonts w:ascii="Calibri" w:hAnsi="Calibri" w:cs="Calibri"/>
              </w:rPr>
              <w:t xml:space="preserve">, </w:t>
            </w:r>
            <w:hyperlink w:anchor="P1722" w:history="1">
              <w:r>
                <w:rPr>
                  <w:rFonts w:ascii="Calibri" w:hAnsi="Calibri" w:cs="Calibri"/>
                  <w:b/>
                  <w:color w:val="0000FF"/>
                </w:rPr>
                <w:t>26.02</w:t>
              </w:r>
            </w:hyperlink>
            <w:r>
              <w:rPr>
                <w:rFonts w:ascii="Calibri" w:hAnsi="Calibri" w:cs="Calibri"/>
              </w:rPr>
              <w:t xml:space="preserve">, </w:t>
            </w:r>
            <w:hyperlink w:anchor="P2308" w:history="1">
              <w:r>
                <w:rPr>
                  <w:rFonts w:ascii="Calibri" w:hAnsi="Calibri" w:cs="Calibri"/>
                  <w:b/>
                  <w:color w:val="0000FF"/>
                </w:rPr>
                <w:t>25.03</w:t>
              </w:r>
            </w:hyperlink>
            <w:r>
              <w:rPr>
                <w:rFonts w:ascii="Calibri" w:hAnsi="Calibri" w:cs="Calibri"/>
              </w:rPr>
              <w:t xml:space="preserve">, </w:t>
            </w:r>
            <w:hyperlink w:anchor="P3168" w:history="1">
              <w:r>
                <w:rPr>
                  <w:rFonts w:ascii="Calibri" w:hAnsi="Calibri" w:cs="Calibri"/>
                  <w:b/>
                  <w:color w:val="0000FF"/>
                </w:rPr>
                <w:t>25.04</w:t>
              </w:r>
            </w:hyperlink>
            <w:r>
              <w:rPr>
                <w:rFonts w:ascii="Calibri" w:hAnsi="Calibri" w:cs="Calibri"/>
              </w:rPr>
              <w:t xml:space="preserve">, </w:t>
            </w:r>
            <w:hyperlink w:anchor="P3832" w:history="1">
              <w:r>
                <w:rPr>
                  <w:rFonts w:ascii="Calibri" w:hAnsi="Calibri" w:cs="Calibri"/>
                  <w:b/>
                  <w:color w:val="0000FF"/>
                </w:rPr>
                <w:t>27.05</w:t>
              </w:r>
            </w:hyperlink>
            <w:r>
              <w:rPr>
                <w:rFonts w:ascii="Calibri" w:hAnsi="Calibri" w:cs="Calibri"/>
              </w:rPr>
              <w:t xml:space="preserve">, </w:t>
            </w:r>
            <w:hyperlink w:anchor="P4368" w:history="1">
              <w:r>
                <w:rPr>
                  <w:rFonts w:ascii="Calibri" w:hAnsi="Calibri" w:cs="Calibri"/>
                  <w:b/>
                  <w:color w:val="0000FF"/>
                </w:rPr>
                <w:t>25.06</w:t>
              </w:r>
            </w:hyperlink>
            <w:r>
              <w:rPr>
                <w:rFonts w:ascii="Calibri" w:hAnsi="Calibri" w:cs="Calibri"/>
              </w:rPr>
              <w:t xml:space="preserve">, </w:t>
            </w:r>
            <w:hyperlink w:anchor="P5109" w:history="1">
              <w:r>
                <w:rPr>
                  <w:rFonts w:ascii="Calibri" w:hAnsi="Calibri" w:cs="Calibri"/>
                  <w:b/>
                  <w:color w:val="0000FF"/>
                </w:rPr>
                <w:t>25.07</w:t>
              </w:r>
            </w:hyperlink>
            <w:r>
              <w:rPr>
                <w:rFonts w:ascii="Calibri" w:hAnsi="Calibri" w:cs="Calibri"/>
              </w:rPr>
              <w:t xml:space="preserve">, </w:t>
            </w:r>
            <w:hyperlink w:anchor="P5777" w:history="1">
              <w:r>
                <w:rPr>
                  <w:rFonts w:ascii="Calibri" w:hAnsi="Calibri" w:cs="Calibri"/>
                  <w:b/>
                  <w:color w:val="0000FF"/>
                </w:rPr>
                <w:t>26.08</w:t>
              </w:r>
            </w:hyperlink>
            <w:r>
              <w:rPr>
                <w:rFonts w:ascii="Calibri" w:hAnsi="Calibri" w:cs="Calibri"/>
              </w:rPr>
              <w:t xml:space="preserve">, </w:t>
            </w:r>
            <w:hyperlink w:anchor="P6268" w:history="1">
              <w:r>
                <w:rPr>
                  <w:rFonts w:ascii="Calibri" w:hAnsi="Calibri" w:cs="Calibri"/>
                  <w:b/>
                  <w:color w:val="0000FF"/>
                </w:rPr>
                <w:t>25.09</w:t>
              </w:r>
            </w:hyperlink>
            <w:r>
              <w:rPr>
                <w:rFonts w:ascii="Calibri" w:hAnsi="Calibri" w:cs="Calibri"/>
              </w:rPr>
              <w:t xml:space="preserve">, </w:t>
            </w:r>
            <w:hyperlink w:anchor="P6966" w:history="1">
              <w:r>
                <w:rPr>
                  <w:rFonts w:ascii="Calibri" w:hAnsi="Calibri" w:cs="Calibri"/>
                  <w:b/>
                  <w:color w:val="0000FF"/>
                </w:rPr>
                <w:t>25.10</w:t>
              </w:r>
            </w:hyperlink>
            <w:r>
              <w:rPr>
                <w:rFonts w:ascii="Calibri" w:hAnsi="Calibri" w:cs="Calibri"/>
              </w:rPr>
              <w:t xml:space="preserve">, </w:t>
            </w:r>
            <w:hyperlink w:anchor="P7631" w:history="1">
              <w:r>
                <w:rPr>
                  <w:rFonts w:ascii="Calibri" w:hAnsi="Calibri" w:cs="Calibri"/>
                  <w:b/>
                  <w:color w:val="0000FF"/>
                </w:rPr>
                <w:t>25.11</w:t>
              </w:r>
            </w:hyperlink>
            <w:r>
              <w:rPr>
                <w:rFonts w:ascii="Calibri" w:hAnsi="Calibri" w:cs="Calibri"/>
              </w:rPr>
              <w:t xml:space="preserve">, </w:t>
            </w:r>
            <w:hyperlink w:anchor="P8177" w:history="1">
              <w:r>
                <w:rPr>
                  <w:rFonts w:ascii="Calibri" w:hAnsi="Calibri" w:cs="Calibri"/>
                  <w:b/>
                  <w:color w:val="0000FF"/>
                </w:rPr>
                <w:t>25.12</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уведомление об участниках группы материнской компании: </w:t>
            </w:r>
            <w:hyperlink w:anchor="P755" w:history="1">
              <w:r>
                <w:rPr>
                  <w:rFonts w:ascii="Calibri" w:hAnsi="Calibri" w:cs="Calibri"/>
                  <w:b/>
                  <w:color w:val="0000FF"/>
                </w:rPr>
                <w:t>19.01</w:t>
              </w:r>
            </w:hyperlink>
            <w:r>
              <w:rPr>
                <w:rFonts w:ascii="Calibri" w:hAnsi="Calibri" w:cs="Calibri"/>
              </w:rPr>
              <w:t xml:space="preserve">, </w:t>
            </w:r>
            <w:hyperlink w:anchor="P5653" w:history="1">
              <w:r>
                <w:rPr>
                  <w:rFonts w:ascii="Calibri" w:hAnsi="Calibri" w:cs="Calibri"/>
                  <w:b/>
                  <w:color w:val="0000FF"/>
                </w:rPr>
                <w:t>20.08</w:t>
              </w:r>
            </w:hyperlink>
            <w:r>
              <w:rPr>
                <w:rFonts w:ascii="Calibri" w:hAnsi="Calibri" w:cs="Calibri"/>
              </w:rPr>
              <w:t>;</w:t>
            </w:r>
          </w:p>
          <w:p w:rsidR="00526DD2" w:rsidRDefault="00526DD2">
            <w:pPr>
              <w:spacing w:after="1" w:line="220" w:lineRule="atLeast"/>
            </w:pPr>
            <w:r>
              <w:rPr>
                <w:rFonts w:ascii="Calibri" w:hAnsi="Calibri" w:cs="Calibri"/>
              </w:rPr>
              <w:t xml:space="preserve">- уточненное уведомление в случае изменения информации, содержащейся в представленном уведомлении об участниках группы материнской компании: </w:t>
            </w:r>
            <w:r>
              <w:rPr>
                <w:rFonts w:ascii="Calibri" w:hAnsi="Calibri" w:cs="Calibri"/>
                <w:b/>
              </w:rPr>
              <w:t xml:space="preserve">рассчитываемые </w:t>
            </w:r>
            <w:hyperlink w:anchor="P9815" w:history="1">
              <w:r>
                <w:rPr>
                  <w:rFonts w:ascii="Calibri" w:hAnsi="Calibri" w:cs="Calibri"/>
                  <w:b/>
                  <w:color w:val="0000FF"/>
                </w:rPr>
                <w:t>даты</w:t>
              </w:r>
            </w:hyperlink>
            <w:r>
              <w:rPr>
                <w:rFonts w:ascii="Calibri" w:hAnsi="Calibri" w:cs="Calibri"/>
              </w:rPr>
              <w:t>.</w:t>
            </w:r>
          </w:p>
          <w:p w:rsidR="00526DD2" w:rsidRDefault="00526DD2">
            <w:pPr>
              <w:spacing w:after="1" w:line="220" w:lineRule="atLeast"/>
            </w:pPr>
            <w:r>
              <w:rPr>
                <w:rFonts w:ascii="Calibri" w:hAnsi="Calibri" w:cs="Calibri"/>
                <w:b/>
              </w:rPr>
              <w:t>Закон о недрах</w:t>
            </w:r>
            <w:r>
              <w:rPr>
                <w:rFonts w:ascii="Calibri" w:hAnsi="Calibri" w:cs="Calibri"/>
              </w:rPr>
              <w:t>:</w:t>
            </w:r>
          </w:p>
          <w:p w:rsidR="00526DD2" w:rsidRDefault="00526DD2">
            <w:pPr>
              <w:spacing w:after="1" w:line="220" w:lineRule="atLeast"/>
            </w:pPr>
            <w:r>
              <w:rPr>
                <w:rFonts w:ascii="Calibri" w:hAnsi="Calibri" w:cs="Calibri"/>
              </w:rPr>
              <w:t xml:space="preserve">- уплата регулярных платежей: </w:t>
            </w:r>
            <w:hyperlink w:anchor="P1348" w:history="1">
              <w:r>
                <w:rPr>
                  <w:rFonts w:ascii="Calibri" w:hAnsi="Calibri" w:cs="Calibri"/>
                  <w:b/>
                  <w:color w:val="0000FF"/>
                </w:rPr>
                <w:t>31.01</w:t>
              </w:r>
            </w:hyperlink>
            <w:r>
              <w:rPr>
                <w:rFonts w:ascii="Calibri" w:hAnsi="Calibri" w:cs="Calibri"/>
              </w:rPr>
              <w:t xml:space="preserve">, </w:t>
            </w:r>
            <w:hyperlink w:anchor="P3263" w:history="1">
              <w:r>
                <w:rPr>
                  <w:rFonts w:ascii="Calibri" w:hAnsi="Calibri" w:cs="Calibri"/>
                  <w:b/>
                  <w:color w:val="0000FF"/>
                </w:rPr>
                <w:t>27.04</w:t>
              </w:r>
            </w:hyperlink>
            <w:r>
              <w:rPr>
                <w:rFonts w:ascii="Calibri" w:hAnsi="Calibri" w:cs="Calibri"/>
              </w:rPr>
              <w:t xml:space="preserve">, </w:t>
            </w:r>
            <w:hyperlink w:anchor="P5468" w:history="1">
              <w:r>
                <w:rPr>
                  <w:rFonts w:ascii="Calibri" w:hAnsi="Calibri" w:cs="Calibri"/>
                  <w:b/>
                  <w:color w:val="0000FF"/>
                </w:rPr>
                <w:t>31.07</w:t>
              </w:r>
            </w:hyperlink>
            <w:r>
              <w:rPr>
                <w:rFonts w:ascii="Calibri" w:hAnsi="Calibri" w:cs="Calibri"/>
              </w:rPr>
              <w:t xml:space="preserve">, </w:t>
            </w:r>
            <w:hyperlink w:anchor="P7294" w:history="1">
              <w:r>
                <w:rPr>
                  <w:rFonts w:ascii="Calibri" w:hAnsi="Calibri" w:cs="Calibri"/>
                  <w:b/>
                  <w:color w:val="0000FF"/>
                </w:rPr>
                <w:t>31.10</w:t>
              </w:r>
            </w:hyperlink>
            <w:r>
              <w:rPr>
                <w:rFonts w:ascii="Calibri" w:hAnsi="Calibri" w:cs="Calibri"/>
              </w:rPr>
              <w:t>;</w:t>
            </w:r>
          </w:p>
          <w:p w:rsidR="00526DD2" w:rsidRDefault="00526DD2">
            <w:pPr>
              <w:spacing w:after="1" w:line="220" w:lineRule="atLeast"/>
            </w:pPr>
            <w:r>
              <w:rPr>
                <w:rFonts w:ascii="Calibri" w:hAnsi="Calibri" w:cs="Calibri"/>
              </w:rPr>
              <w:t xml:space="preserve">- представление расчета: </w:t>
            </w:r>
            <w:hyperlink w:anchor="P1351" w:history="1">
              <w:r>
                <w:rPr>
                  <w:rFonts w:ascii="Calibri" w:hAnsi="Calibri" w:cs="Calibri"/>
                  <w:b/>
                  <w:color w:val="0000FF"/>
                </w:rPr>
                <w:t>31.01</w:t>
              </w:r>
            </w:hyperlink>
            <w:r>
              <w:rPr>
                <w:rFonts w:ascii="Calibri" w:hAnsi="Calibri" w:cs="Calibri"/>
              </w:rPr>
              <w:t xml:space="preserve">, </w:t>
            </w:r>
            <w:hyperlink w:anchor="P3267" w:history="1">
              <w:r>
                <w:rPr>
                  <w:rFonts w:ascii="Calibri" w:hAnsi="Calibri" w:cs="Calibri"/>
                  <w:b/>
                  <w:color w:val="0000FF"/>
                </w:rPr>
                <w:t>27.04</w:t>
              </w:r>
            </w:hyperlink>
            <w:r>
              <w:rPr>
                <w:rFonts w:ascii="Calibri" w:hAnsi="Calibri" w:cs="Calibri"/>
              </w:rPr>
              <w:t xml:space="preserve">, </w:t>
            </w:r>
            <w:hyperlink w:anchor="P5471" w:history="1">
              <w:r>
                <w:rPr>
                  <w:rFonts w:ascii="Calibri" w:hAnsi="Calibri" w:cs="Calibri"/>
                  <w:b/>
                  <w:color w:val="0000FF"/>
                </w:rPr>
                <w:t>31.07</w:t>
              </w:r>
            </w:hyperlink>
            <w:r>
              <w:rPr>
                <w:rFonts w:ascii="Calibri" w:hAnsi="Calibri" w:cs="Calibri"/>
              </w:rPr>
              <w:t xml:space="preserve">, </w:t>
            </w:r>
            <w:hyperlink w:anchor="P7297" w:history="1">
              <w:r>
                <w:rPr>
                  <w:rFonts w:ascii="Calibri" w:hAnsi="Calibri" w:cs="Calibri"/>
                  <w:b/>
                  <w:color w:val="0000FF"/>
                </w:rPr>
                <w:t>31.10</w:t>
              </w:r>
            </w:hyperlink>
            <w:r>
              <w:rPr>
                <w:rFonts w:ascii="Calibri" w:hAnsi="Calibri" w:cs="Calibri"/>
              </w:rPr>
              <w:t>.</w:t>
            </w:r>
          </w:p>
          <w:p w:rsidR="00526DD2" w:rsidRDefault="00526DD2">
            <w:pPr>
              <w:spacing w:after="1" w:line="220" w:lineRule="atLeast"/>
            </w:pPr>
            <w:r>
              <w:rPr>
                <w:rFonts w:ascii="Calibri" w:hAnsi="Calibri" w:cs="Calibri"/>
                <w:b/>
              </w:rPr>
              <w:t>НДД</w:t>
            </w:r>
            <w:r>
              <w:rPr>
                <w:rFonts w:ascii="Calibri" w:hAnsi="Calibri" w:cs="Calibri"/>
              </w:rPr>
              <w:t>:</w:t>
            </w:r>
          </w:p>
          <w:p w:rsidR="00526DD2" w:rsidRDefault="00526DD2">
            <w:pPr>
              <w:spacing w:after="1" w:line="220" w:lineRule="atLeast"/>
            </w:pPr>
            <w:r>
              <w:rPr>
                <w:rFonts w:ascii="Calibri" w:hAnsi="Calibri" w:cs="Calibri"/>
              </w:rPr>
              <w:t xml:space="preserve">- уплата налога за 2023 г.: </w:t>
            </w:r>
            <w:hyperlink w:anchor="P2515" w:history="1">
              <w:r>
                <w:rPr>
                  <w:rFonts w:ascii="Calibri" w:hAnsi="Calibri" w:cs="Calibri"/>
                  <w:b/>
                  <w:color w:val="0000FF"/>
                </w:rPr>
                <w:t>28.03</w:t>
              </w:r>
            </w:hyperlink>
            <w:r>
              <w:rPr>
                <w:rFonts w:ascii="Calibri" w:hAnsi="Calibri" w:cs="Calibri"/>
              </w:rPr>
              <w:t>;</w:t>
            </w:r>
          </w:p>
          <w:p w:rsidR="00526DD2" w:rsidRDefault="00526DD2">
            <w:pPr>
              <w:spacing w:after="1" w:line="220" w:lineRule="atLeast"/>
            </w:pPr>
            <w:r>
              <w:rPr>
                <w:rFonts w:ascii="Calibri" w:hAnsi="Calibri" w:cs="Calibri"/>
              </w:rPr>
              <w:t xml:space="preserve">- уплата авансов: </w:t>
            </w:r>
            <w:hyperlink w:anchor="P3465" w:history="1">
              <w:r>
                <w:rPr>
                  <w:rFonts w:ascii="Calibri" w:hAnsi="Calibri" w:cs="Calibri"/>
                  <w:b/>
                  <w:color w:val="0000FF"/>
                </w:rPr>
                <w:t>02.05</w:t>
              </w:r>
            </w:hyperlink>
            <w:r>
              <w:rPr>
                <w:rFonts w:ascii="Calibri" w:hAnsi="Calibri" w:cs="Calibri"/>
              </w:rPr>
              <w:t xml:space="preserve">, </w:t>
            </w:r>
            <w:hyperlink w:anchor="P5348" w:history="1">
              <w:r>
                <w:rPr>
                  <w:rFonts w:ascii="Calibri" w:hAnsi="Calibri" w:cs="Calibri"/>
                  <w:b/>
                  <w:color w:val="0000FF"/>
                </w:rPr>
                <w:t>29.07</w:t>
              </w:r>
            </w:hyperlink>
            <w:r>
              <w:rPr>
                <w:rFonts w:ascii="Calibri" w:hAnsi="Calibri" w:cs="Calibri"/>
              </w:rPr>
              <w:t xml:space="preserve">, </w:t>
            </w:r>
            <w:hyperlink w:anchor="P7201"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b/>
              </w:rPr>
              <w:t>-</w:t>
            </w:r>
            <w:r>
              <w:rPr>
                <w:rFonts w:ascii="Calibri" w:hAnsi="Calibri" w:cs="Calibri"/>
              </w:rPr>
              <w:t xml:space="preserve"> представление декларации: </w:t>
            </w:r>
            <w:hyperlink w:anchor="P2313" w:history="1">
              <w:r>
                <w:rPr>
                  <w:rFonts w:ascii="Calibri" w:hAnsi="Calibri" w:cs="Calibri"/>
                  <w:b/>
                  <w:color w:val="0000FF"/>
                </w:rPr>
                <w:t>25.03</w:t>
              </w:r>
            </w:hyperlink>
            <w:r>
              <w:rPr>
                <w:rFonts w:ascii="Calibri" w:hAnsi="Calibri" w:cs="Calibri"/>
              </w:rPr>
              <w:t xml:space="preserve">, </w:t>
            </w:r>
            <w:hyperlink w:anchor="P3173" w:history="1">
              <w:r>
                <w:rPr>
                  <w:rFonts w:ascii="Calibri" w:hAnsi="Calibri" w:cs="Calibri"/>
                  <w:b/>
                  <w:color w:val="0000FF"/>
                </w:rPr>
                <w:t>25.04</w:t>
              </w:r>
            </w:hyperlink>
            <w:r>
              <w:rPr>
                <w:rFonts w:ascii="Calibri" w:hAnsi="Calibri" w:cs="Calibri"/>
              </w:rPr>
              <w:t xml:space="preserve">, </w:t>
            </w:r>
            <w:hyperlink w:anchor="P5114" w:history="1">
              <w:r>
                <w:rPr>
                  <w:rFonts w:ascii="Calibri" w:hAnsi="Calibri" w:cs="Calibri"/>
                  <w:b/>
                  <w:color w:val="0000FF"/>
                </w:rPr>
                <w:t>25.07</w:t>
              </w:r>
            </w:hyperlink>
            <w:r>
              <w:rPr>
                <w:rFonts w:ascii="Calibri" w:hAnsi="Calibri" w:cs="Calibri"/>
              </w:rPr>
              <w:t xml:space="preserve">, </w:t>
            </w:r>
            <w:hyperlink w:anchor="P6971"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b/>
              </w:rPr>
              <w:t>-</w:t>
            </w:r>
            <w:r>
              <w:rPr>
                <w:rFonts w:ascii="Calibri" w:hAnsi="Calibri" w:cs="Calibri"/>
              </w:rPr>
              <w:t xml:space="preserve"> представление уведомления: </w:t>
            </w:r>
            <w:hyperlink w:anchor="P653" w:history="1">
              <w:r>
                <w:rPr>
                  <w:rFonts w:ascii="Calibri" w:hAnsi="Calibri" w:cs="Calibri"/>
                  <w:b/>
                  <w:color w:val="0000FF"/>
                </w:rPr>
                <w:t>09.01</w:t>
              </w:r>
            </w:hyperlink>
            <w:r>
              <w:rPr>
                <w:rFonts w:ascii="Calibri" w:hAnsi="Calibri" w:cs="Calibri"/>
              </w:rPr>
              <w:t xml:space="preserve">, </w:t>
            </w:r>
            <w:hyperlink w:anchor="P2631" w:history="1">
              <w:r>
                <w:rPr>
                  <w:rFonts w:ascii="Calibri" w:hAnsi="Calibri" w:cs="Calibri"/>
                  <w:b/>
                  <w:color w:val="0000FF"/>
                </w:rPr>
                <w:t>01.04</w:t>
              </w:r>
            </w:hyperlink>
            <w:r>
              <w:rPr>
                <w:rFonts w:ascii="Calibri" w:hAnsi="Calibri" w:cs="Calibri"/>
              </w:rPr>
              <w:t xml:space="preserve">, </w:t>
            </w:r>
            <w:r>
              <w:rPr>
                <w:rFonts w:ascii="Calibri" w:hAnsi="Calibri" w:cs="Calibri"/>
                <w:b/>
              </w:rPr>
              <w:t>31.12</w:t>
            </w:r>
            <w:r>
              <w:rPr>
                <w:rFonts w:ascii="Calibri" w:hAnsi="Calibri" w:cs="Calibri"/>
              </w:rPr>
              <w:t>.</w:t>
            </w:r>
          </w:p>
          <w:p w:rsidR="00526DD2" w:rsidRDefault="00526DD2">
            <w:pPr>
              <w:spacing w:after="1" w:line="220" w:lineRule="atLeast"/>
            </w:pPr>
            <w:r>
              <w:rPr>
                <w:rFonts w:ascii="Calibri" w:hAnsi="Calibri" w:cs="Calibri"/>
                <w:b/>
              </w:rPr>
              <w:t>Налог</w:t>
            </w:r>
            <w:r>
              <w:rPr>
                <w:rFonts w:ascii="Calibri" w:hAnsi="Calibri" w:cs="Calibri"/>
              </w:rPr>
              <w:t xml:space="preserve"> на прибыль организаций:</w:t>
            </w:r>
          </w:p>
          <w:p w:rsidR="00526DD2" w:rsidRDefault="00526DD2">
            <w:pPr>
              <w:spacing w:after="1" w:line="220" w:lineRule="atLeast"/>
            </w:pPr>
            <w:r>
              <w:rPr>
                <w:rFonts w:ascii="Calibri" w:hAnsi="Calibri" w:cs="Calibri"/>
                <w:b/>
              </w:rPr>
              <w:t>-</w:t>
            </w:r>
            <w:r>
              <w:rPr>
                <w:rFonts w:ascii="Calibri" w:hAnsi="Calibri" w:cs="Calibri"/>
              </w:rPr>
              <w:t xml:space="preserve"> представление уведомления о решении признания скважины непродуктивной: </w:t>
            </w:r>
            <w:hyperlink w:anchor="P1727" w:history="1">
              <w:r>
                <w:rPr>
                  <w:rFonts w:ascii="Calibri" w:hAnsi="Calibri" w:cs="Calibri"/>
                  <w:b/>
                  <w:color w:val="0000FF"/>
                </w:rPr>
                <w:t>26.02</w:t>
              </w:r>
            </w:hyperlink>
            <w:r>
              <w:rPr>
                <w:rFonts w:ascii="Calibri" w:hAnsi="Calibri" w:cs="Calibri"/>
              </w:rPr>
              <w:t xml:space="preserve">, </w:t>
            </w:r>
            <w:r>
              <w:rPr>
                <w:rFonts w:ascii="Calibri" w:hAnsi="Calibri" w:cs="Calibri"/>
                <w:b/>
              </w:rPr>
              <w:t>25.03</w:t>
            </w:r>
            <w:r>
              <w:rPr>
                <w:rFonts w:ascii="Calibri" w:hAnsi="Calibri" w:cs="Calibri"/>
              </w:rPr>
              <w:t xml:space="preserve">, </w:t>
            </w:r>
            <w:r>
              <w:rPr>
                <w:rFonts w:ascii="Calibri" w:hAnsi="Calibri" w:cs="Calibri"/>
                <w:b/>
              </w:rPr>
              <w:t>25.04</w:t>
            </w:r>
            <w:r>
              <w:rPr>
                <w:rFonts w:ascii="Calibri" w:hAnsi="Calibri" w:cs="Calibri"/>
              </w:rPr>
              <w:t xml:space="preserve">, </w:t>
            </w:r>
            <w:hyperlink w:anchor="P3837" w:history="1">
              <w:r>
                <w:rPr>
                  <w:rFonts w:ascii="Calibri" w:hAnsi="Calibri" w:cs="Calibri"/>
                  <w:b/>
                  <w:color w:val="0000FF"/>
                </w:rPr>
                <w:t>27.05</w:t>
              </w:r>
            </w:hyperlink>
            <w:r>
              <w:rPr>
                <w:rFonts w:ascii="Calibri" w:hAnsi="Calibri" w:cs="Calibri"/>
              </w:rPr>
              <w:t xml:space="preserve">, </w:t>
            </w:r>
            <w:hyperlink w:anchor="P4373" w:history="1">
              <w:r>
                <w:rPr>
                  <w:rFonts w:ascii="Calibri" w:hAnsi="Calibri" w:cs="Calibri"/>
                  <w:b/>
                  <w:color w:val="0000FF"/>
                </w:rPr>
                <w:t>25.06</w:t>
              </w:r>
            </w:hyperlink>
            <w:r>
              <w:rPr>
                <w:rFonts w:ascii="Calibri" w:hAnsi="Calibri" w:cs="Calibri"/>
              </w:rPr>
              <w:t xml:space="preserve">, </w:t>
            </w:r>
            <w:r>
              <w:rPr>
                <w:rFonts w:ascii="Calibri" w:hAnsi="Calibri" w:cs="Calibri"/>
                <w:b/>
              </w:rPr>
              <w:t>25.07</w:t>
            </w:r>
            <w:r>
              <w:rPr>
                <w:rFonts w:ascii="Calibri" w:hAnsi="Calibri" w:cs="Calibri"/>
              </w:rPr>
              <w:t xml:space="preserve">, </w:t>
            </w:r>
            <w:hyperlink w:anchor="P5782" w:history="1">
              <w:r>
                <w:rPr>
                  <w:rFonts w:ascii="Calibri" w:hAnsi="Calibri" w:cs="Calibri"/>
                  <w:b/>
                  <w:color w:val="0000FF"/>
                </w:rPr>
                <w:t>26.08</w:t>
              </w:r>
            </w:hyperlink>
            <w:r>
              <w:rPr>
                <w:rFonts w:ascii="Calibri" w:hAnsi="Calibri" w:cs="Calibri"/>
              </w:rPr>
              <w:t xml:space="preserve">, </w:t>
            </w:r>
            <w:hyperlink w:anchor="P6273" w:history="1">
              <w:r>
                <w:rPr>
                  <w:rFonts w:ascii="Calibri" w:hAnsi="Calibri" w:cs="Calibri"/>
                  <w:b/>
                  <w:color w:val="0000FF"/>
                </w:rPr>
                <w:t>25.09</w:t>
              </w:r>
            </w:hyperlink>
            <w:r>
              <w:rPr>
                <w:rFonts w:ascii="Calibri" w:hAnsi="Calibri" w:cs="Calibri"/>
              </w:rPr>
              <w:t xml:space="preserve">, </w:t>
            </w:r>
            <w:r>
              <w:rPr>
                <w:rFonts w:ascii="Calibri" w:hAnsi="Calibri" w:cs="Calibri"/>
                <w:b/>
              </w:rPr>
              <w:t>25.10</w:t>
            </w:r>
            <w:r>
              <w:rPr>
                <w:rFonts w:ascii="Calibri" w:hAnsi="Calibri" w:cs="Calibri"/>
              </w:rPr>
              <w:t xml:space="preserve">, </w:t>
            </w:r>
            <w:hyperlink w:anchor="P7636" w:history="1">
              <w:r>
                <w:rPr>
                  <w:rFonts w:ascii="Calibri" w:hAnsi="Calibri" w:cs="Calibri"/>
                  <w:b/>
                  <w:color w:val="0000FF"/>
                </w:rPr>
                <w:t>25.11</w:t>
              </w:r>
            </w:hyperlink>
            <w:r>
              <w:rPr>
                <w:rFonts w:ascii="Calibri" w:hAnsi="Calibri" w:cs="Calibri"/>
              </w:rPr>
              <w:t xml:space="preserve">, </w:t>
            </w:r>
            <w:hyperlink w:anchor="P8182" w:history="1">
              <w:r>
                <w:rPr>
                  <w:rFonts w:ascii="Calibri" w:hAnsi="Calibri" w:cs="Calibri"/>
                  <w:b/>
                  <w:color w:val="0000FF"/>
                </w:rPr>
                <w:t>25.12</w:t>
              </w:r>
            </w:hyperlink>
            <w:r>
              <w:rPr>
                <w:rFonts w:ascii="Calibri" w:hAnsi="Calibri" w:cs="Calibri"/>
              </w:rPr>
              <w:t>.</w:t>
            </w:r>
          </w:p>
        </w:tc>
      </w:tr>
      <w:tr w:rsidR="00526DD2">
        <w:tc>
          <w:tcPr>
            <w:tcW w:w="2835" w:type="dxa"/>
          </w:tcPr>
          <w:p w:rsidR="00526DD2" w:rsidRDefault="00526DD2">
            <w:pPr>
              <w:spacing w:after="1" w:line="220" w:lineRule="atLeast"/>
              <w:outlineLvl w:val="1"/>
            </w:pPr>
            <w:r>
              <w:rPr>
                <w:rFonts w:ascii="Calibri" w:hAnsi="Calibri" w:cs="Calibri"/>
              </w:rPr>
              <w:lastRenderedPageBreak/>
              <w:t>Участникам ЕГАИС и другим плательщикам акцизов</w:t>
            </w:r>
          </w:p>
        </w:tc>
        <w:tc>
          <w:tcPr>
            <w:tcW w:w="7200" w:type="dxa"/>
          </w:tcPr>
          <w:p w:rsidR="00526DD2" w:rsidRDefault="00526DD2">
            <w:pPr>
              <w:spacing w:after="1" w:line="220" w:lineRule="atLeast"/>
            </w:pPr>
            <w:r>
              <w:rPr>
                <w:rFonts w:ascii="Calibri" w:hAnsi="Calibri" w:cs="Calibri"/>
                <w:b/>
              </w:rPr>
              <w:t>Акцизы. Уплата:</w:t>
            </w:r>
          </w:p>
          <w:p w:rsidR="00526DD2" w:rsidRDefault="00526DD2">
            <w:pPr>
              <w:spacing w:after="1" w:line="220" w:lineRule="atLeast"/>
            </w:pPr>
            <w:r>
              <w:rPr>
                <w:rFonts w:ascii="Calibri" w:hAnsi="Calibri" w:cs="Calibri"/>
              </w:rPr>
              <w:t xml:space="preserve">- аванса по акцизу: </w:t>
            </w:r>
            <w:hyperlink w:anchor="P1266" w:history="1">
              <w:r>
                <w:rPr>
                  <w:rFonts w:ascii="Calibri" w:hAnsi="Calibri" w:cs="Calibri"/>
                  <w:b/>
                  <w:color w:val="0000FF"/>
                </w:rPr>
                <w:t>29.01</w:t>
              </w:r>
            </w:hyperlink>
            <w:r>
              <w:rPr>
                <w:rFonts w:ascii="Calibri" w:hAnsi="Calibri" w:cs="Calibri"/>
              </w:rPr>
              <w:t xml:space="preserve">, </w:t>
            </w:r>
            <w:hyperlink w:anchor="P1900" w:history="1">
              <w:r>
                <w:rPr>
                  <w:rFonts w:ascii="Calibri" w:hAnsi="Calibri" w:cs="Calibri"/>
                  <w:b/>
                  <w:color w:val="0000FF"/>
                </w:rPr>
                <w:t>28.02</w:t>
              </w:r>
            </w:hyperlink>
            <w:r>
              <w:rPr>
                <w:rFonts w:ascii="Calibri" w:hAnsi="Calibri" w:cs="Calibri"/>
              </w:rPr>
              <w:t xml:space="preserve">, </w:t>
            </w:r>
            <w:hyperlink w:anchor="P2525" w:history="1">
              <w:r>
                <w:rPr>
                  <w:rFonts w:ascii="Calibri" w:hAnsi="Calibri" w:cs="Calibri"/>
                  <w:b/>
                  <w:color w:val="0000FF"/>
                </w:rPr>
                <w:t>28.03</w:t>
              </w:r>
            </w:hyperlink>
            <w:r>
              <w:rPr>
                <w:rFonts w:ascii="Calibri" w:hAnsi="Calibri" w:cs="Calibri"/>
              </w:rPr>
              <w:t xml:space="preserve">, </w:t>
            </w:r>
            <w:hyperlink w:anchor="P3486" w:history="1">
              <w:r>
                <w:rPr>
                  <w:rFonts w:ascii="Calibri" w:hAnsi="Calibri" w:cs="Calibri"/>
                  <w:b/>
                  <w:color w:val="0000FF"/>
                </w:rPr>
                <w:t>02.05</w:t>
              </w:r>
            </w:hyperlink>
            <w:r>
              <w:rPr>
                <w:rFonts w:ascii="Calibri" w:hAnsi="Calibri" w:cs="Calibri"/>
              </w:rPr>
              <w:t xml:space="preserve">, </w:t>
            </w:r>
            <w:hyperlink w:anchor="P3996" w:history="1">
              <w:r>
                <w:rPr>
                  <w:rFonts w:ascii="Calibri" w:hAnsi="Calibri" w:cs="Calibri"/>
                  <w:b/>
                  <w:color w:val="0000FF"/>
                </w:rPr>
                <w:t>28.05</w:t>
              </w:r>
            </w:hyperlink>
            <w:r>
              <w:rPr>
                <w:rFonts w:ascii="Calibri" w:hAnsi="Calibri" w:cs="Calibri"/>
              </w:rPr>
              <w:t xml:space="preserve">, </w:t>
            </w:r>
            <w:hyperlink w:anchor="P4540" w:history="1">
              <w:r>
                <w:rPr>
                  <w:rFonts w:ascii="Calibri" w:hAnsi="Calibri" w:cs="Calibri"/>
                  <w:b/>
                  <w:color w:val="0000FF"/>
                </w:rPr>
                <w:t>28.06</w:t>
              </w:r>
            </w:hyperlink>
            <w:r>
              <w:rPr>
                <w:rFonts w:ascii="Calibri" w:hAnsi="Calibri" w:cs="Calibri"/>
              </w:rPr>
              <w:t xml:space="preserve">, </w:t>
            </w:r>
            <w:hyperlink w:anchor="P5369" w:history="1">
              <w:r>
                <w:rPr>
                  <w:rFonts w:ascii="Calibri" w:hAnsi="Calibri" w:cs="Calibri"/>
                  <w:b/>
                  <w:color w:val="0000FF"/>
                </w:rPr>
                <w:t>29.07</w:t>
              </w:r>
            </w:hyperlink>
            <w:r>
              <w:rPr>
                <w:rFonts w:ascii="Calibri" w:hAnsi="Calibri" w:cs="Calibri"/>
              </w:rPr>
              <w:t xml:space="preserve">, </w:t>
            </w:r>
            <w:hyperlink w:anchor="P5935" w:history="1">
              <w:r>
                <w:rPr>
                  <w:rFonts w:ascii="Calibri" w:hAnsi="Calibri" w:cs="Calibri"/>
                  <w:b/>
                  <w:color w:val="0000FF"/>
                </w:rPr>
                <w:t>28.08</w:t>
              </w:r>
            </w:hyperlink>
            <w:r>
              <w:rPr>
                <w:rFonts w:ascii="Calibri" w:hAnsi="Calibri" w:cs="Calibri"/>
              </w:rPr>
              <w:t xml:space="preserve">, </w:t>
            </w:r>
            <w:hyperlink w:anchor="P6442" w:history="1">
              <w:r>
                <w:rPr>
                  <w:rFonts w:ascii="Calibri" w:hAnsi="Calibri" w:cs="Calibri"/>
                  <w:b/>
                  <w:color w:val="0000FF"/>
                </w:rPr>
                <w:t>30.09</w:t>
              </w:r>
            </w:hyperlink>
            <w:r>
              <w:rPr>
                <w:rFonts w:ascii="Calibri" w:hAnsi="Calibri" w:cs="Calibri"/>
              </w:rPr>
              <w:t xml:space="preserve">, </w:t>
            </w:r>
            <w:hyperlink w:anchor="P7222" w:history="1">
              <w:r>
                <w:rPr>
                  <w:rFonts w:ascii="Calibri" w:hAnsi="Calibri" w:cs="Calibri"/>
                  <w:b/>
                  <w:color w:val="0000FF"/>
                </w:rPr>
                <w:t>28.10</w:t>
              </w:r>
            </w:hyperlink>
            <w:r>
              <w:rPr>
                <w:rFonts w:ascii="Calibri" w:hAnsi="Calibri" w:cs="Calibri"/>
              </w:rPr>
              <w:t xml:space="preserve">, </w:t>
            </w:r>
            <w:hyperlink w:anchor="P7789" w:history="1">
              <w:r>
                <w:rPr>
                  <w:rFonts w:ascii="Calibri" w:hAnsi="Calibri" w:cs="Calibri"/>
                  <w:b/>
                  <w:color w:val="0000FF"/>
                </w:rPr>
                <w:t>28.11</w:t>
              </w:r>
            </w:hyperlink>
            <w:r>
              <w:rPr>
                <w:rFonts w:ascii="Calibri" w:hAnsi="Calibri" w:cs="Calibri"/>
              </w:rPr>
              <w:t xml:space="preserve">, </w:t>
            </w:r>
            <w:hyperlink w:anchor="P8407"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rPr>
              <w:t xml:space="preserve">- налогов по акцизам, природному газу: </w:t>
            </w:r>
            <w:r>
              <w:rPr>
                <w:rFonts w:ascii="Calibri" w:hAnsi="Calibri" w:cs="Calibri"/>
                <w:b/>
              </w:rPr>
              <w:t>29.01</w:t>
            </w:r>
            <w:r>
              <w:rPr>
                <w:rFonts w:ascii="Calibri" w:hAnsi="Calibri" w:cs="Calibri"/>
              </w:rPr>
              <w:t xml:space="preserve">, </w:t>
            </w:r>
            <w:r>
              <w:rPr>
                <w:rFonts w:ascii="Calibri" w:hAnsi="Calibri" w:cs="Calibri"/>
                <w:b/>
              </w:rPr>
              <w:t>28.02</w:t>
            </w:r>
            <w:r>
              <w:rPr>
                <w:rFonts w:ascii="Calibri" w:hAnsi="Calibri" w:cs="Calibri"/>
              </w:rPr>
              <w:t xml:space="preserve">, </w:t>
            </w:r>
            <w:r>
              <w:rPr>
                <w:rFonts w:ascii="Calibri" w:hAnsi="Calibri" w:cs="Calibri"/>
                <w:b/>
              </w:rPr>
              <w:t>28.03</w:t>
            </w:r>
            <w:r>
              <w:rPr>
                <w:rFonts w:ascii="Calibri" w:hAnsi="Calibri" w:cs="Calibri"/>
              </w:rPr>
              <w:t xml:space="preserve">, </w:t>
            </w:r>
            <w:r>
              <w:rPr>
                <w:rFonts w:ascii="Calibri" w:hAnsi="Calibri" w:cs="Calibri"/>
                <w:b/>
              </w:rPr>
              <w:t>02.05</w:t>
            </w:r>
            <w:r>
              <w:rPr>
                <w:rFonts w:ascii="Calibri" w:hAnsi="Calibri" w:cs="Calibri"/>
              </w:rPr>
              <w:t xml:space="preserve">, </w:t>
            </w:r>
            <w:r>
              <w:rPr>
                <w:rFonts w:ascii="Calibri" w:hAnsi="Calibri" w:cs="Calibri"/>
                <w:b/>
              </w:rPr>
              <w:t>28.05</w:t>
            </w:r>
            <w:r>
              <w:rPr>
                <w:rFonts w:ascii="Calibri" w:hAnsi="Calibri" w:cs="Calibri"/>
              </w:rPr>
              <w:t xml:space="preserve">, </w:t>
            </w:r>
            <w:r>
              <w:rPr>
                <w:rFonts w:ascii="Calibri" w:hAnsi="Calibri" w:cs="Calibri"/>
                <w:b/>
              </w:rPr>
              <w:t>28.06</w:t>
            </w:r>
            <w:r>
              <w:rPr>
                <w:rFonts w:ascii="Calibri" w:hAnsi="Calibri" w:cs="Calibri"/>
              </w:rPr>
              <w:t xml:space="preserve">, </w:t>
            </w:r>
            <w:r>
              <w:rPr>
                <w:rFonts w:ascii="Calibri" w:hAnsi="Calibri" w:cs="Calibri"/>
                <w:b/>
              </w:rPr>
              <w:t>29.07</w:t>
            </w:r>
            <w:r>
              <w:rPr>
                <w:rFonts w:ascii="Calibri" w:hAnsi="Calibri" w:cs="Calibri"/>
              </w:rPr>
              <w:t xml:space="preserve">, </w:t>
            </w:r>
            <w:r>
              <w:rPr>
                <w:rFonts w:ascii="Calibri" w:hAnsi="Calibri" w:cs="Calibri"/>
                <w:b/>
              </w:rPr>
              <w:t>28.08</w:t>
            </w:r>
            <w:r>
              <w:rPr>
                <w:rFonts w:ascii="Calibri" w:hAnsi="Calibri" w:cs="Calibri"/>
              </w:rPr>
              <w:t xml:space="preserve">, </w:t>
            </w:r>
            <w:r>
              <w:rPr>
                <w:rFonts w:ascii="Calibri" w:hAnsi="Calibri" w:cs="Calibri"/>
                <w:b/>
              </w:rPr>
              <w:t>30.09</w:t>
            </w:r>
            <w:r>
              <w:rPr>
                <w:rFonts w:ascii="Calibri" w:hAnsi="Calibri" w:cs="Calibri"/>
              </w:rPr>
              <w:t xml:space="preserve">, </w:t>
            </w:r>
            <w:r>
              <w:rPr>
                <w:rFonts w:ascii="Calibri" w:hAnsi="Calibri" w:cs="Calibri"/>
                <w:b/>
              </w:rPr>
              <w:t>28.10</w:t>
            </w:r>
            <w:r>
              <w:rPr>
                <w:rFonts w:ascii="Calibri" w:hAnsi="Calibri" w:cs="Calibri"/>
              </w:rPr>
              <w:t xml:space="preserve">, </w:t>
            </w:r>
            <w:r>
              <w:rPr>
                <w:rFonts w:ascii="Calibri" w:hAnsi="Calibri" w:cs="Calibri"/>
                <w:b/>
              </w:rPr>
              <w:t>28.11</w:t>
            </w:r>
            <w:r>
              <w:rPr>
                <w:rFonts w:ascii="Calibri" w:hAnsi="Calibri" w:cs="Calibri"/>
              </w:rPr>
              <w:t xml:space="preserve">, </w:t>
            </w:r>
            <w:r>
              <w:rPr>
                <w:rFonts w:ascii="Calibri" w:hAnsi="Calibri" w:cs="Calibri"/>
                <w:b/>
              </w:rPr>
              <w:t>28.12</w:t>
            </w:r>
            <w:r>
              <w:rPr>
                <w:rFonts w:ascii="Calibri" w:hAnsi="Calibri" w:cs="Calibri"/>
              </w:rPr>
              <w:t>;</w:t>
            </w:r>
          </w:p>
          <w:p w:rsidR="00526DD2" w:rsidRDefault="00526DD2">
            <w:pPr>
              <w:spacing w:after="1" w:line="220" w:lineRule="atLeast"/>
            </w:pPr>
            <w:r>
              <w:rPr>
                <w:rFonts w:ascii="Calibri" w:hAnsi="Calibri" w:cs="Calibri"/>
              </w:rPr>
              <w:t xml:space="preserve">- налога по акцизу по нефтяному сырью: </w:t>
            </w:r>
            <w:hyperlink w:anchor="P1298" w:history="1">
              <w:r>
                <w:rPr>
                  <w:rFonts w:ascii="Calibri" w:hAnsi="Calibri" w:cs="Calibri"/>
                  <w:b/>
                  <w:color w:val="0000FF"/>
                </w:rPr>
                <w:t>29.01</w:t>
              </w:r>
            </w:hyperlink>
            <w:r>
              <w:rPr>
                <w:rFonts w:ascii="Calibri" w:hAnsi="Calibri" w:cs="Calibri"/>
              </w:rPr>
              <w:t xml:space="preserve">, </w:t>
            </w:r>
            <w:hyperlink w:anchor="P1932" w:history="1">
              <w:r>
                <w:rPr>
                  <w:rFonts w:ascii="Calibri" w:hAnsi="Calibri" w:cs="Calibri"/>
                  <w:b/>
                  <w:color w:val="0000FF"/>
                </w:rPr>
                <w:t>28.02</w:t>
              </w:r>
            </w:hyperlink>
            <w:r>
              <w:rPr>
                <w:rFonts w:ascii="Calibri" w:hAnsi="Calibri" w:cs="Calibri"/>
              </w:rPr>
              <w:t xml:space="preserve">, </w:t>
            </w:r>
            <w:hyperlink w:anchor="P2557" w:history="1">
              <w:r>
                <w:rPr>
                  <w:rFonts w:ascii="Calibri" w:hAnsi="Calibri" w:cs="Calibri"/>
                  <w:b/>
                  <w:color w:val="0000FF"/>
                </w:rPr>
                <w:t>28.03</w:t>
              </w:r>
            </w:hyperlink>
            <w:r>
              <w:rPr>
                <w:rFonts w:ascii="Calibri" w:hAnsi="Calibri" w:cs="Calibri"/>
              </w:rPr>
              <w:t xml:space="preserve">, </w:t>
            </w:r>
            <w:hyperlink w:anchor="P3518" w:history="1">
              <w:r>
                <w:rPr>
                  <w:rFonts w:ascii="Calibri" w:hAnsi="Calibri" w:cs="Calibri"/>
                  <w:b/>
                  <w:color w:val="0000FF"/>
                </w:rPr>
                <w:t>02.05</w:t>
              </w:r>
            </w:hyperlink>
            <w:r>
              <w:rPr>
                <w:rFonts w:ascii="Calibri" w:hAnsi="Calibri" w:cs="Calibri"/>
              </w:rPr>
              <w:t xml:space="preserve">, </w:t>
            </w:r>
            <w:hyperlink w:anchor="P4028" w:history="1">
              <w:r>
                <w:rPr>
                  <w:rFonts w:ascii="Calibri" w:hAnsi="Calibri" w:cs="Calibri"/>
                  <w:b/>
                  <w:color w:val="0000FF"/>
                </w:rPr>
                <w:t>28.05</w:t>
              </w:r>
            </w:hyperlink>
            <w:r>
              <w:rPr>
                <w:rFonts w:ascii="Calibri" w:hAnsi="Calibri" w:cs="Calibri"/>
              </w:rPr>
              <w:t xml:space="preserve">, </w:t>
            </w:r>
            <w:hyperlink w:anchor="P4572" w:history="1">
              <w:r>
                <w:rPr>
                  <w:rFonts w:ascii="Calibri" w:hAnsi="Calibri" w:cs="Calibri"/>
                  <w:b/>
                  <w:color w:val="0000FF"/>
                </w:rPr>
                <w:t>28.06</w:t>
              </w:r>
            </w:hyperlink>
            <w:r>
              <w:rPr>
                <w:rFonts w:ascii="Calibri" w:hAnsi="Calibri" w:cs="Calibri"/>
              </w:rPr>
              <w:t xml:space="preserve">, </w:t>
            </w:r>
            <w:hyperlink w:anchor="P5401" w:history="1">
              <w:r>
                <w:rPr>
                  <w:rFonts w:ascii="Calibri" w:hAnsi="Calibri" w:cs="Calibri"/>
                  <w:b/>
                  <w:color w:val="0000FF"/>
                </w:rPr>
                <w:t>29.07</w:t>
              </w:r>
            </w:hyperlink>
            <w:r>
              <w:rPr>
                <w:rFonts w:ascii="Calibri" w:hAnsi="Calibri" w:cs="Calibri"/>
              </w:rPr>
              <w:t xml:space="preserve">, </w:t>
            </w:r>
            <w:hyperlink w:anchor="P5967" w:history="1">
              <w:r>
                <w:rPr>
                  <w:rFonts w:ascii="Calibri" w:hAnsi="Calibri" w:cs="Calibri"/>
                  <w:b/>
                  <w:color w:val="0000FF"/>
                </w:rPr>
                <w:t>28.08</w:t>
              </w:r>
            </w:hyperlink>
            <w:r>
              <w:rPr>
                <w:rFonts w:ascii="Calibri" w:hAnsi="Calibri" w:cs="Calibri"/>
              </w:rPr>
              <w:t xml:space="preserve">, </w:t>
            </w:r>
            <w:hyperlink w:anchor="P6474" w:history="1">
              <w:r>
                <w:rPr>
                  <w:rFonts w:ascii="Calibri" w:hAnsi="Calibri" w:cs="Calibri"/>
                  <w:b/>
                  <w:color w:val="0000FF"/>
                </w:rPr>
                <w:t>30.09</w:t>
              </w:r>
            </w:hyperlink>
            <w:r>
              <w:rPr>
                <w:rFonts w:ascii="Calibri" w:hAnsi="Calibri" w:cs="Calibri"/>
              </w:rPr>
              <w:t xml:space="preserve">, </w:t>
            </w:r>
            <w:hyperlink w:anchor="P7254" w:history="1">
              <w:r>
                <w:rPr>
                  <w:rFonts w:ascii="Calibri" w:hAnsi="Calibri" w:cs="Calibri"/>
                  <w:b/>
                  <w:color w:val="0000FF"/>
                </w:rPr>
                <w:t>28.10</w:t>
              </w:r>
            </w:hyperlink>
            <w:r>
              <w:rPr>
                <w:rFonts w:ascii="Calibri" w:hAnsi="Calibri" w:cs="Calibri"/>
              </w:rPr>
              <w:t xml:space="preserve">, </w:t>
            </w:r>
            <w:hyperlink w:anchor="P7821" w:history="1">
              <w:r>
                <w:rPr>
                  <w:rFonts w:ascii="Calibri" w:hAnsi="Calibri" w:cs="Calibri"/>
                  <w:b/>
                  <w:color w:val="0000FF"/>
                </w:rPr>
                <w:t>28.11</w:t>
              </w:r>
            </w:hyperlink>
            <w:r>
              <w:rPr>
                <w:rFonts w:ascii="Calibri" w:hAnsi="Calibri" w:cs="Calibri"/>
              </w:rPr>
              <w:t xml:space="preserve">, </w:t>
            </w:r>
            <w:hyperlink w:anchor="P8439" w:history="1">
              <w:r>
                <w:rPr>
                  <w:rFonts w:ascii="Calibri" w:hAnsi="Calibri" w:cs="Calibri"/>
                  <w:b/>
                  <w:color w:val="0000FF"/>
                </w:rPr>
                <w:t>28.12</w:t>
              </w:r>
            </w:hyperlink>
            <w:r>
              <w:rPr>
                <w:rFonts w:ascii="Calibri" w:hAnsi="Calibri" w:cs="Calibri"/>
              </w:rPr>
              <w:t>.</w:t>
            </w:r>
          </w:p>
          <w:p w:rsidR="00526DD2" w:rsidRDefault="00526DD2">
            <w:pPr>
              <w:spacing w:after="1" w:line="220" w:lineRule="atLeast"/>
            </w:pPr>
            <w:r>
              <w:rPr>
                <w:rFonts w:ascii="Calibri" w:hAnsi="Calibri" w:cs="Calibri"/>
                <w:b/>
              </w:rPr>
              <w:t>Акцизы. Представление:</w:t>
            </w:r>
          </w:p>
          <w:p w:rsidR="00526DD2" w:rsidRDefault="00526DD2">
            <w:pPr>
              <w:spacing w:after="1" w:line="220" w:lineRule="atLeast"/>
            </w:pPr>
            <w:r>
              <w:rPr>
                <w:rFonts w:ascii="Calibri" w:hAnsi="Calibri" w:cs="Calibri"/>
              </w:rPr>
              <w:t xml:space="preserve">- извещения об уплате аванса, извещения об освобождении от уплаты аванса, банковской гарантии: </w:t>
            </w:r>
            <w:r>
              <w:rPr>
                <w:rFonts w:ascii="Calibri" w:hAnsi="Calibri" w:cs="Calibri"/>
                <w:b/>
              </w:rPr>
              <w:t>29.01</w:t>
            </w:r>
            <w:r>
              <w:rPr>
                <w:rFonts w:ascii="Calibri" w:hAnsi="Calibri" w:cs="Calibri"/>
              </w:rPr>
              <w:t xml:space="preserve">, </w:t>
            </w:r>
            <w:r>
              <w:rPr>
                <w:rFonts w:ascii="Calibri" w:hAnsi="Calibri" w:cs="Calibri"/>
                <w:b/>
              </w:rPr>
              <w:t>28.02</w:t>
            </w:r>
            <w:r>
              <w:rPr>
                <w:rFonts w:ascii="Calibri" w:hAnsi="Calibri" w:cs="Calibri"/>
              </w:rPr>
              <w:t xml:space="preserve">, </w:t>
            </w:r>
            <w:r>
              <w:rPr>
                <w:rFonts w:ascii="Calibri" w:hAnsi="Calibri" w:cs="Calibri"/>
                <w:b/>
              </w:rPr>
              <w:t>28.03</w:t>
            </w:r>
            <w:r>
              <w:rPr>
                <w:rFonts w:ascii="Calibri" w:hAnsi="Calibri" w:cs="Calibri"/>
              </w:rPr>
              <w:t xml:space="preserve">, </w:t>
            </w:r>
            <w:r>
              <w:rPr>
                <w:rFonts w:ascii="Calibri" w:hAnsi="Calibri" w:cs="Calibri"/>
                <w:b/>
              </w:rPr>
              <w:t>02.05</w:t>
            </w:r>
            <w:r>
              <w:rPr>
                <w:rFonts w:ascii="Calibri" w:hAnsi="Calibri" w:cs="Calibri"/>
              </w:rPr>
              <w:t xml:space="preserve">, </w:t>
            </w:r>
            <w:r>
              <w:rPr>
                <w:rFonts w:ascii="Calibri" w:hAnsi="Calibri" w:cs="Calibri"/>
                <w:b/>
              </w:rPr>
              <w:t>28.05</w:t>
            </w:r>
            <w:r>
              <w:rPr>
                <w:rFonts w:ascii="Calibri" w:hAnsi="Calibri" w:cs="Calibri"/>
              </w:rPr>
              <w:t xml:space="preserve">, </w:t>
            </w:r>
            <w:r>
              <w:rPr>
                <w:rFonts w:ascii="Calibri" w:hAnsi="Calibri" w:cs="Calibri"/>
                <w:b/>
              </w:rPr>
              <w:t>28.06</w:t>
            </w:r>
            <w:r>
              <w:rPr>
                <w:rFonts w:ascii="Calibri" w:hAnsi="Calibri" w:cs="Calibri"/>
              </w:rPr>
              <w:t xml:space="preserve">, </w:t>
            </w:r>
            <w:r>
              <w:rPr>
                <w:rFonts w:ascii="Calibri" w:hAnsi="Calibri" w:cs="Calibri"/>
                <w:b/>
              </w:rPr>
              <w:t>29.07</w:t>
            </w:r>
            <w:r>
              <w:rPr>
                <w:rFonts w:ascii="Calibri" w:hAnsi="Calibri" w:cs="Calibri"/>
              </w:rPr>
              <w:t xml:space="preserve">, </w:t>
            </w:r>
            <w:r>
              <w:rPr>
                <w:rFonts w:ascii="Calibri" w:hAnsi="Calibri" w:cs="Calibri"/>
                <w:b/>
              </w:rPr>
              <w:t>28.08</w:t>
            </w:r>
            <w:r>
              <w:rPr>
                <w:rFonts w:ascii="Calibri" w:hAnsi="Calibri" w:cs="Calibri"/>
              </w:rPr>
              <w:t xml:space="preserve">, </w:t>
            </w:r>
            <w:r>
              <w:rPr>
                <w:rFonts w:ascii="Calibri" w:hAnsi="Calibri" w:cs="Calibri"/>
                <w:b/>
              </w:rPr>
              <w:t>30.09</w:t>
            </w:r>
            <w:r>
              <w:rPr>
                <w:rFonts w:ascii="Calibri" w:hAnsi="Calibri" w:cs="Calibri"/>
              </w:rPr>
              <w:t xml:space="preserve">, </w:t>
            </w:r>
            <w:r>
              <w:rPr>
                <w:rFonts w:ascii="Calibri" w:hAnsi="Calibri" w:cs="Calibri"/>
                <w:b/>
              </w:rPr>
              <w:t>28.10</w:t>
            </w:r>
            <w:r>
              <w:rPr>
                <w:rFonts w:ascii="Calibri" w:hAnsi="Calibri" w:cs="Calibri"/>
              </w:rPr>
              <w:t xml:space="preserve">, </w:t>
            </w:r>
            <w:r>
              <w:rPr>
                <w:rFonts w:ascii="Calibri" w:hAnsi="Calibri" w:cs="Calibri"/>
                <w:b/>
              </w:rPr>
              <w:t>28.11</w:t>
            </w:r>
            <w:r>
              <w:rPr>
                <w:rFonts w:ascii="Calibri" w:hAnsi="Calibri" w:cs="Calibri"/>
              </w:rPr>
              <w:t xml:space="preserve">, </w:t>
            </w:r>
            <w:r>
              <w:rPr>
                <w:rFonts w:ascii="Calibri" w:hAnsi="Calibri" w:cs="Calibri"/>
                <w:b/>
              </w:rPr>
              <w:t>28.12</w:t>
            </w:r>
            <w:r>
              <w:rPr>
                <w:rFonts w:ascii="Calibri" w:hAnsi="Calibri" w:cs="Calibri"/>
              </w:rPr>
              <w:t>;</w:t>
            </w:r>
          </w:p>
          <w:p w:rsidR="00526DD2" w:rsidRDefault="00526DD2">
            <w:pPr>
              <w:spacing w:after="1" w:line="220" w:lineRule="atLeast"/>
            </w:pPr>
            <w:r>
              <w:rPr>
                <w:rFonts w:ascii="Calibri" w:hAnsi="Calibri" w:cs="Calibri"/>
              </w:rPr>
              <w:t xml:space="preserve">- декларации по акцизам, </w:t>
            </w:r>
            <w:r>
              <w:rPr>
                <w:rFonts w:ascii="Calibri" w:hAnsi="Calibri" w:cs="Calibri"/>
                <w:i/>
              </w:rPr>
              <w:t>включающей в т.ч. отражение сахаросодержащих напитков</w:t>
            </w:r>
            <w:r>
              <w:rPr>
                <w:rFonts w:ascii="Calibri" w:hAnsi="Calibri" w:cs="Calibri"/>
              </w:rPr>
              <w:t xml:space="preserve">: </w:t>
            </w:r>
            <w:r>
              <w:rPr>
                <w:rFonts w:ascii="Calibri" w:hAnsi="Calibri" w:cs="Calibri"/>
                <w:b/>
              </w:rPr>
              <w:t>25.01</w:t>
            </w:r>
            <w:r>
              <w:rPr>
                <w:rFonts w:ascii="Calibri" w:hAnsi="Calibri" w:cs="Calibri"/>
              </w:rPr>
              <w:t xml:space="preserve">, </w:t>
            </w:r>
            <w:r>
              <w:rPr>
                <w:rFonts w:ascii="Calibri" w:hAnsi="Calibri" w:cs="Calibri"/>
                <w:b/>
              </w:rPr>
              <w:t>26.02</w:t>
            </w:r>
            <w:r>
              <w:rPr>
                <w:rFonts w:ascii="Calibri" w:hAnsi="Calibri" w:cs="Calibri"/>
              </w:rPr>
              <w:t xml:space="preserve">, </w:t>
            </w:r>
            <w:r>
              <w:rPr>
                <w:rFonts w:ascii="Calibri" w:hAnsi="Calibri" w:cs="Calibri"/>
                <w:b/>
              </w:rPr>
              <w:t>25.03</w:t>
            </w:r>
            <w:r>
              <w:rPr>
                <w:rFonts w:ascii="Calibri" w:hAnsi="Calibri" w:cs="Calibri"/>
              </w:rPr>
              <w:t xml:space="preserve">, </w:t>
            </w:r>
            <w:r>
              <w:rPr>
                <w:rFonts w:ascii="Calibri" w:hAnsi="Calibri" w:cs="Calibri"/>
                <w:b/>
              </w:rPr>
              <w:t>25.04</w:t>
            </w:r>
            <w:r>
              <w:rPr>
                <w:rFonts w:ascii="Calibri" w:hAnsi="Calibri" w:cs="Calibri"/>
              </w:rPr>
              <w:t xml:space="preserve">, </w:t>
            </w:r>
            <w:r>
              <w:rPr>
                <w:rFonts w:ascii="Calibri" w:hAnsi="Calibri" w:cs="Calibri"/>
                <w:b/>
              </w:rPr>
              <w:t>27.05</w:t>
            </w:r>
            <w:r>
              <w:rPr>
                <w:rFonts w:ascii="Calibri" w:hAnsi="Calibri" w:cs="Calibri"/>
              </w:rPr>
              <w:t xml:space="preserve">, </w:t>
            </w:r>
            <w:r>
              <w:rPr>
                <w:rFonts w:ascii="Calibri" w:hAnsi="Calibri" w:cs="Calibri"/>
                <w:b/>
              </w:rPr>
              <w:t>25.06</w:t>
            </w:r>
            <w:r>
              <w:rPr>
                <w:rFonts w:ascii="Calibri" w:hAnsi="Calibri" w:cs="Calibri"/>
              </w:rPr>
              <w:t xml:space="preserve">, </w:t>
            </w:r>
            <w:r>
              <w:rPr>
                <w:rFonts w:ascii="Calibri" w:hAnsi="Calibri" w:cs="Calibri"/>
                <w:b/>
              </w:rPr>
              <w:t>25.07</w:t>
            </w:r>
            <w:r>
              <w:rPr>
                <w:rFonts w:ascii="Calibri" w:hAnsi="Calibri" w:cs="Calibri"/>
              </w:rPr>
              <w:t xml:space="preserve">, </w:t>
            </w:r>
            <w:r>
              <w:rPr>
                <w:rFonts w:ascii="Calibri" w:hAnsi="Calibri" w:cs="Calibri"/>
                <w:b/>
              </w:rPr>
              <w:t>26.08</w:t>
            </w:r>
            <w:r>
              <w:rPr>
                <w:rFonts w:ascii="Calibri" w:hAnsi="Calibri" w:cs="Calibri"/>
              </w:rPr>
              <w:t xml:space="preserve">, </w:t>
            </w:r>
            <w:r>
              <w:rPr>
                <w:rFonts w:ascii="Calibri" w:hAnsi="Calibri" w:cs="Calibri"/>
                <w:b/>
              </w:rPr>
              <w:t>25.09</w:t>
            </w:r>
            <w:r>
              <w:rPr>
                <w:rFonts w:ascii="Calibri" w:hAnsi="Calibri" w:cs="Calibri"/>
              </w:rPr>
              <w:t xml:space="preserve">, </w:t>
            </w:r>
            <w:r>
              <w:rPr>
                <w:rFonts w:ascii="Calibri" w:hAnsi="Calibri" w:cs="Calibri"/>
                <w:b/>
              </w:rPr>
              <w:t>25.10</w:t>
            </w:r>
            <w:r>
              <w:rPr>
                <w:rFonts w:ascii="Calibri" w:hAnsi="Calibri" w:cs="Calibri"/>
              </w:rPr>
              <w:t xml:space="preserve">, </w:t>
            </w:r>
            <w:r>
              <w:rPr>
                <w:rFonts w:ascii="Calibri" w:hAnsi="Calibri" w:cs="Calibri"/>
                <w:b/>
              </w:rPr>
              <w:t>25.11</w:t>
            </w:r>
            <w:r>
              <w:rPr>
                <w:rFonts w:ascii="Calibri" w:hAnsi="Calibri" w:cs="Calibri"/>
              </w:rPr>
              <w:t xml:space="preserve">, </w:t>
            </w:r>
            <w:r>
              <w:rPr>
                <w:rFonts w:ascii="Calibri" w:hAnsi="Calibri" w:cs="Calibri"/>
                <w:b/>
              </w:rPr>
              <w:t>25.12</w:t>
            </w:r>
            <w:r>
              <w:rPr>
                <w:rFonts w:ascii="Calibri" w:hAnsi="Calibri" w:cs="Calibri"/>
              </w:rPr>
              <w:t>;</w:t>
            </w:r>
          </w:p>
          <w:p w:rsidR="00526DD2" w:rsidRDefault="00526DD2">
            <w:pPr>
              <w:spacing w:after="1" w:line="220" w:lineRule="atLeast"/>
            </w:pPr>
            <w:r>
              <w:rPr>
                <w:rFonts w:ascii="Calibri" w:hAnsi="Calibri" w:cs="Calibri"/>
              </w:rPr>
              <w:t xml:space="preserve">- банковской гарантии: </w:t>
            </w:r>
            <w:r>
              <w:rPr>
                <w:rFonts w:ascii="Calibri" w:hAnsi="Calibri" w:cs="Calibri"/>
                <w:b/>
              </w:rPr>
              <w:t>25.01</w:t>
            </w:r>
            <w:r>
              <w:rPr>
                <w:rFonts w:ascii="Calibri" w:hAnsi="Calibri" w:cs="Calibri"/>
              </w:rPr>
              <w:t xml:space="preserve">, </w:t>
            </w:r>
            <w:r>
              <w:rPr>
                <w:rFonts w:ascii="Calibri" w:hAnsi="Calibri" w:cs="Calibri"/>
                <w:b/>
              </w:rPr>
              <w:t>26.02</w:t>
            </w:r>
            <w:r>
              <w:rPr>
                <w:rFonts w:ascii="Calibri" w:hAnsi="Calibri" w:cs="Calibri"/>
              </w:rPr>
              <w:t xml:space="preserve">, </w:t>
            </w:r>
            <w:r>
              <w:rPr>
                <w:rFonts w:ascii="Calibri" w:hAnsi="Calibri" w:cs="Calibri"/>
                <w:b/>
              </w:rPr>
              <w:t>25.03</w:t>
            </w:r>
            <w:r>
              <w:rPr>
                <w:rFonts w:ascii="Calibri" w:hAnsi="Calibri" w:cs="Calibri"/>
              </w:rPr>
              <w:t xml:space="preserve">, </w:t>
            </w:r>
            <w:r>
              <w:rPr>
                <w:rFonts w:ascii="Calibri" w:hAnsi="Calibri" w:cs="Calibri"/>
                <w:b/>
              </w:rPr>
              <w:t>25.04</w:t>
            </w:r>
            <w:r>
              <w:rPr>
                <w:rFonts w:ascii="Calibri" w:hAnsi="Calibri" w:cs="Calibri"/>
              </w:rPr>
              <w:t xml:space="preserve">, </w:t>
            </w:r>
            <w:r>
              <w:rPr>
                <w:rFonts w:ascii="Calibri" w:hAnsi="Calibri" w:cs="Calibri"/>
                <w:b/>
              </w:rPr>
              <w:t>27.05</w:t>
            </w:r>
            <w:r>
              <w:rPr>
                <w:rFonts w:ascii="Calibri" w:hAnsi="Calibri" w:cs="Calibri"/>
              </w:rPr>
              <w:t xml:space="preserve">, </w:t>
            </w:r>
            <w:r>
              <w:rPr>
                <w:rFonts w:ascii="Calibri" w:hAnsi="Calibri" w:cs="Calibri"/>
                <w:b/>
              </w:rPr>
              <w:t>25.06</w:t>
            </w:r>
            <w:r>
              <w:rPr>
                <w:rFonts w:ascii="Calibri" w:hAnsi="Calibri" w:cs="Calibri"/>
              </w:rPr>
              <w:t xml:space="preserve">, </w:t>
            </w:r>
            <w:r>
              <w:rPr>
                <w:rFonts w:ascii="Calibri" w:hAnsi="Calibri" w:cs="Calibri"/>
                <w:b/>
              </w:rPr>
              <w:t>25.07</w:t>
            </w:r>
            <w:r>
              <w:rPr>
                <w:rFonts w:ascii="Calibri" w:hAnsi="Calibri" w:cs="Calibri"/>
              </w:rPr>
              <w:t xml:space="preserve">, </w:t>
            </w:r>
            <w:r>
              <w:rPr>
                <w:rFonts w:ascii="Calibri" w:hAnsi="Calibri" w:cs="Calibri"/>
                <w:b/>
              </w:rPr>
              <w:t>26.08</w:t>
            </w:r>
            <w:r>
              <w:rPr>
                <w:rFonts w:ascii="Calibri" w:hAnsi="Calibri" w:cs="Calibri"/>
              </w:rPr>
              <w:t xml:space="preserve">, </w:t>
            </w:r>
            <w:r>
              <w:rPr>
                <w:rFonts w:ascii="Calibri" w:hAnsi="Calibri" w:cs="Calibri"/>
                <w:b/>
              </w:rPr>
              <w:t>25.09</w:t>
            </w:r>
            <w:r>
              <w:rPr>
                <w:rFonts w:ascii="Calibri" w:hAnsi="Calibri" w:cs="Calibri"/>
              </w:rPr>
              <w:t xml:space="preserve">, </w:t>
            </w:r>
            <w:r>
              <w:rPr>
                <w:rFonts w:ascii="Calibri" w:hAnsi="Calibri" w:cs="Calibri"/>
                <w:b/>
              </w:rPr>
              <w:t>25.10</w:t>
            </w:r>
            <w:r>
              <w:rPr>
                <w:rFonts w:ascii="Calibri" w:hAnsi="Calibri" w:cs="Calibri"/>
              </w:rPr>
              <w:t xml:space="preserve">, </w:t>
            </w:r>
            <w:r>
              <w:rPr>
                <w:rFonts w:ascii="Calibri" w:hAnsi="Calibri" w:cs="Calibri"/>
                <w:b/>
              </w:rPr>
              <w:t>25.11</w:t>
            </w:r>
            <w:r>
              <w:rPr>
                <w:rFonts w:ascii="Calibri" w:hAnsi="Calibri" w:cs="Calibri"/>
              </w:rPr>
              <w:t xml:space="preserve">, </w:t>
            </w:r>
            <w:r>
              <w:rPr>
                <w:rFonts w:ascii="Calibri" w:hAnsi="Calibri" w:cs="Calibri"/>
                <w:b/>
              </w:rPr>
              <w:t>25.12</w:t>
            </w:r>
            <w:r>
              <w:rPr>
                <w:rFonts w:ascii="Calibri" w:hAnsi="Calibri" w:cs="Calibri"/>
              </w:rPr>
              <w:t>;</w:t>
            </w:r>
          </w:p>
          <w:p w:rsidR="00526DD2" w:rsidRDefault="00526DD2">
            <w:pPr>
              <w:spacing w:after="1" w:line="220" w:lineRule="atLeast"/>
            </w:pPr>
            <w:r>
              <w:rPr>
                <w:rFonts w:ascii="Calibri" w:hAnsi="Calibri" w:cs="Calibri"/>
              </w:rPr>
              <w:t xml:space="preserve">- декларации по нефтяному сырью: </w:t>
            </w:r>
            <w:hyperlink w:anchor="P1092" w:history="1">
              <w:r>
                <w:rPr>
                  <w:rFonts w:ascii="Calibri" w:hAnsi="Calibri" w:cs="Calibri"/>
                  <w:b/>
                  <w:color w:val="0000FF"/>
                </w:rPr>
                <w:t>25.01</w:t>
              </w:r>
            </w:hyperlink>
            <w:r>
              <w:rPr>
                <w:rFonts w:ascii="Calibri" w:hAnsi="Calibri" w:cs="Calibri"/>
              </w:rPr>
              <w:t xml:space="preserve">, </w:t>
            </w:r>
            <w:hyperlink w:anchor="P1760" w:history="1">
              <w:r>
                <w:rPr>
                  <w:rFonts w:ascii="Calibri" w:hAnsi="Calibri" w:cs="Calibri"/>
                  <w:b/>
                  <w:color w:val="0000FF"/>
                </w:rPr>
                <w:t>26.02</w:t>
              </w:r>
            </w:hyperlink>
            <w:r>
              <w:rPr>
                <w:rFonts w:ascii="Calibri" w:hAnsi="Calibri" w:cs="Calibri"/>
              </w:rPr>
              <w:t xml:space="preserve">, </w:t>
            </w:r>
            <w:hyperlink w:anchor="P2354" w:history="1">
              <w:r>
                <w:rPr>
                  <w:rFonts w:ascii="Calibri" w:hAnsi="Calibri" w:cs="Calibri"/>
                  <w:b/>
                  <w:color w:val="0000FF"/>
                </w:rPr>
                <w:t>25.03</w:t>
              </w:r>
            </w:hyperlink>
            <w:r>
              <w:rPr>
                <w:rFonts w:ascii="Calibri" w:hAnsi="Calibri" w:cs="Calibri"/>
              </w:rPr>
              <w:t xml:space="preserve">, </w:t>
            </w:r>
            <w:hyperlink w:anchor="P3220" w:history="1">
              <w:r>
                <w:rPr>
                  <w:rFonts w:ascii="Calibri" w:hAnsi="Calibri" w:cs="Calibri"/>
                  <w:b/>
                  <w:color w:val="0000FF"/>
                </w:rPr>
                <w:t>25.04</w:t>
              </w:r>
            </w:hyperlink>
            <w:r>
              <w:rPr>
                <w:rFonts w:ascii="Calibri" w:hAnsi="Calibri" w:cs="Calibri"/>
              </w:rPr>
              <w:t xml:space="preserve">, </w:t>
            </w:r>
            <w:hyperlink w:anchor="P3870" w:history="1">
              <w:r>
                <w:rPr>
                  <w:rFonts w:ascii="Calibri" w:hAnsi="Calibri" w:cs="Calibri"/>
                  <w:b/>
                  <w:color w:val="0000FF"/>
                </w:rPr>
                <w:t>27.05</w:t>
              </w:r>
            </w:hyperlink>
            <w:r>
              <w:rPr>
                <w:rFonts w:ascii="Calibri" w:hAnsi="Calibri" w:cs="Calibri"/>
              </w:rPr>
              <w:t xml:space="preserve">, </w:t>
            </w:r>
            <w:hyperlink w:anchor="P4406" w:history="1">
              <w:r>
                <w:rPr>
                  <w:rFonts w:ascii="Calibri" w:hAnsi="Calibri" w:cs="Calibri"/>
                  <w:b/>
                  <w:color w:val="0000FF"/>
                </w:rPr>
                <w:t>25.06</w:t>
              </w:r>
            </w:hyperlink>
            <w:r>
              <w:rPr>
                <w:rFonts w:ascii="Calibri" w:hAnsi="Calibri" w:cs="Calibri"/>
              </w:rPr>
              <w:t xml:space="preserve">, </w:t>
            </w:r>
            <w:hyperlink w:anchor="P5161" w:history="1">
              <w:r>
                <w:rPr>
                  <w:rFonts w:ascii="Calibri" w:hAnsi="Calibri" w:cs="Calibri"/>
                  <w:b/>
                  <w:color w:val="0000FF"/>
                </w:rPr>
                <w:t>25.07</w:t>
              </w:r>
            </w:hyperlink>
            <w:r>
              <w:rPr>
                <w:rFonts w:ascii="Calibri" w:hAnsi="Calibri" w:cs="Calibri"/>
              </w:rPr>
              <w:t xml:space="preserve">, </w:t>
            </w:r>
            <w:hyperlink w:anchor="P5815" w:history="1">
              <w:r>
                <w:rPr>
                  <w:rFonts w:ascii="Calibri" w:hAnsi="Calibri" w:cs="Calibri"/>
                  <w:b/>
                  <w:color w:val="0000FF"/>
                </w:rPr>
                <w:t>26.08</w:t>
              </w:r>
            </w:hyperlink>
            <w:r>
              <w:rPr>
                <w:rFonts w:ascii="Calibri" w:hAnsi="Calibri" w:cs="Calibri"/>
              </w:rPr>
              <w:t xml:space="preserve">, </w:t>
            </w:r>
            <w:hyperlink w:anchor="P6306" w:history="1">
              <w:r>
                <w:rPr>
                  <w:rFonts w:ascii="Calibri" w:hAnsi="Calibri" w:cs="Calibri"/>
                  <w:b/>
                  <w:color w:val="0000FF"/>
                </w:rPr>
                <w:t>25.09</w:t>
              </w:r>
            </w:hyperlink>
            <w:r>
              <w:rPr>
                <w:rFonts w:ascii="Calibri" w:hAnsi="Calibri" w:cs="Calibri"/>
              </w:rPr>
              <w:t xml:space="preserve">, </w:t>
            </w:r>
            <w:hyperlink w:anchor="P7018" w:history="1">
              <w:r>
                <w:rPr>
                  <w:rFonts w:ascii="Calibri" w:hAnsi="Calibri" w:cs="Calibri"/>
                  <w:b/>
                  <w:color w:val="0000FF"/>
                </w:rPr>
                <w:t>25.10</w:t>
              </w:r>
            </w:hyperlink>
            <w:r>
              <w:rPr>
                <w:rFonts w:ascii="Calibri" w:hAnsi="Calibri" w:cs="Calibri"/>
              </w:rPr>
              <w:t xml:space="preserve">, </w:t>
            </w:r>
            <w:hyperlink w:anchor="P7669" w:history="1">
              <w:r>
                <w:rPr>
                  <w:rFonts w:ascii="Calibri" w:hAnsi="Calibri" w:cs="Calibri"/>
                  <w:b/>
                  <w:color w:val="0000FF"/>
                </w:rPr>
                <w:t>25.11</w:t>
              </w:r>
            </w:hyperlink>
            <w:r>
              <w:rPr>
                <w:rFonts w:ascii="Calibri" w:hAnsi="Calibri" w:cs="Calibri"/>
              </w:rPr>
              <w:t xml:space="preserve">, </w:t>
            </w:r>
            <w:hyperlink w:anchor="P8215" w:history="1">
              <w:r>
                <w:rPr>
                  <w:rFonts w:ascii="Calibri" w:hAnsi="Calibri" w:cs="Calibri"/>
                  <w:b/>
                  <w:color w:val="0000FF"/>
                </w:rPr>
                <w:t>25.12</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уведомление об изменении сведений, указанных в свидетельстве организации по нефтяному сырью: </w:t>
            </w:r>
            <w:hyperlink w:anchor="P1097" w:history="1">
              <w:r>
                <w:rPr>
                  <w:rFonts w:ascii="Calibri" w:hAnsi="Calibri" w:cs="Calibri"/>
                  <w:b/>
                  <w:color w:val="0000FF"/>
                </w:rPr>
                <w:t>25.01</w:t>
              </w:r>
            </w:hyperlink>
            <w:r>
              <w:rPr>
                <w:rFonts w:ascii="Calibri" w:hAnsi="Calibri" w:cs="Calibri"/>
              </w:rPr>
              <w:t xml:space="preserve">, </w:t>
            </w:r>
            <w:hyperlink w:anchor="P1765" w:history="1">
              <w:r>
                <w:rPr>
                  <w:rFonts w:ascii="Calibri" w:hAnsi="Calibri" w:cs="Calibri"/>
                  <w:b/>
                  <w:color w:val="0000FF"/>
                </w:rPr>
                <w:t>26.02</w:t>
              </w:r>
            </w:hyperlink>
            <w:r>
              <w:rPr>
                <w:rFonts w:ascii="Calibri" w:hAnsi="Calibri" w:cs="Calibri"/>
              </w:rPr>
              <w:t xml:space="preserve">, </w:t>
            </w:r>
            <w:hyperlink w:anchor="P2359" w:history="1">
              <w:r>
                <w:rPr>
                  <w:rFonts w:ascii="Calibri" w:hAnsi="Calibri" w:cs="Calibri"/>
                  <w:b/>
                  <w:color w:val="0000FF"/>
                </w:rPr>
                <w:t>25.03</w:t>
              </w:r>
            </w:hyperlink>
            <w:r>
              <w:rPr>
                <w:rFonts w:ascii="Calibri" w:hAnsi="Calibri" w:cs="Calibri"/>
              </w:rPr>
              <w:t xml:space="preserve">, </w:t>
            </w:r>
            <w:hyperlink w:anchor="P3225" w:history="1">
              <w:r>
                <w:rPr>
                  <w:rFonts w:ascii="Calibri" w:hAnsi="Calibri" w:cs="Calibri"/>
                  <w:b/>
                  <w:color w:val="0000FF"/>
                </w:rPr>
                <w:t>25.04</w:t>
              </w:r>
            </w:hyperlink>
            <w:r>
              <w:rPr>
                <w:rFonts w:ascii="Calibri" w:hAnsi="Calibri" w:cs="Calibri"/>
              </w:rPr>
              <w:t xml:space="preserve">, </w:t>
            </w:r>
            <w:hyperlink w:anchor="P3875" w:history="1">
              <w:r>
                <w:rPr>
                  <w:rFonts w:ascii="Calibri" w:hAnsi="Calibri" w:cs="Calibri"/>
                  <w:b/>
                  <w:color w:val="0000FF"/>
                </w:rPr>
                <w:t>27.05</w:t>
              </w:r>
            </w:hyperlink>
            <w:r>
              <w:rPr>
                <w:rFonts w:ascii="Calibri" w:hAnsi="Calibri" w:cs="Calibri"/>
              </w:rPr>
              <w:t xml:space="preserve">, </w:t>
            </w:r>
            <w:hyperlink w:anchor="P4411" w:history="1">
              <w:r>
                <w:rPr>
                  <w:rFonts w:ascii="Calibri" w:hAnsi="Calibri" w:cs="Calibri"/>
                  <w:b/>
                  <w:color w:val="0000FF"/>
                </w:rPr>
                <w:t>25.06</w:t>
              </w:r>
            </w:hyperlink>
            <w:r>
              <w:rPr>
                <w:rFonts w:ascii="Calibri" w:hAnsi="Calibri" w:cs="Calibri"/>
              </w:rPr>
              <w:t xml:space="preserve">, </w:t>
            </w:r>
            <w:hyperlink w:anchor="P5166" w:history="1">
              <w:r>
                <w:rPr>
                  <w:rFonts w:ascii="Calibri" w:hAnsi="Calibri" w:cs="Calibri"/>
                  <w:b/>
                  <w:color w:val="0000FF"/>
                </w:rPr>
                <w:t>25.07</w:t>
              </w:r>
            </w:hyperlink>
            <w:r>
              <w:rPr>
                <w:rFonts w:ascii="Calibri" w:hAnsi="Calibri" w:cs="Calibri"/>
              </w:rPr>
              <w:t xml:space="preserve">, </w:t>
            </w:r>
            <w:hyperlink w:anchor="P5820" w:history="1">
              <w:r>
                <w:rPr>
                  <w:rFonts w:ascii="Calibri" w:hAnsi="Calibri" w:cs="Calibri"/>
                  <w:b/>
                  <w:color w:val="0000FF"/>
                </w:rPr>
                <w:t>26.08</w:t>
              </w:r>
            </w:hyperlink>
            <w:r>
              <w:rPr>
                <w:rFonts w:ascii="Calibri" w:hAnsi="Calibri" w:cs="Calibri"/>
              </w:rPr>
              <w:t xml:space="preserve">, </w:t>
            </w:r>
            <w:hyperlink w:anchor="P6311" w:history="1">
              <w:r>
                <w:rPr>
                  <w:rFonts w:ascii="Calibri" w:hAnsi="Calibri" w:cs="Calibri"/>
                  <w:b/>
                  <w:color w:val="0000FF"/>
                </w:rPr>
                <w:t>25.09</w:t>
              </w:r>
            </w:hyperlink>
            <w:r>
              <w:rPr>
                <w:rFonts w:ascii="Calibri" w:hAnsi="Calibri" w:cs="Calibri"/>
              </w:rPr>
              <w:t xml:space="preserve">, </w:t>
            </w:r>
            <w:hyperlink w:anchor="P7023" w:history="1">
              <w:r>
                <w:rPr>
                  <w:rFonts w:ascii="Calibri" w:hAnsi="Calibri" w:cs="Calibri"/>
                  <w:b/>
                  <w:color w:val="0000FF"/>
                </w:rPr>
                <w:t>25.10</w:t>
              </w:r>
            </w:hyperlink>
            <w:r>
              <w:rPr>
                <w:rFonts w:ascii="Calibri" w:hAnsi="Calibri" w:cs="Calibri"/>
              </w:rPr>
              <w:t xml:space="preserve">, </w:t>
            </w:r>
            <w:hyperlink w:anchor="P7674" w:history="1">
              <w:r>
                <w:rPr>
                  <w:rFonts w:ascii="Calibri" w:hAnsi="Calibri" w:cs="Calibri"/>
                  <w:b/>
                  <w:color w:val="0000FF"/>
                </w:rPr>
                <w:t>25.11</w:t>
              </w:r>
            </w:hyperlink>
            <w:r>
              <w:rPr>
                <w:rFonts w:ascii="Calibri" w:hAnsi="Calibri" w:cs="Calibri"/>
              </w:rPr>
              <w:t xml:space="preserve">, </w:t>
            </w:r>
            <w:hyperlink w:anchor="P8220" w:history="1">
              <w:r>
                <w:rPr>
                  <w:rFonts w:ascii="Calibri" w:hAnsi="Calibri" w:cs="Calibri"/>
                  <w:b/>
                  <w:color w:val="0000FF"/>
                </w:rPr>
                <w:t>25.12</w:t>
              </w:r>
            </w:hyperlink>
            <w:r>
              <w:rPr>
                <w:rFonts w:ascii="Calibri" w:hAnsi="Calibri" w:cs="Calibri"/>
              </w:rPr>
              <w:t>.</w:t>
            </w:r>
          </w:p>
          <w:p w:rsidR="00526DD2" w:rsidRDefault="00526DD2">
            <w:pPr>
              <w:spacing w:after="1" w:line="220" w:lineRule="atLeast"/>
            </w:pPr>
            <w:r>
              <w:rPr>
                <w:rFonts w:ascii="Calibri" w:hAnsi="Calibri" w:cs="Calibri"/>
                <w:b/>
              </w:rPr>
              <w:t>Декларирование объема</w:t>
            </w:r>
            <w:r>
              <w:rPr>
                <w:rFonts w:ascii="Calibri" w:hAnsi="Calibri" w:cs="Calibri"/>
              </w:rPr>
              <w:t>:</w:t>
            </w:r>
          </w:p>
          <w:p w:rsidR="00526DD2" w:rsidRDefault="00526DD2">
            <w:pPr>
              <w:spacing w:after="1" w:line="220" w:lineRule="atLeast"/>
            </w:pPr>
            <w:r>
              <w:rPr>
                <w:rFonts w:ascii="Calibri" w:hAnsi="Calibri" w:cs="Calibri"/>
              </w:rPr>
              <w:t>-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526DD2" w:rsidRDefault="00526DD2">
            <w:pPr>
              <w:spacing w:after="1" w:line="220" w:lineRule="atLeast"/>
            </w:pPr>
            <w:r>
              <w:rPr>
                <w:rFonts w:ascii="Calibri" w:hAnsi="Calibri" w:cs="Calibri"/>
                <w:b/>
              </w:rPr>
              <w:t>-</w:t>
            </w:r>
            <w:r>
              <w:rPr>
                <w:rFonts w:ascii="Calibri" w:hAnsi="Calibri" w:cs="Calibri"/>
              </w:rPr>
              <w:t xml:space="preserve"> оборота и (или) использования фармацевтической субстанции спирта этилового (этанола), а также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526DD2" w:rsidRDefault="00526DD2">
            <w:pPr>
              <w:spacing w:after="1" w:line="220" w:lineRule="atLeast"/>
            </w:pPr>
            <w:r>
              <w:rPr>
                <w:rFonts w:ascii="Calibri" w:hAnsi="Calibri" w:cs="Calibri"/>
              </w:rPr>
              <w:t xml:space="preserve">- декларации: </w:t>
            </w:r>
            <w:hyperlink w:anchor="P759" w:history="1">
              <w:r>
                <w:rPr>
                  <w:rFonts w:ascii="Calibri" w:hAnsi="Calibri" w:cs="Calibri"/>
                  <w:b/>
                  <w:color w:val="0000FF"/>
                </w:rPr>
                <w:t>19.01</w:t>
              </w:r>
            </w:hyperlink>
            <w:r>
              <w:rPr>
                <w:rFonts w:ascii="Calibri" w:hAnsi="Calibri" w:cs="Calibri"/>
              </w:rPr>
              <w:t xml:space="preserve">, </w:t>
            </w:r>
            <w:hyperlink w:anchor="P2842" w:history="1">
              <w:r>
                <w:rPr>
                  <w:rFonts w:ascii="Calibri" w:hAnsi="Calibri" w:cs="Calibri"/>
                  <w:b/>
                  <w:color w:val="0000FF"/>
                </w:rPr>
                <w:t>19.04</w:t>
              </w:r>
            </w:hyperlink>
            <w:r>
              <w:rPr>
                <w:rFonts w:ascii="Calibri" w:hAnsi="Calibri" w:cs="Calibri"/>
              </w:rPr>
              <w:t xml:space="preserve">, </w:t>
            </w:r>
            <w:hyperlink w:anchor="P4790" w:history="1">
              <w:r>
                <w:rPr>
                  <w:rFonts w:ascii="Calibri" w:hAnsi="Calibri" w:cs="Calibri"/>
                  <w:b/>
                  <w:color w:val="0000FF"/>
                </w:rPr>
                <w:t>19.07</w:t>
              </w:r>
            </w:hyperlink>
            <w:r>
              <w:rPr>
                <w:rFonts w:ascii="Calibri" w:hAnsi="Calibri" w:cs="Calibri"/>
              </w:rPr>
              <w:t xml:space="preserve">, </w:t>
            </w:r>
            <w:hyperlink w:anchor="P6647" w:history="1">
              <w:r>
                <w:rPr>
                  <w:rFonts w:ascii="Calibri" w:hAnsi="Calibri" w:cs="Calibri"/>
                  <w:b/>
                  <w:color w:val="0000FF"/>
                </w:rPr>
                <w:t>18.10</w:t>
              </w:r>
            </w:hyperlink>
            <w:r>
              <w:rPr>
                <w:rFonts w:ascii="Calibri" w:hAnsi="Calibri" w:cs="Calibri"/>
              </w:rPr>
              <w:t>;</w:t>
            </w:r>
          </w:p>
          <w:p w:rsidR="00526DD2" w:rsidRDefault="00526DD2">
            <w:pPr>
              <w:spacing w:after="1" w:line="220" w:lineRule="atLeast"/>
            </w:pPr>
            <w:r>
              <w:rPr>
                <w:rFonts w:ascii="Calibri" w:hAnsi="Calibri" w:cs="Calibri"/>
              </w:rPr>
              <w:t xml:space="preserve">- корректирующие декларации: </w:t>
            </w:r>
            <w:hyperlink w:anchor="P770" w:history="1">
              <w:r>
                <w:rPr>
                  <w:rFonts w:ascii="Calibri" w:hAnsi="Calibri" w:cs="Calibri"/>
                  <w:b/>
                  <w:color w:val="0000FF"/>
                </w:rPr>
                <w:t>19.01</w:t>
              </w:r>
            </w:hyperlink>
            <w:r>
              <w:rPr>
                <w:rFonts w:ascii="Calibri" w:hAnsi="Calibri" w:cs="Calibri"/>
              </w:rPr>
              <w:t xml:space="preserve">, </w:t>
            </w:r>
            <w:hyperlink w:anchor="P2852" w:history="1">
              <w:r>
                <w:rPr>
                  <w:rFonts w:ascii="Calibri" w:hAnsi="Calibri" w:cs="Calibri"/>
                  <w:b/>
                  <w:color w:val="0000FF"/>
                </w:rPr>
                <w:t>19.04</w:t>
              </w:r>
            </w:hyperlink>
            <w:r>
              <w:rPr>
                <w:rFonts w:ascii="Calibri" w:hAnsi="Calibri" w:cs="Calibri"/>
              </w:rPr>
              <w:t xml:space="preserve">, </w:t>
            </w:r>
            <w:hyperlink w:anchor="P4800" w:history="1">
              <w:r>
                <w:rPr>
                  <w:rFonts w:ascii="Calibri" w:hAnsi="Calibri" w:cs="Calibri"/>
                  <w:b/>
                  <w:color w:val="0000FF"/>
                </w:rPr>
                <w:t>19.07</w:t>
              </w:r>
            </w:hyperlink>
            <w:r>
              <w:rPr>
                <w:rFonts w:ascii="Calibri" w:hAnsi="Calibri" w:cs="Calibri"/>
              </w:rPr>
              <w:t xml:space="preserve">, </w:t>
            </w:r>
            <w:hyperlink w:anchor="P6657" w:history="1">
              <w:r>
                <w:rPr>
                  <w:rFonts w:ascii="Calibri" w:hAnsi="Calibri" w:cs="Calibri"/>
                  <w:b/>
                  <w:color w:val="0000FF"/>
                </w:rPr>
                <w:t>18.10</w:t>
              </w:r>
            </w:hyperlink>
            <w:r>
              <w:rPr>
                <w:rFonts w:ascii="Calibri" w:hAnsi="Calibri" w:cs="Calibri"/>
              </w:rPr>
              <w:t>.</w:t>
            </w:r>
          </w:p>
          <w:p w:rsidR="00526DD2" w:rsidRDefault="00526DD2">
            <w:pPr>
              <w:spacing w:after="1" w:line="220" w:lineRule="atLeast"/>
            </w:pPr>
            <w:r>
              <w:rPr>
                <w:rFonts w:ascii="Calibri" w:hAnsi="Calibri" w:cs="Calibri"/>
                <w:b/>
              </w:rPr>
              <w:t>Декларирование объема винограда</w:t>
            </w:r>
            <w:r>
              <w:rPr>
                <w:rFonts w:ascii="Calibri" w:hAnsi="Calibri" w:cs="Calibri"/>
              </w:rPr>
              <w:t>:</w:t>
            </w:r>
          </w:p>
          <w:p w:rsidR="00526DD2" w:rsidRDefault="00526DD2">
            <w:pPr>
              <w:spacing w:after="1" w:line="220" w:lineRule="atLeast"/>
            </w:pPr>
            <w:r>
              <w:rPr>
                <w:rFonts w:ascii="Calibri" w:hAnsi="Calibri" w:cs="Calibri"/>
              </w:rPr>
              <w:lastRenderedPageBreak/>
              <w:t xml:space="preserve">- декларация об объеме винограда, использованного для производства винодельческой продукции за 2023 г.: </w:t>
            </w:r>
            <w:hyperlink w:anchor="P1500" w:history="1">
              <w:r>
                <w:rPr>
                  <w:rFonts w:ascii="Calibri" w:hAnsi="Calibri" w:cs="Calibri"/>
                  <w:b/>
                  <w:color w:val="0000FF"/>
                </w:rPr>
                <w:t>15.02</w:t>
              </w:r>
            </w:hyperlink>
            <w:r>
              <w:rPr>
                <w:rFonts w:ascii="Calibri" w:hAnsi="Calibri" w:cs="Calibri"/>
              </w:rPr>
              <w:t>;</w:t>
            </w:r>
          </w:p>
          <w:p w:rsidR="00526DD2" w:rsidRDefault="00526DD2">
            <w:pPr>
              <w:spacing w:after="1" w:line="220" w:lineRule="atLeast"/>
            </w:pPr>
            <w:r>
              <w:rPr>
                <w:rFonts w:ascii="Calibri" w:hAnsi="Calibri" w:cs="Calibri"/>
              </w:rPr>
              <w:t xml:space="preserve">- декларация об объеме винограда, использованного для производства российской винодельческой продукции защищенных наименований и полного цикла производства дистиллятов за 2023 г.: </w:t>
            </w:r>
            <w:hyperlink w:anchor="P1508" w:history="1">
              <w:r>
                <w:rPr>
                  <w:rFonts w:ascii="Calibri" w:hAnsi="Calibri" w:cs="Calibri"/>
                  <w:b/>
                  <w:color w:val="0000FF"/>
                </w:rPr>
                <w:t>15.02</w:t>
              </w:r>
            </w:hyperlink>
            <w:r>
              <w:rPr>
                <w:rFonts w:ascii="Calibri" w:hAnsi="Calibri" w:cs="Calibri"/>
              </w:rPr>
              <w:t>;</w:t>
            </w:r>
          </w:p>
          <w:p w:rsidR="00526DD2" w:rsidRDefault="00526DD2">
            <w:pPr>
              <w:spacing w:after="1" w:line="220" w:lineRule="atLeast"/>
            </w:pPr>
            <w:r>
              <w:rPr>
                <w:rFonts w:ascii="Calibri" w:hAnsi="Calibri" w:cs="Calibri"/>
              </w:rPr>
              <w:t xml:space="preserve">- урожайная декларация за 2024 г.: </w:t>
            </w:r>
            <w:hyperlink w:anchor="P7833" w:history="1">
              <w:r>
                <w:rPr>
                  <w:rFonts w:ascii="Calibri" w:hAnsi="Calibri" w:cs="Calibri"/>
                  <w:b/>
                  <w:color w:val="0000FF"/>
                </w:rPr>
                <w:t>29.11</w:t>
              </w:r>
            </w:hyperlink>
            <w:r>
              <w:rPr>
                <w:rFonts w:ascii="Calibri" w:hAnsi="Calibri" w:cs="Calibri"/>
              </w:rPr>
              <w:t>.</w:t>
            </w:r>
          </w:p>
          <w:p w:rsidR="00526DD2" w:rsidRDefault="00526DD2">
            <w:pPr>
              <w:spacing w:after="1" w:line="220" w:lineRule="atLeast"/>
            </w:pPr>
            <w:r>
              <w:rPr>
                <w:rFonts w:ascii="Calibri" w:hAnsi="Calibri" w:cs="Calibri"/>
                <w:b/>
              </w:rPr>
              <w:t xml:space="preserve">Рассчитываемые </w:t>
            </w:r>
            <w:hyperlink w:anchor="P9603" w:history="1">
              <w:r>
                <w:rPr>
                  <w:rFonts w:ascii="Calibri" w:hAnsi="Calibri" w:cs="Calibri"/>
                  <w:b/>
                  <w:color w:val="0000FF"/>
                </w:rPr>
                <w:t>даты</w:t>
              </w:r>
            </w:hyperlink>
          </w:p>
        </w:tc>
      </w:tr>
      <w:tr w:rsidR="00526DD2">
        <w:tc>
          <w:tcPr>
            <w:tcW w:w="2835" w:type="dxa"/>
          </w:tcPr>
          <w:p w:rsidR="00526DD2" w:rsidRDefault="00526DD2">
            <w:pPr>
              <w:spacing w:after="1" w:line="220" w:lineRule="atLeast"/>
              <w:jc w:val="both"/>
              <w:outlineLvl w:val="1"/>
            </w:pPr>
            <w:r>
              <w:rPr>
                <w:rFonts w:ascii="Calibri" w:hAnsi="Calibri" w:cs="Calibri"/>
              </w:rPr>
              <w:lastRenderedPageBreak/>
              <w:t>Прослеживаемость товаров</w:t>
            </w:r>
          </w:p>
        </w:tc>
        <w:tc>
          <w:tcPr>
            <w:tcW w:w="7200" w:type="dxa"/>
          </w:tcPr>
          <w:p w:rsidR="00526DD2" w:rsidRDefault="00526DD2">
            <w:pPr>
              <w:spacing w:after="1" w:line="220" w:lineRule="atLeast"/>
              <w:jc w:val="both"/>
            </w:pPr>
            <w:r>
              <w:rPr>
                <w:rFonts w:ascii="Calibri" w:hAnsi="Calibri" w:cs="Calibri"/>
              </w:rPr>
              <w:t xml:space="preserve">Отчет: </w:t>
            </w:r>
            <w:hyperlink w:anchor="P999" w:history="1">
              <w:r>
                <w:rPr>
                  <w:rFonts w:ascii="Calibri" w:hAnsi="Calibri" w:cs="Calibri"/>
                  <w:b/>
                  <w:color w:val="0000FF"/>
                </w:rPr>
                <w:t>25.01</w:t>
              </w:r>
            </w:hyperlink>
            <w:r>
              <w:rPr>
                <w:rFonts w:ascii="Calibri" w:hAnsi="Calibri" w:cs="Calibri"/>
              </w:rPr>
              <w:t xml:space="preserve">, </w:t>
            </w:r>
            <w:hyperlink w:anchor="P3111" w:history="1">
              <w:r>
                <w:rPr>
                  <w:rFonts w:ascii="Calibri" w:hAnsi="Calibri" w:cs="Calibri"/>
                  <w:b/>
                  <w:color w:val="0000FF"/>
                </w:rPr>
                <w:t>25.04</w:t>
              </w:r>
            </w:hyperlink>
            <w:r>
              <w:rPr>
                <w:rFonts w:ascii="Calibri" w:hAnsi="Calibri" w:cs="Calibri"/>
              </w:rPr>
              <w:t xml:space="preserve">, </w:t>
            </w:r>
            <w:hyperlink w:anchor="P5057" w:history="1">
              <w:r>
                <w:rPr>
                  <w:rFonts w:ascii="Calibri" w:hAnsi="Calibri" w:cs="Calibri"/>
                  <w:b/>
                  <w:color w:val="0000FF"/>
                </w:rPr>
                <w:t>25.07</w:t>
              </w:r>
            </w:hyperlink>
            <w:r>
              <w:rPr>
                <w:rFonts w:ascii="Calibri" w:hAnsi="Calibri" w:cs="Calibri"/>
              </w:rPr>
              <w:t xml:space="preserve">, </w:t>
            </w:r>
            <w:hyperlink w:anchor="P6914" w:history="1">
              <w:r>
                <w:rPr>
                  <w:rFonts w:ascii="Calibri" w:hAnsi="Calibri" w:cs="Calibri"/>
                  <w:b/>
                  <w:color w:val="0000FF"/>
                </w:rPr>
                <w:t>25.10</w:t>
              </w:r>
            </w:hyperlink>
            <w:r>
              <w:rPr>
                <w:rFonts w:ascii="Calibri" w:hAnsi="Calibri" w:cs="Calibri"/>
              </w:rPr>
              <w:t>.</w:t>
            </w:r>
          </w:p>
          <w:p w:rsidR="00526DD2" w:rsidRDefault="00526DD2">
            <w:pPr>
              <w:spacing w:after="1" w:line="220" w:lineRule="atLeast"/>
              <w:jc w:val="both"/>
            </w:pPr>
            <w:r>
              <w:rPr>
                <w:rFonts w:ascii="Calibri" w:hAnsi="Calibri" w:cs="Calibri"/>
                <w:b/>
              </w:rPr>
              <w:t xml:space="preserve">Рассчитываемые </w:t>
            </w:r>
            <w:hyperlink w:anchor="P9746"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Налоговый мониторинг. Система внутреннего контроля для целей проведения налогового мониторинга</w:t>
            </w:r>
          </w:p>
        </w:tc>
        <w:tc>
          <w:tcPr>
            <w:tcW w:w="7200" w:type="dxa"/>
          </w:tcPr>
          <w:p w:rsidR="00526DD2" w:rsidRDefault="00526DD2">
            <w:pPr>
              <w:spacing w:after="1" w:line="220" w:lineRule="atLeast"/>
            </w:pPr>
            <w:r>
              <w:rPr>
                <w:rFonts w:ascii="Calibri" w:hAnsi="Calibri" w:cs="Calibri"/>
                <w:b/>
              </w:rPr>
              <w:t>Налоговый мониторинг:</w:t>
            </w:r>
          </w:p>
          <w:p w:rsidR="00526DD2" w:rsidRDefault="00526DD2">
            <w:pPr>
              <w:spacing w:after="1" w:line="220" w:lineRule="atLeast"/>
            </w:pPr>
            <w:r>
              <w:rPr>
                <w:rFonts w:ascii="Calibri" w:hAnsi="Calibri" w:cs="Calibri"/>
              </w:rPr>
              <w:t xml:space="preserve">- заявление о проведении мониторинга в 2025 г.: </w:t>
            </w:r>
            <w:hyperlink w:anchor="P5982" w:history="1">
              <w:r>
                <w:rPr>
                  <w:rFonts w:ascii="Calibri" w:hAnsi="Calibri" w:cs="Calibri"/>
                  <w:b/>
                  <w:color w:val="0000FF"/>
                </w:rPr>
                <w:t>02.09</w:t>
              </w:r>
            </w:hyperlink>
            <w:r>
              <w:rPr>
                <w:rFonts w:ascii="Calibri" w:hAnsi="Calibri" w:cs="Calibri"/>
              </w:rPr>
              <w:t>;</w:t>
            </w:r>
          </w:p>
          <w:p w:rsidR="00526DD2" w:rsidRDefault="00526DD2">
            <w:pPr>
              <w:spacing w:after="1" w:line="220" w:lineRule="atLeast"/>
            </w:pPr>
            <w:r>
              <w:rPr>
                <w:rFonts w:ascii="Calibri" w:hAnsi="Calibri" w:cs="Calibri"/>
              </w:rPr>
              <w:t xml:space="preserve">- заявление об отказе от мониторинга в 2025 г.: </w:t>
            </w:r>
            <w:hyperlink w:anchor="P7860" w:history="1">
              <w:r>
                <w:rPr>
                  <w:rFonts w:ascii="Calibri" w:hAnsi="Calibri" w:cs="Calibri"/>
                  <w:b/>
                  <w:color w:val="0000FF"/>
                </w:rPr>
                <w:t>02.12</w:t>
              </w:r>
            </w:hyperlink>
            <w:r>
              <w:rPr>
                <w:rFonts w:ascii="Calibri" w:hAnsi="Calibri" w:cs="Calibri"/>
              </w:rPr>
              <w:t>.</w:t>
            </w:r>
          </w:p>
          <w:p w:rsidR="00526DD2" w:rsidRDefault="00526DD2">
            <w:pPr>
              <w:spacing w:after="1" w:line="220" w:lineRule="atLeast"/>
            </w:pPr>
            <w:r>
              <w:rPr>
                <w:rFonts w:ascii="Calibri" w:hAnsi="Calibri" w:cs="Calibri"/>
                <w:b/>
              </w:rPr>
              <w:t>Система внутреннего контроля для целей проведения налогового мониторинга:</w:t>
            </w:r>
          </w:p>
          <w:p w:rsidR="00526DD2" w:rsidRDefault="00526DD2">
            <w:pPr>
              <w:spacing w:after="1" w:line="220" w:lineRule="atLeast"/>
            </w:pPr>
            <w:r>
              <w:rPr>
                <w:rFonts w:ascii="Calibri" w:hAnsi="Calibri" w:cs="Calibri"/>
              </w:rPr>
              <w:t xml:space="preserve">- формы по КНД 1125308, по КНД 1125310, по КНД 1125311: </w:t>
            </w:r>
            <w:hyperlink w:anchor="P1357" w:history="1">
              <w:r>
                <w:rPr>
                  <w:rFonts w:ascii="Calibri" w:hAnsi="Calibri" w:cs="Calibri"/>
                  <w:b/>
                  <w:color w:val="0000FF"/>
                </w:rPr>
                <w:t>31.01</w:t>
              </w:r>
            </w:hyperlink>
            <w:r>
              <w:rPr>
                <w:rFonts w:ascii="Calibri" w:hAnsi="Calibri" w:cs="Calibri"/>
                <w:b/>
              </w:rPr>
              <w:t xml:space="preserve">, </w:t>
            </w:r>
            <w:hyperlink w:anchor="P3523" w:history="1">
              <w:r>
                <w:rPr>
                  <w:rFonts w:ascii="Calibri" w:hAnsi="Calibri" w:cs="Calibri"/>
                  <w:b/>
                  <w:color w:val="0000FF"/>
                </w:rPr>
                <w:t>02.05</w:t>
              </w:r>
            </w:hyperlink>
            <w:r>
              <w:rPr>
                <w:rFonts w:ascii="Calibri" w:hAnsi="Calibri" w:cs="Calibri"/>
                <w:b/>
              </w:rPr>
              <w:t xml:space="preserve">, </w:t>
            </w:r>
            <w:hyperlink w:anchor="P5477" w:history="1">
              <w:r>
                <w:rPr>
                  <w:rFonts w:ascii="Calibri" w:hAnsi="Calibri" w:cs="Calibri"/>
                  <w:b/>
                  <w:color w:val="0000FF"/>
                </w:rPr>
                <w:t>31.07</w:t>
              </w:r>
            </w:hyperlink>
            <w:r>
              <w:rPr>
                <w:rFonts w:ascii="Calibri" w:hAnsi="Calibri" w:cs="Calibri"/>
                <w:b/>
              </w:rPr>
              <w:t xml:space="preserve">, </w:t>
            </w:r>
            <w:hyperlink w:anchor="P7303" w:history="1">
              <w:r>
                <w:rPr>
                  <w:rFonts w:ascii="Calibri" w:hAnsi="Calibri" w:cs="Calibri"/>
                  <w:b/>
                  <w:color w:val="0000FF"/>
                </w:rPr>
                <w:t>31.10</w:t>
              </w:r>
            </w:hyperlink>
            <w:r>
              <w:rPr>
                <w:rFonts w:ascii="Calibri" w:hAnsi="Calibri" w:cs="Calibri"/>
              </w:rPr>
              <w:t>;</w:t>
            </w:r>
          </w:p>
          <w:p w:rsidR="00526DD2" w:rsidRDefault="00526DD2">
            <w:pPr>
              <w:spacing w:after="1" w:line="220" w:lineRule="atLeast"/>
            </w:pPr>
            <w:r>
              <w:rPr>
                <w:rFonts w:ascii="Calibri" w:hAnsi="Calibri" w:cs="Calibri"/>
              </w:rPr>
              <w:t xml:space="preserve">- форма по КНД 1125309: </w:t>
            </w:r>
            <w:hyperlink w:anchor="P1357" w:history="1">
              <w:r>
                <w:rPr>
                  <w:rFonts w:ascii="Calibri" w:hAnsi="Calibri" w:cs="Calibri"/>
                  <w:b/>
                  <w:color w:val="0000FF"/>
                </w:rPr>
                <w:t>31.01</w:t>
              </w:r>
            </w:hyperlink>
            <w:r>
              <w:rPr>
                <w:rFonts w:ascii="Calibri" w:hAnsi="Calibri" w:cs="Calibri"/>
                <w:b/>
              </w:rPr>
              <w:t xml:space="preserve">, </w:t>
            </w:r>
            <w:hyperlink w:anchor="P3523" w:history="1">
              <w:r>
                <w:rPr>
                  <w:rFonts w:ascii="Calibri" w:hAnsi="Calibri" w:cs="Calibri"/>
                  <w:b/>
                  <w:color w:val="0000FF"/>
                </w:rPr>
                <w:t>02.05</w:t>
              </w:r>
            </w:hyperlink>
            <w:r>
              <w:rPr>
                <w:rFonts w:ascii="Calibri" w:hAnsi="Calibri" w:cs="Calibri"/>
                <w:b/>
              </w:rPr>
              <w:t xml:space="preserve">, </w:t>
            </w:r>
            <w:hyperlink w:anchor="P5477" w:history="1">
              <w:r>
                <w:rPr>
                  <w:rFonts w:ascii="Calibri" w:hAnsi="Calibri" w:cs="Calibri"/>
                  <w:b/>
                  <w:color w:val="0000FF"/>
                </w:rPr>
                <w:t>31.07</w:t>
              </w:r>
            </w:hyperlink>
            <w:r>
              <w:rPr>
                <w:rFonts w:ascii="Calibri" w:hAnsi="Calibri" w:cs="Calibri"/>
                <w:b/>
              </w:rPr>
              <w:t xml:space="preserve">, </w:t>
            </w:r>
            <w:hyperlink w:anchor="P5988" w:history="1">
              <w:r>
                <w:rPr>
                  <w:rFonts w:ascii="Calibri" w:hAnsi="Calibri" w:cs="Calibri"/>
                  <w:b/>
                  <w:color w:val="0000FF"/>
                </w:rPr>
                <w:t>02.09</w:t>
              </w:r>
            </w:hyperlink>
            <w:r>
              <w:rPr>
                <w:rFonts w:ascii="Calibri" w:hAnsi="Calibri" w:cs="Calibri"/>
              </w:rPr>
              <w:t xml:space="preserve">, </w:t>
            </w:r>
            <w:hyperlink w:anchor="P7303" w:history="1">
              <w:r>
                <w:rPr>
                  <w:rFonts w:ascii="Calibri" w:hAnsi="Calibri" w:cs="Calibri"/>
                  <w:b/>
                  <w:color w:val="0000FF"/>
                </w:rPr>
                <w:t>31.10</w:t>
              </w:r>
            </w:hyperlink>
            <w:r>
              <w:rPr>
                <w:rFonts w:ascii="Calibri" w:hAnsi="Calibri" w:cs="Calibri"/>
              </w:rPr>
              <w:t>;</w:t>
            </w:r>
          </w:p>
          <w:p w:rsidR="00526DD2" w:rsidRDefault="00526DD2">
            <w:pPr>
              <w:spacing w:after="1" w:line="220" w:lineRule="atLeast"/>
            </w:pPr>
            <w:r>
              <w:rPr>
                <w:rFonts w:ascii="Calibri" w:hAnsi="Calibri" w:cs="Calibri"/>
              </w:rPr>
              <w:t xml:space="preserve">- форма по КНД 1125312: </w:t>
            </w:r>
            <w:hyperlink w:anchor="P1392" w:history="1">
              <w:r>
                <w:rPr>
                  <w:rFonts w:ascii="Calibri" w:hAnsi="Calibri" w:cs="Calibri"/>
                  <w:b/>
                  <w:color w:val="0000FF"/>
                </w:rPr>
                <w:t>01.02</w:t>
              </w:r>
            </w:hyperlink>
            <w:r>
              <w:rPr>
                <w:rFonts w:ascii="Calibri" w:hAnsi="Calibri" w:cs="Calibri"/>
              </w:rPr>
              <w:t xml:space="preserve">, </w:t>
            </w:r>
            <w:hyperlink w:anchor="P3533" w:history="1">
              <w:r>
                <w:rPr>
                  <w:rFonts w:ascii="Calibri" w:hAnsi="Calibri" w:cs="Calibri"/>
                  <w:b/>
                  <w:color w:val="0000FF"/>
                </w:rPr>
                <w:t>02.05</w:t>
              </w:r>
            </w:hyperlink>
            <w:r>
              <w:rPr>
                <w:rFonts w:ascii="Calibri" w:hAnsi="Calibri" w:cs="Calibri"/>
              </w:rPr>
              <w:t xml:space="preserve">, </w:t>
            </w:r>
            <w:hyperlink w:anchor="P5496" w:history="1">
              <w:r>
                <w:rPr>
                  <w:rFonts w:ascii="Calibri" w:hAnsi="Calibri" w:cs="Calibri"/>
                  <w:b/>
                  <w:color w:val="0000FF"/>
                </w:rPr>
                <w:t>01.08</w:t>
              </w:r>
            </w:hyperlink>
            <w:r>
              <w:rPr>
                <w:rFonts w:ascii="Calibri" w:hAnsi="Calibri" w:cs="Calibri"/>
              </w:rPr>
              <w:t xml:space="preserve">, </w:t>
            </w:r>
            <w:hyperlink w:anchor="P7340" w:history="1">
              <w:r>
                <w:rPr>
                  <w:rFonts w:ascii="Calibri" w:hAnsi="Calibri" w:cs="Calibri"/>
                  <w:b/>
                  <w:color w:val="0000FF"/>
                </w:rPr>
                <w:t>01.11</w:t>
              </w:r>
            </w:hyperlink>
            <w:r>
              <w:rPr>
                <w:rFonts w:ascii="Calibri" w:hAnsi="Calibri" w:cs="Calibri"/>
              </w:rPr>
              <w:t>;</w:t>
            </w:r>
          </w:p>
          <w:p w:rsidR="00526DD2" w:rsidRDefault="00526DD2">
            <w:pPr>
              <w:spacing w:after="1" w:line="220" w:lineRule="atLeast"/>
            </w:pPr>
            <w:r>
              <w:rPr>
                <w:rFonts w:ascii="Calibri" w:hAnsi="Calibri" w:cs="Calibri"/>
              </w:rPr>
              <w:t xml:space="preserve">- формы по КНД 1125313: </w:t>
            </w:r>
            <w:hyperlink w:anchor="P5988" w:history="1">
              <w:r>
                <w:rPr>
                  <w:rFonts w:ascii="Calibri" w:hAnsi="Calibri" w:cs="Calibri"/>
                  <w:b/>
                  <w:color w:val="0000FF"/>
                </w:rPr>
                <w:t>02.09</w:t>
              </w:r>
            </w:hyperlink>
            <w:r>
              <w:rPr>
                <w:rFonts w:ascii="Calibri" w:hAnsi="Calibri" w:cs="Calibri"/>
              </w:rPr>
              <w:t xml:space="preserve">, </w:t>
            </w:r>
            <w:hyperlink w:anchor="P7331" w:history="1">
              <w:r>
                <w:rPr>
                  <w:rFonts w:ascii="Calibri" w:hAnsi="Calibri" w:cs="Calibri"/>
                  <w:b/>
                  <w:color w:val="0000FF"/>
                </w:rPr>
                <w:t>01.11</w:t>
              </w:r>
            </w:hyperlink>
            <w:r>
              <w:rPr>
                <w:rFonts w:ascii="Calibri" w:hAnsi="Calibri" w:cs="Calibri"/>
              </w:rPr>
              <w:t>;</w:t>
            </w:r>
          </w:p>
          <w:p w:rsidR="00526DD2" w:rsidRDefault="00526DD2">
            <w:pPr>
              <w:spacing w:after="1" w:line="220" w:lineRule="atLeast"/>
            </w:pPr>
            <w:r>
              <w:rPr>
                <w:rFonts w:ascii="Calibri" w:hAnsi="Calibri" w:cs="Calibri"/>
              </w:rPr>
              <w:t xml:space="preserve">- форма по КНД 1125314: </w:t>
            </w:r>
            <w:hyperlink w:anchor="P7331" w:history="1">
              <w:r>
                <w:rPr>
                  <w:rFonts w:ascii="Calibri" w:hAnsi="Calibri" w:cs="Calibri"/>
                  <w:b/>
                  <w:color w:val="0000FF"/>
                </w:rPr>
                <w:t>01.11</w:t>
              </w:r>
            </w:hyperlink>
            <w:r>
              <w:rPr>
                <w:rFonts w:ascii="Calibri" w:hAnsi="Calibri" w:cs="Calibri"/>
              </w:rPr>
              <w:t>;</w:t>
            </w:r>
          </w:p>
          <w:p w:rsidR="00526DD2" w:rsidRDefault="00526DD2">
            <w:pPr>
              <w:spacing w:after="1" w:line="220" w:lineRule="atLeast"/>
            </w:pPr>
            <w:r>
              <w:rPr>
                <w:rFonts w:ascii="Calibri" w:hAnsi="Calibri" w:cs="Calibri"/>
              </w:rPr>
              <w:t xml:space="preserve">- форма по КНД 1125315: </w:t>
            </w:r>
            <w:hyperlink w:anchor="P1367" w:history="1">
              <w:r>
                <w:rPr>
                  <w:rFonts w:ascii="Calibri" w:hAnsi="Calibri" w:cs="Calibri"/>
                  <w:b/>
                  <w:color w:val="0000FF"/>
                </w:rPr>
                <w:t>31.01</w:t>
              </w:r>
            </w:hyperlink>
            <w:r>
              <w:rPr>
                <w:rFonts w:ascii="Calibri" w:hAnsi="Calibri" w:cs="Calibri"/>
                <w:b/>
              </w:rPr>
              <w:t xml:space="preserve">, </w:t>
            </w:r>
            <w:hyperlink w:anchor="P5988" w:history="1">
              <w:r>
                <w:rPr>
                  <w:rFonts w:ascii="Calibri" w:hAnsi="Calibri" w:cs="Calibri"/>
                  <w:b/>
                  <w:color w:val="0000FF"/>
                </w:rPr>
                <w:t>02.09</w:t>
              </w:r>
            </w:hyperlink>
            <w:r>
              <w:rPr>
                <w:rFonts w:ascii="Calibri" w:hAnsi="Calibri" w:cs="Calibri"/>
              </w:rPr>
              <w:t>.</w:t>
            </w:r>
          </w:p>
        </w:tc>
      </w:tr>
      <w:tr w:rsidR="00526DD2">
        <w:tc>
          <w:tcPr>
            <w:tcW w:w="2835" w:type="dxa"/>
          </w:tcPr>
          <w:p w:rsidR="00526DD2" w:rsidRDefault="00526DD2">
            <w:pPr>
              <w:spacing w:after="1" w:line="220" w:lineRule="atLeast"/>
              <w:outlineLvl w:val="1"/>
            </w:pPr>
            <w:r>
              <w:rPr>
                <w:rFonts w:ascii="Calibri" w:hAnsi="Calibri" w:cs="Calibri"/>
              </w:rPr>
              <w:t>Контролируемые иностранные компании и контролирующие лица</w:t>
            </w:r>
          </w:p>
        </w:tc>
        <w:tc>
          <w:tcPr>
            <w:tcW w:w="7200" w:type="dxa"/>
          </w:tcPr>
          <w:p w:rsidR="00526DD2" w:rsidRDefault="00526DD2">
            <w:pPr>
              <w:spacing w:after="1" w:line="220" w:lineRule="atLeast"/>
            </w:pPr>
            <w:r>
              <w:rPr>
                <w:rFonts w:ascii="Calibri" w:hAnsi="Calibri" w:cs="Calibri"/>
                <w:b/>
              </w:rPr>
              <w:t>Контролирующие лица - организации</w:t>
            </w:r>
            <w:r>
              <w:rPr>
                <w:rFonts w:ascii="Calibri" w:hAnsi="Calibri" w:cs="Calibri"/>
              </w:rPr>
              <w:t>:</w:t>
            </w:r>
          </w:p>
          <w:p w:rsidR="00526DD2" w:rsidRDefault="00526DD2">
            <w:pPr>
              <w:spacing w:after="1" w:line="220" w:lineRule="atLeast"/>
            </w:pPr>
            <w:r>
              <w:rPr>
                <w:rFonts w:ascii="Calibri" w:hAnsi="Calibri" w:cs="Calibri"/>
              </w:rPr>
              <w:t xml:space="preserve">- уведомление о КИК за 2023 г.: </w:t>
            </w:r>
            <w:hyperlink w:anchor="P2122" w:history="1">
              <w:r>
                <w:rPr>
                  <w:rFonts w:ascii="Calibri" w:hAnsi="Calibri" w:cs="Calibri"/>
                  <w:b/>
                  <w:color w:val="0000FF"/>
                </w:rPr>
                <w:t>20.03</w:t>
              </w:r>
            </w:hyperlink>
            <w:r>
              <w:rPr>
                <w:rFonts w:ascii="Calibri" w:hAnsi="Calibri" w:cs="Calibri"/>
              </w:rPr>
              <w:t>;</w:t>
            </w:r>
          </w:p>
          <w:p w:rsidR="00526DD2" w:rsidRDefault="00526DD2">
            <w:pPr>
              <w:spacing w:after="1" w:line="220" w:lineRule="atLeast"/>
            </w:pPr>
            <w:r>
              <w:rPr>
                <w:rFonts w:ascii="Calibri" w:hAnsi="Calibri" w:cs="Calibri"/>
              </w:rPr>
              <w:t xml:space="preserve">- документы для освобождения от применения ст. 25.15 НК РФ в отношении прибыли КИК за 2023 г.: </w:t>
            </w:r>
            <w:hyperlink w:anchor="P2127" w:history="1">
              <w:r>
                <w:rPr>
                  <w:rFonts w:ascii="Calibri" w:hAnsi="Calibri" w:cs="Calibri"/>
                  <w:b/>
                  <w:color w:val="0000FF"/>
                </w:rPr>
                <w:t>20.03</w:t>
              </w:r>
            </w:hyperlink>
            <w:r>
              <w:rPr>
                <w:rFonts w:ascii="Calibri" w:hAnsi="Calibri" w:cs="Calibri"/>
              </w:rPr>
              <w:t>;</w:t>
            </w:r>
          </w:p>
          <w:p w:rsidR="00526DD2" w:rsidRDefault="00526DD2">
            <w:pPr>
              <w:spacing w:after="1" w:line="220" w:lineRule="atLeast"/>
            </w:pPr>
            <w:r>
              <w:rPr>
                <w:rFonts w:ascii="Calibri" w:hAnsi="Calibri" w:cs="Calibri"/>
              </w:rPr>
              <w:t xml:space="preserve">- документы для подтверждения размера прибыли (убытка) КИК: </w:t>
            </w:r>
            <w:hyperlink w:anchor="P2367" w:history="1">
              <w:r>
                <w:rPr>
                  <w:rFonts w:ascii="Calibri" w:hAnsi="Calibri" w:cs="Calibri"/>
                  <w:b/>
                  <w:color w:val="0000FF"/>
                </w:rPr>
                <w:t>25.03</w:t>
              </w:r>
            </w:hyperlink>
            <w:r>
              <w:rPr>
                <w:rFonts w:ascii="Calibri" w:hAnsi="Calibri" w:cs="Calibri"/>
              </w:rPr>
              <w:t>.</w:t>
            </w:r>
          </w:p>
          <w:p w:rsidR="00526DD2" w:rsidRDefault="00526DD2">
            <w:pPr>
              <w:spacing w:after="1" w:line="220" w:lineRule="atLeast"/>
            </w:pPr>
            <w:r>
              <w:rPr>
                <w:rFonts w:ascii="Calibri" w:hAnsi="Calibri" w:cs="Calibri"/>
                <w:b/>
              </w:rPr>
              <w:t>Контролирующие лица - физические лица</w:t>
            </w:r>
            <w:r>
              <w:rPr>
                <w:rFonts w:ascii="Calibri" w:hAnsi="Calibri" w:cs="Calibri"/>
              </w:rPr>
              <w:t>:</w:t>
            </w:r>
          </w:p>
          <w:p w:rsidR="00526DD2" w:rsidRDefault="00526DD2">
            <w:pPr>
              <w:spacing w:after="1" w:line="220" w:lineRule="atLeast"/>
            </w:pPr>
            <w:r>
              <w:rPr>
                <w:rFonts w:ascii="Calibri" w:hAnsi="Calibri" w:cs="Calibri"/>
              </w:rPr>
              <w:t xml:space="preserve">- об участии в иностранных организациях за 2023 г.: </w:t>
            </w:r>
            <w:hyperlink w:anchor="P1952" w:history="1">
              <w:r>
                <w:rPr>
                  <w:rFonts w:ascii="Calibri" w:hAnsi="Calibri" w:cs="Calibri"/>
                  <w:b/>
                  <w:color w:val="0000FF"/>
                </w:rPr>
                <w:t>01.03</w:t>
              </w:r>
            </w:hyperlink>
            <w:r>
              <w:rPr>
                <w:rFonts w:ascii="Calibri" w:hAnsi="Calibri" w:cs="Calibri"/>
              </w:rPr>
              <w:t>;</w:t>
            </w:r>
          </w:p>
          <w:p w:rsidR="00526DD2" w:rsidRDefault="00526DD2">
            <w:pPr>
              <w:spacing w:after="1" w:line="220" w:lineRule="atLeast"/>
            </w:pPr>
            <w:r>
              <w:rPr>
                <w:rFonts w:ascii="Calibri" w:hAnsi="Calibri" w:cs="Calibri"/>
              </w:rPr>
              <w:t xml:space="preserve">- уведомление о КИК за 2023 г.: </w:t>
            </w:r>
            <w:hyperlink w:anchor="P3540" w:history="1">
              <w:r>
                <w:rPr>
                  <w:rFonts w:ascii="Calibri" w:hAnsi="Calibri" w:cs="Calibri"/>
                  <w:b/>
                  <w:color w:val="0000FF"/>
                </w:rPr>
                <w:t>02.05</w:t>
              </w:r>
            </w:hyperlink>
            <w:r>
              <w:rPr>
                <w:rFonts w:ascii="Calibri" w:hAnsi="Calibri" w:cs="Calibri"/>
              </w:rPr>
              <w:t>;</w:t>
            </w:r>
          </w:p>
          <w:p w:rsidR="00526DD2" w:rsidRDefault="00526DD2">
            <w:pPr>
              <w:spacing w:after="1" w:line="220" w:lineRule="atLeast"/>
            </w:pPr>
            <w:r>
              <w:rPr>
                <w:rFonts w:ascii="Calibri" w:hAnsi="Calibri" w:cs="Calibri"/>
              </w:rPr>
              <w:t xml:space="preserve">- документы для подтверждения размера прибыли (убытка) КИК: </w:t>
            </w:r>
            <w:hyperlink w:anchor="P3545" w:history="1">
              <w:r>
                <w:rPr>
                  <w:rFonts w:ascii="Calibri" w:hAnsi="Calibri" w:cs="Calibri"/>
                  <w:b/>
                  <w:color w:val="0000FF"/>
                </w:rPr>
                <w:t>02.05</w:t>
              </w:r>
            </w:hyperlink>
            <w:r>
              <w:rPr>
                <w:rFonts w:ascii="Calibri" w:hAnsi="Calibri" w:cs="Calibri"/>
              </w:rPr>
              <w:t>;</w:t>
            </w:r>
          </w:p>
          <w:p w:rsidR="00526DD2" w:rsidRDefault="00526DD2">
            <w:pPr>
              <w:spacing w:after="1" w:line="220" w:lineRule="atLeast"/>
            </w:pPr>
            <w:r>
              <w:rPr>
                <w:rFonts w:ascii="Calibri" w:hAnsi="Calibri" w:cs="Calibri"/>
              </w:rPr>
              <w:t xml:space="preserve">- о переходе на уплату НДФЛ с фиксированной прибыли КИК </w:t>
            </w:r>
            <w:r>
              <w:rPr>
                <w:rFonts w:ascii="Calibri" w:hAnsi="Calibri" w:cs="Calibri"/>
              </w:rPr>
              <w:lastRenderedPageBreak/>
              <w:t xml:space="preserve">контролирующими лицами: </w:t>
            </w:r>
            <w:hyperlink w:anchor="P677" w:history="1">
              <w:r>
                <w:rPr>
                  <w:rFonts w:ascii="Calibri" w:hAnsi="Calibri" w:cs="Calibri"/>
                  <w:b/>
                  <w:color w:val="0000FF"/>
                </w:rPr>
                <w:t>09.01</w:t>
              </w:r>
            </w:hyperlink>
            <w:r>
              <w:rPr>
                <w:rFonts w:ascii="Calibri" w:hAnsi="Calibri" w:cs="Calibri"/>
              </w:rPr>
              <w:t xml:space="preserve">, </w:t>
            </w:r>
            <w:r>
              <w:rPr>
                <w:rFonts w:ascii="Calibri" w:hAnsi="Calibri" w:cs="Calibri"/>
                <w:b/>
              </w:rPr>
              <w:t>30.12</w:t>
            </w:r>
            <w:r>
              <w:rPr>
                <w:rFonts w:ascii="Calibri" w:hAnsi="Calibri" w:cs="Calibri"/>
              </w:rPr>
              <w:t>;</w:t>
            </w:r>
          </w:p>
          <w:p w:rsidR="00526DD2" w:rsidRDefault="00526DD2">
            <w:pPr>
              <w:spacing w:after="1" w:line="220" w:lineRule="atLeast"/>
            </w:pPr>
            <w:r>
              <w:rPr>
                <w:rFonts w:ascii="Calibri" w:hAnsi="Calibri" w:cs="Calibri"/>
              </w:rPr>
              <w:t xml:space="preserve">- об отказе от перехода на уплату НДФЛ с фиксированной прибыли КИК контролирующими лицами: </w:t>
            </w:r>
            <w:hyperlink w:anchor="P681" w:history="1">
              <w:r>
                <w:rPr>
                  <w:rFonts w:ascii="Calibri" w:hAnsi="Calibri" w:cs="Calibri"/>
                  <w:b/>
                  <w:color w:val="0000FF"/>
                </w:rPr>
                <w:t>09.01</w:t>
              </w:r>
            </w:hyperlink>
            <w:r>
              <w:rPr>
                <w:rFonts w:ascii="Calibri" w:hAnsi="Calibri" w:cs="Calibri"/>
              </w:rPr>
              <w:t xml:space="preserve">, </w:t>
            </w:r>
            <w:r>
              <w:rPr>
                <w:rFonts w:ascii="Calibri" w:hAnsi="Calibri" w:cs="Calibri"/>
                <w:b/>
              </w:rPr>
              <w:t>30.12</w:t>
            </w:r>
            <w:r>
              <w:rPr>
                <w:rFonts w:ascii="Calibri" w:hAnsi="Calibri" w:cs="Calibri"/>
              </w:rPr>
              <w:t>.</w:t>
            </w:r>
          </w:p>
          <w:p w:rsidR="00526DD2" w:rsidRDefault="00526DD2">
            <w:pPr>
              <w:spacing w:after="1" w:line="220" w:lineRule="atLeast"/>
            </w:pPr>
            <w:r>
              <w:rPr>
                <w:rFonts w:ascii="Calibri" w:hAnsi="Calibri" w:cs="Calibri"/>
                <w:b/>
              </w:rPr>
              <w:t xml:space="preserve">Рассчитываемые </w:t>
            </w:r>
            <w:hyperlink w:anchor="P8978" w:history="1">
              <w:r>
                <w:rPr>
                  <w:rFonts w:ascii="Calibri" w:hAnsi="Calibri" w:cs="Calibri"/>
                  <w:b/>
                  <w:color w:val="0000FF"/>
                </w:rPr>
                <w:t>даты</w:t>
              </w:r>
            </w:hyperlink>
          </w:p>
        </w:tc>
      </w:tr>
      <w:tr w:rsidR="00526DD2">
        <w:tc>
          <w:tcPr>
            <w:tcW w:w="2835" w:type="dxa"/>
          </w:tcPr>
          <w:p w:rsidR="00526DD2" w:rsidRDefault="00526DD2">
            <w:pPr>
              <w:spacing w:after="1" w:line="220" w:lineRule="atLeast"/>
              <w:jc w:val="both"/>
              <w:outlineLvl w:val="1"/>
            </w:pPr>
            <w:r>
              <w:rPr>
                <w:rFonts w:ascii="Calibri" w:hAnsi="Calibri" w:cs="Calibri"/>
              </w:rPr>
              <w:lastRenderedPageBreak/>
              <w:t>Иностранным организациям</w:t>
            </w:r>
          </w:p>
        </w:tc>
        <w:tc>
          <w:tcPr>
            <w:tcW w:w="7200" w:type="dxa"/>
          </w:tcPr>
          <w:p w:rsidR="00526DD2" w:rsidRDefault="00526DD2">
            <w:pPr>
              <w:spacing w:after="1" w:line="220" w:lineRule="atLeast"/>
            </w:pPr>
            <w:r>
              <w:rPr>
                <w:rFonts w:ascii="Calibri" w:hAnsi="Calibri" w:cs="Calibri"/>
                <w:b/>
              </w:rPr>
              <w:t>Обязанности налогоплательщиков</w:t>
            </w:r>
            <w:r>
              <w:rPr>
                <w:rFonts w:ascii="Calibri" w:hAnsi="Calibri" w:cs="Calibri"/>
              </w:rPr>
              <w:t>:</w:t>
            </w:r>
          </w:p>
          <w:p w:rsidR="00526DD2" w:rsidRDefault="00526DD2">
            <w:pPr>
              <w:spacing w:after="1" w:line="220" w:lineRule="atLeast"/>
            </w:pPr>
            <w:r>
              <w:rPr>
                <w:rFonts w:ascii="Calibri" w:hAnsi="Calibri" w:cs="Calibri"/>
              </w:rPr>
              <w:t xml:space="preserve">- сообщение сведений об участниках иностранной организации (иностранной структуры без образования юридического лица): </w:t>
            </w:r>
            <w:hyperlink w:anchor="P2562" w:history="1">
              <w:r>
                <w:rPr>
                  <w:rFonts w:ascii="Calibri" w:hAnsi="Calibri" w:cs="Calibri"/>
                  <w:b/>
                  <w:color w:val="0000FF"/>
                </w:rPr>
                <w:t>28.03</w:t>
              </w:r>
            </w:hyperlink>
            <w:r>
              <w:rPr>
                <w:rFonts w:ascii="Calibri" w:hAnsi="Calibri" w:cs="Calibri"/>
              </w:rPr>
              <w:t>.</w:t>
            </w:r>
          </w:p>
          <w:p w:rsidR="00526DD2" w:rsidRDefault="00526DD2">
            <w:pPr>
              <w:spacing w:after="1" w:line="220" w:lineRule="atLeast"/>
            </w:pPr>
            <w:r>
              <w:rPr>
                <w:rFonts w:ascii="Calibri" w:hAnsi="Calibri" w:cs="Calibri"/>
                <w:b/>
              </w:rPr>
              <w:t>НДС</w:t>
            </w:r>
            <w:r>
              <w:rPr>
                <w:rFonts w:ascii="Calibri" w:hAnsi="Calibri" w:cs="Calibri"/>
              </w:rPr>
              <w:t>:</w:t>
            </w:r>
          </w:p>
          <w:p w:rsidR="00526DD2" w:rsidRDefault="00526DD2">
            <w:pPr>
              <w:spacing w:after="1" w:line="220" w:lineRule="atLeast"/>
            </w:pPr>
            <w:r>
              <w:rPr>
                <w:rFonts w:ascii="Calibri" w:hAnsi="Calibri" w:cs="Calibri"/>
              </w:rPr>
              <w:t xml:space="preserve">- уплата налога: </w:t>
            </w:r>
            <w:hyperlink w:anchor="P1303" w:history="1">
              <w:r>
                <w:rPr>
                  <w:rFonts w:ascii="Calibri" w:hAnsi="Calibri" w:cs="Calibri"/>
                  <w:b/>
                  <w:color w:val="0000FF"/>
                </w:rPr>
                <w:t>29.01</w:t>
              </w:r>
            </w:hyperlink>
            <w:r>
              <w:rPr>
                <w:rFonts w:ascii="Calibri" w:hAnsi="Calibri" w:cs="Calibri"/>
              </w:rPr>
              <w:t xml:space="preserve">, </w:t>
            </w:r>
            <w:hyperlink w:anchor="P3551" w:history="1">
              <w:r>
                <w:rPr>
                  <w:rFonts w:ascii="Calibri" w:hAnsi="Calibri" w:cs="Calibri"/>
                  <w:b/>
                  <w:color w:val="0000FF"/>
                </w:rPr>
                <w:t>02.05</w:t>
              </w:r>
            </w:hyperlink>
            <w:r>
              <w:rPr>
                <w:rFonts w:ascii="Calibri" w:hAnsi="Calibri" w:cs="Calibri"/>
              </w:rPr>
              <w:t xml:space="preserve">, </w:t>
            </w:r>
            <w:hyperlink w:anchor="P5406" w:history="1">
              <w:r>
                <w:rPr>
                  <w:rFonts w:ascii="Calibri" w:hAnsi="Calibri" w:cs="Calibri"/>
                  <w:b/>
                  <w:color w:val="0000FF"/>
                </w:rPr>
                <w:t>29.07</w:t>
              </w:r>
            </w:hyperlink>
            <w:r>
              <w:rPr>
                <w:rFonts w:ascii="Calibri" w:hAnsi="Calibri" w:cs="Calibri"/>
              </w:rPr>
              <w:t xml:space="preserve">, </w:t>
            </w:r>
            <w:hyperlink w:anchor="P7259" w:history="1">
              <w:r>
                <w:rPr>
                  <w:rFonts w:ascii="Calibri" w:hAnsi="Calibri" w:cs="Calibri"/>
                  <w:b/>
                  <w:color w:val="0000FF"/>
                </w:rPr>
                <w:t>28.10</w:t>
              </w:r>
            </w:hyperlink>
            <w:r>
              <w:rPr>
                <w:rFonts w:ascii="Calibri" w:hAnsi="Calibri" w:cs="Calibri"/>
              </w:rPr>
              <w:t>;</w:t>
            </w:r>
          </w:p>
          <w:p w:rsidR="00526DD2" w:rsidRDefault="00526DD2">
            <w:pPr>
              <w:spacing w:after="1" w:line="220" w:lineRule="atLeast"/>
            </w:pPr>
            <w:r>
              <w:rPr>
                <w:rFonts w:ascii="Calibri" w:hAnsi="Calibri" w:cs="Calibri"/>
              </w:rPr>
              <w:t xml:space="preserve">- представление декларации: </w:t>
            </w:r>
            <w:hyperlink w:anchor="P1105" w:history="1">
              <w:r>
                <w:rPr>
                  <w:rFonts w:ascii="Calibri" w:hAnsi="Calibri" w:cs="Calibri"/>
                  <w:b/>
                  <w:color w:val="0000FF"/>
                </w:rPr>
                <w:t>25.01</w:t>
              </w:r>
            </w:hyperlink>
            <w:r>
              <w:rPr>
                <w:rFonts w:ascii="Calibri" w:hAnsi="Calibri" w:cs="Calibri"/>
              </w:rPr>
              <w:t xml:space="preserve">, </w:t>
            </w:r>
            <w:hyperlink w:anchor="P3233" w:history="1">
              <w:r>
                <w:rPr>
                  <w:rFonts w:ascii="Calibri" w:hAnsi="Calibri" w:cs="Calibri"/>
                  <w:b/>
                  <w:color w:val="0000FF"/>
                </w:rPr>
                <w:t>25.04</w:t>
              </w:r>
            </w:hyperlink>
            <w:r>
              <w:rPr>
                <w:rFonts w:ascii="Calibri" w:hAnsi="Calibri" w:cs="Calibri"/>
              </w:rPr>
              <w:t xml:space="preserve">, </w:t>
            </w:r>
            <w:hyperlink w:anchor="P5174" w:history="1">
              <w:r>
                <w:rPr>
                  <w:rFonts w:ascii="Calibri" w:hAnsi="Calibri" w:cs="Calibri"/>
                  <w:b/>
                  <w:color w:val="0000FF"/>
                </w:rPr>
                <w:t>25.07</w:t>
              </w:r>
            </w:hyperlink>
            <w:r>
              <w:rPr>
                <w:rFonts w:ascii="Calibri" w:hAnsi="Calibri" w:cs="Calibri"/>
              </w:rPr>
              <w:t xml:space="preserve">, </w:t>
            </w:r>
            <w:hyperlink w:anchor="P7031" w:history="1">
              <w:r>
                <w:rPr>
                  <w:rFonts w:ascii="Calibri" w:hAnsi="Calibri" w:cs="Calibri"/>
                  <w:b/>
                  <w:color w:val="0000FF"/>
                </w:rPr>
                <w:t>25.10</w:t>
              </w:r>
            </w:hyperlink>
            <w:r>
              <w:rPr>
                <w:rFonts w:ascii="Calibri" w:hAnsi="Calibri" w:cs="Calibri"/>
              </w:rPr>
              <w:t>.</w:t>
            </w:r>
          </w:p>
          <w:p w:rsidR="00526DD2" w:rsidRDefault="00526DD2">
            <w:pPr>
              <w:spacing w:after="1" w:line="220" w:lineRule="atLeast"/>
            </w:pPr>
            <w:r>
              <w:rPr>
                <w:rFonts w:ascii="Calibri" w:hAnsi="Calibri" w:cs="Calibri"/>
                <w:b/>
              </w:rPr>
              <w:t>Налог на прибыль организаций</w:t>
            </w:r>
            <w:r>
              <w:rPr>
                <w:rFonts w:ascii="Calibri" w:hAnsi="Calibri" w:cs="Calibri"/>
              </w:rPr>
              <w:t>:</w:t>
            </w:r>
          </w:p>
          <w:p w:rsidR="00526DD2" w:rsidRDefault="00526DD2">
            <w:pPr>
              <w:spacing w:after="1" w:line="220" w:lineRule="atLeast"/>
            </w:pPr>
            <w:r>
              <w:rPr>
                <w:rFonts w:ascii="Calibri" w:hAnsi="Calibri" w:cs="Calibri"/>
              </w:rPr>
              <w:t xml:space="preserve">- представление декларации за 2023 г.: </w:t>
            </w:r>
            <w:hyperlink w:anchor="P2373" w:history="1">
              <w:r>
                <w:rPr>
                  <w:rFonts w:ascii="Calibri" w:hAnsi="Calibri" w:cs="Calibri"/>
                  <w:b/>
                  <w:color w:val="0000FF"/>
                </w:rPr>
                <w:t>25.03</w:t>
              </w:r>
            </w:hyperlink>
            <w:r>
              <w:rPr>
                <w:rFonts w:ascii="Calibri" w:hAnsi="Calibri" w:cs="Calibri"/>
              </w:rPr>
              <w:t>.</w:t>
            </w:r>
          </w:p>
          <w:p w:rsidR="00526DD2" w:rsidRDefault="00526DD2">
            <w:pPr>
              <w:spacing w:after="1" w:line="220" w:lineRule="atLeast"/>
            </w:pPr>
            <w:r>
              <w:rPr>
                <w:rFonts w:ascii="Calibri" w:hAnsi="Calibri" w:cs="Calibri"/>
              </w:rPr>
              <w:t xml:space="preserve">- представление годового отчета за 2023 г.: </w:t>
            </w:r>
            <w:hyperlink w:anchor="P2380" w:history="1">
              <w:r>
                <w:rPr>
                  <w:rFonts w:ascii="Calibri" w:hAnsi="Calibri" w:cs="Calibri"/>
                  <w:b/>
                  <w:color w:val="0000FF"/>
                </w:rPr>
                <w:t>25.03</w:t>
              </w:r>
            </w:hyperlink>
            <w:r>
              <w:rPr>
                <w:rFonts w:ascii="Calibri" w:hAnsi="Calibri" w:cs="Calibri"/>
              </w:rPr>
              <w:t>.</w:t>
            </w:r>
          </w:p>
          <w:p w:rsidR="00526DD2" w:rsidRDefault="00526DD2">
            <w:pPr>
              <w:spacing w:after="1" w:line="220" w:lineRule="atLeast"/>
            </w:pPr>
            <w:r>
              <w:rPr>
                <w:rFonts w:ascii="Calibri" w:hAnsi="Calibri" w:cs="Calibri"/>
                <w:b/>
              </w:rPr>
              <w:t>Финансовый рынок:</w:t>
            </w:r>
          </w:p>
          <w:p w:rsidR="00526DD2" w:rsidRDefault="00526DD2">
            <w:pPr>
              <w:spacing w:after="1" w:line="220" w:lineRule="atLeast"/>
            </w:pPr>
            <w:r>
              <w:rPr>
                <w:rFonts w:ascii="Calibri" w:hAnsi="Calibri" w:cs="Calibri"/>
              </w:rPr>
              <w:t xml:space="preserve">- представление сообщения: </w:t>
            </w:r>
            <w:hyperlink w:anchor="P6327" w:history="1">
              <w:r>
                <w:rPr>
                  <w:rFonts w:ascii="Calibri" w:hAnsi="Calibri" w:cs="Calibri"/>
                  <w:b/>
                  <w:color w:val="0000FF"/>
                </w:rPr>
                <w:t>27.09</w:t>
              </w:r>
            </w:hyperlink>
            <w:r>
              <w:rPr>
                <w:rFonts w:ascii="Calibri" w:hAnsi="Calibri" w:cs="Calibri"/>
              </w:rPr>
              <w:t>.</w:t>
            </w:r>
          </w:p>
          <w:p w:rsidR="00526DD2" w:rsidRDefault="00526DD2">
            <w:pPr>
              <w:spacing w:after="1" w:line="220" w:lineRule="atLeast"/>
            </w:pPr>
            <w:r>
              <w:rPr>
                <w:rFonts w:ascii="Calibri" w:hAnsi="Calibri" w:cs="Calibri"/>
                <w:b/>
              </w:rPr>
              <w:t>Рассчитываемые даты</w:t>
            </w:r>
          </w:p>
        </w:tc>
      </w:tr>
      <w:tr w:rsidR="00526DD2">
        <w:tc>
          <w:tcPr>
            <w:tcW w:w="2835" w:type="dxa"/>
          </w:tcPr>
          <w:p w:rsidR="00526DD2" w:rsidRDefault="00526DD2">
            <w:pPr>
              <w:spacing w:after="1" w:line="220" w:lineRule="atLeast"/>
              <w:outlineLvl w:val="1"/>
            </w:pPr>
            <w:r>
              <w:rPr>
                <w:rFonts w:ascii="Calibri" w:hAnsi="Calibri" w:cs="Calibri"/>
              </w:rPr>
              <w:t>Международный автоматический обмен финансовой информацией</w:t>
            </w:r>
          </w:p>
        </w:tc>
        <w:tc>
          <w:tcPr>
            <w:tcW w:w="7200" w:type="dxa"/>
          </w:tcPr>
          <w:p w:rsidR="00526DD2" w:rsidRDefault="00526DD2">
            <w:pPr>
              <w:spacing w:after="1" w:line="220" w:lineRule="atLeast"/>
            </w:pPr>
            <w:r>
              <w:rPr>
                <w:rFonts w:ascii="Calibri" w:hAnsi="Calibri" w:cs="Calibri"/>
              </w:rPr>
              <w:t>Представление:</w:t>
            </w:r>
          </w:p>
          <w:p w:rsidR="00526DD2" w:rsidRDefault="00526DD2">
            <w:pPr>
              <w:spacing w:after="1" w:line="220" w:lineRule="atLeast"/>
            </w:pPr>
            <w:r>
              <w:rPr>
                <w:rFonts w:ascii="Calibri" w:hAnsi="Calibri" w:cs="Calibri"/>
              </w:rPr>
              <w:t xml:space="preserve">- финансовой информации: </w:t>
            </w:r>
            <w:hyperlink w:anchor="P4075" w:history="1">
              <w:r>
                <w:rPr>
                  <w:rFonts w:ascii="Calibri" w:hAnsi="Calibri" w:cs="Calibri"/>
                  <w:b/>
                  <w:color w:val="0000FF"/>
                </w:rPr>
                <w:t>31.05</w:t>
              </w:r>
            </w:hyperlink>
            <w:r>
              <w:rPr>
                <w:rFonts w:ascii="Calibri" w:hAnsi="Calibri" w:cs="Calibri"/>
              </w:rPr>
              <w:t>;</w:t>
            </w:r>
          </w:p>
          <w:p w:rsidR="00526DD2" w:rsidRDefault="00526DD2">
            <w:pPr>
              <w:spacing w:after="1" w:line="220" w:lineRule="atLeast"/>
            </w:pPr>
            <w:r>
              <w:rPr>
                <w:rFonts w:ascii="Calibri" w:hAnsi="Calibri" w:cs="Calibri"/>
              </w:rPr>
              <w:t xml:space="preserve">- информации об отсутствии налоговых резидентов иностранных государств: </w:t>
            </w:r>
            <w:hyperlink w:anchor="P4075" w:history="1">
              <w:r>
                <w:rPr>
                  <w:rFonts w:ascii="Calibri" w:hAnsi="Calibri" w:cs="Calibri"/>
                  <w:b/>
                  <w:color w:val="0000FF"/>
                </w:rPr>
                <w:t>31.05</w:t>
              </w:r>
            </w:hyperlink>
            <w:r>
              <w:rPr>
                <w:rFonts w:ascii="Calibri" w:hAnsi="Calibri" w:cs="Calibri"/>
              </w:rPr>
              <w:t>.</w:t>
            </w:r>
          </w:p>
        </w:tc>
      </w:tr>
      <w:tr w:rsidR="00526DD2">
        <w:tc>
          <w:tcPr>
            <w:tcW w:w="2835" w:type="dxa"/>
          </w:tcPr>
          <w:p w:rsidR="00526DD2" w:rsidRDefault="00526DD2">
            <w:pPr>
              <w:spacing w:after="1" w:line="220" w:lineRule="atLeast"/>
              <w:outlineLvl w:val="1"/>
            </w:pPr>
            <w:r>
              <w:rPr>
                <w:rFonts w:ascii="Calibri" w:hAnsi="Calibri" w:cs="Calibri"/>
              </w:rPr>
              <w:t>Контролируемые сделки между взаимозависимыми лицами</w:t>
            </w:r>
          </w:p>
        </w:tc>
        <w:tc>
          <w:tcPr>
            <w:tcW w:w="7200" w:type="dxa"/>
          </w:tcPr>
          <w:p w:rsidR="00526DD2" w:rsidRDefault="00526DD2">
            <w:pPr>
              <w:spacing w:after="1" w:line="220" w:lineRule="atLeast"/>
            </w:pPr>
            <w:r>
              <w:rPr>
                <w:rFonts w:ascii="Calibri" w:hAnsi="Calibri" w:cs="Calibri"/>
              </w:rPr>
              <w:t xml:space="preserve">Представление уведомления о контролируемых сделках между взаимозависимыми лицами за 2023 г.: </w:t>
            </w:r>
            <w:hyperlink w:anchor="P3705" w:history="1">
              <w:r>
                <w:rPr>
                  <w:rFonts w:ascii="Calibri" w:hAnsi="Calibri" w:cs="Calibri"/>
                  <w:b/>
                  <w:color w:val="0000FF"/>
                </w:rPr>
                <w:t>22.05</w:t>
              </w:r>
            </w:hyperlink>
            <w:r>
              <w:rPr>
                <w:rFonts w:ascii="Calibri" w:hAnsi="Calibri" w:cs="Calibri"/>
              </w:rPr>
              <w:t>.</w:t>
            </w:r>
          </w:p>
        </w:tc>
      </w:tr>
      <w:tr w:rsidR="00526DD2">
        <w:tc>
          <w:tcPr>
            <w:tcW w:w="2835" w:type="dxa"/>
          </w:tcPr>
          <w:p w:rsidR="00526DD2" w:rsidRDefault="00526DD2">
            <w:pPr>
              <w:spacing w:after="1" w:line="220" w:lineRule="atLeast"/>
              <w:outlineLvl w:val="1"/>
            </w:pPr>
            <w:r>
              <w:rPr>
                <w:rFonts w:ascii="Calibri" w:hAnsi="Calibri" w:cs="Calibri"/>
              </w:rPr>
              <w:t>Работники: прием, увольнение, прочее</w:t>
            </w:r>
          </w:p>
        </w:tc>
        <w:tc>
          <w:tcPr>
            <w:tcW w:w="7200" w:type="dxa"/>
          </w:tcPr>
          <w:p w:rsidR="00526DD2" w:rsidRDefault="00526DD2">
            <w:pPr>
              <w:spacing w:after="1" w:line="220" w:lineRule="atLeast"/>
              <w:jc w:val="both"/>
            </w:pPr>
            <w:r>
              <w:rPr>
                <w:rFonts w:ascii="Calibri" w:hAnsi="Calibri" w:cs="Calibri"/>
                <w:b/>
              </w:rPr>
              <w:t>Рассчитываемые даты</w:t>
            </w:r>
          </w:p>
        </w:tc>
      </w:tr>
      <w:tr w:rsidR="00526DD2">
        <w:tc>
          <w:tcPr>
            <w:tcW w:w="2835" w:type="dxa"/>
          </w:tcPr>
          <w:p w:rsidR="00526DD2" w:rsidRDefault="00526DD2">
            <w:pPr>
              <w:spacing w:after="1" w:line="220" w:lineRule="atLeast"/>
              <w:outlineLvl w:val="1"/>
            </w:pPr>
            <w:r>
              <w:rPr>
                <w:rFonts w:ascii="Calibri" w:hAnsi="Calibri" w:cs="Calibri"/>
              </w:rPr>
              <w:t>Регистрационные данные юридического лица или ИП</w:t>
            </w:r>
          </w:p>
        </w:tc>
        <w:tc>
          <w:tcPr>
            <w:tcW w:w="7200" w:type="dxa"/>
          </w:tcPr>
          <w:p w:rsidR="00526DD2" w:rsidRDefault="00526DD2">
            <w:pPr>
              <w:spacing w:after="1" w:line="220" w:lineRule="atLeast"/>
              <w:jc w:val="both"/>
            </w:pPr>
            <w:r>
              <w:rPr>
                <w:rFonts w:ascii="Calibri" w:hAnsi="Calibri" w:cs="Calibri"/>
                <w:b/>
              </w:rPr>
              <w:t>Рассчитываемые даты</w:t>
            </w:r>
          </w:p>
        </w:tc>
      </w:tr>
      <w:tr w:rsidR="00526DD2">
        <w:tc>
          <w:tcPr>
            <w:tcW w:w="2835" w:type="dxa"/>
          </w:tcPr>
          <w:p w:rsidR="00526DD2" w:rsidRDefault="00526DD2">
            <w:pPr>
              <w:spacing w:after="1" w:line="220" w:lineRule="atLeast"/>
              <w:outlineLvl w:val="1"/>
            </w:pPr>
            <w:r>
              <w:rPr>
                <w:rFonts w:ascii="Calibri" w:hAnsi="Calibri" w:cs="Calibri"/>
              </w:rPr>
              <w:t>Обособленные подразделения</w:t>
            </w:r>
          </w:p>
        </w:tc>
        <w:tc>
          <w:tcPr>
            <w:tcW w:w="7200" w:type="dxa"/>
          </w:tcPr>
          <w:p w:rsidR="00526DD2" w:rsidRDefault="00526DD2">
            <w:pPr>
              <w:spacing w:after="1" w:line="220" w:lineRule="atLeast"/>
              <w:jc w:val="both"/>
            </w:pPr>
            <w:r>
              <w:rPr>
                <w:rFonts w:ascii="Calibri" w:hAnsi="Calibri" w:cs="Calibri"/>
                <w:b/>
              </w:rPr>
              <w:t xml:space="preserve">Рассчитываемые </w:t>
            </w:r>
            <w:hyperlink w:anchor="P8873"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lastRenderedPageBreak/>
              <w:t>Участие в других российских организациях</w:t>
            </w:r>
          </w:p>
        </w:tc>
        <w:tc>
          <w:tcPr>
            <w:tcW w:w="7200" w:type="dxa"/>
          </w:tcPr>
          <w:p w:rsidR="00526DD2" w:rsidRDefault="00526DD2">
            <w:pPr>
              <w:spacing w:after="1" w:line="220" w:lineRule="atLeast"/>
              <w:jc w:val="both"/>
            </w:pPr>
            <w:r>
              <w:rPr>
                <w:rFonts w:ascii="Calibri" w:hAnsi="Calibri" w:cs="Calibri"/>
                <w:b/>
              </w:rPr>
              <w:t xml:space="preserve">Рассчитываемые </w:t>
            </w:r>
            <w:hyperlink w:anchor="P8968"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Налоговые агенты</w:t>
            </w:r>
          </w:p>
        </w:tc>
        <w:tc>
          <w:tcPr>
            <w:tcW w:w="7200" w:type="dxa"/>
          </w:tcPr>
          <w:p w:rsidR="00526DD2" w:rsidRDefault="00526DD2">
            <w:pPr>
              <w:spacing w:after="1" w:line="220" w:lineRule="atLeast"/>
              <w:jc w:val="both"/>
            </w:pPr>
            <w:r>
              <w:rPr>
                <w:rFonts w:ascii="Calibri" w:hAnsi="Calibri" w:cs="Calibri"/>
                <w:b/>
              </w:rPr>
              <w:t xml:space="preserve">Рассчитываемые </w:t>
            </w:r>
            <w:hyperlink w:anchor="P9055"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Специальные налоговые режимы</w:t>
            </w:r>
          </w:p>
        </w:tc>
        <w:tc>
          <w:tcPr>
            <w:tcW w:w="7200" w:type="dxa"/>
          </w:tcPr>
          <w:p w:rsidR="00526DD2" w:rsidRDefault="00526DD2">
            <w:pPr>
              <w:spacing w:after="1" w:line="220" w:lineRule="atLeast"/>
              <w:jc w:val="both"/>
            </w:pPr>
            <w:r>
              <w:rPr>
                <w:rFonts w:ascii="Calibri" w:hAnsi="Calibri" w:cs="Calibri"/>
                <w:b/>
              </w:rPr>
              <w:t xml:space="preserve">Рассчитываемые </w:t>
            </w:r>
            <w:hyperlink w:anchor="P9133"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Банковские счета и электронные средства платежа</w:t>
            </w:r>
          </w:p>
        </w:tc>
        <w:tc>
          <w:tcPr>
            <w:tcW w:w="7200" w:type="dxa"/>
          </w:tcPr>
          <w:p w:rsidR="00526DD2" w:rsidRDefault="00526DD2">
            <w:pPr>
              <w:spacing w:after="1" w:line="220" w:lineRule="atLeast"/>
              <w:jc w:val="both"/>
            </w:pPr>
            <w:r>
              <w:rPr>
                <w:rFonts w:ascii="Calibri" w:hAnsi="Calibri" w:cs="Calibri"/>
                <w:b/>
              </w:rPr>
              <w:t xml:space="preserve">Рассчитываемые </w:t>
            </w:r>
            <w:hyperlink w:anchor="P9295"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ККТ (регистрация, перерегистрация, снятие с учета, представление информации при осуществлении расчетов)</w:t>
            </w:r>
          </w:p>
        </w:tc>
        <w:tc>
          <w:tcPr>
            <w:tcW w:w="7200" w:type="dxa"/>
          </w:tcPr>
          <w:p w:rsidR="00526DD2" w:rsidRDefault="00526DD2">
            <w:pPr>
              <w:spacing w:after="1" w:line="220" w:lineRule="atLeast"/>
              <w:jc w:val="both"/>
            </w:pPr>
            <w:r>
              <w:rPr>
                <w:rFonts w:ascii="Calibri" w:hAnsi="Calibri" w:cs="Calibri"/>
                <w:b/>
              </w:rPr>
              <w:t xml:space="preserve">Рассчитываемые </w:t>
            </w:r>
            <w:hyperlink w:anchor="P9330"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Предоставление отсрочки, рассрочки, инвестиционного налогового кредита</w:t>
            </w:r>
          </w:p>
        </w:tc>
        <w:tc>
          <w:tcPr>
            <w:tcW w:w="7200" w:type="dxa"/>
          </w:tcPr>
          <w:p w:rsidR="00526DD2" w:rsidRDefault="00526DD2">
            <w:pPr>
              <w:spacing w:after="1" w:line="220" w:lineRule="atLeast"/>
              <w:jc w:val="both"/>
            </w:pPr>
            <w:r>
              <w:rPr>
                <w:rFonts w:ascii="Calibri" w:hAnsi="Calibri" w:cs="Calibri"/>
                <w:b/>
              </w:rPr>
              <w:t xml:space="preserve">Рассчитываемые </w:t>
            </w:r>
            <w:hyperlink w:anchor="P9515" w:history="1">
              <w:r>
                <w:rPr>
                  <w:rFonts w:ascii="Calibri" w:hAnsi="Calibri" w:cs="Calibri"/>
                  <w:b/>
                  <w:color w:val="0000FF"/>
                </w:rPr>
                <w:t>даты</w:t>
              </w:r>
            </w:hyperlink>
          </w:p>
        </w:tc>
      </w:tr>
      <w:tr w:rsidR="00526DD2">
        <w:tc>
          <w:tcPr>
            <w:tcW w:w="2835" w:type="dxa"/>
          </w:tcPr>
          <w:p w:rsidR="00526DD2" w:rsidRDefault="00526DD2">
            <w:pPr>
              <w:spacing w:after="1" w:line="220" w:lineRule="atLeast"/>
              <w:outlineLvl w:val="1"/>
            </w:pPr>
            <w:r>
              <w:rPr>
                <w:rFonts w:ascii="Calibri" w:hAnsi="Calibri" w:cs="Calibri"/>
              </w:rPr>
              <w:t>Организацией или ИП заплачено в бюджет больше, чем должно быть</w:t>
            </w:r>
          </w:p>
        </w:tc>
        <w:tc>
          <w:tcPr>
            <w:tcW w:w="7200" w:type="dxa"/>
          </w:tcPr>
          <w:p w:rsidR="00526DD2" w:rsidRDefault="00526DD2">
            <w:pPr>
              <w:spacing w:after="1" w:line="220" w:lineRule="atLeast"/>
              <w:jc w:val="both"/>
            </w:pPr>
            <w:r>
              <w:rPr>
                <w:rFonts w:ascii="Calibri" w:hAnsi="Calibri" w:cs="Calibri"/>
                <w:b/>
              </w:rPr>
              <w:t xml:space="preserve">Рассчитываемые </w:t>
            </w:r>
            <w:hyperlink w:anchor="P9585" w:history="1">
              <w:r>
                <w:rPr>
                  <w:rFonts w:ascii="Calibri" w:hAnsi="Calibri" w:cs="Calibri"/>
                  <w:b/>
                  <w:color w:val="0000FF"/>
                </w:rPr>
                <w:t>даты</w:t>
              </w:r>
            </w:hyperlink>
          </w:p>
        </w:tc>
      </w:tr>
    </w:tbl>
    <w:p w:rsidR="00526DD2" w:rsidRDefault="00526DD2">
      <w:pPr>
        <w:sectPr w:rsidR="00526DD2">
          <w:pgSz w:w="16838" w:h="11905" w:orient="landscape"/>
          <w:pgMar w:top="1701" w:right="1134" w:bottom="850" w:left="1134" w:header="0" w:footer="0" w:gutter="0"/>
          <w:cols w:space="720"/>
        </w:sectPr>
      </w:pPr>
    </w:p>
    <w:p w:rsidR="00526DD2" w:rsidRDefault="00526DD2">
      <w:pPr>
        <w:spacing w:after="1" w:line="220" w:lineRule="atLeast"/>
        <w:ind w:firstLine="540"/>
        <w:jc w:val="both"/>
      </w:pPr>
    </w:p>
    <w:p w:rsidR="00526DD2" w:rsidRDefault="00526DD2">
      <w:pPr>
        <w:spacing w:after="1" w:line="220" w:lineRule="atLeast"/>
        <w:jc w:val="center"/>
        <w:outlineLvl w:val="0"/>
      </w:pPr>
      <w:bookmarkStart w:id="1314" w:name="P10169"/>
      <w:bookmarkEnd w:id="1314"/>
      <w:r>
        <w:rPr>
          <w:rFonts w:ascii="Calibri" w:hAnsi="Calibri" w:cs="Calibri"/>
          <w:b/>
        </w:rPr>
        <w:t>Часть 4. ПРАВИЛА ПЕРЕНОСА СРОКОВ, ПРОСТАВЛЕНИЯ ССЫЛОК</w:t>
      </w:r>
    </w:p>
    <w:p w:rsidR="00526DD2" w:rsidRDefault="00526DD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526D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DD2" w:rsidRDefault="00526D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26DD2" w:rsidRDefault="00526DD2">
            <w:pPr>
              <w:spacing w:after="1" w:line="220" w:lineRule="atLeast"/>
              <w:jc w:val="both"/>
            </w:pPr>
            <w:r>
              <w:rPr>
                <w:rFonts w:ascii="Calibri" w:hAnsi="Calibri" w:cs="Calibri"/>
                <w:color w:val="392C69"/>
              </w:rPr>
              <w:t>КонсультантПлюс: примечание.</w:t>
            </w:r>
          </w:p>
          <w:p w:rsidR="00526DD2" w:rsidRDefault="00526DD2">
            <w:pPr>
              <w:spacing w:after="1" w:line="220" w:lineRule="atLeast"/>
              <w:jc w:val="both"/>
            </w:pPr>
            <w:r>
              <w:rPr>
                <w:rFonts w:ascii="Calibri" w:hAnsi="Calibri" w:cs="Calibri"/>
                <w:b/>
                <w:color w:val="392C69"/>
              </w:rPr>
              <w:t>Внимание!</w:t>
            </w:r>
            <w:r>
              <w:rPr>
                <w:rFonts w:ascii="Calibri" w:hAnsi="Calibri" w:cs="Calibri"/>
                <w:color w:val="392C69"/>
              </w:rPr>
              <w:t xml:space="preserve"> </w:t>
            </w:r>
            <w:hyperlink r:id="rId5232" w:history="1">
              <w:r>
                <w:rPr>
                  <w:rFonts w:ascii="Calibri" w:hAnsi="Calibri" w:cs="Calibri"/>
                  <w:color w:val="0000FF"/>
                </w:rPr>
                <w:t>Постановлением</w:t>
              </w:r>
            </w:hyperlink>
            <w:r>
              <w:rPr>
                <w:rFonts w:ascii="Calibri" w:hAnsi="Calibri" w:cs="Calibri"/>
                <w:color w:val="392C69"/>
              </w:rPr>
              <w:t xml:space="preserve"> Правительства РФ от 10.08.2023 N 1314 "О переносе выходных дней в 2024 году" перенесены следующие выходные дни:</w:t>
            </w:r>
          </w:p>
          <w:p w:rsidR="00526DD2" w:rsidRDefault="00526DD2">
            <w:pPr>
              <w:spacing w:after="1" w:line="220" w:lineRule="atLeast"/>
              <w:jc w:val="both"/>
            </w:pPr>
            <w:r>
              <w:rPr>
                <w:rFonts w:ascii="Calibri" w:hAnsi="Calibri" w:cs="Calibri"/>
                <w:color w:val="392C69"/>
              </w:rPr>
              <w:t>с субботы 6 января на пятницу 10 мая;</w:t>
            </w:r>
          </w:p>
          <w:p w:rsidR="00526DD2" w:rsidRDefault="00526DD2">
            <w:pPr>
              <w:spacing w:after="1" w:line="220" w:lineRule="atLeast"/>
              <w:jc w:val="both"/>
            </w:pPr>
            <w:r>
              <w:rPr>
                <w:rFonts w:ascii="Calibri" w:hAnsi="Calibri" w:cs="Calibri"/>
                <w:color w:val="392C69"/>
              </w:rPr>
              <w:t>с воскресенья 7 января на вторник 31 декабря;</w:t>
            </w:r>
          </w:p>
          <w:p w:rsidR="00526DD2" w:rsidRDefault="00526DD2">
            <w:pPr>
              <w:spacing w:after="1" w:line="220" w:lineRule="atLeast"/>
              <w:jc w:val="both"/>
            </w:pPr>
            <w:r>
              <w:rPr>
                <w:rFonts w:ascii="Calibri" w:hAnsi="Calibri" w:cs="Calibri"/>
                <w:color w:val="392C69"/>
              </w:rPr>
              <w:t>с субботы 27 апреля на понедельник 29 апреля;</w:t>
            </w:r>
          </w:p>
          <w:p w:rsidR="00526DD2" w:rsidRDefault="00526DD2">
            <w:pPr>
              <w:spacing w:after="1" w:line="220" w:lineRule="atLeast"/>
              <w:jc w:val="both"/>
            </w:pPr>
            <w:r>
              <w:rPr>
                <w:rFonts w:ascii="Calibri" w:hAnsi="Calibri" w:cs="Calibri"/>
                <w:color w:val="392C69"/>
              </w:rPr>
              <w:t>с субботы 2 ноября на вторник 30 апреля;</w:t>
            </w:r>
          </w:p>
          <w:p w:rsidR="00526DD2" w:rsidRDefault="00526DD2">
            <w:pPr>
              <w:spacing w:after="1" w:line="220" w:lineRule="atLeast"/>
              <w:jc w:val="both"/>
            </w:pPr>
            <w:r>
              <w:rPr>
                <w:rFonts w:ascii="Calibri" w:hAnsi="Calibri" w:cs="Calibri"/>
                <w:color w:val="392C69"/>
              </w:rPr>
              <w:t>с субботы 28 декабря на понедельник 30 декабря.</w:t>
            </w:r>
          </w:p>
        </w:tc>
        <w:tc>
          <w:tcPr>
            <w:tcW w:w="113" w:type="dxa"/>
            <w:tcBorders>
              <w:top w:val="nil"/>
              <w:left w:val="nil"/>
              <w:bottom w:val="nil"/>
              <w:right w:val="nil"/>
            </w:tcBorders>
            <w:shd w:val="clear" w:color="auto" w:fill="F4F3F8"/>
            <w:tcMar>
              <w:top w:w="0" w:type="dxa"/>
              <w:left w:w="0" w:type="dxa"/>
              <w:bottom w:w="0" w:type="dxa"/>
              <w:right w:w="0" w:type="dxa"/>
            </w:tcMar>
          </w:tcPr>
          <w:p w:rsidR="00526DD2" w:rsidRDefault="00526DD2">
            <w:pPr>
              <w:spacing w:after="1" w:line="0" w:lineRule="atLeast"/>
            </w:pPr>
          </w:p>
        </w:tc>
      </w:tr>
    </w:tbl>
    <w:p w:rsidR="00526DD2" w:rsidRDefault="00526DD2">
      <w:pPr>
        <w:spacing w:after="1" w:line="220" w:lineRule="atLeast"/>
        <w:ind w:firstLine="540"/>
        <w:jc w:val="both"/>
      </w:pPr>
    </w:p>
    <w:p w:rsidR="00526DD2" w:rsidRDefault="00526DD2">
      <w:pPr>
        <w:spacing w:after="1" w:line="220" w:lineRule="atLeast"/>
        <w:ind w:firstLine="540"/>
        <w:jc w:val="both"/>
      </w:pPr>
      <w:r>
        <w:rPr>
          <w:rFonts w:ascii="Calibri" w:hAnsi="Calibri" w:cs="Calibri"/>
        </w:rPr>
        <w:t xml:space="preserve">Правила определения последнего дня срока уплаты и представления отчетности и правило переноса последнего дня срока, попадающего на выходной или праздничный день, на следующий за ним рабочий день </w:t>
      </w:r>
      <w:r>
        <w:rPr>
          <w:rFonts w:ascii="Calibri" w:hAnsi="Calibri" w:cs="Calibri"/>
          <w:b/>
          <w:i/>
        </w:rPr>
        <w:t>установлены</w:t>
      </w:r>
      <w:r>
        <w:rPr>
          <w:rFonts w:ascii="Calibri" w:hAnsi="Calibri" w:cs="Calibri"/>
        </w:rPr>
        <w:t>:</w:t>
      </w:r>
    </w:p>
    <w:p w:rsidR="00526DD2" w:rsidRDefault="00526DD2">
      <w:pPr>
        <w:spacing w:before="220" w:after="1" w:line="220" w:lineRule="atLeast"/>
        <w:ind w:firstLine="540"/>
        <w:jc w:val="both"/>
      </w:pPr>
      <w:r>
        <w:rPr>
          <w:rFonts w:ascii="Calibri" w:hAnsi="Calibri" w:cs="Calibri"/>
        </w:rPr>
        <w:t xml:space="preserve">- </w:t>
      </w:r>
      <w:hyperlink r:id="rId5233" w:history="1">
        <w:r>
          <w:rPr>
            <w:rFonts w:ascii="Calibri" w:hAnsi="Calibri" w:cs="Calibri"/>
            <w:color w:val="0000FF"/>
          </w:rPr>
          <w:t>ст. 6.1</w:t>
        </w:r>
      </w:hyperlink>
      <w:r>
        <w:rPr>
          <w:rFonts w:ascii="Calibri" w:hAnsi="Calibri" w:cs="Calibri"/>
        </w:rPr>
        <w:t xml:space="preserve"> НК РФ ч. I;</w:t>
      </w:r>
    </w:p>
    <w:p w:rsidR="00526DD2" w:rsidRDefault="00526DD2">
      <w:pPr>
        <w:spacing w:before="220" w:after="1" w:line="220" w:lineRule="atLeast"/>
        <w:ind w:firstLine="540"/>
        <w:jc w:val="both"/>
      </w:pPr>
      <w:bookmarkStart w:id="1315" w:name="P10180"/>
      <w:bookmarkEnd w:id="1315"/>
      <w:r>
        <w:rPr>
          <w:rFonts w:ascii="Calibri" w:hAnsi="Calibri" w:cs="Calibri"/>
        </w:rPr>
        <w:t xml:space="preserve">- </w:t>
      </w:r>
      <w:r>
        <w:rPr>
          <w:rFonts w:ascii="Calibri" w:hAnsi="Calibri" w:cs="Calibri"/>
          <w:i/>
        </w:rPr>
        <w:t>(</w:t>
      </w:r>
      <w:r>
        <w:rPr>
          <w:rFonts w:ascii="Calibri" w:hAnsi="Calibri" w:cs="Calibri"/>
          <w:b/>
          <w:i/>
        </w:rPr>
        <w:t>только в части уплаты страховых взносов</w:t>
      </w:r>
      <w:r>
        <w:rPr>
          <w:rFonts w:ascii="Calibri" w:hAnsi="Calibri" w:cs="Calibri"/>
          <w:i/>
        </w:rPr>
        <w:t>)</w:t>
      </w:r>
      <w:r>
        <w:rPr>
          <w:rFonts w:ascii="Calibri" w:hAnsi="Calibri" w:cs="Calibri"/>
        </w:rPr>
        <w:t xml:space="preserve"> ч. 4 ст. 22 Федерального закона от 24.07.1998 N 125-ФЗ "Об обязательном социальном страховании от несчастных случаев на производстве и профессиональных заболеваний".</w:t>
      </w:r>
    </w:p>
    <w:p w:rsidR="00526DD2" w:rsidRDefault="00526DD2">
      <w:pPr>
        <w:spacing w:before="220" w:after="1" w:line="220" w:lineRule="atLeast"/>
        <w:ind w:firstLine="540"/>
        <w:jc w:val="both"/>
      </w:pPr>
      <w:r>
        <w:rPr>
          <w:rFonts w:ascii="Calibri" w:hAnsi="Calibri" w:cs="Calibri"/>
        </w:rPr>
        <w:t xml:space="preserve">Позицию ПФР об исчислении сроков при представлении работодателями сведений индивидуального (персонифицированного) учета в отношении работающих у них лиц см. в </w:t>
      </w:r>
      <w:hyperlink r:id="rId5234" w:history="1">
        <w:r>
          <w:rPr>
            <w:rFonts w:ascii="Calibri" w:hAnsi="Calibri" w:cs="Calibri"/>
            <w:color w:val="0000FF"/>
          </w:rPr>
          <w:t>письме</w:t>
        </w:r>
      </w:hyperlink>
      <w:r>
        <w:rPr>
          <w:rFonts w:ascii="Calibri" w:hAnsi="Calibri" w:cs="Calibri"/>
        </w:rPr>
        <w:t xml:space="preserve"> ПФР от 07.04.2016 N 09-19/4844.</w:t>
      </w:r>
    </w:p>
    <w:p w:rsidR="00526DD2" w:rsidRDefault="00526DD2">
      <w:pPr>
        <w:spacing w:before="220" w:after="1" w:line="220" w:lineRule="atLeast"/>
        <w:ind w:firstLine="540"/>
        <w:jc w:val="both"/>
      </w:pPr>
      <w:r>
        <w:rPr>
          <w:rFonts w:ascii="Calibri" w:hAnsi="Calibri" w:cs="Calibri"/>
        </w:rPr>
        <w:t xml:space="preserve">ВНИМАНИЕ! Основания правомерности учета праздничных дней, </w:t>
      </w:r>
      <w:hyperlink r:id="rId5235" w:history="1">
        <w:r>
          <w:rPr>
            <w:rFonts w:ascii="Calibri" w:hAnsi="Calibri" w:cs="Calibri"/>
            <w:color w:val="0000FF"/>
          </w:rPr>
          <w:t>установленных региональным законодательством</w:t>
        </w:r>
      </w:hyperlink>
      <w:r>
        <w:rPr>
          <w:rFonts w:ascii="Calibri" w:hAnsi="Calibri" w:cs="Calibri"/>
        </w:rPr>
        <w:t xml:space="preserve">, при переносе сроков представления налоговой отчетности и уплате налогов приведены в </w:t>
      </w:r>
      <w:hyperlink r:id="rId5236" w:history="1">
        <w:r>
          <w:rPr>
            <w:rFonts w:ascii="Calibri" w:hAnsi="Calibri" w:cs="Calibri"/>
            <w:color w:val="0000FF"/>
          </w:rPr>
          <w:t>письме</w:t>
        </w:r>
      </w:hyperlink>
      <w:r>
        <w:rPr>
          <w:rFonts w:ascii="Calibri" w:hAnsi="Calibri" w:cs="Calibri"/>
        </w:rPr>
        <w:t xml:space="preserve"> ФНС России от 31.10.2014 N СА-4-722585@.</w:t>
      </w:r>
    </w:p>
    <w:p w:rsidR="00526DD2" w:rsidRDefault="00526DD2">
      <w:pPr>
        <w:spacing w:after="1" w:line="220" w:lineRule="atLeast"/>
        <w:ind w:firstLine="540"/>
        <w:jc w:val="both"/>
      </w:pPr>
    </w:p>
    <w:p w:rsidR="00526DD2" w:rsidRDefault="00526DD2">
      <w:pPr>
        <w:spacing w:after="1" w:line="220" w:lineRule="atLeast"/>
        <w:ind w:firstLine="540"/>
        <w:jc w:val="both"/>
      </w:pPr>
      <w:r>
        <w:rPr>
          <w:rFonts w:ascii="Calibri" w:hAnsi="Calibri" w:cs="Calibri"/>
          <w:b/>
          <w:i/>
        </w:rPr>
        <w:t>Не устанавливается</w:t>
      </w:r>
      <w:r>
        <w:rPr>
          <w:rFonts w:ascii="Calibri" w:hAnsi="Calibri" w:cs="Calibri"/>
        </w:rPr>
        <w:t xml:space="preserve"> правило переноса последнего дня срока, попадающего на выходной или праздничный день, на следующий за ним рабочий день:</w:t>
      </w:r>
    </w:p>
    <w:p w:rsidR="00526DD2" w:rsidRDefault="00526DD2">
      <w:pPr>
        <w:spacing w:before="220" w:after="1" w:line="220" w:lineRule="atLeast"/>
        <w:ind w:firstLine="540"/>
        <w:jc w:val="both"/>
      </w:pPr>
      <w:r>
        <w:rPr>
          <w:rFonts w:ascii="Calibri" w:hAnsi="Calibri" w:cs="Calibri"/>
        </w:rPr>
        <w:t xml:space="preserve">- Гражданским </w:t>
      </w:r>
      <w:hyperlink r:id="rId5237" w:history="1">
        <w:r>
          <w:rPr>
            <w:rFonts w:ascii="Calibri" w:hAnsi="Calibri" w:cs="Calibri"/>
            <w:color w:val="0000FF"/>
          </w:rPr>
          <w:t>кодексом</w:t>
        </w:r>
      </w:hyperlink>
      <w:r>
        <w:rPr>
          <w:rFonts w:ascii="Calibri" w:hAnsi="Calibri" w:cs="Calibri"/>
        </w:rPr>
        <w:t xml:space="preserve"> РФ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526DD2" w:rsidRDefault="00526DD2">
      <w:pPr>
        <w:spacing w:before="220" w:after="1" w:line="220" w:lineRule="atLeast"/>
        <w:ind w:firstLine="540"/>
        <w:jc w:val="both"/>
      </w:pPr>
      <w:r>
        <w:rPr>
          <w:rFonts w:ascii="Calibri" w:hAnsi="Calibri" w:cs="Calibri"/>
        </w:rPr>
        <w:t xml:space="preserve">- Федеральным </w:t>
      </w:r>
      <w:hyperlink r:id="rId5238" w:history="1">
        <w:r>
          <w:rPr>
            <w:rFonts w:ascii="Calibri" w:hAnsi="Calibri" w:cs="Calibri"/>
            <w:color w:val="0000FF"/>
          </w:rPr>
          <w:t>законом</w:t>
        </w:r>
      </w:hyperlink>
      <w:r>
        <w:rPr>
          <w:rFonts w:ascii="Calibri" w:hAnsi="Calibri" w:cs="Calibri"/>
        </w:rPr>
        <w:t xml:space="preserve"> от 06.12.2011 N 402-ФЗ "О бухгалтерском учете";</w:t>
      </w:r>
    </w:p>
    <w:p w:rsidR="00526DD2" w:rsidRDefault="00526DD2">
      <w:pPr>
        <w:spacing w:before="220" w:after="1" w:line="220" w:lineRule="atLeast"/>
        <w:ind w:firstLine="540"/>
        <w:jc w:val="both"/>
      </w:pPr>
      <w:r>
        <w:rPr>
          <w:rFonts w:ascii="Calibri" w:hAnsi="Calibri" w:cs="Calibri"/>
        </w:rPr>
        <w:t xml:space="preserve">- </w:t>
      </w:r>
      <w:hyperlink r:id="rId5239" w:history="1">
        <w:r>
          <w:rPr>
            <w:rFonts w:ascii="Calibri" w:hAnsi="Calibri" w:cs="Calibri"/>
            <w:color w:val="0000FF"/>
          </w:rPr>
          <w:t>Законом</w:t>
        </w:r>
      </w:hyperlink>
      <w:r>
        <w:rPr>
          <w:rFonts w:ascii="Calibri" w:hAnsi="Calibri" w:cs="Calibri"/>
        </w:rPr>
        <w:t xml:space="preserve"> РФ от 21.02.1992 N 2395-1 "О недрах";</w:t>
      </w:r>
    </w:p>
    <w:p w:rsidR="00526DD2" w:rsidRDefault="00526DD2">
      <w:pPr>
        <w:spacing w:before="220" w:after="1" w:line="220" w:lineRule="atLeast"/>
        <w:ind w:firstLine="540"/>
        <w:jc w:val="both"/>
      </w:pPr>
      <w:r>
        <w:rPr>
          <w:rFonts w:ascii="Calibri" w:hAnsi="Calibri" w:cs="Calibri"/>
        </w:rPr>
        <w:t xml:space="preserve">- Федеральным </w:t>
      </w:r>
      <w:hyperlink r:id="rId5240" w:history="1">
        <w:r>
          <w:rPr>
            <w:rFonts w:ascii="Calibri" w:hAnsi="Calibri" w:cs="Calibri"/>
            <w:color w:val="0000FF"/>
          </w:rPr>
          <w:t>законом</w:t>
        </w:r>
      </w:hyperlink>
      <w:r>
        <w:rPr>
          <w:rFonts w:ascii="Calibri" w:hAnsi="Calibri" w:cs="Calibri"/>
        </w:rPr>
        <w:t xml:space="preserve"> от 22.11.1995 N 171-ФЗ "О государственном регулировании производства и оборота этилового спирта, алкогольной и спиртосодержащей продукции";</w:t>
      </w:r>
    </w:p>
    <w:p w:rsidR="00526DD2" w:rsidRDefault="00526DD2">
      <w:pPr>
        <w:spacing w:before="220" w:after="1" w:line="220" w:lineRule="atLeast"/>
        <w:ind w:firstLine="540"/>
        <w:jc w:val="both"/>
      </w:pPr>
      <w:r>
        <w:rPr>
          <w:rFonts w:ascii="Calibri" w:hAnsi="Calibri" w:cs="Calibri"/>
        </w:rPr>
        <w:t xml:space="preserve">- Федеральным </w:t>
      </w:r>
      <w:hyperlink r:id="rId5241" w:history="1">
        <w:r>
          <w:rPr>
            <w:rFonts w:ascii="Calibri" w:hAnsi="Calibri" w:cs="Calibri"/>
            <w:color w:val="0000FF"/>
          </w:rPr>
          <w:t>законом</w:t>
        </w:r>
      </w:hyperlink>
      <w:r>
        <w:rPr>
          <w:rFonts w:ascii="Calibri" w:hAnsi="Calibri" w:cs="Calibri"/>
        </w:rPr>
        <w:t xml:space="preserve"> от 27.12.2019 N 468-ФЗ "О виноградарстве и виноделии в Российской Федерации";</w:t>
      </w:r>
    </w:p>
    <w:p w:rsidR="00526DD2" w:rsidRDefault="00526DD2">
      <w:pPr>
        <w:spacing w:before="220" w:after="1" w:line="220" w:lineRule="atLeast"/>
        <w:ind w:firstLine="540"/>
        <w:jc w:val="both"/>
      </w:pPr>
      <w:r>
        <w:rPr>
          <w:rFonts w:ascii="Calibri" w:hAnsi="Calibri" w:cs="Calibri"/>
        </w:rPr>
        <w:t xml:space="preserve">- Федеральным </w:t>
      </w:r>
      <w:hyperlink r:id="rId5242" w:history="1">
        <w:r>
          <w:rPr>
            <w:rFonts w:ascii="Calibri" w:hAnsi="Calibri" w:cs="Calibri"/>
            <w:color w:val="0000FF"/>
          </w:rPr>
          <w:t>законом</w:t>
        </w:r>
      </w:hyperlink>
      <w:r>
        <w:rPr>
          <w:rFonts w:ascii="Calibri" w:hAnsi="Calibri" w:cs="Calibri"/>
        </w:rPr>
        <w:t xml:space="preserve"> от 10.12.2003 N 173-ФЗ "О валютном регулировании и валютном контроле";</w:t>
      </w:r>
    </w:p>
    <w:p w:rsidR="00526DD2" w:rsidRDefault="00526DD2">
      <w:pPr>
        <w:spacing w:before="220" w:after="1" w:line="220" w:lineRule="atLeast"/>
        <w:ind w:firstLine="540"/>
        <w:jc w:val="both"/>
      </w:pPr>
      <w:r>
        <w:rPr>
          <w:rFonts w:ascii="Calibri" w:hAnsi="Calibri" w:cs="Calibri"/>
        </w:rPr>
        <w:t xml:space="preserve">- Федеральным </w:t>
      </w:r>
      <w:hyperlink r:id="rId5243" w:history="1">
        <w:r>
          <w:rPr>
            <w:rFonts w:ascii="Calibri" w:hAnsi="Calibri" w:cs="Calibri"/>
            <w:color w:val="0000FF"/>
          </w:rPr>
          <w:t>законом</w:t>
        </w:r>
      </w:hyperlink>
      <w:r>
        <w:rPr>
          <w:rFonts w:ascii="Calibri" w:hAnsi="Calibri" w:cs="Calibri"/>
        </w:rPr>
        <w:t xml:space="preserve"> от 10.01.2002 N 7-ФЗ "Об охране окружающей среды";</w:t>
      </w:r>
    </w:p>
    <w:p w:rsidR="00526DD2" w:rsidRDefault="00526DD2">
      <w:pPr>
        <w:spacing w:before="220" w:after="1" w:line="220" w:lineRule="atLeast"/>
        <w:ind w:firstLine="540"/>
        <w:jc w:val="both"/>
      </w:pPr>
      <w:r>
        <w:rPr>
          <w:rFonts w:ascii="Calibri" w:hAnsi="Calibri" w:cs="Calibri"/>
        </w:rPr>
        <w:t xml:space="preserve">- Федеральным </w:t>
      </w:r>
      <w:hyperlink r:id="rId5244" w:history="1">
        <w:r>
          <w:rPr>
            <w:rFonts w:ascii="Calibri" w:hAnsi="Calibri" w:cs="Calibri"/>
            <w:color w:val="0000FF"/>
          </w:rPr>
          <w:t>законом</w:t>
        </w:r>
      </w:hyperlink>
      <w:r>
        <w:rPr>
          <w:rFonts w:ascii="Calibri" w:hAnsi="Calibri" w:cs="Calibri"/>
        </w:rPr>
        <w:t xml:space="preserve"> от 24.06.1998 N 89-ФЗ "Об отходах производства и потребления";</w:t>
      </w:r>
    </w:p>
    <w:p w:rsidR="00526DD2" w:rsidRDefault="00526DD2">
      <w:pPr>
        <w:spacing w:before="220" w:after="1" w:line="220" w:lineRule="atLeast"/>
        <w:ind w:firstLine="540"/>
        <w:jc w:val="both"/>
      </w:pPr>
      <w:r>
        <w:rPr>
          <w:rFonts w:ascii="Calibri" w:hAnsi="Calibri" w:cs="Calibri"/>
        </w:rPr>
        <w:lastRenderedPageBreak/>
        <w:t xml:space="preserve">- </w:t>
      </w:r>
      <w:r>
        <w:rPr>
          <w:rFonts w:ascii="Calibri" w:hAnsi="Calibri" w:cs="Calibri"/>
          <w:i/>
        </w:rPr>
        <w:t>(</w:t>
      </w:r>
      <w:r>
        <w:rPr>
          <w:rFonts w:ascii="Calibri" w:hAnsi="Calibri" w:cs="Calibri"/>
          <w:b/>
          <w:i/>
        </w:rPr>
        <w:t xml:space="preserve">за </w:t>
      </w:r>
      <w:hyperlink w:anchor="P10180" w:history="1">
        <w:r>
          <w:rPr>
            <w:rFonts w:ascii="Calibri" w:hAnsi="Calibri" w:cs="Calibri"/>
            <w:b/>
            <w:i/>
            <w:color w:val="0000FF"/>
          </w:rPr>
          <w:t>исключением</w:t>
        </w:r>
      </w:hyperlink>
      <w:r>
        <w:rPr>
          <w:rFonts w:ascii="Calibri" w:hAnsi="Calibri" w:cs="Calibri"/>
          <w:b/>
          <w:i/>
        </w:rPr>
        <w:t xml:space="preserve"> уплаты взносов</w:t>
      </w:r>
      <w:r>
        <w:rPr>
          <w:rFonts w:ascii="Calibri" w:hAnsi="Calibri" w:cs="Calibri"/>
          <w:i/>
        </w:rPr>
        <w:t>)</w:t>
      </w:r>
      <w:r>
        <w:rPr>
          <w:rFonts w:ascii="Calibri" w:hAnsi="Calibri" w:cs="Calibri"/>
        </w:rPr>
        <w:t xml:space="preserve"> Федеральным </w:t>
      </w:r>
      <w:hyperlink r:id="rId5245" w:history="1">
        <w:r>
          <w:rPr>
            <w:rFonts w:ascii="Calibri" w:hAnsi="Calibri" w:cs="Calibri"/>
            <w:color w:val="0000FF"/>
          </w:rPr>
          <w:t>законом</w:t>
        </w:r>
      </w:hyperlink>
      <w:r>
        <w:rPr>
          <w:rFonts w:ascii="Calibri" w:hAnsi="Calibri" w:cs="Calibri"/>
        </w:rPr>
        <w:t xml:space="preserve"> от 24.07.1998 N 125-ФЗ "Об обязательном социальном страховании от несчастных случаев на производстве и профессиональных заболеваний";</w:t>
      </w:r>
    </w:p>
    <w:p w:rsidR="00526DD2" w:rsidRDefault="00526DD2">
      <w:pPr>
        <w:spacing w:before="220" w:after="1" w:line="220" w:lineRule="atLeast"/>
        <w:ind w:firstLine="540"/>
        <w:jc w:val="both"/>
      </w:pPr>
      <w:r>
        <w:rPr>
          <w:rFonts w:ascii="Calibri" w:hAnsi="Calibri" w:cs="Calibri"/>
        </w:rPr>
        <w:t xml:space="preserve">- Федеральным </w:t>
      </w:r>
      <w:hyperlink r:id="rId5246" w:history="1">
        <w:r>
          <w:rPr>
            <w:rFonts w:ascii="Calibri" w:hAnsi="Calibri" w:cs="Calibri"/>
            <w:color w:val="0000FF"/>
          </w:rPr>
          <w:t>законом</w:t>
        </w:r>
      </w:hyperlink>
      <w:r>
        <w:rPr>
          <w:rFonts w:ascii="Calibri" w:hAnsi="Calibri" w:cs="Calibri"/>
        </w:rPr>
        <w:t xml:space="preserve"> от 28.06.2014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526DD2" w:rsidRDefault="00526DD2">
      <w:pPr>
        <w:spacing w:before="220" w:after="1" w:line="220" w:lineRule="atLeast"/>
        <w:ind w:firstLine="540"/>
        <w:jc w:val="both"/>
      </w:pPr>
      <w:r>
        <w:rPr>
          <w:rFonts w:ascii="Calibri" w:hAnsi="Calibri" w:cs="Calibri"/>
        </w:rPr>
        <w:t xml:space="preserve">- Федеральным </w:t>
      </w:r>
      <w:hyperlink r:id="rId5247" w:history="1">
        <w:r>
          <w:rPr>
            <w:rFonts w:ascii="Calibri" w:hAnsi="Calibri" w:cs="Calibri"/>
            <w:color w:val="0000FF"/>
          </w:rPr>
          <w:t>законом</w:t>
        </w:r>
      </w:hyperlink>
      <w:r>
        <w:rPr>
          <w:rFonts w:ascii="Calibri" w:hAnsi="Calibri" w:cs="Calibri"/>
        </w:rPr>
        <w:t xml:space="preserve"> от 02.07.2021 N 296-ФЗ "Об ограничении выбросов парниковых газов".</w:t>
      </w:r>
    </w:p>
    <w:p w:rsidR="00526DD2" w:rsidRDefault="00526DD2">
      <w:pPr>
        <w:spacing w:before="220" w:after="1" w:line="220" w:lineRule="atLeast"/>
        <w:ind w:firstLine="540"/>
        <w:jc w:val="both"/>
      </w:pPr>
      <w:r>
        <w:rPr>
          <w:rFonts w:ascii="Calibri" w:hAnsi="Calibri" w:cs="Calibri"/>
        </w:rPr>
        <w:t xml:space="preserve">Сроки отчетных событий проставлены на даты исходя из </w:t>
      </w:r>
      <w:hyperlink r:id="rId5248" w:history="1">
        <w:r>
          <w:rPr>
            <w:rFonts w:ascii="Calibri" w:hAnsi="Calibri" w:cs="Calibri"/>
            <w:color w:val="0000FF"/>
          </w:rPr>
          <w:t>5-дневной</w:t>
        </w:r>
      </w:hyperlink>
      <w:r>
        <w:rPr>
          <w:rFonts w:ascii="Calibri" w:hAnsi="Calibri" w:cs="Calibri"/>
        </w:rPr>
        <w:t xml:space="preserve"> рабочей недели. Рекомендуем заранее уточнить график работы контролирующих органов при представлении отчетности лично, непосредственно в контролирующий орган.</w:t>
      </w:r>
    </w:p>
    <w:p w:rsidR="00526DD2" w:rsidRDefault="00526DD2">
      <w:pPr>
        <w:spacing w:before="220" w:after="1" w:line="220" w:lineRule="atLeast"/>
        <w:ind w:firstLine="540"/>
        <w:jc w:val="both"/>
      </w:pPr>
      <w:r>
        <w:rPr>
          <w:rFonts w:ascii="Calibri" w:hAnsi="Calibri" w:cs="Calibri"/>
        </w:rPr>
        <w:t>Ссылки в календаре проставлены на те редакции нормативных актов, которые действовали (действуют, будут действовать) включительно на последнее число отчетного периода, за который уплачивается налог (платеж, авансовый платеж, сбор, взнос) и представляется отчетность.</w:t>
      </w:r>
    </w:p>
    <w:p w:rsidR="00526DD2" w:rsidRDefault="00526DD2">
      <w:pPr>
        <w:spacing w:after="1" w:line="220" w:lineRule="atLeast"/>
        <w:ind w:firstLine="540"/>
        <w:jc w:val="both"/>
      </w:pPr>
    </w:p>
    <w:p w:rsidR="00526DD2" w:rsidRDefault="00526DD2">
      <w:pPr>
        <w:spacing w:after="1" w:line="220" w:lineRule="atLeast"/>
        <w:jc w:val="center"/>
        <w:outlineLvl w:val="0"/>
      </w:pPr>
      <w:bookmarkStart w:id="1316" w:name="P10199"/>
      <w:bookmarkEnd w:id="1316"/>
      <w:r>
        <w:rPr>
          <w:rFonts w:ascii="Calibri" w:hAnsi="Calibri" w:cs="Calibri"/>
          <w:b/>
        </w:rPr>
        <w:t>ОБ ИНФОРМАЦИИ, ВКЛЮЧАЕМОЙ В КАЛЕНДАРЬ</w:t>
      </w:r>
    </w:p>
    <w:p w:rsidR="00526DD2" w:rsidRDefault="00526DD2">
      <w:pPr>
        <w:spacing w:after="1" w:line="220" w:lineRule="atLeast"/>
        <w:ind w:firstLine="540"/>
        <w:jc w:val="both"/>
      </w:pPr>
    </w:p>
    <w:p w:rsidR="00526DD2" w:rsidRDefault="00526DD2">
      <w:pPr>
        <w:spacing w:after="1" w:line="220" w:lineRule="atLeast"/>
        <w:ind w:firstLine="540"/>
        <w:jc w:val="both"/>
      </w:pPr>
      <w:r>
        <w:rPr>
          <w:rFonts w:ascii="Calibri" w:hAnsi="Calibri" w:cs="Calibri"/>
        </w:rPr>
        <w:t>"Календарь бухгалтера" рассчитан на юридических лиц, физических лиц, индивидуальных предпринимателей. В нем содержится важнейшая и широко применяемая информация о сроках уплаты и представления деклараций, отчетов и сведений по налогам, сборам и платежам, установленным федеральным законодательством, имеющим регулярный и однотипный характер.</w:t>
      </w:r>
    </w:p>
    <w:p w:rsidR="00526DD2" w:rsidRDefault="00526DD2">
      <w:pPr>
        <w:spacing w:before="220" w:after="1" w:line="220" w:lineRule="atLeast"/>
        <w:ind w:firstLine="540"/>
        <w:jc w:val="both"/>
      </w:pPr>
      <w:r>
        <w:rPr>
          <w:rFonts w:ascii="Calibri" w:hAnsi="Calibri" w:cs="Calibri"/>
        </w:rPr>
        <w:t>Сроки представления деклараций, сведений, отчетов, уплаты региональных и местных налогов и сборов, установленные региональными и местными законодательными органами, а также сроки представления форм статистической отчетности в "Календаре бухгалтера" не указываются.</w:t>
      </w:r>
    </w:p>
    <w:p w:rsidR="00526DD2" w:rsidRDefault="00526DD2">
      <w:pPr>
        <w:spacing w:after="1" w:line="220" w:lineRule="atLeast"/>
        <w:ind w:firstLine="540"/>
        <w:jc w:val="both"/>
      </w:pPr>
    </w:p>
    <w:p w:rsidR="00526DD2" w:rsidRDefault="00526DD2">
      <w:pPr>
        <w:spacing w:after="1" w:line="220" w:lineRule="atLeast"/>
        <w:ind w:firstLine="540"/>
        <w:jc w:val="both"/>
      </w:pPr>
    </w:p>
    <w:p w:rsidR="00526DD2" w:rsidRDefault="00526DD2">
      <w:pPr>
        <w:pBdr>
          <w:top w:val="single" w:sz="6" w:space="0" w:color="auto"/>
        </w:pBdr>
        <w:spacing w:before="100" w:after="100"/>
        <w:jc w:val="both"/>
        <w:rPr>
          <w:sz w:val="2"/>
          <w:szCs w:val="2"/>
        </w:rPr>
      </w:pPr>
    </w:p>
    <w:p w:rsidR="006F47AF" w:rsidRDefault="006F47AF"/>
    <w:sectPr w:rsidR="006F47AF" w:rsidSect="0009113B">
      <w:pgSz w:w="11905"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A2" w:rsidRDefault="009F31A2" w:rsidP="00F14383">
      <w:pPr>
        <w:spacing w:after="0" w:line="240" w:lineRule="auto"/>
      </w:pPr>
      <w:r>
        <w:separator/>
      </w:r>
    </w:p>
  </w:endnote>
  <w:endnote w:type="continuationSeparator" w:id="0">
    <w:p w:rsidR="009F31A2" w:rsidRDefault="009F31A2" w:rsidP="00F14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A2" w:rsidRDefault="009F31A2" w:rsidP="00F14383">
      <w:pPr>
        <w:spacing w:after="0" w:line="240" w:lineRule="auto"/>
      </w:pPr>
      <w:r>
        <w:separator/>
      </w:r>
    </w:p>
  </w:footnote>
  <w:footnote w:type="continuationSeparator" w:id="0">
    <w:p w:rsidR="009F31A2" w:rsidRDefault="009F31A2" w:rsidP="00F14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83" w:rsidRPr="000538E6" w:rsidRDefault="000538E6" w:rsidP="000538E6">
    <w:pPr>
      <w:pStyle w:val="ConsPlusNormal"/>
      <w:ind w:firstLine="540"/>
      <w:jc w:val="right"/>
    </w:pPr>
    <w:r>
      <w:t xml:space="preserve">Документ предоставлен </w:t>
    </w:r>
    <w:hyperlink r:id="rId1" w:history="1">
      <w:r>
        <w:rPr>
          <w:color w:val="0000FF"/>
        </w:rPr>
        <w:t>КонсультантПлюс</w:t>
      </w:r>
    </w:hyperlink>
    <w:r>
      <w:br/>
    </w:r>
    <w:r w:rsidRPr="000745FC">
      <w:t>Исключительные права на представленный материал принадлежат АО "Консультант 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26DD2"/>
    <w:rsid w:val="000538E6"/>
    <w:rsid w:val="001802A6"/>
    <w:rsid w:val="0026766E"/>
    <w:rsid w:val="00281151"/>
    <w:rsid w:val="00483DEA"/>
    <w:rsid w:val="00526DD2"/>
    <w:rsid w:val="006F47AF"/>
    <w:rsid w:val="00763857"/>
    <w:rsid w:val="009412F5"/>
    <w:rsid w:val="009F31A2"/>
    <w:rsid w:val="00A1493A"/>
    <w:rsid w:val="00F14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DD2"/>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F143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4383"/>
  </w:style>
  <w:style w:type="paragraph" w:styleId="a5">
    <w:name w:val="footer"/>
    <w:basedOn w:val="a"/>
    <w:link w:val="a6"/>
    <w:uiPriority w:val="99"/>
    <w:semiHidden/>
    <w:unhideWhenUsed/>
    <w:rsid w:val="00F1438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14383"/>
  </w:style>
  <w:style w:type="paragraph" w:styleId="a7">
    <w:name w:val="Balloon Text"/>
    <w:basedOn w:val="a"/>
    <w:link w:val="a8"/>
    <w:uiPriority w:val="99"/>
    <w:semiHidden/>
    <w:unhideWhenUsed/>
    <w:rsid w:val="00F143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4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43776&amp;dst=104255" TargetMode="External"/><Relationship Id="rId3182" Type="http://schemas.openxmlformats.org/officeDocument/2006/relationships/hyperlink" Target="https://login.consultant.ru/link/?req=doc&amp;base=LAW&amp;n=464875&amp;dst=2360" TargetMode="External"/><Relationship Id="rId4026" Type="http://schemas.openxmlformats.org/officeDocument/2006/relationships/hyperlink" Target="https://login.consultant.ru/link/?req=doc&amp;base=LAW&amp;n=436668&amp;dst=101588" TargetMode="External"/><Relationship Id="rId4233" Type="http://schemas.openxmlformats.org/officeDocument/2006/relationships/hyperlink" Target="https://login.consultant.ru/link/?req=doc&amp;base=LAW&amp;n=433337&amp;dst=100010" TargetMode="External"/><Relationship Id="rId4440" Type="http://schemas.openxmlformats.org/officeDocument/2006/relationships/hyperlink" Target="https://login.consultant.ru/link/?req=doc&amp;base=LAW&amp;n=463191&amp;dst=12226" TargetMode="External"/><Relationship Id="rId3042" Type="http://schemas.openxmlformats.org/officeDocument/2006/relationships/hyperlink" Target="https://login.consultant.ru/link/?req=doc&amp;base=LAW&amp;n=389047" TargetMode="External"/><Relationship Id="rId3999" Type="http://schemas.openxmlformats.org/officeDocument/2006/relationships/hyperlink" Target="https://login.consultant.ru/link/?req=doc&amp;base=LAW&amp;n=463356&amp;dst=102673" TargetMode="External"/><Relationship Id="rId4300" Type="http://schemas.openxmlformats.org/officeDocument/2006/relationships/hyperlink" Target="https://login.consultant.ru/link/?req=doc&amp;base=LAW&amp;n=463356&amp;dst=23582" TargetMode="External"/><Relationship Id="rId170" Type="http://schemas.openxmlformats.org/officeDocument/2006/relationships/hyperlink" Target="https://login.consultant.ru/link/?req=doc&amp;base=LAW&amp;n=382295&amp;dst=100158" TargetMode="External"/><Relationship Id="rId3859" Type="http://schemas.openxmlformats.org/officeDocument/2006/relationships/hyperlink" Target="https://login.consultant.ru/link/?req=doc&amp;base=LAW&amp;n=464169&amp;dst=349" TargetMode="External"/><Relationship Id="rId5074" Type="http://schemas.openxmlformats.org/officeDocument/2006/relationships/hyperlink" Target="https://login.consultant.ru/link/?req=doc&amp;base=LAW&amp;n=445427&amp;dst=100016" TargetMode="External"/><Relationship Id="rId987" Type="http://schemas.openxmlformats.org/officeDocument/2006/relationships/hyperlink" Target="https://login.consultant.ru/link/?req=doc&amp;base=LAW&amp;n=465128&amp;dst=102673" TargetMode="External"/><Relationship Id="rId2668" Type="http://schemas.openxmlformats.org/officeDocument/2006/relationships/hyperlink" Target="https://login.consultant.ru/link/?req=doc&amp;base=LAW&amp;n=463191&amp;dst=100607" TargetMode="External"/><Relationship Id="rId2875" Type="http://schemas.openxmlformats.org/officeDocument/2006/relationships/hyperlink" Target="https://login.consultant.ru/link/?req=doc&amp;base=LAW&amp;n=463356&amp;dst=15448" TargetMode="External"/><Relationship Id="rId3719" Type="http://schemas.openxmlformats.org/officeDocument/2006/relationships/hyperlink" Target="https://login.consultant.ru/link/?req=doc&amp;base=LAW&amp;n=454482&amp;dst=104407" TargetMode="External"/><Relationship Id="rId3926" Type="http://schemas.openxmlformats.org/officeDocument/2006/relationships/hyperlink" Target="https://login.consultant.ru/link/?req=doc&amp;base=LAW&amp;n=433507&amp;dst=100087" TargetMode="External"/><Relationship Id="rId4090" Type="http://schemas.openxmlformats.org/officeDocument/2006/relationships/hyperlink" Target="https://login.consultant.ru/link/?req=doc&amp;base=LAW&amp;n=463356&amp;dst=3750" TargetMode="External"/><Relationship Id="rId847" Type="http://schemas.openxmlformats.org/officeDocument/2006/relationships/hyperlink" Target="https://login.consultant.ru/link/?req=doc&amp;base=LAW&amp;n=465128&amp;dst=12222" TargetMode="External"/><Relationship Id="rId1477" Type="http://schemas.openxmlformats.org/officeDocument/2006/relationships/hyperlink" Target="https://login.consultant.ru/link/?req=doc&amp;base=LAW&amp;n=460819&amp;dst=100385" TargetMode="External"/><Relationship Id="rId1684" Type="http://schemas.openxmlformats.org/officeDocument/2006/relationships/hyperlink" Target="https://login.consultant.ru/link/?req=doc&amp;base=LAW&amp;n=465128&amp;dst=13385" TargetMode="External"/><Relationship Id="rId1891" Type="http://schemas.openxmlformats.org/officeDocument/2006/relationships/hyperlink" Target="https://login.consultant.ru/link/?req=doc&amp;base=LAW&amp;n=460819" TargetMode="External"/><Relationship Id="rId2528" Type="http://schemas.openxmlformats.org/officeDocument/2006/relationships/hyperlink" Target="https://login.consultant.ru/link/?req=doc&amp;base=LAW&amp;n=32451&amp;dst=109847" TargetMode="External"/><Relationship Id="rId2735" Type="http://schemas.openxmlformats.org/officeDocument/2006/relationships/hyperlink" Target="https://login.consultant.ru/link/?req=doc&amp;base=LAW&amp;n=463191&amp;dst=102672" TargetMode="External"/><Relationship Id="rId2942" Type="http://schemas.openxmlformats.org/officeDocument/2006/relationships/hyperlink" Target="https://login.consultant.ru/link/?req=doc&amp;base=LAW&amp;n=460819&amp;dst=100024" TargetMode="External"/><Relationship Id="rId5141" Type="http://schemas.openxmlformats.org/officeDocument/2006/relationships/hyperlink" Target="https://login.consultant.ru/link/?req=doc&amp;base=LAW&amp;n=465128&amp;dst=6100" TargetMode="External"/><Relationship Id="rId707" Type="http://schemas.openxmlformats.org/officeDocument/2006/relationships/hyperlink" Target="https://login.consultant.ru/link/?req=doc&amp;base=LAW&amp;n=453356&amp;dst=100193" TargetMode="External"/><Relationship Id="rId914" Type="http://schemas.openxmlformats.org/officeDocument/2006/relationships/hyperlink" Target="https://login.consultant.ru/link/?req=doc&amp;base=LAW&amp;n=443776&amp;dst=104255" TargetMode="External"/><Relationship Id="rId1337" Type="http://schemas.openxmlformats.org/officeDocument/2006/relationships/hyperlink" Target="https://login.consultant.ru/link/?req=doc&amp;base=LAW&amp;n=53109&amp;dst=100015" TargetMode="External"/><Relationship Id="rId1544" Type="http://schemas.openxmlformats.org/officeDocument/2006/relationships/hyperlink" Target="https://login.consultant.ru/link/?req=doc&amp;base=LAW&amp;n=375363&amp;dst=100145" TargetMode="External"/><Relationship Id="rId1751" Type="http://schemas.openxmlformats.org/officeDocument/2006/relationships/hyperlink" Target="https://login.consultant.ru/link/?req=doc&amp;base=LAW&amp;n=218300&amp;dst=100192" TargetMode="External"/><Relationship Id="rId2802" Type="http://schemas.openxmlformats.org/officeDocument/2006/relationships/hyperlink" Target="https://login.consultant.ru/link/?req=doc&amp;base=LAW&amp;n=451480&amp;dst=100011" TargetMode="External"/><Relationship Id="rId5001" Type="http://schemas.openxmlformats.org/officeDocument/2006/relationships/hyperlink" Target="https://login.consultant.ru/link/?req=doc&amp;base=LAW&amp;n=394675&amp;dst=100040" TargetMode="External"/><Relationship Id="rId43" Type="http://schemas.openxmlformats.org/officeDocument/2006/relationships/hyperlink" Target="https://login.consultant.ru/link/?req=doc&amp;base=LAW&amp;n=32451&amp;dst=107082" TargetMode="External"/><Relationship Id="rId1404" Type="http://schemas.openxmlformats.org/officeDocument/2006/relationships/hyperlink" Target="https://login.consultant.ru/link/?req=doc&amp;base=LAW&amp;n=461070&amp;dst=100582" TargetMode="External"/><Relationship Id="rId1611" Type="http://schemas.openxmlformats.org/officeDocument/2006/relationships/hyperlink" Target="https://login.consultant.ru/link/?req=doc&amp;base=LAW&amp;n=465128&amp;dst=14745" TargetMode="External"/><Relationship Id="rId4767" Type="http://schemas.openxmlformats.org/officeDocument/2006/relationships/hyperlink" Target="https://login.consultant.ru/link/?req=doc&amp;base=LAW&amp;n=330233&amp;dst=100479" TargetMode="External"/><Relationship Id="rId3369" Type="http://schemas.openxmlformats.org/officeDocument/2006/relationships/hyperlink" Target="https://login.consultant.ru/link/?req=doc&amp;base=LAW&amp;n=465128&amp;dst=12226" TargetMode="External"/><Relationship Id="rId3576" Type="http://schemas.openxmlformats.org/officeDocument/2006/relationships/hyperlink" Target="https://login.consultant.ru/link/?req=doc&amp;base=LAW&amp;n=460819&amp;dst=100385" TargetMode="External"/><Relationship Id="rId4627" Type="http://schemas.openxmlformats.org/officeDocument/2006/relationships/hyperlink" Target="https://login.consultant.ru/link/?req=doc&amp;base=LAW&amp;n=32451&amp;dst=109903" TargetMode="External"/><Relationship Id="rId4974" Type="http://schemas.openxmlformats.org/officeDocument/2006/relationships/hyperlink" Target="https://login.consultant.ru/link/?req=doc&amp;base=LAW&amp;n=436792&amp;dst=633" TargetMode="External"/><Relationship Id="rId497" Type="http://schemas.openxmlformats.org/officeDocument/2006/relationships/hyperlink" Target="https://login.consultant.ru/link/?req=doc&amp;base=LAW&amp;n=465521&amp;dst=10851" TargetMode="External"/><Relationship Id="rId2178" Type="http://schemas.openxmlformats.org/officeDocument/2006/relationships/hyperlink" Target="https://login.consultant.ru/link/?req=doc&amp;base=LAW&amp;n=463191&amp;dst=102673" TargetMode="External"/><Relationship Id="rId2385" Type="http://schemas.openxmlformats.org/officeDocument/2006/relationships/hyperlink" Target="https://login.consultant.ru/link/?req=doc&amp;base=LAW&amp;n=465521&amp;dst=101482" TargetMode="External"/><Relationship Id="rId3229" Type="http://schemas.openxmlformats.org/officeDocument/2006/relationships/hyperlink" Target="https://login.consultant.ru/link/?req=doc&amp;base=LAW&amp;n=463356&amp;dst=7879" TargetMode="External"/><Relationship Id="rId3783" Type="http://schemas.openxmlformats.org/officeDocument/2006/relationships/hyperlink" Target="https://login.consultant.ru/link/?req=doc&amp;base=LAW&amp;n=463356&amp;dst=7879" TargetMode="External"/><Relationship Id="rId3990" Type="http://schemas.openxmlformats.org/officeDocument/2006/relationships/hyperlink" Target="https://login.consultant.ru/link/?req=doc&amp;base=LAW&amp;n=32451&amp;dst=101173" TargetMode="External"/><Relationship Id="rId4834" Type="http://schemas.openxmlformats.org/officeDocument/2006/relationships/hyperlink" Target="https://login.consultant.ru/link/?req=doc&amp;base=LAW&amp;n=465529" TargetMode="External"/><Relationship Id="rId357" Type="http://schemas.openxmlformats.org/officeDocument/2006/relationships/hyperlink" Target="https://login.consultant.ru/link/?req=doc&amp;base=LAW&amp;n=450145" TargetMode="External"/><Relationship Id="rId1194" Type="http://schemas.openxmlformats.org/officeDocument/2006/relationships/hyperlink" Target="https://login.consultant.ru/link/?req=doc&amp;base=LAW&amp;n=32451&amp;dst=100377" TargetMode="External"/><Relationship Id="rId2038" Type="http://schemas.openxmlformats.org/officeDocument/2006/relationships/hyperlink" Target="https://login.consultant.ru/link/?req=doc&amp;base=LAW&amp;n=436790&amp;dst=100034" TargetMode="External"/><Relationship Id="rId2592" Type="http://schemas.openxmlformats.org/officeDocument/2006/relationships/hyperlink" Target="https://login.consultant.ru/link/?req=doc&amp;base=LAW&amp;n=392604&amp;dst=100203" TargetMode="External"/><Relationship Id="rId3436" Type="http://schemas.openxmlformats.org/officeDocument/2006/relationships/hyperlink" Target="https://login.consultant.ru/link/?req=doc&amp;base=LAW&amp;n=53109" TargetMode="External"/><Relationship Id="rId3643" Type="http://schemas.openxmlformats.org/officeDocument/2006/relationships/hyperlink" Target="https://login.consultant.ru/link/?req=doc&amp;base=LAW&amp;n=429559&amp;dst=100575" TargetMode="External"/><Relationship Id="rId3850" Type="http://schemas.openxmlformats.org/officeDocument/2006/relationships/hyperlink" Target="https://login.consultant.ru/link/?req=doc&amp;base=LAW&amp;n=385613" TargetMode="External"/><Relationship Id="rId4901" Type="http://schemas.openxmlformats.org/officeDocument/2006/relationships/hyperlink" Target="https://login.consultant.ru/link/?req=doc&amp;base=LAW&amp;n=453356&amp;dst=100071" TargetMode="External"/><Relationship Id="rId217" Type="http://schemas.openxmlformats.org/officeDocument/2006/relationships/hyperlink" Target="https://login.consultant.ru/link/?req=doc&amp;base=LAW&amp;n=460818&amp;dst=100144" TargetMode="External"/><Relationship Id="rId564" Type="http://schemas.openxmlformats.org/officeDocument/2006/relationships/hyperlink" Target="https://login.consultant.ru/link/?req=doc&amp;base=LAW&amp;n=465128&amp;dst=22295" TargetMode="External"/><Relationship Id="rId771" Type="http://schemas.openxmlformats.org/officeDocument/2006/relationships/hyperlink" Target="https://login.consultant.ru/link/?req=doc&amp;base=LAW&amp;n=465128&amp;dst=12216" TargetMode="External"/><Relationship Id="rId2245" Type="http://schemas.openxmlformats.org/officeDocument/2006/relationships/hyperlink" Target="https://login.consultant.ru/link/?req=doc&amp;base=LAW&amp;n=465128&amp;dst=100607" TargetMode="External"/><Relationship Id="rId2452" Type="http://schemas.openxmlformats.org/officeDocument/2006/relationships/hyperlink" Target="https://login.consultant.ru/link/?req=doc&amp;base=LAW&amp;n=443776&amp;dst=104255" TargetMode="External"/><Relationship Id="rId3503" Type="http://schemas.openxmlformats.org/officeDocument/2006/relationships/hyperlink" Target="https://login.consultant.ru/link/?req=doc&amp;base=LAW&amp;n=461070&amp;dst=100582" TargetMode="External"/><Relationship Id="rId3710" Type="http://schemas.openxmlformats.org/officeDocument/2006/relationships/hyperlink" Target="https://login.consultant.ru/link/?req=doc&amp;base=LAW&amp;n=463356&amp;dst=8526" TargetMode="External"/><Relationship Id="rId424" Type="http://schemas.openxmlformats.org/officeDocument/2006/relationships/hyperlink" Target="https://login.consultant.ru/link/?req=doc&amp;base=LAW&amp;n=465521&amp;dst=19042" TargetMode="External"/><Relationship Id="rId631" Type="http://schemas.openxmlformats.org/officeDocument/2006/relationships/hyperlink" Target="https://login.consultant.ru/link/?req=doc&amp;base=LAW&amp;n=465162&amp;dst=100015" TargetMode="External"/><Relationship Id="rId1054" Type="http://schemas.openxmlformats.org/officeDocument/2006/relationships/hyperlink" Target="https://login.consultant.ru/link/?req=doc&amp;base=LAW&amp;n=465521&amp;dst=15812" TargetMode="External"/><Relationship Id="rId1261" Type="http://schemas.openxmlformats.org/officeDocument/2006/relationships/hyperlink" Target="https://login.consultant.ru/link/?req=doc&amp;base=LAW&amp;n=453356&amp;dst=100024" TargetMode="External"/><Relationship Id="rId2105" Type="http://schemas.openxmlformats.org/officeDocument/2006/relationships/hyperlink" Target="https://login.consultant.ru/link/?req=doc&amp;base=LAW&amp;n=453356&amp;dst=100164" TargetMode="External"/><Relationship Id="rId2312" Type="http://schemas.openxmlformats.org/officeDocument/2006/relationships/hyperlink" Target="https://login.consultant.ru/link/?req=doc&amp;base=LAW&amp;n=463191&amp;dst=103585" TargetMode="External"/><Relationship Id="rId1121" Type="http://schemas.openxmlformats.org/officeDocument/2006/relationships/hyperlink" Target="https://login.consultant.ru/link/?req=doc&amp;base=LAW&amp;n=389047" TargetMode="External"/><Relationship Id="rId4277" Type="http://schemas.openxmlformats.org/officeDocument/2006/relationships/hyperlink" Target="https://login.consultant.ru/link/?req=doc&amp;base=LAW&amp;n=429559&amp;dst=101904" TargetMode="External"/><Relationship Id="rId4484" Type="http://schemas.openxmlformats.org/officeDocument/2006/relationships/hyperlink" Target="https://login.consultant.ru/link/?req=doc&amp;base=LAW&amp;n=463356&amp;dst=18672" TargetMode="External"/><Relationship Id="rId4691" Type="http://schemas.openxmlformats.org/officeDocument/2006/relationships/hyperlink" Target="https://login.consultant.ru/link/?req=doc&amp;base=LAW&amp;n=465824&amp;dst=548" TargetMode="External"/><Relationship Id="rId3086" Type="http://schemas.openxmlformats.org/officeDocument/2006/relationships/hyperlink" Target="https://login.consultant.ru/link/?req=doc&amp;base=LAW&amp;n=218300" TargetMode="External"/><Relationship Id="rId3293" Type="http://schemas.openxmlformats.org/officeDocument/2006/relationships/hyperlink" Target="https://login.consultant.ru/link/?req=doc&amp;base=LAW&amp;n=463191&amp;dst=104407" TargetMode="External"/><Relationship Id="rId4137" Type="http://schemas.openxmlformats.org/officeDocument/2006/relationships/hyperlink" Target="https://login.consultant.ru/link/?req=doc&amp;base=LAW&amp;n=465521&amp;dst=11792" TargetMode="External"/><Relationship Id="rId4344" Type="http://schemas.openxmlformats.org/officeDocument/2006/relationships/hyperlink" Target="https://login.consultant.ru/link/?req=doc&amp;base=LAW&amp;n=389047&amp;dst=100258" TargetMode="External"/><Relationship Id="rId4551" Type="http://schemas.openxmlformats.org/officeDocument/2006/relationships/hyperlink" Target="https://login.consultant.ru/link/?req=doc&amp;base=LAW&amp;n=465162&amp;dst=100015" TargetMode="External"/><Relationship Id="rId1938" Type="http://schemas.openxmlformats.org/officeDocument/2006/relationships/hyperlink" Target="https://login.consultant.ru/link/?req=doc&amp;base=LAW&amp;n=429522&amp;dst=100208" TargetMode="External"/><Relationship Id="rId3153" Type="http://schemas.openxmlformats.org/officeDocument/2006/relationships/hyperlink" Target="https://login.consultant.ru/link/?req=doc&amp;base=LAW&amp;n=443776&amp;dst=104255" TargetMode="External"/><Relationship Id="rId3360" Type="http://schemas.openxmlformats.org/officeDocument/2006/relationships/hyperlink" Target="https://login.consultant.ru/link/?req=doc&amp;base=LAW&amp;n=218300" TargetMode="External"/><Relationship Id="rId4204" Type="http://schemas.openxmlformats.org/officeDocument/2006/relationships/hyperlink" Target="https://login.consultant.ru/link/?req=doc&amp;base=LAW&amp;n=449688&amp;dst=100540" TargetMode="External"/><Relationship Id="rId281" Type="http://schemas.openxmlformats.org/officeDocument/2006/relationships/hyperlink" Target="https://login.consultant.ru/link/?req=doc&amp;base=LAW&amp;n=465528&amp;dst=100027" TargetMode="External"/><Relationship Id="rId3013" Type="http://schemas.openxmlformats.org/officeDocument/2006/relationships/hyperlink" Target="https://login.consultant.ru/link/?req=doc&amp;base=LAW&amp;n=436668" TargetMode="External"/><Relationship Id="rId4411" Type="http://schemas.openxmlformats.org/officeDocument/2006/relationships/hyperlink" Target="https://login.consultant.ru/link/?req=doc&amp;base=LAW&amp;n=453356&amp;dst=100191" TargetMode="External"/><Relationship Id="rId141" Type="http://schemas.openxmlformats.org/officeDocument/2006/relationships/hyperlink" Target="https://login.consultant.ru/link/?req=doc&amp;base=LAW&amp;n=465128&amp;dst=25122" TargetMode="External"/><Relationship Id="rId3220" Type="http://schemas.openxmlformats.org/officeDocument/2006/relationships/hyperlink" Target="https://login.consultant.ru/link/?req=doc&amp;base=LAW&amp;n=32451&amp;dst=101239" TargetMode="External"/><Relationship Id="rId7" Type="http://schemas.openxmlformats.org/officeDocument/2006/relationships/hyperlink" Target="https://login.consultant.ru/link/?req=doc&amp;base=LAW&amp;n=107926" TargetMode="External"/><Relationship Id="rId2779" Type="http://schemas.openxmlformats.org/officeDocument/2006/relationships/hyperlink" Target="https://login.consultant.ru/link/?req=doc&amp;base=LAW&amp;n=463356&amp;dst=8185" TargetMode="External"/><Relationship Id="rId2986" Type="http://schemas.openxmlformats.org/officeDocument/2006/relationships/hyperlink" Target="https://login.consultant.ru/link/?req=doc&amp;base=LAW&amp;n=436668&amp;dst=101588" TargetMode="External"/><Relationship Id="rId5185" Type="http://schemas.openxmlformats.org/officeDocument/2006/relationships/hyperlink" Target="https://login.consultant.ru/link/?req=doc&amp;base=LAW&amp;n=392604&amp;dst=100028" TargetMode="External"/><Relationship Id="rId958" Type="http://schemas.openxmlformats.org/officeDocument/2006/relationships/hyperlink" Target="https://login.consultant.ru/link/?req=doc&amp;base=LAW&amp;n=465162" TargetMode="External"/><Relationship Id="rId1588" Type="http://schemas.openxmlformats.org/officeDocument/2006/relationships/hyperlink" Target="https://login.consultant.ru/link/?req=doc&amp;base=LAW&amp;n=465128&amp;dst=23582" TargetMode="External"/><Relationship Id="rId1795" Type="http://schemas.openxmlformats.org/officeDocument/2006/relationships/hyperlink" Target="https://login.consultant.ru/link/?req=doc&amp;base=LAW&amp;n=32451&amp;dst=109465" TargetMode="External"/><Relationship Id="rId2639" Type="http://schemas.openxmlformats.org/officeDocument/2006/relationships/hyperlink" Target="https://login.consultant.ru/link/?req=doc&amp;base=LAW&amp;n=463191&amp;dst=15812" TargetMode="External"/><Relationship Id="rId2846" Type="http://schemas.openxmlformats.org/officeDocument/2006/relationships/hyperlink" Target="https://login.consultant.ru/link/?req=doc&amp;base=LAW&amp;n=417911&amp;dst=100123" TargetMode="External"/><Relationship Id="rId5045" Type="http://schemas.openxmlformats.org/officeDocument/2006/relationships/hyperlink" Target="https://login.consultant.ru/link/?req=doc&amp;base=LAW&amp;n=436239&amp;dst=100928" TargetMode="External"/><Relationship Id="rId87" Type="http://schemas.openxmlformats.org/officeDocument/2006/relationships/hyperlink" Target="https://login.consultant.ru/link/?req=doc&amp;base=LAW&amp;n=32451&amp;dst=101189" TargetMode="External"/><Relationship Id="rId818" Type="http://schemas.openxmlformats.org/officeDocument/2006/relationships/hyperlink" Target="https://login.consultant.ru/link/?req=doc&amp;base=LAW&amp;n=465521&amp;dst=3750" TargetMode="External"/><Relationship Id="rId1448" Type="http://schemas.openxmlformats.org/officeDocument/2006/relationships/hyperlink" Target="https://login.consultant.ru/link/?req=doc&amp;base=LAW&amp;n=427047" TargetMode="External"/><Relationship Id="rId1655" Type="http://schemas.openxmlformats.org/officeDocument/2006/relationships/hyperlink" Target="https://login.consultant.ru/link/?req=doc&amp;base=LAW&amp;n=462641&amp;dst=100083" TargetMode="External"/><Relationship Id="rId2706" Type="http://schemas.openxmlformats.org/officeDocument/2006/relationships/hyperlink" Target="https://login.consultant.ru/link/?req=doc&amp;base=LAW&amp;n=465128&amp;dst=100607" TargetMode="External"/><Relationship Id="rId4061" Type="http://schemas.openxmlformats.org/officeDocument/2006/relationships/hyperlink" Target="https://login.consultant.ru/link/?req=doc&amp;base=LAW&amp;n=389047&amp;dst=100258" TargetMode="External"/><Relationship Id="rId5112" Type="http://schemas.openxmlformats.org/officeDocument/2006/relationships/hyperlink" Target="https://login.consultant.ru/link/?req=doc&amp;base=LAW&amp;n=465128&amp;dst=20251" TargetMode="External"/><Relationship Id="rId1308" Type="http://schemas.openxmlformats.org/officeDocument/2006/relationships/hyperlink" Target="https://login.consultant.ru/link/?req=doc&amp;base=LAW&amp;n=32451&amp;dst=102783" TargetMode="External"/><Relationship Id="rId1862" Type="http://schemas.openxmlformats.org/officeDocument/2006/relationships/hyperlink" Target="https://login.consultant.ru/link/?req=doc&amp;base=LAW&amp;n=451737&amp;dst=246" TargetMode="External"/><Relationship Id="rId2913" Type="http://schemas.openxmlformats.org/officeDocument/2006/relationships/hyperlink" Target="https://login.consultant.ru/link/?req=doc&amp;base=LAW&amp;n=461070" TargetMode="External"/><Relationship Id="rId1515" Type="http://schemas.openxmlformats.org/officeDocument/2006/relationships/hyperlink" Target="https://login.consultant.ru/link/?req=doc&amp;base=LAW&amp;n=439023&amp;dst=100023" TargetMode="External"/><Relationship Id="rId1722" Type="http://schemas.openxmlformats.org/officeDocument/2006/relationships/hyperlink" Target="https://login.consultant.ru/link/?req=doc&amp;base=LAW&amp;n=465128&amp;dst=20550" TargetMode="External"/><Relationship Id="rId4878" Type="http://schemas.openxmlformats.org/officeDocument/2006/relationships/hyperlink" Target="https://login.consultant.ru/link/?req=doc&amp;base=LAW&amp;n=436790&amp;dst=15" TargetMode="External"/><Relationship Id="rId14" Type="http://schemas.openxmlformats.org/officeDocument/2006/relationships/hyperlink" Target="https://login.consultant.ru/link/?req=doc&amp;base=LAW&amp;n=284538" TargetMode="External"/><Relationship Id="rId3687" Type="http://schemas.openxmlformats.org/officeDocument/2006/relationships/hyperlink" Target="https://login.consultant.ru/link/?req=doc&amp;base=LAW&amp;n=450145" TargetMode="External"/><Relationship Id="rId3894" Type="http://schemas.openxmlformats.org/officeDocument/2006/relationships/hyperlink" Target="https://login.consultant.ru/link/?req=doc&amp;base=LAW&amp;n=451213" TargetMode="External"/><Relationship Id="rId4738" Type="http://schemas.openxmlformats.org/officeDocument/2006/relationships/hyperlink" Target="https://login.consultant.ru/link/?req=doc&amp;base=LAW&amp;n=32451&amp;dst=104612" TargetMode="External"/><Relationship Id="rId4945" Type="http://schemas.openxmlformats.org/officeDocument/2006/relationships/hyperlink" Target="https://login.consultant.ru/link/?req=doc&amp;base=LAW&amp;n=451480&amp;dst=100012" TargetMode="External"/><Relationship Id="rId2289" Type="http://schemas.openxmlformats.org/officeDocument/2006/relationships/hyperlink" Target="https://login.consultant.ru/link/?req=doc&amp;base=LAW&amp;n=463191&amp;dst=19045" TargetMode="External"/><Relationship Id="rId2496" Type="http://schemas.openxmlformats.org/officeDocument/2006/relationships/hyperlink" Target="https://login.consultant.ru/link/?req=doc&amp;base=LAW&amp;n=461070&amp;dst=101193" TargetMode="External"/><Relationship Id="rId3547" Type="http://schemas.openxmlformats.org/officeDocument/2006/relationships/hyperlink" Target="https://login.consultant.ru/link/?req=doc&amp;base=LAW&amp;n=427047" TargetMode="External"/><Relationship Id="rId3754" Type="http://schemas.openxmlformats.org/officeDocument/2006/relationships/hyperlink" Target="https://login.consultant.ru/link/?req=doc&amp;base=LAW&amp;n=463356&amp;dst=102704" TargetMode="External"/><Relationship Id="rId3961" Type="http://schemas.openxmlformats.org/officeDocument/2006/relationships/hyperlink" Target="https://login.consultant.ru/link/?req=doc&amp;base=LAW&amp;n=463356&amp;dst=102673" TargetMode="External"/><Relationship Id="rId4805" Type="http://schemas.openxmlformats.org/officeDocument/2006/relationships/hyperlink" Target="https://login.consultant.ru/link/?req=doc&amp;base=LAW&amp;n=360350" TargetMode="External"/><Relationship Id="rId468" Type="http://schemas.openxmlformats.org/officeDocument/2006/relationships/hyperlink" Target="https://login.consultant.ru/link/?req=doc&amp;base=LAW&amp;n=465521&amp;dst=3157" TargetMode="External"/><Relationship Id="rId675" Type="http://schemas.openxmlformats.org/officeDocument/2006/relationships/hyperlink" Target="https://login.consultant.ru/link/?req=doc&amp;base=LAW&amp;n=159958" TargetMode="External"/><Relationship Id="rId882" Type="http://schemas.openxmlformats.org/officeDocument/2006/relationships/hyperlink" Target="https://login.consultant.ru/link/?req=doc&amp;base=LAW&amp;n=453356&amp;dst=100177" TargetMode="External"/><Relationship Id="rId1098" Type="http://schemas.openxmlformats.org/officeDocument/2006/relationships/hyperlink" Target="https://login.consultant.ru/link/?req=doc&amp;base=LAW&amp;n=465128&amp;dst=14743" TargetMode="External"/><Relationship Id="rId2149" Type="http://schemas.openxmlformats.org/officeDocument/2006/relationships/hyperlink" Target="https://login.consultant.ru/link/?req=doc&amp;base=LAW&amp;n=461070&amp;dst=103034" TargetMode="External"/><Relationship Id="rId2356" Type="http://schemas.openxmlformats.org/officeDocument/2006/relationships/hyperlink" Target="https://login.consultant.ru/link/?req=doc&amp;base=LAW&amp;n=433507&amp;dst=100021" TargetMode="External"/><Relationship Id="rId2563" Type="http://schemas.openxmlformats.org/officeDocument/2006/relationships/hyperlink" Target="https://login.consultant.ru/link/?req=doc&amp;base=LAW&amp;n=460819&amp;dst=100880" TargetMode="External"/><Relationship Id="rId2770" Type="http://schemas.openxmlformats.org/officeDocument/2006/relationships/hyperlink" Target="https://login.consultant.ru/link/?req=doc&amp;base=LAW&amp;n=463191&amp;dst=7879" TargetMode="External"/><Relationship Id="rId3407" Type="http://schemas.openxmlformats.org/officeDocument/2006/relationships/hyperlink" Target="https://login.consultant.ru/link/?req=doc&amp;base=LAW&amp;n=451734&amp;dst=100027" TargetMode="External"/><Relationship Id="rId3614" Type="http://schemas.openxmlformats.org/officeDocument/2006/relationships/hyperlink" Target="https://login.consultant.ru/link/?req=doc&amp;base=LAW&amp;n=463356&amp;dst=7901" TargetMode="External"/><Relationship Id="rId3821" Type="http://schemas.openxmlformats.org/officeDocument/2006/relationships/hyperlink" Target="https://login.consultant.ru/link/?req=doc&amp;base=LAW&amp;n=32451&amp;dst=101950" TargetMode="External"/><Relationship Id="rId328" Type="http://schemas.openxmlformats.org/officeDocument/2006/relationships/hyperlink" Target="https://login.consultant.ru/link/?req=doc&amp;base=LAW&amp;n=453356&amp;dst=100024" TargetMode="External"/><Relationship Id="rId535" Type="http://schemas.openxmlformats.org/officeDocument/2006/relationships/hyperlink" Target="https://login.consultant.ru/link/?req=doc&amp;base=LAW&amp;n=385613" TargetMode="External"/><Relationship Id="rId742" Type="http://schemas.openxmlformats.org/officeDocument/2006/relationships/hyperlink" Target="https://login.consultant.ru/link/?req=doc&amp;base=LAW&amp;n=465128&amp;dst=12222" TargetMode="External"/><Relationship Id="rId1165" Type="http://schemas.openxmlformats.org/officeDocument/2006/relationships/hyperlink" Target="https://login.consultant.ru/link/?req=doc&amp;base=LAW&amp;n=465128&amp;dst=9003" TargetMode="External"/><Relationship Id="rId1372" Type="http://schemas.openxmlformats.org/officeDocument/2006/relationships/hyperlink" Target="https://login.consultant.ru/link/?req=doc&amp;base=LAW&amp;n=449688&amp;dst=100134" TargetMode="External"/><Relationship Id="rId2009" Type="http://schemas.openxmlformats.org/officeDocument/2006/relationships/hyperlink" Target="https://login.consultant.ru/link/?req=doc&amp;base=LAW&amp;n=454482&amp;dst=694" TargetMode="External"/><Relationship Id="rId2216" Type="http://schemas.openxmlformats.org/officeDocument/2006/relationships/hyperlink" Target="https://login.consultant.ru/link/?req=doc&amp;base=LAW&amp;n=463191&amp;dst=102673" TargetMode="External"/><Relationship Id="rId2423" Type="http://schemas.openxmlformats.org/officeDocument/2006/relationships/hyperlink" Target="https://login.consultant.ru/link/?req=doc&amp;base=LAW&amp;n=32451&amp;dst=101574" TargetMode="External"/><Relationship Id="rId2630" Type="http://schemas.openxmlformats.org/officeDocument/2006/relationships/hyperlink" Target="https://login.consultant.ru/link/?req=doc&amp;base=LAW&amp;n=429559&amp;dst=101904" TargetMode="External"/><Relationship Id="rId602" Type="http://schemas.openxmlformats.org/officeDocument/2006/relationships/hyperlink" Target="https://login.consultant.ru/link/?req=doc&amp;base=LAW&amp;n=443776&amp;dst=104307" TargetMode="External"/><Relationship Id="rId1025" Type="http://schemas.openxmlformats.org/officeDocument/2006/relationships/hyperlink" Target="https://login.consultant.ru/link/?req=doc&amp;base=LAW&amp;n=375363&amp;dst=100019" TargetMode="External"/><Relationship Id="rId1232" Type="http://schemas.openxmlformats.org/officeDocument/2006/relationships/hyperlink" Target="https://login.consultant.ru/link/?req=doc&amp;base=LAW&amp;n=465128&amp;dst=15836" TargetMode="External"/><Relationship Id="rId4388" Type="http://schemas.openxmlformats.org/officeDocument/2006/relationships/hyperlink" Target="https://login.consultant.ru/link/?req=doc&amp;base=LAW&amp;n=463356&amp;dst=19985" TargetMode="External"/><Relationship Id="rId4595" Type="http://schemas.openxmlformats.org/officeDocument/2006/relationships/hyperlink" Target="https://login.consultant.ru/link/?req=doc&amp;base=LAW&amp;n=340559" TargetMode="External"/><Relationship Id="rId3197" Type="http://schemas.openxmlformats.org/officeDocument/2006/relationships/hyperlink" Target="https://login.consultant.ru/link/?req=doc&amp;base=LAW&amp;n=427047&amp;dst=103455" TargetMode="External"/><Relationship Id="rId4248" Type="http://schemas.openxmlformats.org/officeDocument/2006/relationships/hyperlink" Target="https://login.consultant.ru/link/?req=doc&amp;base=LAW&amp;n=460819" TargetMode="External"/><Relationship Id="rId3057" Type="http://schemas.openxmlformats.org/officeDocument/2006/relationships/hyperlink" Target="https://login.consultant.ru/link/?req=doc&amp;base=LAW&amp;n=463356&amp;dst=3758" TargetMode="External"/><Relationship Id="rId4108" Type="http://schemas.openxmlformats.org/officeDocument/2006/relationships/hyperlink" Target="https://login.consultant.ru/link/?req=doc&amp;base=LAW&amp;n=463356&amp;dst=8185" TargetMode="External"/><Relationship Id="rId4455" Type="http://schemas.openxmlformats.org/officeDocument/2006/relationships/hyperlink" Target="https://login.consultant.ru/link/?req=doc&amp;base=LAW&amp;n=32451&amp;dst=101299" TargetMode="External"/><Relationship Id="rId4662" Type="http://schemas.openxmlformats.org/officeDocument/2006/relationships/hyperlink" Target="https://login.consultant.ru/link/?req=doc&amp;base=LAW&amp;n=451737&amp;dst=450" TargetMode="External"/><Relationship Id="rId185" Type="http://schemas.openxmlformats.org/officeDocument/2006/relationships/hyperlink" Target="https://login.consultant.ru/link/?req=doc&amp;base=LAW&amp;n=316537" TargetMode="External"/><Relationship Id="rId1909" Type="http://schemas.openxmlformats.org/officeDocument/2006/relationships/hyperlink" Target="https://login.consultant.ru/link/?req=doc&amp;base=LAW&amp;n=453356&amp;dst=100191" TargetMode="External"/><Relationship Id="rId3264" Type="http://schemas.openxmlformats.org/officeDocument/2006/relationships/hyperlink" Target="https://login.consultant.ru/link/?req=doc&amp;base=LAW&amp;n=450145&amp;dst=100024" TargetMode="External"/><Relationship Id="rId3471" Type="http://schemas.openxmlformats.org/officeDocument/2006/relationships/hyperlink" Target="https://login.consultant.ru/link/?req=doc&amp;base=LAW&amp;n=449688&amp;dst=100540" TargetMode="External"/><Relationship Id="rId4315" Type="http://schemas.openxmlformats.org/officeDocument/2006/relationships/hyperlink" Target="https://login.consultant.ru/link/?req=doc&amp;base=LAW&amp;n=436668&amp;dst=101588" TargetMode="External"/><Relationship Id="rId4522" Type="http://schemas.openxmlformats.org/officeDocument/2006/relationships/hyperlink" Target="https://login.consultant.ru/link/?req=doc&amp;base=LAW&amp;n=463356&amp;dst=15358" TargetMode="External"/><Relationship Id="rId392" Type="http://schemas.openxmlformats.org/officeDocument/2006/relationships/hyperlink" Target="https://login.consultant.ru/link/?req=doc&amp;base=LAW&amp;n=465521&amp;dst=8526" TargetMode="External"/><Relationship Id="rId2073" Type="http://schemas.openxmlformats.org/officeDocument/2006/relationships/hyperlink" Target="https://login.consultant.ru/link/?req=doc&amp;base=LAW&amp;n=452866&amp;dst=326" TargetMode="External"/><Relationship Id="rId2280" Type="http://schemas.openxmlformats.org/officeDocument/2006/relationships/hyperlink" Target="https://login.consultant.ru/link/?req=doc&amp;base=LAW&amp;n=32451&amp;dst=107256" TargetMode="External"/><Relationship Id="rId3124" Type="http://schemas.openxmlformats.org/officeDocument/2006/relationships/hyperlink" Target="https://login.consultant.ru/link/?req=doc&amp;base=LAW&amp;n=453582" TargetMode="External"/><Relationship Id="rId3331" Type="http://schemas.openxmlformats.org/officeDocument/2006/relationships/hyperlink" Target="https://login.consultant.ru/link/?req=doc&amp;base=LAW&amp;n=451749&amp;dst=18" TargetMode="External"/><Relationship Id="rId252" Type="http://schemas.openxmlformats.org/officeDocument/2006/relationships/hyperlink" Target="https://login.consultant.ru/link/?req=doc&amp;base=LAW&amp;n=434896&amp;dst=100426" TargetMode="External"/><Relationship Id="rId2140" Type="http://schemas.openxmlformats.org/officeDocument/2006/relationships/hyperlink" Target="https://login.consultant.ru/link/?req=doc&amp;base=LAW&amp;n=451480&amp;dst=100008" TargetMode="External"/><Relationship Id="rId5089" Type="http://schemas.openxmlformats.org/officeDocument/2006/relationships/hyperlink" Target="https://login.consultant.ru/link/?req=doc&amp;base=LAW&amp;n=391765&amp;dst=100111" TargetMode="External"/><Relationship Id="rId112" Type="http://schemas.openxmlformats.org/officeDocument/2006/relationships/hyperlink" Target="https://login.consultant.ru/link/?req=doc&amp;base=LAW&amp;n=391811&amp;dst=100100" TargetMode="External"/><Relationship Id="rId1699" Type="http://schemas.openxmlformats.org/officeDocument/2006/relationships/hyperlink" Target="https://login.consultant.ru/link/?req=doc&amp;base=LAW&amp;n=459890&amp;dst=100648" TargetMode="External"/><Relationship Id="rId2000" Type="http://schemas.openxmlformats.org/officeDocument/2006/relationships/hyperlink" Target="https://login.consultant.ru/link/?req=doc&amp;base=LAW&amp;n=454482&amp;dst=19045" TargetMode="External"/><Relationship Id="rId5156" Type="http://schemas.openxmlformats.org/officeDocument/2006/relationships/hyperlink" Target="https://login.consultant.ru/link/?req=doc&amp;base=LAW&amp;n=465128&amp;dst=6161" TargetMode="External"/><Relationship Id="rId2957" Type="http://schemas.openxmlformats.org/officeDocument/2006/relationships/hyperlink" Target="https://login.consultant.ru/link/?req=doc&amp;base=LAW&amp;n=463356&amp;dst=103585" TargetMode="External"/><Relationship Id="rId4172" Type="http://schemas.openxmlformats.org/officeDocument/2006/relationships/hyperlink" Target="https://login.consultant.ru/link/?req=doc&amp;base=LAW&amp;n=453356&amp;dst=100024" TargetMode="External"/><Relationship Id="rId5016" Type="http://schemas.openxmlformats.org/officeDocument/2006/relationships/hyperlink" Target="https://login.consultant.ru/link/?req=doc&amp;base=LAW&amp;n=398248&amp;dst=100041" TargetMode="External"/><Relationship Id="rId5223" Type="http://schemas.openxmlformats.org/officeDocument/2006/relationships/hyperlink" Target="https://login.consultant.ru/link/?req=doc&amp;base=LAW&amp;n=399104&amp;dst=100007" TargetMode="External"/><Relationship Id="rId929" Type="http://schemas.openxmlformats.org/officeDocument/2006/relationships/hyperlink" Target="https://login.consultant.ru/link/?req=doc&amp;base=LAW&amp;n=448521&amp;dst=100108" TargetMode="External"/><Relationship Id="rId1559" Type="http://schemas.openxmlformats.org/officeDocument/2006/relationships/hyperlink" Target="https://login.consultant.ru/link/?req=doc&amp;base=LAW&amp;n=32451&amp;dst=106454" TargetMode="External"/><Relationship Id="rId1766" Type="http://schemas.openxmlformats.org/officeDocument/2006/relationships/hyperlink" Target="https://login.consultant.ru/link/?req=doc&amp;base=LAW&amp;n=385613&amp;dst=101220" TargetMode="External"/><Relationship Id="rId1973" Type="http://schemas.openxmlformats.org/officeDocument/2006/relationships/hyperlink" Target="https://login.consultant.ru/link/?req=doc&amp;base=LAW&amp;n=454482&amp;dst=12226" TargetMode="External"/><Relationship Id="rId2817" Type="http://schemas.openxmlformats.org/officeDocument/2006/relationships/hyperlink" Target="https://login.consultant.ru/link/?req=doc&amp;base=LAW&amp;n=464181&amp;dst=39" TargetMode="External"/><Relationship Id="rId4032" Type="http://schemas.openxmlformats.org/officeDocument/2006/relationships/hyperlink" Target="https://login.consultant.ru/link/?req=doc&amp;base=LAW&amp;n=436668&amp;dst=101588" TargetMode="External"/><Relationship Id="rId58" Type="http://schemas.openxmlformats.org/officeDocument/2006/relationships/hyperlink" Target="https://login.consultant.ru/link/?req=doc&amp;base=LAW&amp;n=32451&amp;dst=109475" TargetMode="External"/><Relationship Id="rId1419" Type="http://schemas.openxmlformats.org/officeDocument/2006/relationships/hyperlink" Target="https://login.consultant.ru/link/?req=doc&amp;base=LAW&amp;n=465162&amp;dst=100015" TargetMode="External"/><Relationship Id="rId1626" Type="http://schemas.openxmlformats.org/officeDocument/2006/relationships/hyperlink" Target="https://login.consultant.ru/link/?req=doc&amp;base=LAW&amp;n=465521&amp;dst=104407" TargetMode="External"/><Relationship Id="rId1833" Type="http://schemas.openxmlformats.org/officeDocument/2006/relationships/hyperlink" Target="https://login.consultant.ru/link/?req=doc&amp;base=LAW&amp;n=449688" TargetMode="External"/><Relationship Id="rId4989" Type="http://schemas.openxmlformats.org/officeDocument/2006/relationships/hyperlink" Target="https://login.consultant.ru/link/?req=doc&amp;base=LAW&amp;n=436792&amp;dst=745" TargetMode="External"/><Relationship Id="rId1900" Type="http://schemas.openxmlformats.org/officeDocument/2006/relationships/hyperlink" Target="https://login.consultant.ru/link/?req=doc&amp;base=LAW&amp;n=439023&amp;dst=100023" TargetMode="External"/><Relationship Id="rId3798" Type="http://schemas.openxmlformats.org/officeDocument/2006/relationships/hyperlink" Target="https://login.consultant.ru/link/?req=doc&amp;base=LAW&amp;n=32451&amp;dst=100368" TargetMode="External"/><Relationship Id="rId4849" Type="http://schemas.openxmlformats.org/officeDocument/2006/relationships/hyperlink" Target="https://login.consultant.ru/link/?req=doc&amp;base=LAW&amp;n=465128&amp;dst=22856" TargetMode="External"/><Relationship Id="rId3658" Type="http://schemas.openxmlformats.org/officeDocument/2006/relationships/hyperlink" Target="https://login.consultant.ru/link/?req=doc&amp;base=LAW&amp;n=193189&amp;dst=100020" TargetMode="External"/><Relationship Id="rId3865" Type="http://schemas.openxmlformats.org/officeDocument/2006/relationships/hyperlink" Target="https://login.consultant.ru/link/?req=doc&amp;base=LAW&amp;n=433507&amp;dst=100021" TargetMode="External"/><Relationship Id="rId4709" Type="http://schemas.openxmlformats.org/officeDocument/2006/relationships/hyperlink" Target="https://login.consultant.ru/link/?req=doc&amp;base=LAW&amp;n=465128&amp;dst=15457" TargetMode="External"/><Relationship Id="rId4916" Type="http://schemas.openxmlformats.org/officeDocument/2006/relationships/hyperlink" Target="https://login.consultant.ru/link/?req=doc&amp;base=LAW&amp;n=465128&amp;dst=11489" TargetMode="External"/><Relationship Id="rId579" Type="http://schemas.openxmlformats.org/officeDocument/2006/relationships/hyperlink" Target="https://login.consultant.ru/link/?req=doc&amp;base=LAW&amp;n=399666&amp;dst=101090" TargetMode="External"/><Relationship Id="rId786" Type="http://schemas.openxmlformats.org/officeDocument/2006/relationships/hyperlink" Target="https://login.consultant.ru/link/?req=doc&amp;base=LAW&amp;n=453624&amp;dst=12226" TargetMode="External"/><Relationship Id="rId993" Type="http://schemas.openxmlformats.org/officeDocument/2006/relationships/hyperlink" Target="https://login.consultant.ru/link/?req=doc&amp;base=LAW&amp;n=427047&amp;dst=102211" TargetMode="External"/><Relationship Id="rId2467" Type="http://schemas.openxmlformats.org/officeDocument/2006/relationships/hyperlink" Target="https://login.consultant.ru/link/?req=doc&amp;base=LAW&amp;n=453958&amp;dst=5842" TargetMode="External"/><Relationship Id="rId2674" Type="http://schemas.openxmlformats.org/officeDocument/2006/relationships/hyperlink" Target="https://login.consultant.ru/link/?req=doc&amp;base=LAW&amp;n=436668&amp;dst=100022" TargetMode="External"/><Relationship Id="rId3518" Type="http://schemas.openxmlformats.org/officeDocument/2006/relationships/hyperlink" Target="https://login.consultant.ru/link/?req=doc&amp;base=LAW&amp;n=465162&amp;dst=100015" TargetMode="External"/><Relationship Id="rId5080" Type="http://schemas.openxmlformats.org/officeDocument/2006/relationships/hyperlink" Target="https://login.consultant.ru/link/?req=doc&amp;base=LAW&amp;n=465128&amp;dst=10803" TargetMode="External"/><Relationship Id="rId439" Type="http://schemas.openxmlformats.org/officeDocument/2006/relationships/hyperlink" Target="https://login.consultant.ru/link/?req=doc&amp;base=LAW&amp;n=453902&amp;dst=100032" TargetMode="External"/><Relationship Id="rId646" Type="http://schemas.openxmlformats.org/officeDocument/2006/relationships/hyperlink" Target="https://login.consultant.ru/link/?req=doc&amp;base=LAW&amp;n=430182&amp;dst=100204" TargetMode="External"/><Relationship Id="rId1069" Type="http://schemas.openxmlformats.org/officeDocument/2006/relationships/hyperlink" Target="https://login.consultant.ru/link/?req=doc&amp;base=LAW&amp;n=429522&amp;dst=100208" TargetMode="External"/><Relationship Id="rId1276" Type="http://schemas.openxmlformats.org/officeDocument/2006/relationships/hyperlink" Target="https://login.consultant.ru/link/?req=doc&amp;base=LAW&amp;n=205800&amp;dst=100010" TargetMode="External"/><Relationship Id="rId1483" Type="http://schemas.openxmlformats.org/officeDocument/2006/relationships/hyperlink" Target="https://login.consultant.ru/link/?req=doc&amp;base=LAW&amp;n=427047" TargetMode="External"/><Relationship Id="rId2327" Type="http://schemas.openxmlformats.org/officeDocument/2006/relationships/hyperlink" Target="https://login.consultant.ru/link/?req=doc&amp;base=LAW&amp;n=463191&amp;dst=8185" TargetMode="External"/><Relationship Id="rId2881" Type="http://schemas.openxmlformats.org/officeDocument/2006/relationships/hyperlink" Target="https://login.consultant.ru/link/?req=doc&amp;base=LAW&amp;n=316537&amp;dst=100014" TargetMode="External"/><Relationship Id="rId3725" Type="http://schemas.openxmlformats.org/officeDocument/2006/relationships/hyperlink" Target="https://login.consultant.ru/link/?req=doc&amp;base=LAW&amp;n=389047&amp;dst=100258" TargetMode="External"/><Relationship Id="rId3932" Type="http://schemas.openxmlformats.org/officeDocument/2006/relationships/hyperlink" Target="https://login.consultant.ru/link/?req=doc&amp;base=LAW&amp;n=461070&amp;dst=103034" TargetMode="External"/><Relationship Id="rId506" Type="http://schemas.openxmlformats.org/officeDocument/2006/relationships/hyperlink" Target="https://login.consultant.ru/link/?req=doc&amp;base=LAW&amp;n=462641&amp;dst=100083" TargetMode="External"/><Relationship Id="rId853" Type="http://schemas.openxmlformats.org/officeDocument/2006/relationships/hyperlink" Target="https://login.consultant.ru/link/?req=doc&amp;base=LAW&amp;n=465128&amp;dst=16357" TargetMode="External"/><Relationship Id="rId1136" Type="http://schemas.openxmlformats.org/officeDocument/2006/relationships/hyperlink" Target="https://login.consultant.ru/link/?req=doc&amp;base=LAW&amp;n=159957&amp;dst=100019" TargetMode="External"/><Relationship Id="rId1690" Type="http://schemas.openxmlformats.org/officeDocument/2006/relationships/hyperlink" Target="https://login.consultant.ru/link/?req=doc&amp;base=LAW&amp;n=438004&amp;dst=100008" TargetMode="External"/><Relationship Id="rId2534" Type="http://schemas.openxmlformats.org/officeDocument/2006/relationships/hyperlink" Target="https://login.consultant.ru/link/?req=doc&amp;base=LAW&amp;n=45806&amp;dst=100022" TargetMode="External"/><Relationship Id="rId2741" Type="http://schemas.openxmlformats.org/officeDocument/2006/relationships/hyperlink" Target="https://login.consultant.ru/link/?req=doc&amp;base=LAW&amp;n=463191&amp;dst=102684" TargetMode="External"/><Relationship Id="rId713" Type="http://schemas.openxmlformats.org/officeDocument/2006/relationships/hyperlink" Target="https://login.consultant.ru/link/?req=doc&amp;base=LAW&amp;n=465128&amp;dst=7879" TargetMode="External"/><Relationship Id="rId920" Type="http://schemas.openxmlformats.org/officeDocument/2006/relationships/hyperlink" Target="https://login.consultant.ru/link/?req=doc&amp;base=LAW&amp;n=449688" TargetMode="External"/><Relationship Id="rId1343" Type="http://schemas.openxmlformats.org/officeDocument/2006/relationships/hyperlink" Target="https://login.consultant.ru/link/?req=doc&amp;base=LAW&amp;n=451737&amp;dst=460" TargetMode="External"/><Relationship Id="rId1550" Type="http://schemas.openxmlformats.org/officeDocument/2006/relationships/hyperlink" Target="https://login.consultant.ru/link/?req=doc&amp;base=LAW&amp;n=429559&amp;dst=100575" TargetMode="External"/><Relationship Id="rId2601" Type="http://schemas.openxmlformats.org/officeDocument/2006/relationships/hyperlink" Target="https://login.consultant.ru/link/?req=doc&amp;base=LAW&amp;n=439023&amp;dst=100023" TargetMode="External"/><Relationship Id="rId4499" Type="http://schemas.openxmlformats.org/officeDocument/2006/relationships/hyperlink" Target="https://login.consultant.ru/link/?req=doc&amp;base=LAW&amp;n=453356&amp;dst=100070" TargetMode="External"/><Relationship Id="rId1203" Type="http://schemas.openxmlformats.org/officeDocument/2006/relationships/hyperlink" Target="https://login.consultant.ru/link/?req=doc&amp;base=LAW&amp;n=465128&amp;dst=16357" TargetMode="External"/><Relationship Id="rId1410" Type="http://schemas.openxmlformats.org/officeDocument/2006/relationships/hyperlink" Target="https://login.consultant.ru/link/?req=doc&amp;base=LAW&amp;n=461070&amp;dst=100512" TargetMode="External"/><Relationship Id="rId4359" Type="http://schemas.openxmlformats.org/officeDocument/2006/relationships/hyperlink" Target="https://login.consultant.ru/link/?req=doc&amp;base=LAW&amp;n=433507&amp;dst=100087" TargetMode="External"/><Relationship Id="rId4566" Type="http://schemas.openxmlformats.org/officeDocument/2006/relationships/hyperlink" Target="https://login.consultant.ru/link/?req=doc&amp;base=LAW&amp;n=454157&amp;dst=100045" TargetMode="External"/><Relationship Id="rId4773" Type="http://schemas.openxmlformats.org/officeDocument/2006/relationships/hyperlink" Target="https://login.consultant.ru/link/?req=doc&amp;base=LAW&amp;n=465824&amp;dst=566" TargetMode="External"/><Relationship Id="rId4980" Type="http://schemas.openxmlformats.org/officeDocument/2006/relationships/hyperlink" Target="https://login.consultant.ru/link/?req=doc&amp;base=LAW&amp;n=436792&amp;dst=629" TargetMode="External"/><Relationship Id="rId3168" Type="http://schemas.openxmlformats.org/officeDocument/2006/relationships/hyperlink" Target="https://login.consultant.ru/link/?req=doc&amp;base=LAW&amp;n=453958&amp;dst=5842" TargetMode="External"/><Relationship Id="rId3375" Type="http://schemas.openxmlformats.org/officeDocument/2006/relationships/hyperlink" Target="https://login.consultant.ru/link/?req=doc&amp;base=LAW&amp;n=433507&amp;dst=100087" TargetMode="External"/><Relationship Id="rId3582" Type="http://schemas.openxmlformats.org/officeDocument/2006/relationships/hyperlink" Target="https://login.consultant.ru/link/?req=doc&amp;base=LAW&amp;n=427047" TargetMode="External"/><Relationship Id="rId4219" Type="http://schemas.openxmlformats.org/officeDocument/2006/relationships/hyperlink" Target="https://login.consultant.ru/link/?req=doc&amp;base=LAW&amp;n=451737&amp;dst=246" TargetMode="External"/><Relationship Id="rId4426" Type="http://schemas.openxmlformats.org/officeDocument/2006/relationships/hyperlink" Target="https://login.consultant.ru/link/?req=doc&amp;base=LAW&amp;n=32451&amp;dst=100368" TargetMode="External"/><Relationship Id="rId4633" Type="http://schemas.openxmlformats.org/officeDocument/2006/relationships/hyperlink" Target="https://login.consultant.ru/link/?req=doc&amp;base=LAW&amp;n=451737&amp;dst=415" TargetMode="External"/><Relationship Id="rId4840" Type="http://schemas.openxmlformats.org/officeDocument/2006/relationships/hyperlink" Target="https://login.consultant.ru/link/?req=doc&amp;base=LAW&amp;n=400521&amp;dst=100402" TargetMode="External"/><Relationship Id="rId296" Type="http://schemas.openxmlformats.org/officeDocument/2006/relationships/hyperlink" Target="https://login.consultant.ru/link/?req=doc&amp;base=LAW&amp;n=438268&amp;dst=100026" TargetMode="External"/><Relationship Id="rId2184" Type="http://schemas.openxmlformats.org/officeDocument/2006/relationships/hyperlink" Target="https://login.consultant.ru/link/?req=doc&amp;base=LAW&amp;n=427047&amp;dst=102211" TargetMode="External"/><Relationship Id="rId2391" Type="http://schemas.openxmlformats.org/officeDocument/2006/relationships/hyperlink" Target="https://login.consultant.ru/link/?req=doc&amp;base=LAW&amp;n=427506&amp;dst=100073" TargetMode="External"/><Relationship Id="rId3028" Type="http://schemas.openxmlformats.org/officeDocument/2006/relationships/hyperlink" Target="https://login.consultant.ru/link/?req=doc&amp;base=LAW&amp;n=463191&amp;dst=14745" TargetMode="External"/><Relationship Id="rId3235" Type="http://schemas.openxmlformats.org/officeDocument/2006/relationships/hyperlink" Target="https://login.consultant.ru/link/?req=doc&amp;base=LAW&amp;n=463356&amp;dst=3157" TargetMode="External"/><Relationship Id="rId3442" Type="http://schemas.openxmlformats.org/officeDocument/2006/relationships/hyperlink" Target="https://login.consultant.ru/link/?req=doc&amp;base=LAW&amp;n=382295&amp;dst=100158" TargetMode="External"/><Relationship Id="rId156" Type="http://schemas.openxmlformats.org/officeDocument/2006/relationships/hyperlink" Target="https://login.consultant.ru/link/?req=doc&amp;base=LAW&amp;n=401291&amp;dst=100023" TargetMode="External"/><Relationship Id="rId363" Type="http://schemas.openxmlformats.org/officeDocument/2006/relationships/hyperlink" Target="https://login.consultant.ru/link/?req=doc&amp;base=LAW&amp;n=429522&amp;dst=101139" TargetMode="External"/><Relationship Id="rId570" Type="http://schemas.openxmlformats.org/officeDocument/2006/relationships/hyperlink" Target="https://login.consultant.ru/link/?req=doc&amp;base=LAW&amp;n=453356&amp;dst=100171" TargetMode="External"/><Relationship Id="rId2044" Type="http://schemas.openxmlformats.org/officeDocument/2006/relationships/hyperlink" Target="https://login.consultant.ru/link/?req=doc&amp;base=LAW&amp;n=218300&amp;dst=100065" TargetMode="External"/><Relationship Id="rId2251" Type="http://schemas.openxmlformats.org/officeDocument/2006/relationships/hyperlink" Target="https://login.consultant.ru/link/?req=doc&amp;base=LAW&amp;n=32451&amp;dst=103541" TargetMode="External"/><Relationship Id="rId3302" Type="http://schemas.openxmlformats.org/officeDocument/2006/relationships/hyperlink" Target="https://login.consultant.ru/link/?req=doc&amp;base=LAW&amp;n=465128&amp;dst=12226" TargetMode="External"/><Relationship Id="rId4700" Type="http://schemas.openxmlformats.org/officeDocument/2006/relationships/hyperlink" Target="https://login.consultant.ru/link/?req=doc&amp;base=LAW&amp;n=465824&amp;dst=402" TargetMode="External"/><Relationship Id="rId223" Type="http://schemas.openxmlformats.org/officeDocument/2006/relationships/hyperlink" Target="https://login.consultant.ru/link/?req=doc&amp;base=LAW&amp;n=453902&amp;dst=100032" TargetMode="External"/><Relationship Id="rId430" Type="http://schemas.openxmlformats.org/officeDocument/2006/relationships/hyperlink" Target="https://login.consultant.ru/link/?req=doc&amp;base=LAW&amp;n=322921&amp;dst=100248" TargetMode="External"/><Relationship Id="rId1060" Type="http://schemas.openxmlformats.org/officeDocument/2006/relationships/hyperlink" Target="https://login.consultant.ru/link/?req=doc&amp;base=LAW&amp;n=450145&amp;dst=101409" TargetMode="External"/><Relationship Id="rId2111" Type="http://schemas.openxmlformats.org/officeDocument/2006/relationships/hyperlink" Target="https://login.consultant.ru/link/?req=doc&amp;base=LAW&amp;n=453356&amp;dst=100024" TargetMode="External"/><Relationship Id="rId4076" Type="http://schemas.openxmlformats.org/officeDocument/2006/relationships/hyperlink" Target="https://login.consultant.ru/link/?req=doc&amp;base=LAW&amp;n=463356&amp;dst=102672" TargetMode="External"/><Relationship Id="rId1877" Type="http://schemas.openxmlformats.org/officeDocument/2006/relationships/hyperlink" Target="https://login.consultant.ru/link/?req=doc&amp;base=LAW&amp;n=427047&amp;dst=100023" TargetMode="External"/><Relationship Id="rId2928" Type="http://schemas.openxmlformats.org/officeDocument/2006/relationships/hyperlink" Target="https://login.consultant.ru/link/?req=doc&amp;base=LAW&amp;n=32451&amp;dst=109903" TargetMode="External"/><Relationship Id="rId4283" Type="http://schemas.openxmlformats.org/officeDocument/2006/relationships/hyperlink" Target="https://login.consultant.ru/link/?req=doc&amp;base=LAW&amp;n=450145&amp;dst=100024" TargetMode="External"/><Relationship Id="rId4490" Type="http://schemas.openxmlformats.org/officeDocument/2006/relationships/hyperlink" Target="https://login.consultant.ru/link/?req=doc&amp;base=LAW&amp;n=463356&amp;dst=7692" TargetMode="External"/><Relationship Id="rId5127" Type="http://schemas.openxmlformats.org/officeDocument/2006/relationships/hyperlink" Target="https://login.consultant.ru/link/?req=doc&amp;base=LAW&amp;n=446603&amp;dst=100371" TargetMode="External"/><Relationship Id="rId1737" Type="http://schemas.openxmlformats.org/officeDocument/2006/relationships/hyperlink" Target="https://login.consultant.ru/link/?req=doc&amp;base=LAW&amp;n=436790&amp;dst=100034" TargetMode="External"/><Relationship Id="rId1944" Type="http://schemas.openxmlformats.org/officeDocument/2006/relationships/hyperlink" Target="https://login.consultant.ru/link/?req=doc&amp;base=LAW&amp;n=454482&amp;dst=100607" TargetMode="External"/><Relationship Id="rId3092" Type="http://schemas.openxmlformats.org/officeDocument/2006/relationships/hyperlink" Target="https://login.consultant.ru/link/?req=doc&amp;base=LAW&amp;n=218300" TargetMode="External"/><Relationship Id="rId4143" Type="http://schemas.openxmlformats.org/officeDocument/2006/relationships/hyperlink" Target="https://login.consultant.ru/link/?req=doc&amp;base=LAW&amp;n=465521&amp;dst=10443" TargetMode="External"/><Relationship Id="rId4350" Type="http://schemas.openxmlformats.org/officeDocument/2006/relationships/hyperlink" Target="https://login.consultant.ru/link/?req=doc&amp;base=LAW&amp;n=391765&amp;dst=100111" TargetMode="External"/><Relationship Id="rId29" Type="http://schemas.openxmlformats.org/officeDocument/2006/relationships/hyperlink" Target="https://login.consultant.ru/link/?req=doc&amp;base=LAW&amp;n=32451&amp;dst=101784" TargetMode="External"/><Relationship Id="rId4003" Type="http://schemas.openxmlformats.org/officeDocument/2006/relationships/hyperlink" Target="https://login.consultant.ru/link/?req=doc&amp;base=LAW&amp;n=450145" TargetMode="External"/><Relationship Id="rId4210" Type="http://schemas.openxmlformats.org/officeDocument/2006/relationships/hyperlink" Target="https://login.consultant.ru/link/?req=doc&amp;base=LAW&amp;n=433507&amp;dst=100167" TargetMode="External"/><Relationship Id="rId1804" Type="http://schemas.openxmlformats.org/officeDocument/2006/relationships/hyperlink" Target="https://login.consultant.ru/link/?req=doc&amp;base=LAW&amp;n=454482&amp;dst=22295" TargetMode="External"/><Relationship Id="rId3769" Type="http://schemas.openxmlformats.org/officeDocument/2006/relationships/hyperlink" Target="https://login.consultant.ru/link/?req=doc&amp;base=LAW&amp;n=463356&amp;dst=7315" TargetMode="External"/><Relationship Id="rId3976" Type="http://schemas.openxmlformats.org/officeDocument/2006/relationships/hyperlink" Target="https://login.consultant.ru/link/?req=doc&amp;base=LAW&amp;n=32451&amp;dst=101239" TargetMode="External"/><Relationship Id="rId5191" Type="http://schemas.openxmlformats.org/officeDocument/2006/relationships/hyperlink" Target="https://login.consultant.ru/link/?req=doc&amp;base=LAW&amp;n=451215&amp;dst=5108" TargetMode="External"/><Relationship Id="rId897" Type="http://schemas.openxmlformats.org/officeDocument/2006/relationships/hyperlink" Target="https://login.consultant.ru/link/?req=doc&amp;base=LAW&amp;n=465128&amp;dst=15434" TargetMode="External"/><Relationship Id="rId2578" Type="http://schemas.openxmlformats.org/officeDocument/2006/relationships/hyperlink" Target="https://login.consultant.ru/link/?req=doc&amp;base=LAW&amp;n=463191&amp;dst=11255" TargetMode="External"/><Relationship Id="rId2785" Type="http://schemas.openxmlformats.org/officeDocument/2006/relationships/hyperlink" Target="https://login.consultant.ru/link/?req=doc&amp;base=LAW&amp;n=32451&amp;dst=100368" TargetMode="External"/><Relationship Id="rId2992" Type="http://schemas.openxmlformats.org/officeDocument/2006/relationships/hyperlink" Target="https://login.consultant.ru/link/?req=doc&amp;base=LAW&amp;n=463356&amp;dst=100607" TargetMode="External"/><Relationship Id="rId3629" Type="http://schemas.openxmlformats.org/officeDocument/2006/relationships/hyperlink" Target="https://login.consultant.ru/link/?req=doc&amp;base=LAW&amp;n=453356&amp;dst=100193" TargetMode="External"/><Relationship Id="rId3836" Type="http://schemas.openxmlformats.org/officeDocument/2006/relationships/hyperlink" Target="https://login.consultant.ru/link/?req=doc&amp;base=LAW&amp;n=385613&amp;dst=101595" TargetMode="External"/><Relationship Id="rId5051" Type="http://schemas.openxmlformats.org/officeDocument/2006/relationships/hyperlink" Target="https://login.consultant.ru/link/?req=doc&amp;base=LAW&amp;n=451215&amp;dst=5876" TargetMode="External"/><Relationship Id="rId757" Type="http://schemas.openxmlformats.org/officeDocument/2006/relationships/hyperlink" Target="https://login.consultant.ru/link/?req=doc&amp;base=LAW&amp;n=465521&amp;dst=12216" TargetMode="External"/><Relationship Id="rId964" Type="http://schemas.openxmlformats.org/officeDocument/2006/relationships/hyperlink" Target="https://login.consultant.ru/link/?req=doc&amp;base=LAW&amp;n=465162" TargetMode="External"/><Relationship Id="rId1387" Type="http://schemas.openxmlformats.org/officeDocument/2006/relationships/hyperlink" Target="https://login.consultant.ru/link/?req=doc&amp;base=LAW&amp;n=433507" TargetMode="External"/><Relationship Id="rId1594" Type="http://schemas.openxmlformats.org/officeDocument/2006/relationships/hyperlink" Target="https://login.consultant.ru/link/?req=doc&amp;base=LAW&amp;n=450145" TargetMode="External"/><Relationship Id="rId2438" Type="http://schemas.openxmlformats.org/officeDocument/2006/relationships/hyperlink" Target="https://login.consultant.ru/link/?req=doc&amp;base=LAW&amp;n=463191&amp;dst=101834" TargetMode="External"/><Relationship Id="rId2645" Type="http://schemas.openxmlformats.org/officeDocument/2006/relationships/hyperlink" Target="https://login.consultant.ru/link/?req=doc&amp;base=LAW&amp;n=193189&amp;dst=100172" TargetMode="External"/><Relationship Id="rId2852" Type="http://schemas.openxmlformats.org/officeDocument/2006/relationships/hyperlink" Target="https://login.consultant.ru/link/?req=doc&amp;base=LAW&amp;n=464169&amp;dst=100150" TargetMode="External"/><Relationship Id="rId3903" Type="http://schemas.openxmlformats.org/officeDocument/2006/relationships/hyperlink" Target="https://login.consultant.ru/link/?req=doc&amp;base=LAW&amp;n=463356&amp;dst=15443" TargetMode="External"/><Relationship Id="rId93" Type="http://schemas.openxmlformats.org/officeDocument/2006/relationships/hyperlink" Target="https://login.consultant.ru/link/?req=doc&amp;base=LAW&amp;n=465521&amp;dst=15812" TargetMode="External"/><Relationship Id="rId617" Type="http://schemas.openxmlformats.org/officeDocument/2006/relationships/hyperlink" Target="https://login.consultant.ru/link/?req=doc&amp;base=LAW&amp;n=433507&amp;dst=100021" TargetMode="External"/><Relationship Id="rId824" Type="http://schemas.openxmlformats.org/officeDocument/2006/relationships/hyperlink" Target="https://login.consultant.ru/link/?req=doc&amp;base=LAW&amp;n=465521&amp;dst=1351" TargetMode="External"/><Relationship Id="rId1247" Type="http://schemas.openxmlformats.org/officeDocument/2006/relationships/hyperlink" Target="https://login.consultant.ru/link/?req=doc&amp;base=LAW&amp;n=453582" TargetMode="External"/><Relationship Id="rId1454" Type="http://schemas.openxmlformats.org/officeDocument/2006/relationships/hyperlink" Target="https://login.consultant.ru/link/?req=doc&amp;base=LAW&amp;n=465128&amp;dst=3758" TargetMode="External"/><Relationship Id="rId1661" Type="http://schemas.openxmlformats.org/officeDocument/2006/relationships/hyperlink" Target="https://login.consultant.ru/link/?req=doc&amp;base=LAW&amp;n=455140&amp;dst=100009" TargetMode="External"/><Relationship Id="rId2505" Type="http://schemas.openxmlformats.org/officeDocument/2006/relationships/hyperlink" Target="https://login.consultant.ru/link/?req=doc&amp;base=LAW&amp;n=465162&amp;dst=100436" TargetMode="External"/><Relationship Id="rId2712" Type="http://schemas.openxmlformats.org/officeDocument/2006/relationships/hyperlink" Target="https://login.consultant.ru/link/?req=doc&amp;base=LAW&amp;n=389047" TargetMode="External"/><Relationship Id="rId1107" Type="http://schemas.openxmlformats.org/officeDocument/2006/relationships/hyperlink" Target="https://login.consultant.ru/link/?req=doc&amp;base=LAW&amp;n=465521&amp;dst=14745" TargetMode="External"/><Relationship Id="rId1314" Type="http://schemas.openxmlformats.org/officeDocument/2006/relationships/hyperlink" Target="https://login.consultant.ru/link/?req=doc&amp;base=LAW&amp;n=138066&amp;dst=100008" TargetMode="External"/><Relationship Id="rId1521" Type="http://schemas.openxmlformats.org/officeDocument/2006/relationships/hyperlink" Target="https://login.consultant.ru/link/?req=doc&amp;base=LAW&amp;n=465128&amp;dst=7901" TargetMode="External"/><Relationship Id="rId4677" Type="http://schemas.openxmlformats.org/officeDocument/2006/relationships/hyperlink" Target="https://login.consultant.ru/link/?req=doc&amp;base=LAW&amp;n=426390&amp;dst=101395" TargetMode="External"/><Relationship Id="rId4884" Type="http://schemas.openxmlformats.org/officeDocument/2006/relationships/hyperlink" Target="https://login.consultant.ru/link/?req=doc&amp;base=LAW&amp;n=341337" TargetMode="External"/><Relationship Id="rId3279" Type="http://schemas.openxmlformats.org/officeDocument/2006/relationships/hyperlink" Target="https://login.consultant.ru/link/?req=doc&amp;base=LAW&amp;n=465128&amp;dst=100607" TargetMode="External"/><Relationship Id="rId3486" Type="http://schemas.openxmlformats.org/officeDocument/2006/relationships/hyperlink" Target="https://login.consultant.ru/link/?req=doc&amp;base=LAW&amp;n=32451&amp;dst=109465" TargetMode="External"/><Relationship Id="rId3693" Type="http://schemas.openxmlformats.org/officeDocument/2006/relationships/hyperlink" Target="https://login.consultant.ru/link/?req=doc&amp;base=LAW&amp;n=463356&amp;dst=12216" TargetMode="External"/><Relationship Id="rId4537" Type="http://schemas.openxmlformats.org/officeDocument/2006/relationships/hyperlink" Target="https://login.consultant.ru/link/?req=doc&amp;base=LAW&amp;n=465162&amp;dst=100015" TargetMode="External"/><Relationship Id="rId20" Type="http://schemas.openxmlformats.org/officeDocument/2006/relationships/header" Target="header1.xml"/><Relationship Id="rId2088" Type="http://schemas.openxmlformats.org/officeDocument/2006/relationships/hyperlink" Target="https://login.consultant.ru/link/?req=doc&amp;base=LAW&amp;n=433507&amp;dst=100021" TargetMode="External"/><Relationship Id="rId2295" Type="http://schemas.openxmlformats.org/officeDocument/2006/relationships/hyperlink" Target="https://login.consultant.ru/link/?req=doc&amp;base=LAW&amp;n=463191&amp;dst=102673" TargetMode="External"/><Relationship Id="rId3139" Type="http://schemas.openxmlformats.org/officeDocument/2006/relationships/hyperlink" Target="https://login.consultant.ru/link/?req=doc&amp;base=LAW&amp;n=451480&amp;dst=100007" TargetMode="External"/><Relationship Id="rId3346" Type="http://schemas.openxmlformats.org/officeDocument/2006/relationships/hyperlink" Target="https://login.consultant.ru/link/?req=doc&amp;base=LAW&amp;n=463356&amp;dst=103342" TargetMode="External"/><Relationship Id="rId4744" Type="http://schemas.openxmlformats.org/officeDocument/2006/relationships/hyperlink" Target="https://login.consultant.ru/link/?req=doc&amp;base=LAW&amp;n=451215&amp;dst=2963" TargetMode="External"/><Relationship Id="rId4951" Type="http://schemas.openxmlformats.org/officeDocument/2006/relationships/hyperlink" Target="https://login.consultant.ru/link/?req=doc&amp;base=LAW&amp;n=451040&amp;dst=234" TargetMode="External"/><Relationship Id="rId267" Type="http://schemas.openxmlformats.org/officeDocument/2006/relationships/hyperlink" Target="https://login.consultant.ru/link/?req=doc&amp;base=LAW&amp;n=434896&amp;dst=100014" TargetMode="External"/><Relationship Id="rId474" Type="http://schemas.openxmlformats.org/officeDocument/2006/relationships/hyperlink" Target="https://login.consultant.ru/link/?req=doc&amp;base=LAW&amp;n=465521&amp;dst=103342" TargetMode="External"/><Relationship Id="rId2155" Type="http://schemas.openxmlformats.org/officeDocument/2006/relationships/hyperlink" Target="https://login.consultant.ru/link/?req=doc&amp;base=LAW&amp;n=464875&amp;dst=2360" TargetMode="External"/><Relationship Id="rId3553" Type="http://schemas.openxmlformats.org/officeDocument/2006/relationships/hyperlink" Target="https://login.consultant.ru/link/?req=doc&amp;base=LAW&amp;n=463356&amp;dst=3758" TargetMode="External"/><Relationship Id="rId3760" Type="http://schemas.openxmlformats.org/officeDocument/2006/relationships/hyperlink" Target="https://login.consultant.ru/link/?req=doc&amp;base=LAW&amp;n=463356&amp;dst=19985" TargetMode="External"/><Relationship Id="rId4604" Type="http://schemas.openxmlformats.org/officeDocument/2006/relationships/hyperlink" Target="https://login.consultant.ru/link/?req=doc&amp;base=LAW&amp;n=32453" TargetMode="External"/><Relationship Id="rId4811" Type="http://schemas.openxmlformats.org/officeDocument/2006/relationships/hyperlink" Target="https://login.consultant.ru/link/?req=doc&amp;base=LAW&amp;n=360350&amp;dst=100215" TargetMode="External"/><Relationship Id="rId127" Type="http://schemas.openxmlformats.org/officeDocument/2006/relationships/hyperlink" Target="https://login.consultant.ru/link/?req=doc&amp;base=LAW&amp;n=32451&amp;dst=101288" TargetMode="External"/><Relationship Id="rId681" Type="http://schemas.openxmlformats.org/officeDocument/2006/relationships/hyperlink" Target="https://login.consultant.ru/link/?req=doc&amp;base=LAW&amp;n=460819&amp;dst=100880" TargetMode="External"/><Relationship Id="rId2362" Type="http://schemas.openxmlformats.org/officeDocument/2006/relationships/hyperlink" Target="https://login.consultant.ru/link/?req=doc&amp;base=LAW&amp;n=464169&amp;dst=282" TargetMode="External"/><Relationship Id="rId3206" Type="http://schemas.openxmlformats.org/officeDocument/2006/relationships/hyperlink" Target="https://login.consultant.ru/link/?req=doc&amp;base=LAW&amp;n=460819&amp;dst=100024" TargetMode="External"/><Relationship Id="rId3413" Type="http://schemas.openxmlformats.org/officeDocument/2006/relationships/hyperlink" Target="https://login.consultant.ru/link/?req=doc&amp;base=LAW&amp;n=138066&amp;dst=100008" TargetMode="External"/><Relationship Id="rId3620" Type="http://schemas.openxmlformats.org/officeDocument/2006/relationships/hyperlink" Target="https://login.consultant.ru/link/?req=doc&amp;base=LAW&amp;n=463356&amp;dst=103585" TargetMode="External"/><Relationship Id="rId334" Type="http://schemas.openxmlformats.org/officeDocument/2006/relationships/hyperlink" Target="https://login.consultant.ru/link/?req=doc&amp;base=LAW&amp;n=453356&amp;dst=100210" TargetMode="External"/><Relationship Id="rId541" Type="http://schemas.openxmlformats.org/officeDocument/2006/relationships/hyperlink" Target="https://login.consultant.ru/link/?req=doc&amp;base=LAW&amp;n=438506" TargetMode="External"/><Relationship Id="rId1171" Type="http://schemas.openxmlformats.org/officeDocument/2006/relationships/hyperlink" Target="https://login.consultant.ru/link/?req=doc&amp;base=LAW&amp;n=465521&amp;dst=7315" TargetMode="External"/><Relationship Id="rId2015" Type="http://schemas.openxmlformats.org/officeDocument/2006/relationships/hyperlink" Target="https://login.consultant.ru/link/?req=doc&amp;base=LAW&amp;n=434934&amp;dst=104957" TargetMode="External"/><Relationship Id="rId2222" Type="http://schemas.openxmlformats.org/officeDocument/2006/relationships/hyperlink" Target="https://login.consultant.ru/link/?req=doc&amp;base=LAW&amp;n=436668&amp;dst=100347" TargetMode="External"/><Relationship Id="rId401" Type="http://schemas.openxmlformats.org/officeDocument/2006/relationships/hyperlink" Target="https://login.consultant.ru/link/?req=doc&amp;base=LAW&amp;n=465521&amp;dst=14743" TargetMode="External"/><Relationship Id="rId1031" Type="http://schemas.openxmlformats.org/officeDocument/2006/relationships/hyperlink" Target="https://login.consultant.ru/link/?req=doc&amp;base=LAW&amp;n=282273&amp;dst=100010" TargetMode="External"/><Relationship Id="rId1988" Type="http://schemas.openxmlformats.org/officeDocument/2006/relationships/hyperlink" Target="https://login.consultant.ru/link/?req=doc&amp;base=LAW&amp;n=389047&amp;dst=100571" TargetMode="External"/><Relationship Id="rId4187" Type="http://schemas.openxmlformats.org/officeDocument/2006/relationships/hyperlink" Target="https://login.consultant.ru/link/?req=doc&amp;base=LAW&amp;n=316537&amp;dst=100014" TargetMode="External"/><Relationship Id="rId4394" Type="http://schemas.openxmlformats.org/officeDocument/2006/relationships/hyperlink" Target="https://login.consultant.ru/link/?req=doc&amp;base=LAW&amp;n=463356&amp;dst=3758" TargetMode="External"/><Relationship Id="rId5238" Type="http://schemas.openxmlformats.org/officeDocument/2006/relationships/hyperlink" Target="https://login.consultant.ru/link/?req=doc&amp;base=LAW&amp;n=464181&amp;dst=100034" TargetMode="External"/><Relationship Id="rId4047" Type="http://schemas.openxmlformats.org/officeDocument/2006/relationships/hyperlink" Target="https://login.consultant.ru/link/?req=doc&amp;base=LAW&amp;n=463356&amp;dst=14743" TargetMode="External"/><Relationship Id="rId4254" Type="http://schemas.openxmlformats.org/officeDocument/2006/relationships/hyperlink" Target="https://login.consultant.ru/link/?req=doc&amp;base=LAW&amp;n=463356&amp;dst=7901" TargetMode="External"/><Relationship Id="rId4461" Type="http://schemas.openxmlformats.org/officeDocument/2006/relationships/hyperlink" Target="https://login.consultant.ru/link/?req=doc&amp;base=LAW&amp;n=439407" TargetMode="External"/><Relationship Id="rId1848" Type="http://schemas.openxmlformats.org/officeDocument/2006/relationships/hyperlink" Target="https://login.consultant.ru/link/?req=doc&amp;base=LAW&amp;n=32451&amp;dst=102102" TargetMode="External"/><Relationship Id="rId3063" Type="http://schemas.openxmlformats.org/officeDocument/2006/relationships/hyperlink" Target="https://login.consultant.ru/link/?req=doc&amp;base=LAW&amp;n=451749&amp;dst=18" TargetMode="External"/><Relationship Id="rId3270" Type="http://schemas.openxmlformats.org/officeDocument/2006/relationships/hyperlink" Target="https://login.consultant.ru/link/?req=doc&amp;base=LAW&amp;n=436668&amp;dst=101588" TargetMode="External"/><Relationship Id="rId4114" Type="http://schemas.openxmlformats.org/officeDocument/2006/relationships/hyperlink" Target="https://login.consultant.ru/link/?req=doc&amp;base=LAW&amp;n=463356&amp;dst=100607" TargetMode="External"/><Relationship Id="rId4321" Type="http://schemas.openxmlformats.org/officeDocument/2006/relationships/hyperlink" Target="https://login.consultant.ru/link/?req=doc&amp;base=LAW&amp;n=463356&amp;dst=8526" TargetMode="External"/><Relationship Id="rId191" Type="http://schemas.openxmlformats.org/officeDocument/2006/relationships/hyperlink" Target="https://login.consultant.ru/link/?req=doc&amp;base=LAW&amp;n=32451&amp;dst=100220" TargetMode="External"/><Relationship Id="rId1708" Type="http://schemas.openxmlformats.org/officeDocument/2006/relationships/hyperlink" Target="https://login.consultant.ru/link/?req=doc&amp;base=LAW&amp;n=465521&amp;dst=12509" TargetMode="External"/><Relationship Id="rId1915" Type="http://schemas.openxmlformats.org/officeDocument/2006/relationships/hyperlink" Target="https://login.consultant.ru/link/?req=doc&amp;base=LAW&amp;n=375363&amp;dst=100145" TargetMode="External"/><Relationship Id="rId3130" Type="http://schemas.openxmlformats.org/officeDocument/2006/relationships/hyperlink" Target="https://login.consultant.ru/link/?req=doc&amp;base=LAW&amp;n=463356&amp;dst=22295" TargetMode="External"/><Relationship Id="rId5095" Type="http://schemas.openxmlformats.org/officeDocument/2006/relationships/hyperlink" Target="https://login.consultant.ru/link/?req=doc&amp;base=LAW&amp;n=450760&amp;dst=100023" TargetMode="External"/><Relationship Id="rId2689" Type="http://schemas.openxmlformats.org/officeDocument/2006/relationships/hyperlink" Target="https://login.consultant.ru/link/?req=doc&amp;base=LAW&amp;n=463191&amp;dst=14743" TargetMode="External"/><Relationship Id="rId2896" Type="http://schemas.openxmlformats.org/officeDocument/2006/relationships/hyperlink" Target="https://login.consultant.ru/link/?req=doc&amp;base=LAW&amp;n=449688&amp;dst=100020" TargetMode="External"/><Relationship Id="rId3947" Type="http://schemas.openxmlformats.org/officeDocument/2006/relationships/hyperlink" Target="https://login.consultant.ru/link/?req=doc&amp;base=LAW&amp;n=465162" TargetMode="External"/><Relationship Id="rId868" Type="http://schemas.openxmlformats.org/officeDocument/2006/relationships/hyperlink" Target="https://login.consultant.ru/link/?req=doc&amp;base=LAW&amp;n=433507" TargetMode="External"/><Relationship Id="rId1498" Type="http://schemas.openxmlformats.org/officeDocument/2006/relationships/hyperlink" Target="https://login.consultant.ru/link/?req=doc&amp;base=LAW&amp;n=438268&amp;dst=100746" TargetMode="External"/><Relationship Id="rId2549" Type="http://schemas.openxmlformats.org/officeDocument/2006/relationships/hyperlink" Target="https://login.consultant.ru/link/?req=doc&amp;base=LAW&amp;n=217353&amp;dst=100022" TargetMode="External"/><Relationship Id="rId2756" Type="http://schemas.openxmlformats.org/officeDocument/2006/relationships/hyperlink" Target="https://login.consultant.ru/link/?req=doc&amp;base=LAW&amp;n=463191&amp;dst=100554" TargetMode="External"/><Relationship Id="rId2963" Type="http://schemas.openxmlformats.org/officeDocument/2006/relationships/hyperlink" Target="https://login.consultant.ru/link/?req=doc&amp;base=LAW&amp;n=453356&amp;dst=100210" TargetMode="External"/><Relationship Id="rId3807" Type="http://schemas.openxmlformats.org/officeDocument/2006/relationships/hyperlink" Target="https://login.consultant.ru/link/?req=doc&amp;base=LAW&amp;n=463356&amp;dst=12222" TargetMode="External"/><Relationship Id="rId5162" Type="http://schemas.openxmlformats.org/officeDocument/2006/relationships/hyperlink" Target="https://login.consultant.ru/link/?req=doc&amp;base=LAW&amp;n=443776&amp;dst=104330" TargetMode="External"/><Relationship Id="rId728" Type="http://schemas.openxmlformats.org/officeDocument/2006/relationships/hyperlink" Target="https://login.consultant.ru/link/?req=doc&amp;base=LAW&amp;n=450145&amp;dst=100024" TargetMode="External"/><Relationship Id="rId935" Type="http://schemas.openxmlformats.org/officeDocument/2006/relationships/hyperlink" Target="https://login.consultant.ru/link/?req=doc&amp;base=LAW&amp;n=448521&amp;dst=100107" TargetMode="External"/><Relationship Id="rId1358" Type="http://schemas.openxmlformats.org/officeDocument/2006/relationships/hyperlink" Target="https://login.consultant.ru/link/?req=doc&amp;base=LAW&amp;n=454482&amp;dst=15434" TargetMode="External"/><Relationship Id="rId1565" Type="http://schemas.openxmlformats.org/officeDocument/2006/relationships/hyperlink" Target="https://login.consultant.ru/link/?req=doc&amp;base=LAW&amp;n=193189&amp;dst=100020" TargetMode="External"/><Relationship Id="rId1772" Type="http://schemas.openxmlformats.org/officeDocument/2006/relationships/hyperlink" Target="https://login.consultant.ru/link/?req=doc&amp;base=LAW&amp;n=385613" TargetMode="External"/><Relationship Id="rId2409" Type="http://schemas.openxmlformats.org/officeDocument/2006/relationships/hyperlink" Target="https://login.consultant.ru/link/?req=doc&amp;base=LAW&amp;n=450760&amp;dst=101279" TargetMode="External"/><Relationship Id="rId2616" Type="http://schemas.openxmlformats.org/officeDocument/2006/relationships/hyperlink" Target="https://login.consultant.ru/link/?req=doc&amp;base=LAW&amp;n=453356&amp;dst=100190" TargetMode="External"/><Relationship Id="rId5022" Type="http://schemas.openxmlformats.org/officeDocument/2006/relationships/hyperlink" Target="https://login.consultant.ru/link/?req=doc&amp;base=LAW&amp;n=436792&amp;dst=665" TargetMode="External"/><Relationship Id="rId64" Type="http://schemas.openxmlformats.org/officeDocument/2006/relationships/hyperlink" Target="https://login.consultant.ru/link/?req=doc&amp;base=LAW&amp;n=138066&amp;dst=100382" TargetMode="External"/><Relationship Id="rId1218" Type="http://schemas.openxmlformats.org/officeDocument/2006/relationships/hyperlink" Target="https://login.consultant.ru/link/?req=doc&amp;base=LAW&amp;n=399537&amp;dst=100013" TargetMode="External"/><Relationship Id="rId1425" Type="http://schemas.openxmlformats.org/officeDocument/2006/relationships/hyperlink" Target="https://login.consultant.ru/link/?req=doc&amp;base=LAW&amp;n=465162&amp;dst=100015" TargetMode="External"/><Relationship Id="rId2823" Type="http://schemas.openxmlformats.org/officeDocument/2006/relationships/hyperlink" Target="https://login.consultant.ru/link/?req=doc&amp;base=LAW&amp;n=331427" TargetMode="External"/><Relationship Id="rId1632" Type="http://schemas.openxmlformats.org/officeDocument/2006/relationships/hyperlink" Target="https://login.consultant.ru/link/?req=doc&amp;base=LAW&amp;n=389047&amp;dst=100258" TargetMode="External"/><Relationship Id="rId4788" Type="http://schemas.openxmlformats.org/officeDocument/2006/relationships/hyperlink" Target="https://login.consultant.ru/link/?req=doc&amp;base=LAW&amp;n=360350&amp;dst=100930" TargetMode="External"/><Relationship Id="rId4995" Type="http://schemas.openxmlformats.org/officeDocument/2006/relationships/hyperlink" Target="https://login.consultant.ru/link/?req=doc&amp;base=LAW&amp;n=451218&amp;dst=100822" TargetMode="External"/><Relationship Id="rId2199" Type="http://schemas.openxmlformats.org/officeDocument/2006/relationships/hyperlink" Target="https://login.consultant.ru/link/?req=doc&amp;base=LAW&amp;n=453356&amp;dst=100193" TargetMode="External"/><Relationship Id="rId3597" Type="http://schemas.openxmlformats.org/officeDocument/2006/relationships/hyperlink" Target="https://login.consultant.ru/link/?req=doc&amp;base=LAW&amp;n=438268&amp;dst=100746" TargetMode="External"/><Relationship Id="rId4648" Type="http://schemas.openxmlformats.org/officeDocument/2006/relationships/hyperlink" Target="https://login.consultant.ru/link/?req=doc&amp;base=LAW&amp;n=32451&amp;dst=100665" TargetMode="External"/><Relationship Id="rId4855" Type="http://schemas.openxmlformats.org/officeDocument/2006/relationships/hyperlink" Target="https://login.consultant.ru/link/?req=doc&amp;base=LAW&amp;n=465128&amp;dst=23675" TargetMode="External"/><Relationship Id="rId3457" Type="http://schemas.openxmlformats.org/officeDocument/2006/relationships/hyperlink" Target="https://login.consultant.ru/link/?req=doc&amp;base=LAW&amp;n=316537" TargetMode="External"/><Relationship Id="rId3664" Type="http://schemas.openxmlformats.org/officeDocument/2006/relationships/hyperlink" Target="https://login.consultant.ru/link/?req=doc&amp;base=LAW&amp;n=450145&amp;dst=100024" TargetMode="External"/><Relationship Id="rId3871" Type="http://schemas.openxmlformats.org/officeDocument/2006/relationships/hyperlink" Target="https://login.consultant.ru/link/?req=doc&amp;base=LAW&amp;n=463356&amp;dst=18698" TargetMode="External"/><Relationship Id="rId4508" Type="http://schemas.openxmlformats.org/officeDocument/2006/relationships/hyperlink" Target="https://login.consultant.ru/link/?req=doc&amp;base=LAW&amp;n=314489&amp;dst=100085" TargetMode="External"/><Relationship Id="rId4715" Type="http://schemas.openxmlformats.org/officeDocument/2006/relationships/hyperlink" Target="https://login.consultant.ru/link/?req=doc&amp;base=LAW&amp;n=32451&amp;dst=104464" TargetMode="External"/><Relationship Id="rId4922" Type="http://schemas.openxmlformats.org/officeDocument/2006/relationships/hyperlink" Target="https://login.consultant.ru/link/?req=doc&amp;base=LAW&amp;n=465128&amp;dst=11493" TargetMode="External"/><Relationship Id="rId378" Type="http://schemas.openxmlformats.org/officeDocument/2006/relationships/hyperlink" Target="https://login.consultant.ru/link/?req=doc&amp;base=LAW&amp;n=436668&amp;dst=100022" TargetMode="External"/><Relationship Id="rId585" Type="http://schemas.openxmlformats.org/officeDocument/2006/relationships/hyperlink" Target="https://login.consultant.ru/link/?req=doc&amp;base=LAW&amp;n=399666&amp;dst=100021" TargetMode="External"/><Relationship Id="rId792" Type="http://schemas.openxmlformats.org/officeDocument/2006/relationships/hyperlink" Target="https://login.consultant.ru/link/?req=doc&amp;base=LAW&amp;n=465128&amp;dst=16357" TargetMode="External"/><Relationship Id="rId2059" Type="http://schemas.openxmlformats.org/officeDocument/2006/relationships/hyperlink" Target="https://login.consultant.ru/link/?req=doc&amp;base=LAW&amp;n=465521&amp;dst=12222" TargetMode="External"/><Relationship Id="rId2266" Type="http://schemas.openxmlformats.org/officeDocument/2006/relationships/hyperlink" Target="https://login.consultant.ru/link/?req=doc&amp;base=LAW&amp;n=465128&amp;dst=104407" TargetMode="External"/><Relationship Id="rId2473" Type="http://schemas.openxmlformats.org/officeDocument/2006/relationships/hyperlink" Target="https://login.consultant.ru/link/?req=doc&amp;base=LAW&amp;n=463191&amp;dst=101475" TargetMode="External"/><Relationship Id="rId2680" Type="http://schemas.openxmlformats.org/officeDocument/2006/relationships/hyperlink" Target="https://login.consultant.ru/link/?req=doc&amp;base=LAW&amp;n=436668&amp;dst=100022" TargetMode="External"/><Relationship Id="rId3317" Type="http://schemas.openxmlformats.org/officeDocument/2006/relationships/hyperlink" Target="https://login.consultant.ru/link/?req=doc&amp;base=LAW&amp;n=463356&amp;dst=16237" TargetMode="External"/><Relationship Id="rId3524" Type="http://schemas.openxmlformats.org/officeDocument/2006/relationships/hyperlink" Target="https://login.consultant.ru/link/?req=doc&amp;base=LAW&amp;n=465162&amp;dst=100015" TargetMode="External"/><Relationship Id="rId3731" Type="http://schemas.openxmlformats.org/officeDocument/2006/relationships/hyperlink" Target="https://login.consultant.ru/link/?req=doc&amp;base=LAW&amp;n=391765&amp;dst=100111" TargetMode="External"/><Relationship Id="rId238" Type="http://schemas.openxmlformats.org/officeDocument/2006/relationships/hyperlink" Target="https://login.consultant.ru/link/?req=doc&amp;base=LAW&amp;n=32451&amp;dst=109826" TargetMode="External"/><Relationship Id="rId445" Type="http://schemas.openxmlformats.org/officeDocument/2006/relationships/hyperlink" Target="https://login.consultant.ru/link/?req=doc&amp;base=LAW&amp;n=465521&amp;dst=102699" TargetMode="External"/><Relationship Id="rId652" Type="http://schemas.openxmlformats.org/officeDocument/2006/relationships/hyperlink" Target="https://login.consultant.ru/link/?req=doc&amp;base=LAW&amp;n=465521&amp;dst=18269" TargetMode="External"/><Relationship Id="rId1075" Type="http://schemas.openxmlformats.org/officeDocument/2006/relationships/hyperlink" Target="https://login.consultant.ru/link/?req=doc&amp;base=LAW&amp;n=465128&amp;dst=100607" TargetMode="External"/><Relationship Id="rId1282" Type="http://schemas.openxmlformats.org/officeDocument/2006/relationships/hyperlink" Target="https://login.consultant.ru/link/?req=doc&amp;base=LAW&amp;n=422414&amp;dst=102230" TargetMode="External"/><Relationship Id="rId2126" Type="http://schemas.openxmlformats.org/officeDocument/2006/relationships/hyperlink" Target="https://login.consultant.ru/link/?req=doc&amp;base=LAW&amp;n=443776&amp;dst=104255" TargetMode="External"/><Relationship Id="rId2333" Type="http://schemas.openxmlformats.org/officeDocument/2006/relationships/hyperlink" Target="https://login.consultant.ru/link/?req=doc&amp;base=LAW&amp;n=32451&amp;dst=100368" TargetMode="External"/><Relationship Id="rId2540" Type="http://schemas.openxmlformats.org/officeDocument/2006/relationships/hyperlink" Target="https://login.consultant.ru/link/?req=doc&amp;base=LAW&amp;n=463191&amp;dst=102672" TargetMode="External"/><Relationship Id="rId305" Type="http://schemas.openxmlformats.org/officeDocument/2006/relationships/hyperlink" Target="https://login.consultant.ru/link/?req=doc&amp;base=LAW&amp;n=441402&amp;dst=100009" TargetMode="External"/><Relationship Id="rId512" Type="http://schemas.openxmlformats.org/officeDocument/2006/relationships/hyperlink" Target="https://login.consultant.ru/link/?req=doc&amp;base=LAW&amp;n=328834&amp;dst=100018" TargetMode="External"/><Relationship Id="rId1142" Type="http://schemas.openxmlformats.org/officeDocument/2006/relationships/hyperlink" Target="https://login.consultant.ru/link/?req=doc&amp;base=LAW&amp;n=46246" TargetMode="External"/><Relationship Id="rId2400" Type="http://schemas.openxmlformats.org/officeDocument/2006/relationships/hyperlink" Target="https://login.consultant.ru/link/?req=doc&amp;base=LAW&amp;n=32451&amp;dst=101197" TargetMode="External"/><Relationship Id="rId4298" Type="http://schemas.openxmlformats.org/officeDocument/2006/relationships/hyperlink" Target="https://login.consultant.ru/link/?req=doc&amp;base=LAW&amp;n=463356&amp;dst=12226" TargetMode="External"/><Relationship Id="rId1002" Type="http://schemas.openxmlformats.org/officeDocument/2006/relationships/hyperlink" Target="https://login.consultant.ru/link/?req=doc&amp;base=LAW&amp;n=427047&amp;dst=1192" TargetMode="External"/><Relationship Id="rId4158" Type="http://schemas.openxmlformats.org/officeDocument/2006/relationships/hyperlink" Target="https://login.consultant.ru/link/?req=doc&amp;base=LAW&amp;n=453582" TargetMode="External"/><Relationship Id="rId4365" Type="http://schemas.openxmlformats.org/officeDocument/2006/relationships/hyperlink" Target="https://login.consultant.ru/link/?req=doc&amp;base=LAW&amp;n=464181&amp;dst=125" TargetMode="External"/><Relationship Id="rId5209" Type="http://schemas.openxmlformats.org/officeDocument/2006/relationships/hyperlink" Target="https://login.consultant.ru/link/?req=doc&amp;base=LAW&amp;n=389974&amp;dst=100032" TargetMode="External"/><Relationship Id="rId1959" Type="http://schemas.openxmlformats.org/officeDocument/2006/relationships/hyperlink" Target="https://login.consultant.ru/link/?req=doc&amp;base=LAW&amp;n=436668&amp;dst=100347" TargetMode="External"/><Relationship Id="rId3174" Type="http://schemas.openxmlformats.org/officeDocument/2006/relationships/hyperlink" Target="https://login.consultant.ru/link/?req=doc&amp;base=LAW&amp;n=461070&amp;dst=100512" TargetMode="External"/><Relationship Id="rId4018" Type="http://schemas.openxmlformats.org/officeDocument/2006/relationships/hyperlink" Target="https://login.consultant.ru/link/?req=doc&amp;base=LAW&amp;n=463356&amp;dst=100607" TargetMode="External"/><Relationship Id="rId4572" Type="http://schemas.openxmlformats.org/officeDocument/2006/relationships/hyperlink" Target="https://login.consultant.ru/link/?req=doc&amp;base=LAW&amp;n=464093&amp;dst=100608" TargetMode="External"/><Relationship Id="rId1819" Type="http://schemas.openxmlformats.org/officeDocument/2006/relationships/hyperlink" Target="https://login.consultant.ru/link/?req=doc&amp;base=LAW&amp;n=463191&amp;dst=15443" TargetMode="External"/><Relationship Id="rId3381" Type="http://schemas.openxmlformats.org/officeDocument/2006/relationships/hyperlink" Target="https://login.consultant.ru/link/?req=doc&amp;base=LAW&amp;n=453582" TargetMode="External"/><Relationship Id="rId4225" Type="http://schemas.openxmlformats.org/officeDocument/2006/relationships/hyperlink" Target="https://login.consultant.ru/link/?req=doc&amp;base=LAW&amp;n=32451&amp;dst=109903" TargetMode="External"/><Relationship Id="rId4432" Type="http://schemas.openxmlformats.org/officeDocument/2006/relationships/hyperlink" Target="https://login.consultant.ru/link/?req=doc&amp;base=LAW&amp;n=32451&amp;dst=100377" TargetMode="External"/><Relationship Id="rId2190" Type="http://schemas.openxmlformats.org/officeDocument/2006/relationships/hyperlink" Target="https://login.consultant.ru/link/?req=doc&amp;base=LAW&amp;n=439023&amp;dst=100792" TargetMode="External"/><Relationship Id="rId3034" Type="http://schemas.openxmlformats.org/officeDocument/2006/relationships/hyperlink" Target="https://login.consultant.ru/link/?req=doc&amp;base=LAW&amp;n=465128&amp;dst=14745" TargetMode="External"/><Relationship Id="rId3241" Type="http://schemas.openxmlformats.org/officeDocument/2006/relationships/hyperlink" Target="https://login.consultant.ru/link/?req=doc&amp;base=LAW&amp;n=463356&amp;dst=103342" TargetMode="External"/><Relationship Id="rId162" Type="http://schemas.openxmlformats.org/officeDocument/2006/relationships/hyperlink" Target="https://login.consultant.ru/link/?req=doc&amp;base=LAW&amp;n=401291" TargetMode="External"/><Relationship Id="rId2050" Type="http://schemas.openxmlformats.org/officeDocument/2006/relationships/hyperlink" Target="https://login.consultant.ru/link/?req=doc&amp;base=LAW&amp;n=218300&amp;dst=100192" TargetMode="External"/><Relationship Id="rId3101" Type="http://schemas.openxmlformats.org/officeDocument/2006/relationships/hyperlink" Target="https://login.consultant.ru/link/?req=doc&amp;base=LAW&amp;n=465128&amp;dst=12226" TargetMode="External"/><Relationship Id="rId979" Type="http://schemas.openxmlformats.org/officeDocument/2006/relationships/hyperlink" Target="https://login.consultant.ru/link/?req=doc&amp;base=LAW&amp;n=427047&amp;dst=103455" TargetMode="External"/><Relationship Id="rId5066" Type="http://schemas.openxmlformats.org/officeDocument/2006/relationships/hyperlink" Target="https://login.consultant.ru/link/?req=doc&amp;base=LAW&amp;n=465128&amp;dst=22922" TargetMode="External"/><Relationship Id="rId839" Type="http://schemas.openxmlformats.org/officeDocument/2006/relationships/hyperlink" Target="https://login.consultant.ru/link/?req=doc&amp;base=LAW&amp;n=465128&amp;dst=8185" TargetMode="External"/><Relationship Id="rId1469" Type="http://schemas.openxmlformats.org/officeDocument/2006/relationships/hyperlink" Target="https://login.consultant.ru/link/?req=doc&amp;base=LAW&amp;n=460819&amp;dst=100880" TargetMode="External"/><Relationship Id="rId2867" Type="http://schemas.openxmlformats.org/officeDocument/2006/relationships/hyperlink" Target="https://login.consultant.ru/link/?req=doc&amp;base=LAW&amp;n=453356&amp;dst=100177" TargetMode="External"/><Relationship Id="rId3918" Type="http://schemas.openxmlformats.org/officeDocument/2006/relationships/hyperlink" Target="https://login.consultant.ru/link/?req=doc&amp;base=LAW&amp;n=443776&amp;dst=104330" TargetMode="External"/><Relationship Id="rId4082" Type="http://schemas.openxmlformats.org/officeDocument/2006/relationships/hyperlink" Target="https://login.consultant.ru/link/?req=doc&amp;base=LAW&amp;n=463356&amp;dst=13385" TargetMode="External"/><Relationship Id="rId5133" Type="http://schemas.openxmlformats.org/officeDocument/2006/relationships/hyperlink" Target="https://login.consultant.ru/link/?req=doc&amp;base=LAW&amp;n=465128&amp;dst=100386" TargetMode="External"/><Relationship Id="rId1676" Type="http://schemas.openxmlformats.org/officeDocument/2006/relationships/hyperlink" Target="https://login.consultant.ru/link/?req=doc&amp;base=LAW&amp;n=465128&amp;dst=3758" TargetMode="External"/><Relationship Id="rId1883" Type="http://schemas.openxmlformats.org/officeDocument/2006/relationships/hyperlink" Target="https://login.consultant.ru/link/?req=doc&amp;base=LAW&amp;n=159958&amp;dst=100013" TargetMode="External"/><Relationship Id="rId2727" Type="http://schemas.openxmlformats.org/officeDocument/2006/relationships/hyperlink" Target="https://login.consultant.ru/link/?req=doc&amp;base=LAW&amp;n=322921" TargetMode="External"/><Relationship Id="rId2934" Type="http://schemas.openxmlformats.org/officeDocument/2006/relationships/hyperlink" Target="https://login.consultant.ru/link/?req=doc&amp;base=LAW&amp;n=427047" TargetMode="External"/><Relationship Id="rId906" Type="http://schemas.openxmlformats.org/officeDocument/2006/relationships/hyperlink" Target="https://login.consultant.ru/link/?req=doc&amp;base=LAW&amp;n=443776&amp;dst=104253" TargetMode="External"/><Relationship Id="rId1329" Type="http://schemas.openxmlformats.org/officeDocument/2006/relationships/hyperlink" Target="https://login.consultant.ru/link/?req=doc&amp;base=LAW&amp;n=401291&amp;dst=100052" TargetMode="External"/><Relationship Id="rId1536" Type="http://schemas.openxmlformats.org/officeDocument/2006/relationships/hyperlink" Target="https://login.consultant.ru/link/?req=doc&amp;base=LAW&amp;n=453356&amp;dst=100193" TargetMode="External"/><Relationship Id="rId1743" Type="http://schemas.openxmlformats.org/officeDocument/2006/relationships/hyperlink" Target="https://login.consultant.ru/link/?req=doc&amp;base=LAW&amp;n=454482&amp;dst=6543" TargetMode="External"/><Relationship Id="rId1950" Type="http://schemas.openxmlformats.org/officeDocument/2006/relationships/hyperlink" Target="https://login.consultant.ru/link/?req=doc&amp;base=LAW&amp;n=450145&amp;dst=100535" TargetMode="External"/><Relationship Id="rId4899" Type="http://schemas.openxmlformats.org/officeDocument/2006/relationships/hyperlink" Target="https://login.consultant.ru/link/?req=doc&amp;base=LAW&amp;n=465128&amp;dst=7901" TargetMode="External"/><Relationship Id="rId5200" Type="http://schemas.openxmlformats.org/officeDocument/2006/relationships/hyperlink" Target="https://login.consultant.ru/link/?req=doc&amp;base=LAW&amp;n=392604&amp;dst=100146" TargetMode="External"/><Relationship Id="rId35" Type="http://schemas.openxmlformats.org/officeDocument/2006/relationships/hyperlink" Target="https://login.consultant.ru/link/?req=doc&amp;base=LAW&amp;n=465521&amp;dst=23075" TargetMode="External"/><Relationship Id="rId1603" Type="http://schemas.openxmlformats.org/officeDocument/2006/relationships/hyperlink" Target="https://login.consultant.ru/link/?req=doc&amp;base=LAW&amp;n=436668&amp;dst=101588" TargetMode="External"/><Relationship Id="rId1810" Type="http://schemas.openxmlformats.org/officeDocument/2006/relationships/hyperlink" Target="https://login.consultant.ru/link/?req=doc&amp;base=LAW&amp;n=453356&amp;dst=100171" TargetMode="External"/><Relationship Id="rId4759" Type="http://schemas.openxmlformats.org/officeDocument/2006/relationships/hyperlink" Target="https://login.consultant.ru/link/?req=doc&amp;base=LAW&amp;n=465128&amp;dst=102970" TargetMode="External"/><Relationship Id="rId4966" Type="http://schemas.openxmlformats.org/officeDocument/2006/relationships/hyperlink" Target="https://login.consultant.ru/link/?req=doc&amp;base=LAW&amp;n=399901&amp;dst=100032" TargetMode="External"/><Relationship Id="rId3568" Type="http://schemas.openxmlformats.org/officeDocument/2006/relationships/hyperlink" Target="https://login.consultant.ru/link/?req=doc&amp;base=LAW&amp;n=460819&amp;dst=100880" TargetMode="External"/><Relationship Id="rId3775" Type="http://schemas.openxmlformats.org/officeDocument/2006/relationships/hyperlink" Target="https://login.consultant.ru/link/?req=doc&amp;base=LAW&amp;n=463356&amp;dst=203" TargetMode="External"/><Relationship Id="rId3982" Type="http://schemas.openxmlformats.org/officeDocument/2006/relationships/hyperlink" Target="https://login.consultant.ru/link/?req=doc&amp;base=LAW&amp;n=453356&amp;dst=100193" TargetMode="External"/><Relationship Id="rId4619" Type="http://schemas.openxmlformats.org/officeDocument/2006/relationships/hyperlink" Target="https://login.consultant.ru/link/?req=doc&amp;base=LAW&amp;n=451737&amp;dst=100219" TargetMode="External"/><Relationship Id="rId4826" Type="http://schemas.openxmlformats.org/officeDocument/2006/relationships/hyperlink" Target="https://login.consultant.ru/link/?req=doc&amp;base=LAW&amp;n=428875&amp;dst=102311" TargetMode="External"/><Relationship Id="rId489" Type="http://schemas.openxmlformats.org/officeDocument/2006/relationships/hyperlink" Target="https://login.consultant.ru/link/?req=doc&amp;base=LAW&amp;n=218300&amp;dst=100041" TargetMode="External"/><Relationship Id="rId696" Type="http://schemas.openxmlformats.org/officeDocument/2006/relationships/hyperlink" Target="https://login.consultant.ru/link/?req=doc&amp;base=LAW&amp;n=465128&amp;dst=21455" TargetMode="External"/><Relationship Id="rId2377" Type="http://schemas.openxmlformats.org/officeDocument/2006/relationships/hyperlink" Target="https://login.consultant.ru/link/?req=doc&amp;base=LAW&amp;n=453356&amp;dst=100024" TargetMode="External"/><Relationship Id="rId2584" Type="http://schemas.openxmlformats.org/officeDocument/2006/relationships/hyperlink" Target="https://login.consultant.ru/link/?req=doc&amp;base=LAW&amp;n=438268" TargetMode="External"/><Relationship Id="rId2791" Type="http://schemas.openxmlformats.org/officeDocument/2006/relationships/hyperlink" Target="https://login.consultant.ru/link/?req=doc&amp;base=LAW&amp;n=32451&amp;dst=100377" TargetMode="External"/><Relationship Id="rId3428" Type="http://schemas.openxmlformats.org/officeDocument/2006/relationships/hyperlink" Target="https://login.consultant.ru/link/?req=doc&amp;base=LAW&amp;n=450760&amp;dst=100052" TargetMode="External"/><Relationship Id="rId3635" Type="http://schemas.openxmlformats.org/officeDocument/2006/relationships/hyperlink" Target="https://login.consultant.ru/link/?req=doc&amp;base=LAW&amp;n=463356&amp;dst=7879" TargetMode="External"/><Relationship Id="rId349" Type="http://schemas.openxmlformats.org/officeDocument/2006/relationships/hyperlink" Target="https://login.consultant.ru/link/?req=doc&amp;base=LAW&amp;n=193189&amp;dst=100172" TargetMode="External"/><Relationship Id="rId556" Type="http://schemas.openxmlformats.org/officeDocument/2006/relationships/hyperlink" Target="https://login.consultant.ru/link/?req=doc&amp;base=LAW&amp;n=433507&amp;dst=100021" TargetMode="External"/><Relationship Id="rId763" Type="http://schemas.openxmlformats.org/officeDocument/2006/relationships/hyperlink" Target="https://login.consultant.ru/link/?req=doc&amp;base=LAW&amp;n=453624&amp;dst=100607" TargetMode="External"/><Relationship Id="rId1186" Type="http://schemas.openxmlformats.org/officeDocument/2006/relationships/hyperlink" Target="https://login.consultant.ru/link/?req=doc&amp;base=LAW&amp;n=218300&amp;dst=100065" TargetMode="External"/><Relationship Id="rId1393" Type="http://schemas.openxmlformats.org/officeDocument/2006/relationships/hyperlink" Target="https://login.consultant.ru/link/?req=doc&amp;base=LAW&amp;n=465128&amp;dst=18269" TargetMode="External"/><Relationship Id="rId2237" Type="http://schemas.openxmlformats.org/officeDocument/2006/relationships/hyperlink" Target="https://login.consultant.ru/link/?req=doc&amp;base=LAW&amp;n=450145&amp;dst=100024" TargetMode="External"/><Relationship Id="rId2444" Type="http://schemas.openxmlformats.org/officeDocument/2006/relationships/hyperlink" Target="https://login.consultant.ru/link/?req=doc&amp;base=LAW&amp;n=463356&amp;dst=15443" TargetMode="External"/><Relationship Id="rId3842" Type="http://schemas.openxmlformats.org/officeDocument/2006/relationships/hyperlink" Target="https://login.consultant.ru/link/?req=doc&amp;base=LAW&amp;n=335146" TargetMode="External"/><Relationship Id="rId209" Type="http://schemas.openxmlformats.org/officeDocument/2006/relationships/hyperlink" Target="https://login.consultant.ru/link/?req=doc&amp;base=LAW&amp;n=451215&amp;dst=5842" TargetMode="External"/><Relationship Id="rId416" Type="http://schemas.openxmlformats.org/officeDocument/2006/relationships/hyperlink" Target="https://login.consultant.ru/link/?req=doc&amp;base=LAW&amp;n=389047" TargetMode="External"/><Relationship Id="rId970" Type="http://schemas.openxmlformats.org/officeDocument/2006/relationships/hyperlink" Target="https://login.consultant.ru/link/?req=doc&amp;base=LAW&amp;n=427047&amp;dst=103455" TargetMode="External"/><Relationship Id="rId1046" Type="http://schemas.openxmlformats.org/officeDocument/2006/relationships/hyperlink" Target="https://login.consultant.ru/link/?req=doc&amp;base=LAW&amp;n=429559" TargetMode="External"/><Relationship Id="rId1253" Type="http://schemas.openxmlformats.org/officeDocument/2006/relationships/hyperlink" Target="https://login.consultant.ru/link/?req=doc&amp;base=LAW&amp;n=465128&amp;dst=22295" TargetMode="External"/><Relationship Id="rId2651" Type="http://schemas.openxmlformats.org/officeDocument/2006/relationships/hyperlink" Target="https://login.consultant.ru/link/?req=doc&amp;base=LAW&amp;n=450145&amp;dst=101409" TargetMode="External"/><Relationship Id="rId3702" Type="http://schemas.openxmlformats.org/officeDocument/2006/relationships/hyperlink" Target="https://login.consultant.ru/link/?req=doc&amp;base=LAW&amp;n=463356&amp;dst=8526" TargetMode="External"/><Relationship Id="rId623" Type="http://schemas.openxmlformats.org/officeDocument/2006/relationships/hyperlink" Target="https://login.consultant.ru/link/?req=doc&amp;base=LAW&amp;n=461070&amp;dst=101193" TargetMode="External"/><Relationship Id="rId830" Type="http://schemas.openxmlformats.org/officeDocument/2006/relationships/hyperlink" Target="https://login.consultant.ru/link/?req=doc&amp;base=LAW&amp;n=436790&amp;dst=100034" TargetMode="External"/><Relationship Id="rId1460" Type="http://schemas.openxmlformats.org/officeDocument/2006/relationships/hyperlink" Target="https://login.consultant.ru/link/?req=doc&amp;base=LAW&amp;n=45806&amp;dst=100022" TargetMode="External"/><Relationship Id="rId2304" Type="http://schemas.openxmlformats.org/officeDocument/2006/relationships/hyperlink" Target="https://login.consultant.ru/link/?req=doc&amp;base=LAW&amp;n=463191&amp;dst=9003" TargetMode="External"/><Relationship Id="rId2511" Type="http://schemas.openxmlformats.org/officeDocument/2006/relationships/hyperlink" Target="https://login.consultant.ru/link/?req=doc&amp;base=LAW&amp;n=465162&amp;dst=100436" TargetMode="External"/><Relationship Id="rId1113" Type="http://schemas.openxmlformats.org/officeDocument/2006/relationships/hyperlink" Target="https://login.consultant.ru/link/?req=doc&amp;base=LAW&amp;n=454239&amp;dst=14745" TargetMode="External"/><Relationship Id="rId1320" Type="http://schemas.openxmlformats.org/officeDocument/2006/relationships/hyperlink" Target="https://login.consultant.ru/link/?req=doc&amp;base=LAW&amp;n=450760&amp;dst=100023" TargetMode="External"/><Relationship Id="rId4269" Type="http://schemas.openxmlformats.org/officeDocument/2006/relationships/hyperlink" Target="https://login.consultant.ru/link/?req=doc&amp;base=LAW&amp;n=375363&amp;dst=100019" TargetMode="External"/><Relationship Id="rId4476" Type="http://schemas.openxmlformats.org/officeDocument/2006/relationships/hyperlink" Target="https://login.consultant.ru/link/?req=doc&amp;base=LAW&amp;n=391811&amp;dst=100460" TargetMode="External"/><Relationship Id="rId4683" Type="http://schemas.openxmlformats.org/officeDocument/2006/relationships/hyperlink" Target="https://login.consultant.ru/link/?req=doc&amp;base=LAW&amp;n=32451&amp;dst=105224" TargetMode="External"/><Relationship Id="rId4890" Type="http://schemas.openxmlformats.org/officeDocument/2006/relationships/hyperlink" Target="https://login.consultant.ru/link/?req=doc&amp;base=LAW&amp;n=465128&amp;dst=103572" TargetMode="External"/><Relationship Id="rId3078" Type="http://schemas.openxmlformats.org/officeDocument/2006/relationships/hyperlink" Target="https://login.consultant.ru/link/?req=doc&amp;base=LAW&amp;n=463356&amp;dst=103342" TargetMode="External"/><Relationship Id="rId3285" Type="http://schemas.openxmlformats.org/officeDocument/2006/relationships/hyperlink" Target="https://login.consultant.ru/link/?req=doc&amp;base=LAW&amp;n=463356&amp;dst=104407" TargetMode="External"/><Relationship Id="rId3492" Type="http://schemas.openxmlformats.org/officeDocument/2006/relationships/hyperlink" Target="https://login.consultant.ru/link/?req=doc&amp;base=LAW&amp;n=463356&amp;dst=18269" TargetMode="External"/><Relationship Id="rId4129" Type="http://schemas.openxmlformats.org/officeDocument/2006/relationships/hyperlink" Target="https://login.consultant.ru/link/?req=doc&amp;base=LAW&amp;n=418481&amp;dst=100061" TargetMode="External"/><Relationship Id="rId4336" Type="http://schemas.openxmlformats.org/officeDocument/2006/relationships/hyperlink" Target="https://login.consultant.ru/link/?req=doc&amp;base=LAW&amp;n=463191&amp;dst=14743" TargetMode="External"/><Relationship Id="rId4543" Type="http://schemas.openxmlformats.org/officeDocument/2006/relationships/hyperlink" Target="https://login.consultant.ru/link/?req=doc&amp;base=LAW&amp;n=465162&amp;dst=100015" TargetMode="External"/><Relationship Id="rId4750" Type="http://schemas.openxmlformats.org/officeDocument/2006/relationships/hyperlink" Target="https://login.consultant.ru/link/?req=doc&amp;base=LAW&amp;n=32451&amp;dst=101824" TargetMode="External"/><Relationship Id="rId2094" Type="http://schemas.openxmlformats.org/officeDocument/2006/relationships/hyperlink" Target="https://login.consultant.ru/link/?req=doc&amp;base=LAW&amp;n=454762&amp;dst=100009" TargetMode="External"/><Relationship Id="rId3145" Type="http://schemas.openxmlformats.org/officeDocument/2006/relationships/hyperlink" Target="https://login.consultant.ru/link/?req=doc&amp;base=LAW&amp;n=463356&amp;dst=15443" TargetMode="External"/><Relationship Id="rId3352" Type="http://schemas.openxmlformats.org/officeDocument/2006/relationships/hyperlink" Target="https://login.consultant.ru/link/?req=doc&amp;base=LAW&amp;n=218300&amp;dst=100017" TargetMode="External"/><Relationship Id="rId4403" Type="http://schemas.openxmlformats.org/officeDocument/2006/relationships/hyperlink" Target="https://login.consultant.ru/link/?req=doc&amp;base=LAW&amp;n=463356&amp;dst=3750" TargetMode="External"/><Relationship Id="rId4610" Type="http://schemas.openxmlformats.org/officeDocument/2006/relationships/hyperlink" Target="https://login.consultant.ru/link/?req=doc&amp;base=LAW&amp;n=451737&amp;dst=456" TargetMode="External"/><Relationship Id="rId273" Type="http://schemas.openxmlformats.org/officeDocument/2006/relationships/hyperlink" Target="https://login.consultant.ru/link/?req=doc&amp;base=LAW&amp;n=449547&amp;dst=320" TargetMode="External"/><Relationship Id="rId480" Type="http://schemas.openxmlformats.org/officeDocument/2006/relationships/hyperlink" Target="https://login.consultant.ru/link/?req=doc&amp;base=LAW&amp;n=465128&amp;dst=8185" TargetMode="External"/><Relationship Id="rId2161" Type="http://schemas.openxmlformats.org/officeDocument/2006/relationships/hyperlink" Target="https://login.consultant.ru/link/?req=doc&amp;base=LAW&amp;n=464875&amp;dst=3041" TargetMode="External"/><Relationship Id="rId3005" Type="http://schemas.openxmlformats.org/officeDocument/2006/relationships/hyperlink" Target="https://login.consultant.ru/link/?req=doc&amp;base=LAW&amp;n=436668&amp;dst=100347" TargetMode="External"/><Relationship Id="rId3212" Type="http://schemas.openxmlformats.org/officeDocument/2006/relationships/hyperlink" Target="https://login.consultant.ru/link/?req=doc&amp;base=LAW&amp;n=427047&amp;dst=1192" TargetMode="External"/><Relationship Id="rId133" Type="http://schemas.openxmlformats.org/officeDocument/2006/relationships/hyperlink" Target="https://login.consultant.ru/link/?req=doc&amp;base=LAW&amp;n=138066&amp;dst=100008" TargetMode="External"/><Relationship Id="rId340" Type="http://schemas.openxmlformats.org/officeDocument/2006/relationships/hyperlink" Target="https://login.consultant.ru/link/?req=doc&amp;base=LAW&amp;n=32451&amp;dst=101173" TargetMode="External"/><Relationship Id="rId2021" Type="http://schemas.openxmlformats.org/officeDocument/2006/relationships/hyperlink" Target="https://login.consultant.ru/link/?req=doc&amp;base=LAW&amp;n=438004&amp;dst=100007" TargetMode="External"/><Relationship Id="rId5177" Type="http://schemas.openxmlformats.org/officeDocument/2006/relationships/hyperlink" Target="https://login.consultant.ru/link/?req=doc&amp;base=LAW&amp;n=392604&amp;dst=100859" TargetMode="External"/><Relationship Id="rId200" Type="http://schemas.openxmlformats.org/officeDocument/2006/relationships/hyperlink" Target="https://login.consultant.ru/link/?req=doc&amp;base=LAW&amp;n=449688" TargetMode="External"/><Relationship Id="rId2978" Type="http://schemas.openxmlformats.org/officeDocument/2006/relationships/hyperlink" Target="https://login.consultant.ru/link/?req=doc&amp;base=LAW&amp;n=463356&amp;dst=3758" TargetMode="External"/><Relationship Id="rId4193" Type="http://schemas.openxmlformats.org/officeDocument/2006/relationships/hyperlink" Target="https://login.consultant.ru/link/?req=doc&amp;base=LAW&amp;n=443776&amp;dst=104307" TargetMode="External"/><Relationship Id="rId5037" Type="http://schemas.openxmlformats.org/officeDocument/2006/relationships/hyperlink" Target="https://login.consultant.ru/link/?req=doc&amp;base=LAW&amp;n=436239&amp;dst=100415" TargetMode="External"/><Relationship Id="rId1787" Type="http://schemas.openxmlformats.org/officeDocument/2006/relationships/hyperlink" Target="https://login.consultant.ru/link/?req=doc&amp;base=LAW&amp;n=464883&amp;dst=5067" TargetMode="External"/><Relationship Id="rId1994" Type="http://schemas.openxmlformats.org/officeDocument/2006/relationships/hyperlink" Target="https://login.consultant.ru/link/?req=doc&amp;base=LAW&amp;n=391765&amp;dst=100077" TargetMode="External"/><Relationship Id="rId2838" Type="http://schemas.openxmlformats.org/officeDocument/2006/relationships/hyperlink" Target="https://login.consultant.ru/link/?req=doc&amp;base=LAW&amp;n=385613&amp;dst=101595" TargetMode="External"/><Relationship Id="rId5244" Type="http://schemas.openxmlformats.org/officeDocument/2006/relationships/hyperlink" Target="https://login.consultant.ru/link/?req=doc&amp;base=LAW&amp;n=455731&amp;dst=100028" TargetMode="External"/><Relationship Id="rId79" Type="http://schemas.openxmlformats.org/officeDocument/2006/relationships/hyperlink" Target="https://login.consultant.ru/link/?req=doc&amp;base=LAW&amp;n=453356&amp;dst=100166" TargetMode="External"/><Relationship Id="rId1647" Type="http://schemas.openxmlformats.org/officeDocument/2006/relationships/hyperlink" Target="https://login.consultant.ru/link/?req=doc&amp;base=LAW&amp;n=322921&amp;dst=100248" TargetMode="External"/><Relationship Id="rId1854" Type="http://schemas.openxmlformats.org/officeDocument/2006/relationships/hyperlink" Target="https://login.consultant.ru/link/?req=doc&amp;base=LAW&amp;n=433507" TargetMode="External"/><Relationship Id="rId2905" Type="http://schemas.openxmlformats.org/officeDocument/2006/relationships/hyperlink" Target="https://login.consultant.ru/link/?req=doc&amp;base=LAW&amp;n=433507&amp;dst=100021" TargetMode="External"/><Relationship Id="rId4053" Type="http://schemas.openxmlformats.org/officeDocument/2006/relationships/hyperlink" Target="https://login.consultant.ru/link/?req=doc&amp;base=LAW&amp;n=463191&amp;dst=14743" TargetMode="External"/><Relationship Id="rId4260" Type="http://schemas.openxmlformats.org/officeDocument/2006/relationships/hyperlink" Target="https://login.consultant.ru/link/?req=doc&amp;base=LAW&amp;n=463356&amp;dst=103585" TargetMode="External"/><Relationship Id="rId5104" Type="http://schemas.openxmlformats.org/officeDocument/2006/relationships/hyperlink" Target="https://login.consultant.ru/link/?req=doc&amp;base=LAW&amp;n=465128&amp;dst=20249" TargetMode="External"/><Relationship Id="rId1507" Type="http://schemas.openxmlformats.org/officeDocument/2006/relationships/hyperlink" Target="https://login.consultant.ru/link/?req=doc&amp;base=LAW&amp;n=392604&amp;dst=100203" TargetMode="External"/><Relationship Id="rId1714" Type="http://schemas.openxmlformats.org/officeDocument/2006/relationships/hyperlink" Target="https://login.consultant.ru/link/?req=doc&amp;base=LAW&amp;n=465128&amp;dst=3750" TargetMode="External"/><Relationship Id="rId4120" Type="http://schemas.openxmlformats.org/officeDocument/2006/relationships/hyperlink" Target="https://login.consultant.ru/link/?req=doc&amp;base=LAW&amp;n=463191&amp;dst=12222" TargetMode="External"/><Relationship Id="rId1921" Type="http://schemas.openxmlformats.org/officeDocument/2006/relationships/hyperlink" Target="https://login.consultant.ru/link/?req=doc&amp;base=LAW&amp;n=429559&amp;dst=100575" TargetMode="External"/><Relationship Id="rId3679" Type="http://schemas.openxmlformats.org/officeDocument/2006/relationships/hyperlink" Target="https://login.consultant.ru/link/?req=doc&amp;base=LAW&amp;n=463356&amp;dst=12226" TargetMode="External"/><Relationship Id="rId2488" Type="http://schemas.openxmlformats.org/officeDocument/2006/relationships/hyperlink" Target="https://login.consultant.ru/link/?req=doc&amp;base=LAW&amp;n=461070&amp;dst=100027" TargetMode="External"/><Relationship Id="rId3886" Type="http://schemas.openxmlformats.org/officeDocument/2006/relationships/hyperlink" Target="https://login.consultant.ru/link/?req=doc&amp;base=LAW&amp;n=451213" TargetMode="External"/><Relationship Id="rId4937" Type="http://schemas.openxmlformats.org/officeDocument/2006/relationships/hyperlink" Target="https://login.consultant.ru/link/?req=doc&amp;base=LAW&amp;n=451480&amp;dst=100012" TargetMode="External"/><Relationship Id="rId1297" Type="http://schemas.openxmlformats.org/officeDocument/2006/relationships/hyperlink" Target="https://login.consultant.ru/link/?req=doc&amp;base=LAW&amp;n=464028&amp;dst=100136" TargetMode="External"/><Relationship Id="rId2695" Type="http://schemas.openxmlformats.org/officeDocument/2006/relationships/hyperlink" Target="https://login.consultant.ru/link/?req=doc&amp;base=LAW&amp;n=463191&amp;dst=12226" TargetMode="External"/><Relationship Id="rId3539" Type="http://schemas.openxmlformats.org/officeDocument/2006/relationships/hyperlink" Target="https://login.consultant.ru/link/?req=doc&amp;base=LAW&amp;n=465162" TargetMode="External"/><Relationship Id="rId3746" Type="http://schemas.openxmlformats.org/officeDocument/2006/relationships/hyperlink" Target="https://login.consultant.ru/link/?req=doc&amp;base=LAW&amp;n=463356&amp;dst=3758" TargetMode="External"/><Relationship Id="rId3953" Type="http://schemas.openxmlformats.org/officeDocument/2006/relationships/hyperlink" Target="https://login.consultant.ru/link/?req=doc&amp;base=LAW&amp;n=427047&amp;dst=103455" TargetMode="External"/><Relationship Id="rId667" Type="http://schemas.openxmlformats.org/officeDocument/2006/relationships/hyperlink" Target="https://login.consultant.ru/link/?req=doc&amp;base=LAW&amp;n=465521&amp;dst=9052" TargetMode="External"/><Relationship Id="rId874" Type="http://schemas.openxmlformats.org/officeDocument/2006/relationships/hyperlink" Target="https://login.consultant.ru/link/?req=doc&amp;base=LAW&amp;n=451480&amp;dst=100006" TargetMode="External"/><Relationship Id="rId2348" Type="http://schemas.openxmlformats.org/officeDocument/2006/relationships/hyperlink" Target="https://login.consultant.ru/link/?req=doc&amp;base=LAW&amp;n=463191&amp;dst=16357" TargetMode="External"/><Relationship Id="rId2555" Type="http://schemas.openxmlformats.org/officeDocument/2006/relationships/hyperlink" Target="https://login.consultant.ru/link/?req=doc&amp;base=LAW&amp;n=460819" TargetMode="External"/><Relationship Id="rId2762" Type="http://schemas.openxmlformats.org/officeDocument/2006/relationships/hyperlink" Target="https://login.consultant.ru/link/?req=doc&amp;base=LAW&amp;n=463191&amp;dst=103916" TargetMode="External"/><Relationship Id="rId3606" Type="http://schemas.openxmlformats.org/officeDocument/2006/relationships/hyperlink" Target="https://login.consultant.ru/link/?req=doc&amp;base=LAW&amp;n=392604&amp;dst=100203" TargetMode="External"/><Relationship Id="rId3813" Type="http://schemas.openxmlformats.org/officeDocument/2006/relationships/hyperlink" Target="https://login.consultant.ru/link/?req=doc&amp;base=LAW&amp;n=463356&amp;dst=16357" TargetMode="External"/><Relationship Id="rId527" Type="http://schemas.openxmlformats.org/officeDocument/2006/relationships/hyperlink" Target="https://login.consultant.ru/link/?req=doc&amp;base=LAW&amp;n=385613&amp;dst=101564" TargetMode="External"/><Relationship Id="rId734" Type="http://schemas.openxmlformats.org/officeDocument/2006/relationships/hyperlink" Target="https://login.consultant.ru/link/?req=doc&amp;base=LAW&amp;n=436668&amp;dst=101588" TargetMode="External"/><Relationship Id="rId941" Type="http://schemas.openxmlformats.org/officeDocument/2006/relationships/hyperlink" Target="https://login.consultant.ru/link/?req=doc&amp;base=LAW&amp;n=453770&amp;dst=5842" TargetMode="External"/><Relationship Id="rId1157" Type="http://schemas.openxmlformats.org/officeDocument/2006/relationships/hyperlink" Target="https://login.consultant.ru/link/?req=doc&amp;base=LAW&amp;n=421959" TargetMode="External"/><Relationship Id="rId1364" Type="http://schemas.openxmlformats.org/officeDocument/2006/relationships/hyperlink" Target="https://login.consultant.ru/link/?req=doc&amp;base=LAW&amp;n=316537" TargetMode="External"/><Relationship Id="rId1571" Type="http://schemas.openxmlformats.org/officeDocument/2006/relationships/hyperlink" Target="https://login.consultant.ru/link/?req=doc&amp;base=LAW&amp;n=450145&amp;dst=100024" TargetMode="External"/><Relationship Id="rId2208" Type="http://schemas.openxmlformats.org/officeDocument/2006/relationships/hyperlink" Target="https://login.consultant.ru/link/?req=doc&amp;base=LAW&amp;n=463191&amp;dst=3157" TargetMode="External"/><Relationship Id="rId2415" Type="http://schemas.openxmlformats.org/officeDocument/2006/relationships/hyperlink" Target="https://login.consultant.ru/link/?req=doc&amp;base=LAW&amp;n=450760&amp;dst=100023" TargetMode="External"/><Relationship Id="rId2622" Type="http://schemas.openxmlformats.org/officeDocument/2006/relationships/hyperlink" Target="https://login.consultant.ru/link/?req=doc&amp;base=LAW&amp;n=375363&amp;dst=100019" TargetMode="External"/><Relationship Id="rId70" Type="http://schemas.openxmlformats.org/officeDocument/2006/relationships/hyperlink" Target="https://login.consultant.ru/link/?req=doc&amp;base=LAW&amp;n=427506&amp;dst=100006" TargetMode="External"/><Relationship Id="rId801" Type="http://schemas.openxmlformats.org/officeDocument/2006/relationships/hyperlink" Target="https://login.consultant.ru/link/?req=doc&amp;base=LAW&amp;n=465128&amp;dst=16237" TargetMode="External"/><Relationship Id="rId1017" Type="http://schemas.openxmlformats.org/officeDocument/2006/relationships/hyperlink" Target="https://login.consultant.ru/link/?req=doc&amp;base=LAW&amp;n=454482&amp;dst=103585" TargetMode="External"/><Relationship Id="rId1224" Type="http://schemas.openxmlformats.org/officeDocument/2006/relationships/hyperlink" Target="https://login.consultant.ru/link/?req=doc&amp;base=LAW&amp;n=451480&amp;dst=100008" TargetMode="External"/><Relationship Id="rId1431" Type="http://schemas.openxmlformats.org/officeDocument/2006/relationships/hyperlink" Target="https://login.consultant.ru/link/?req=doc&amp;base=LAW&amp;n=451749&amp;dst=107" TargetMode="External"/><Relationship Id="rId4587" Type="http://schemas.openxmlformats.org/officeDocument/2006/relationships/hyperlink" Target="https://login.consultant.ru/link/?req=doc&amp;base=LAW&amp;n=363677&amp;dst=100131" TargetMode="External"/><Relationship Id="rId4794" Type="http://schemas.openxmlformats.org/officeDocument/2006/relationships/hyperlink" Target="https://login.consultant.ru/link/?req=doc&amp;base=LAW&amp;n=451215&amp;dst=3312" TargetMode="External"/><Relationship Id="rId3189" Type="http://schemas.openxmlformats.org/officeDocument/2006/relationships/hyperlink" Target="https://login.consultant.ru/link/?req=doc&amp;base=LAW&amp;n=465162&amp;dst=100015" TargetMode="External"/><Relationship Id="rId3396" Type="http://schemas.openxmlformats.org/officeDocument/2006/relationships/hyperlink" Target="https://login.consultant.ru/link/?req=doc&amp;base=LAW&amp;n=451213&amp;dst=100219" TargetMode="External"/><Relationship Id="rId4447" Type="http://schemas.openxmlformats.org/officeDocument/2006/relationships/hyperlink" Target="https://login.consultant.ru/link/?req=doc&amp;base=LAW&amp;n=341866&amp;dst=100782" TargetMode="External"/><Relationship Id="rId4654" Type="http://schemas.openxmlformats.org/officeDocument/2006/relationships/hyperlink" Target="https://login.consultant.ru/link/?req=doc&amp;base=LAW&amp;n=461070&amp;dst=100027" TargetMode="External"/><Relationship Id="rId3049" Type="http://schemas.openxmlformats.org/officeDocument/2006/relationships/hyperlink" Target="https://login.consultant.ru/link/?req=doc&amp;base=LAW&amp;n=32451&amp;dst=108782" TargetMode="External"/><Relationship Id="rId3256" Type="http://schemas.openxmlformats.org/officeDocument/2006/relationships/hyperlink" Target="https://login.consultant.ru/link/?req=doc&amp;base=LAW&amp;n=463356&amp;dst=100607" TargetMode="External"/><Relationship Id="rId3463" Type="http://schemas.openxmlformats.org/officeDocument/2006/relationships/hyperlink" Target="https://login.consultant.ru/link/?req=doc&amp;base=LAW&amp;n=32451&amp;dst=100220" TargetMode="External"/><Relationship Id="rId4307" Type="http://schemas.openxmlformats.org/officeDocument/2006/relationships/hyperlink" Target="https://login.consultant.ru/link/?req=doc&amp;base=LAW&amp;n=436668&amp;dst=100022" TargetMode="External"/><Relationship Id="rId4861" Type="http://schemas.openxmlformats.org/officeDocument/2006/relationships/hyperlink" Target="https://login.consultant.ru/link/?req=doc&amp;base=LAW&amp;n=465128&amp;dst=7873" TargetMode="External"/><Relationship Id="rId177" Type="http://schemas.openxmlformats.org/officeDocument/2006/relationships/hyperlink" Target="https://login.consultant.ru/link/?req=doc&amp;base=LAW&amp;n=32451&amp;dst=100107" TargetMode="External"/><Relationship Id="rId384" Type="http://schemas.openxmlformats.org/officeDocument/2006/relationships/hyperlink" Target="https://login.consultant.ru/link/?req=doc&amp;base=LAW&amp;n=436668&amp;dst=100022" TargetMode="External"/><Relationship Id="rId591" Type="http://schemas.openxmlformats.org/officeDocument/2006/relationships/hyperlink" Target="https://login.consultant.ru/link/?req=doc&amp;base=LAW&amp;n=465128&amp;dst=15434" TargetMode="External"/><Relationship Id="rId2065" Type="http://schemas.openxmlformats.org/officeDocument/2006/relationships/hyperlink" Target="https://login.consultant.ru/link/?req=doc&amp;base=LAW&amp;n=462640&amp;dst=100166" TargetMode="External"/><Relationship Id="rId2272" Type="http://schemas.openxmlformats.org/officeDocument/2006/relationships/hyperlink" Target="https://login.consultant.ru/link/?req=doc&amp;base=LAW&amp;n=465521&amp;dst=104407" TargetMode="External"/><Relationship Id="rId3116" Type="http://schemas.openxmlformats.org/officeDocument/2006/relationships/hyperlink" Target="https://login.consultant.ru/link/?req=doc&amp;base=LAW&amp;n=451480&amp;dst=100008" TargetMode="External"/><Relationship Id="rId3670" Type="http://schemas.openxmlformats.org/officeDocument/2006/relationships/hyperlink" Target="https://login.consultant.ru/link/?req=doc&amp;base=LAW&amp;n=436668&amp;dst=101588" TargetMode="External"/><Relationship Id="rId4514" Type="http://schemas.openxmlformats.org/officeDocument/2006/relationships/hyperlink" Target="https://login.consultant.ru/link/?req=doc&amp;base=LAW&amp;n=465521&amp;dst=10386" TargetMode="External"/><Relationship Id="rId4721" Type="http://schemas.openxmlformats.org/officeDocument/2006/relationships/hyperlink" Target="https://login.consultant.ru/link/?req=doc&amp;base=LAW&amp;n=322919&amp;dst=101376" TargetMode="External"/><Relationship Id="rId244" Type="http://schemas.openxmlformats.org/officeDocument/2006/relationships/hyperlink" Target="https://login.consultant.ru/link/?req=doc&amp;base=LAW&amp;n=434896&amp;dst=100426" TargetMode="External"/><Relationship Id="rId1081" Type="http://schemas.openxmlformats.org/officeDocument/2006/relationships/hyperlink" Target="https://login.consultant.ru/link/?req=doc&amp;base=LAW&amp;n=450145&amp;dst=100535" TargetMode="External"/><Relationship Id="rId3323" Type="http://schemas.openxmlformats.org/officeDocument/2006/relationships/hyperlink" Target="https://login.consultant.ru/link/?req=doc&amp;base=LAW&amp;n=463356&amp;dst=3758" TargetMode="External"/><Relationship Id="rId3530" Type="http://schemas.openxmlformats.org/officeDocument/2006/relationships/hyperlink" Target="https://login.consultant.ru/link/?req=doc&amp;base=LAW&amp;n=451749&amp;dst=107" TargetMode="External"/><Relationship Id="rId451" Type="http://schemas.openxmlformats.org/officeDocument/2006/relationships/hyperlink" Target="https://login.consultant.ru/link/?req=doc&amp;base=LAW&amp;n=465128&amp;dst=19985" TargetMode="External"/><Relationship Id="rId2132" Type="http://schemas.openxmlformats.org/officeDocument/2006/relationships/hyperlink" Target="https://login.consultant.ru/link/?req=doc&amp;base=LAW&amp;n=449688" TargetMode="External"/><Relationship Id="rId104" Type="http://schemas.openxmlformats.org/officeDocument/2006/relationships/hyperlink" Target="https://login.consultant.ru/link/?req=doc&amp;base=LAW&amp;n=351693" TargetMode="External"/><Relationship Id="rId311" Type="http://schemas.openxmlformats.org/officeDocument/2006/relationships/hyperlink" Target="https://login.consultant.ru/link/?req=doc&amp;base=LAW&amp;n=441402" TargetMode="External"/><Relationship Id="rId1898" Type="http://schemas.openxmlformats.org/officeDocument/2006/relationships/hyperlink" Target="https://login.consultant.ru/link/?req=doc&amp;base=LAW&amp;n=454482&amp;dst=102673" TargetMode="External"/><Relationship Id="rId2949" Type="http://schemas.openxmlformats.org/officeDocument/2006/relationships/hyperlink" Target="https://login.consultant.ru/link/?req=doc&amp;base=LAW&amp;n=427047" TargetMode="External"/><Relationship Id="rId4097" Type="http://schemas.openxmlformats.org/officeDocument/2006/relationships/hyperlink" Target="https://login.consultant.ru/link/?req=doc&amp;base=LAW&amp;n=463356&amp;dst=3157" TargetMode="External"/><Relationship Id="rId5148" Type="http://schemas.openxmlformats.org/officeDocument/2006/relationships/hyperlink" Target="https://login.consultant.ru/link/?req=doc&amp;base=LAW&amp;n=465128&amp;dst=6159" TargetMode="External"/><Relationship Id="rId1758" Type="http://schemas.openxmlformats.org/officeDocument/2006/relationships/hyperlink" Target="https://login.consultant.ru/link/?req=doc&amp;base=LAW&amp;n=465128&amp;dst=10851" TargetMode="External"/><Relationship Id="rId2809" Type="http://schemas.openxmlformats.org/officeDocument/2006/relationships/hyperlink" Target="https://login.consultant.ru/link/?req=doc&amp;base=LAW&amp;n=462641&amp;dst=100079" TargetMode="External"/><Relationship Id="rId4164" Type="http://schemas.openxmlformats.org/officeDocument/2006/relationships/hyperlink" Target="https://login.consultant.ru/link/?req=doc&amp;base=LAW&amp;n=463356&amp;dst=22295" TargetMode="External"/><Relationship Id="rId4371" Type="http://schemas.openxmlformats.org/officeDocument/2006/relationships/hyperlink" Target="https://login.consultant.ru/link/?req=doc&amp;base=LAW&amp;n=464181&amp;dst=39" TargetMode="External"/><Relationship Id="rId5008" Type="http://schemas.openxmlformats.org/officeDocument/2006/relationships/hyperlink" Target="https://login.consultant.ru/link/?req=doc&amp;base=LAW&amp;n=449776&amp;dst=7288" TargetMode="External"/><Relationship Id="rId5215" Type="http://schemas.openxmlformats.org/officeDocument/2006/relationships/hyperlink" Target="https://login.consultant.ru/link/?req=doc&amp;base=LAW&amp;n=389974&amp;dst=100006" TargetMode="External"/><Relationship Id="rId1965" Type="http://schemas.openxmlformats.org/officeDocument/2006/relationships/hyperlink" Target="https://login.consultant.ru/link/?req=doc&amp;base=LAW&amp;n=465521&amp;dst=12226" TargetMode="External"/><Relationship Id="rId3180" Type="http://schemas.openxmlformats.org/officeDocument/2006/relationships/hyperlink" Target="https://login.consultant.ru/link/?req=doc&amp;base=LAW&amp;n=451737&amp;dst=246" TargetMode="External"/><Relationship Id="rId4024" Type="http://schemas.openxmlformats.org/officeDocument/2006/relationships/hyperlink" Target="https://login.consultant.ru/link/?req=doc&amp;base=LAW&amp;n=436668&amp;dst=100022" TargetMode="External"/><Relationship Id="rId4231" Type="http://schemas.openxmlformats.org/officeDocument/2006/relationships/hyperlink" Target="https://login.consultant.ru/link/?req=doc&amp;base=LAW&amp;n=32451&amp;dst=109903" TargetMode="External"/><Relationship Id="rId1618" Type="http://schemas.openxmlformats.org/officeDocument/2006/relationships/hyperlink" Target="https://login.consultant.ru/link/?req=doc&amp;base=LAW&amp;n=465128&amp;dst=14743" TargetMode="External"/><Relationship Id="rId1825" Type="http://schemas.openxmlformats.org/officeDocument/2006/relationships/hyperlink" Target="https://login.consultant.ru/link/?req=doc&amp;base=LAW&amp;n=463191&amp;dst=15434" TargetMode="External"/><Relationship Id="rId3040" Type="http://schemas.openxmlformats.org/officeDocument/2006/relationships/hyperlink" Target="https://login.consultant.ru/link/?req=doc&amp;base=LAW&amp;n=389047&amp;dst=100571" TargetMode="External"/><Relationship Id="rId3997" Type="http://schemas.openxmlformats.org/officeDocument/2006/relationships/hyperlink" Target="https://login.consultant.ru/link/?req=doc&amp;base=LAW&amp;n=463356&amp;dst=103342" TargetMode="External"/><Relationship Id="rId2599" Type="http://schemas.openxmlformats.org/officeDocument/2006/relationships/hyperlink" Target="https://login.consultant.ru/link/?req=doc&amp;base=LAW&amp;n=389974&amp;dst=100056" TargetMode="External"/><Relationship Id="rId3857" Type="http://schemas.openxmlformats.org/officeDocument/2006/relationships/hyperlink" Target="https://login.consultant.ru/link/?req=doc&amp;base=LAW&amp;n=417911" TargetMode="External"/><Relationship Id="rId4908" Type="http://schemas.openxmlformats.org/officeDocument/2006/relationships/hyperlink" Target="https://login.consultant.ru/link/?req=doc&amp;base=LAW&amp;n=373948&amp;dst=100015" TargetMode="External"/><Relationship Id="rId778" Type="http://schemas.openxmlformats.org/officeDocument/2006/relationships/hyperlink" Target="https://login.consultant.ru/link/?req=doc&amp;base=LAW&amp;n=465521&amp;dst=100607" TargetMode="External"/><Relationship Id="rId985" Type="http://schemas.openxmlformats.org/officeDocument/2006/relationships/hyperlink" Target="https://login.consultant.ru/link/?req=doc&amp;base=LAW&amp;n=217353&amp;dst=100022" TargetMode="External"/><Relationship Id="rId2459" Type="http://schemas.openxmlformats.org/officeDocument/2006/relationships/hyperlink" Target="https://login.consultant.ru/link/?req=doc&amp;base=LAW&amp;n=443776&amp;dst=104255" TargetMode="External"/><Relationship Id="rId2666" Type="http://schemas.openxmlformats.org/officeDocument/2006/relationships/hyperlink" Target="https://login.consultant.ru/link/?req=doc&amp;base=LAW&amp;n=463191&amp;dst=100607" TargetMode="External"/><Relationship Id="rId2873" Type="http://schemas.openxmlformats.org/officeDocument/2006/relationships/hyperlink" Target="https://login.consultant.ru/link/?req=doc&amp;base=LAW&amp;n=451734&amp;dst=100027" TargetMode="External"/><Relationship Id="rId3717" Type="http://schemas.openxmlformats.org/officeDocument/2006/relationships/hyperlink" Target="https://login.consultant.ru/link/?req=doc&amp;base=LAW&amp;n=454482&amp;dst=14743" TargetMode="External"/><Relationship Id="rId3924" Type="http://schemas.openxmlformats.org/officeDocument/2006/relationships/hyperlink" Target="https://login.consultant.ru/link/?req=doc&amp;base=LAW&amp;n=453958&amp;dst=5842" TargetMode="External"/><Relationship Id="rId5072" Type="http://schemas.openxmlformats.org/officeDocument/2006/relationships/hyperlink" Target="https://login.consultant.ru/link/?req=doc&amp;base=LAW&amp;n=465128&amp;dst=12215" TargetMode="External"/><Relationship Id="rId638" Type="http://schemas.openxmlformats.org/officeDocument/2006/relationships/hyperlink" Target="https://login.consultant.ru/link/?req=doc&amp;base=LAW&amp;n=465162&amp;dst=100436" TargetMode="External"/><Relationship Id="rId845" Type="http://schemas.openxmlformats.org/officeDocument/2006/relationships/hyperlink" Target="https://login.consultant.ru/link/?req=doc&amp;base=LAW&amp;n=465128&amp;dst=100607" TargetMode="External"/><Relationship Id="rId1268" Type="http://schemas.openxmlformats.org/officeDocument/2006/relationships/hyperlink" Target="https://login.consultant.ru/link/?req=doc&amp;base=LAW&amp;n=305550&amp;dst=100005" TargetMode="External"/><Relationship Id="rId1475" Type="http://schemas.openxmlformats.org/officeDocument/2006/relationships/hyperlink" Target="https://login.consultant.ru/link/?req=doc&amp;base=LAW&amp;n=465128&amp;dst=102672" TargetMode="External"/><Relationship Id="rId1682" Type="http://schemas.openxmlformats.org/officeDocument/2006/relationships/hyperlink" Target="https://login.consultant.ru/link/?req=doc&amp;base=LAW&amp;n=465128&amp;dst=101860" TargetMode="External"/><Relationship Id="rId2319" Type="http://schemas.openxmlformats.org/officeDocument/2006/relationships/hyperlink" Target="https://login.consultant.ru/link/?req=doc&amp;base=LAW&amp;n=430492&amp;dst=100021" TargetMode="External"/><Relationship Id="rId2526" Type="http://schemas.openxmlformats.org/officeDocument/2006/relationships/hyperlink" Target="https://login.consultant.ru/link/?req=doc&amp;base=LAW&amp;n=32451&amp;dst=109903" TargetMode="External"/><Relationship Id="rId2733" Type="http://schemas.openxmlformats.org/officeDocument/2006/relationships/hyperlink" Target="https://login.consultant.ru/link/?req=doc&amp;base=LAW&amp;n=463356&amp;dst=102672" TargetMode="External"/><Relationship Id="rId705" Type="http://schemas.openxmlformats.org/officeDocument/2006/relationships/hyperlink" Target="https://login.consultant.ru/link/?req=doc&amp;base=LAW&amp;n=465128&amp;dst=103585" TargetMode="External"/><Relationship Id="rId1128" Type="http://schemas.openxmlformats.org/officeDocument/2006/relationships/hyperlink" Target="https://login.consultant.ru/link/?req=doc&amp;base=LAW&amp;n=32451&amp;dst=108782" TargetMode="External"/><Relationship Id="rId1335" Type="http://schemas.openxmlformats.org/officeDocument/2006/relationships/hyperlink" Target="https://login.consultant.ru/link/?req=doc&amp;base=LAW&amp;n=401291&amp;dst=101279" TargetMode="External"/><Relationship Id="rId1542" Type="http://schemas.openxmlformats.org/officeDocument/2006/relationships/hyperlink" Target="https://login.consultant.ru/link/?req=doc&amp;base=LAW&amp;n=465128&amp;dst=7879" TargetMode="External"/><Relationship Id="rId2940" Type="http://schemas.openxmlformats.org/officeDocument/2006/relationships/hyperlink" Target="https://login.consultant.ru/link/?req=doc&amp;base=LAW&amp;n=463356&amp;dst=3758" TargetMode="External"/><Relationship Id="rId4698" Type="http://schemas.openxmlformats.org/officeDocument/2006/relationships/hyperlink" Target="https://login.consultant.ru/link/?req=doc&amp;base=LAW&amp;n=465824&amp;dst=566" TargetMode="External"/><Relationship Id="rId912" Type="http://schemas.openxmlformats.org/officeDocument/2006/relationships/hyperlink" Target="https://login.consultant.ru/link/?req=doc&amp;base=LAW&amp;n=449688&amp;dst=100540" TargetMode="External"/><Relationship Id="rId2800" Type="http://schemas.openxmlformats.org/officeDocument/2006/relationships/hyperlink" Target="https://login.consultant.ru/link/?req=doc&amp;base=LAW&amp;n=463191&amp;dst=16357" TargetMode="External"/><Relationship Id="rId41" Type="http://schemas.openxmlformats.org/officeDocument/2006/relationships/hyperlink" Target="https://login.consultant.ru/link/?req=doc&amp;base=LAW&amp;n=340715&amp;dst=100142" TargetMode="External"/><Relationship Id="rId1402" Type="http://schemas.openxmlformats.org/officeDocument/2006/relationships/hyperlink" Target="https://login.consultant.ru/link/?req=doc&amp;base=LAW&amp;n=453770&amp;dst=5008" TargetMode="External"/><Relationship Id="rId4558" Type="http://schemas.openxmlformats.org/officeDocument/2006/relationships/hyperlink" Target="https://login.consultant.ru/link/?req=doc&amp;base=LAW&amp;n=418190&amp;dst=100164" TargetMode="External"/><Relationship Id="rId4765" Type="http://schemas.openxmlformats.org/officeDocument/2006/relationships/hyperlink" Target="https://login.consultant.ru/link/?req=doc&amp;base=LAW&amp;n=465824&amp;dst=566" TargetMode="External"/><Relationship Id="rId4972" Type="http://schemas.openxmlformats.org/officeDocument/2006/relationships/hyperlink" Target="https://login.consultant.ru/link/?req=doc&amp;base=LAW&amp;n=399901&amp;dst=100032" TargetMode="External"/><Relationship Id="rId288" Type="http://schemas.openxmlformats.org/officeDocument/2006/relationships/hyperlink" Target="https://login.consultant.ru/link/?req=doc&amp;base=LAW&amp;n=36325&amp;dst=100012" TargetMode="External"/><Relationship Id="rId3367" Type="http://schemas.openxmlformats.org/officeDocument/2006/relationships/hyperlink" Target="https://login.consultant.ru/link/?req=doc&amp;base=LAW&amp;n=463191&amp;dst=12216" TargetMode="External"/><Relationship Id="rId3574" Type="http://schemas.openxmlformats.org/officeDocument/2006/relationships/hyperlink" Target="https://login.consultant.ru/link/?req=doc&amp;base=LAW&amp;n=463356&amp;dst=102672" TargetMode="External"/><Relationship Id="rId3781" Type="http://schemas.openxmlformats.org/officeDocument/2006/relationships/hyperlink" Target="https://login.consultant.ru/link/?req=doc&amp;base=LAW&amp;n=463356&amp;dst=20689" TargetMode="External"/><Relationship Id="rId4418" Type="http://schemas.openxmlformats.org/officeDocument/2006/relationships/hyperlink" Target="https://login.consultant.ru/link/?req=doc&amp;base=LAW&amp;n=436790&amp;dst=100034" TargetMode="External"/><Relationship Id="rId4625" Type="http://schemas.openxmlformats.org/officeDocument/2006/relationships/hyperlink" Target="https://login.consultant.ru/link/?req=doc&amp;base=LAW&amp;n=465162&amp;dst=100436" TargetMode="External"/><Relationship Id="rId4832" Type="http://schemas.openxmlformats.org/officeDocument/2006/relationships/hyperlink" Target="https://login.consultant.ru/link/?req=doc&amp;base=LAW&amp;n=451215&amp;dst=5507" TargetMode="External"/><Relationship Id="rId495" Type="http://schemas.openxmlformats.org/officeDocument/2006/relationships/hyperlink" Target="https://login.consultant.ru/link/?req=doc&amp;base=LAW&amp;n=465521&amp;dst=12222" TargetMode="External"/><Relationship Id="rId2176" Type="http://schemas.openxmlformats.org/officeDocument/2006/relationships/hyperlink" Target="https://login.consultant.ru/link/?req=doc&amp;base=LAW&amp;n=217353&amp;dst=100022" TargetMode="External"/><Relationship Id="rId2383" Type="http://schemas.openxmlformats.org/officeDocument/2006/relationships/hyperlink" Target="https://login.consultant.ru/link/?req=doc&amp;base=LAW&amp;n=451734&amp;dst=100027" TargetMode="External"/><Relationship Id="rId2590" Type="http://schemas.openxmlformats.org/officeDocument/2006/relationships/hyperlink" Target="https://login.consultant.ru/link/?req=doc&amp;base=LAW&amp;n=463191&amp;dst=11255" TargetMode="External"/><Relationship Id="rId3227" Type="http://schemas.openxmlformats.org/officeDocument/2006/relationships/hyperlink" Target="https://login.consultant.ru/link/?req=doc&amp;base=LAW&amp;n=453356&amp;dst=100210" TargetMode="External"/><Relationship Id="rId3434" Type="http://schemas.openxmlformats.org/officeDocument/2006/relationships/hyperlink" Target="https://login.consultant.ru/link/?req=doc&amp;base=LAW&amp;n=450760" TargetMode="External"/><Relationship Id="rId3641" Type="http://schemas.openxmlformats.org/officeDocument/2006/relationships/hyperlink" Target="https://login.consultant.ru/link/?req=doc&amp;base=LAW&amp;n=463356&amp;dst=3157" TargetMode="External"/><Relationship Id="rId148" Type="http://schemas.openxmlformats.org/officeDocument/2006/relationships/hyperlink" Target="https://login.consultant.ru/link/?req=doc&amp;base=LAW&amp;n=401291&amp;dst=108148" TargetMode="External"/><Relationship Id="rId355" Type="http://schemas.openxmlformats.org/officeDocument/2006/relationships/hyperlink" Target="https://login.consultant.ru/link/?req=doc&amp;base=LAW&amp;n=450145&amp;dst=101409" TargetMode="External"/><Relationship Id="rId562" Type="http://schemas.openxmlformats.org/officeDocument/2006/relationships/hyperlink" Target="https://login.consultant.ru/link/?req=doc&amp;base=LAW&amp;n=465128&amp;dst=18698" TargetMode="External"/><Relationship Id="rId1192" Type="http://schemas.openxmlformats.org/officeDocument/2006/relationships/hyperlink" Target="https://login.consultant.ru/link/?req=doc&amp;base=LAW&amp;n=218300&amp;dst=100192" TargetMode="External"/><Relationship Id="rId2036" Type="http://schemas.openxmlformats.org/officeDocument/2006/relationships/hyperlink" Target="https://login.consultant.ru/link/?req=doc&amp;base=LAW&amp;n=454482&amp;dst=3157" TargetMode="External"/><Relationship Id="rId2243" Type="http://schemas.openxmlformats.org/officeDocument/2006/relationships/hyperlink" Target="https://login.consultant.ru/link/?req=doc&amp;base=LAW&amp;n=436668&amp;dst=101588" TargetMode="External"/><Relationship Id="rId2450" Type="http://schemas.openxmlformats.org/officeDocument/2006/relationships/hyperlink" Target="https://login.consultant.ru/link/?req=doc&amp;base=LAW&amp;n=463356&amp;dst=15434" TargetMode="External"/><Relationship Id="rId3501" Type="http://schemas.openxmlformats.org/officeDocument/2006/relationships/hyperlink" Target="https://login.consultant.ru/link/?req=doc&amp;base=LAW&amp;n=453958&amp;dst=5008" TargetMode="External"/><Relationship Id="rId215" Type="http://schemas.openxmlformats.org/officeDocument/2006/relationships/hyperlink" Target="https://login.consultant.ru/link/?req=doc&amp;base=LAW&amp;n=453902&amp;dst=100032" TargetMode="External"/><Relationship Id="rId422" Type="http://schemas.openxmlformats.org/officeDocument/2006/relationships/hyperlink" Target="https://login.consultant.ru/link/?req=doc&amp;base=LAW&amp;n=391765" TargetMode="External"/><Relationship Id="rId1052" Type="http://schemas.openxmlformats.org/officeDocument/2006/relationships/hyperlink" Target="https://login.consultant.ru/link/?req=doc&amp;base=LAW&amp;n=426474" TargetMode="External"/><Relationship Id="rId2103" Type="http://schemas.openxmlformats.org/officeDocument/2006/relationships/hyperlink" Target="https://login.consultant.ru/link/?req=doc&amp;base=LAW&amp;n=463191&amp;dst=22295" TargetMode="External"/><Relationship Id="rId2310" Type="http://schemas.openxmlformats.org/officeDocument/2006/relationships/hyperlink" Target="https://login.consultant.ru/link/?req=doc&amp;base=LAW&amp;n=465128&amp;dst=7315" TargetMode="External"/><Relationship Id="rId4068" Type="http://schemas.openxmlformats.org/officeDocument/2006/relationships/hyperlink" Target="https://login.consultant.ru/link/?req=doc&amp;base=LAW&amp;n=391765" TargetMode="External"/><Relationship Id="rId4275" Type="http://schemas.openxmlformats.org/officeDocument/2006/relationships/hyperlink" Target="https://login.consultant.ru/link/?req=doc&amp;base=LAW&amp;n=429559&amp;dst=100022" TargetMode="External"/><Relationship Id="rId4482" Type="http://schemas.openxmlformats.org/officeDocument/2006/relationships/hyperlink" Target="https://login.consultant.ru/link/?req=doc&amp;base=LAW&amp;n=463356&amp;dst=24323" TargetMode="External"/><Relationship Id="rId5119" Type="http://schemas.openxmlformats.org/officeDocument/2006/relationships/hyperlink" Target="https://login.consultant.ru/link/?req=doc&amp;base=LAW&amp;n=445427" TargetMode="External"/><Relationship Id="rId1869" Type="http://schemas.openxmlformats.org/officeDocument/2006/relationships/hyperlink" Target="https://login.consultant.ru/link/?req=doc&amp;base=LAW&amp;n=451737&amp;dst=320" TargetMode="External"/><Relationship Id="rId3084" Type="http://schemas.openxmlformats.org/officeDocument/2006/relationships/hyperlink" Target="https://login.consultant.ru/link/?req=doc&amp;base=LAW&amp;n=218300&amp;dst=100017" TargetMode="External"/><Relationship Id="rId3291" Type="http://schemas.openxmlformats.org/officeDocument/2006/relationships/hyperlink" Target="https://login.consultant.ru/link/?req=doc&amp;base=LAW&amp;n=463191&amp;dst=14743" TargetMode="External"/><Relationship Id="rId4135" Type="http://schemas.openxmlformats.org/officeDocument/2006/relationships/hyperlink" Target="https://login.consultant.ru/link/?req=doc&amp;base=LAW&amp;n=465521&amp;dst=20009" TargetMode="External"/><Relationship Id="rId1729" Type="http://schemas.openxmlformats.org/officeDocument/2006/relationships/hyperlink" Target="https://login.consultant.ru/link/?req=doc&amp;base=LAW&amp;n=465128&amp;dst=103585" TargetMode="External"/><Relationship Id="rId1936" Type="http://schemas.openxmlformats.org/officeDocument/2006/relationships/hyperlink" Target="https://login.consultant.ru/link/?req=doc&amp;base=LAW&amp;n=429522&amp;dst=100021" TargetMode="External"/><Relationship Id="rId4342" Type="http://schemas.openxmlformats.org/officeDocument/2006/relationships/hyperlink" Target="https://login.consultant.ru/link/?req=doc&amp;base=LAW&amp;n=389047&amp;dst=100022" TargetMode="External"/><Relationship Id="rId3151" Type="http://schemas.openxmlformats.org/officeDocument/2006/relationships/hyperlink" Target="https://login.consultant.ru/link/?req=doc&amp;base=LAW&amp;n=463356&amp;dst=15434" TargetMode="External"/><Relationship Id="rId4202" Type="http://schemas.openxmlformats.org/officeDocument/2006/relationships/hyperlink" Target="https://login.consultant.ru/link/?req=doc&amp;base=LAW&amp;n=449688&amp;dst=100020" TargetMode="External"/><Relationship Id="rId3011" Type="http://schemas.openxmlformats.org/officeDocument/2006/relationships/hyperlink" Target="https://login.consultant.ru/link/?req=doc&amp;base=LAW&amp;n=436668&amp;dst=100347" TargetMode="External"/><Relationship Id="rId3968" Type="http://schemas.openxmlformats.org/officeDocument/2006/relationships/hyperlink" Target="https://login.consultant.ru/link/?req=doc&amp;base=LAW&amp;n=427047&amp;dst=1192" TargetMode="External"/><Relationship Id="rId5" Type="http://schemas.openxmlformats.org/officeDocument/2006/relationships/endnotes" Target="endnotes.xml"/><Relationship Id="rId889" Type="http://schemas.openxmlformats.org/officeDocument/2006/relationships/hyperlink" Target="https://login.consultant.ru/link/?req=doc&amp;base=LAW&amp;n=430386&amp;dst=100016" TargetMode="External"/><Relationship Id="rId2777" Type="http://schemas.openxmlformats.org/officeDocument/2006/relationships/hyperlink" Target="https://login.consultant.ru/link/?req=doc&amp;base=MLAW&amp;n=207956" TargetMode="External"/><Relationship Id="rId5183" Type="http://schemas.openxmlformats.org/officeDocument/2006/relationships/hyperlink" Target="https://login.consultant.ru/link/?req=doc&amp;base=LAW&amp;n=441402&amp;dst=100009" TargetMode="External"/><Relationship Id="rId749" Type="http://schemas.openxmlformats.org/officeDocument/2006/relationships/hyperlink" Target="https://login.consultant.ru/link/?req=doc&amp;base=LAW&amp;n=450145&amp;dst=101409" TargetMode="External"/><Relationship Id="rId1379" Type="http://schemas.openxmlformats.org/officeDocument/2006/relationships/hyperlink" Target="https://login.consultant.ru/link/?req=doc&amp;base=LAW&amp;n=449688&amp;dst=100134" TargetMode="External"/><Relationship Id="rId1586" Type="http://schemas.openxmlformats.org/officeDocument/2006/relationships/hyperlink" Target="https://login.consultant.ru/link/?req=doc&amp;base=LAW&amp;n=465128&amp;dst=12226" TargetMode="External"/><Relationship Id="rId2984" Type="http://schemas.openxmlformats.org/officeDocument/2006/relationships/hyperlink" Target="https://login.consultant.ru/link/?req=doc&amp;base=LAW&amp;n=436668&amp;dst=100022" TargetMode="External"/><Relationship Id="rId3828" Type="http://schemas.openxmlformats.org/officeDocument/2006/relationships/hyperlink" Target="https://login.consultant.ru/link/?req=doc&amp;base=LAW&amp;n=456577&amp;dst=100611" TargetMode="External"/><Relationship Id="rId5043" Type="http://schemas.openxmlformats.org/officeDocument/2006/relationships/hyperlink" Target="https://login.consultant.ru/link/?req=doc&amp;base=LAW&amp;n=436239&amp;dst=100046" TargetMode="External"/><Relationship Id="rId5250" Type="http://schemas.openxmlformats.org/officeDocument/2006/relationships/theme" Target="theme/theme1.xml"/><Relationship Id="rId609" Type="http://schemas.openxmlformats.org/officeDocument/2006/relationships/hyperlink" Target="https://login.consultant.ru/link/?req=doc&amp;base=LAW&amp;n=443776&amp;dst=104307" TargetMode="External"/><Relationship Id="rId956" Type="http://schemas.openxmlformats.org/officeDocument/2006/relationships/hyperlink" Target="https://login.consultant.ru/link/?req=doc&amp;base=LAW&amp;n=465162&amp;dst=100015" TargetMode="External"/><Relationship Id="rId1239" Type="http://schemas.openxmlformats.org/officeDocument/2006/relationships/hyperlink" Target="https://login.consultant.ru/link/?req=doc&amp;base=LAW&amp;n=451480&amp;dst=100008" TargetMode="External"/><Relationship Id="rId1793" Type="http://schemas.openxmlformats.org/officeDocument/2006/relationships/hyperlink" Target="https://login.consultant.ru/link/?req=doc&amp;base=LAW&amp;n=433507&amp;dst=100167" TargetMode="External"/><Relationship Id="rId2637" Type="http://schemas.openxmlformats.org/officeDocument/2006/relationships/hyperlink" Target="https://login.consultant.ru/link/?req=doc&amp;base=LAW&amp;n=426474" TargetMode="External"/><Relationship Id="rId2844" Type="http://schemas.openxmlformats.org/officeDocument/2006/relationships/hyperlink" Target="https://login.consultant.ru/link/?req=doc&amp;base=LAW&amp;n=385613&amp;dst=100016" TargetMode="External"/><Relationship Id="rId5110" Type="http://schemas.openxmlformats.org/officeDocument/2006/relationships/hyperlink" Target="https://login.consultant.ru/link/?req=doc&amp;base=LAW&amp;n=36325" TargetMode="External"/><Relationship Id="rId85" Type="http://schemas.openxmlformats.org/officeDocument/2006/relationships/hyperlink" Target="https://login.consultant.ru/link/?req=doc&amp;base=LAW&amp;n=141483&amp;dst=100022" TargetMode="External"/><Relationship Id="rId816" Type="http://schemas.openxmlformats.org/officeDocument/2006/relationships/hyperlink" Target="https://login.consultant.ru/link/?req=doc&amp;base=LAW&amp;n=465128&amp;dst=22295" TargetMode="External"/><Relationship Id="rId1446" Type="http://schemas.openxmlformats.org/officeDocument/2006/relationships/hyperlink" Target="https://login.consultant.ru/link/?req=doc&amp;base=LAW&amp;n=427047&amp;dst=101575" TargetMode="External"/><Relationship Id="rId1653" Type="http://schemas.openxmlformats.org/officeDocument/2006/relationships/hyperlink" Target="https://login.consultant.ru/link/?req=doc&amp;base=LAW&amp;n=455140&amp;dst=100009" TargetMode="External"/><Relationship Id="rId1860" Type="http://schemas.openxmlformats.org/officeDocument/2006/relationships/hyperlink" Target="https://login.consultant.ru/link/?req=doc&amp;base=LAW&amp;n=32451&amp;dst=109826" TargetMode="External"/><Relationship Id="rId2704" Type="http://schemas.openxmlformats.org/officeDocument/2006/relationships/hyperlink" Target="https://login.consultant.ru/link/?req=doc&amp;base=LAW&amp;n=465128&amp;dst=14745" TargetMode="External"/><Relationship Id="rId2911" Type="http://schemas.openxmlformats.org/officeDocument/2006/relationships/hyperlink" Target="https://login.consultant.ru/link/?req=doc&amp;base=LAW&amp;n=461070&amp;dst=101193" TargetMode="External"/><Relationship Id="rId1306" Type="http://schemas.openxmlformats.org/officeDocument/2006/relationships/hyperlink" Target="https://login.consultant.ru/link/?req=doc&amp;base=LAW&amp;n=442879&amp;dst=20" TargetMode="External"/><Relationship Id="rId1513" Type="http://schemas.openxmlformats.org/officeDocument/2006/relationships/hyperlink" Target="https://login.consultant.ru/link/?req=doc&amp;base=LAW&amp;n=32451&amp;dst=108709" TargetMode="External"/><Relationship Id="rId1720" Type="http://schemas.openxmlformats.org/officeDocument/2006/relationships/hyperlink" Target="https://login.consultant.ru/link/?req=doc&amp;base=LAW&amp;n=465128&amp;dst=17894" TargetMode="External"/><Relationship Id="rId4669" Type="http://schemas.openxmlformats.org/officeDocument/2006/relationships/hyperlink" Target="https://login.consultant.ru/link/?req=doc&amp;base=LAW&amp;n=32451&amp;dst=104048" TargetMode="External"/><Relationship Id="rId4876" Type="http://schemas.openxmlformats.org/officeDocument/2006/relationships/hyperlink" Target="https://login.consultant.ru/link/?req=doc&amp;base=LAW&amp;n=465128&amp;dst=283" TargetMode="External"/><Relationship Id="rId12" Type="http://schemas.openxmlformats.org/officeDocument/2006/relationships/hyperlink" Target="https://login.consultant.ru/link/?req=doc&amp;base=LAW&amp;n=190449" TargetMode="External"/><Relationship Id="rId3478" Type="http://schemas.openxmlformats.org/officeDocument/2006/relationships/hyperlink" Target="https://login.consultant.ru/link/?req=doc&amp;base=LAW&amp;n=449688&amp;dst=100540" TargetMode="External"/><Relationship Id="rId3685" Type="http://schemas.openxmlformats.org/officeDocument/2006/relationships/hyperlink" Target="https://login.consultant.ru/link/?req=doc&amp;base=LAW&amp;n=450145&amp;dst=101409" TargetMode="External"/><Relationship Id="rId3892" Type="http://schemas.openxmlformats.org/officeDocument/2006/relationships/hyperlink" Target="https://login.consultant.ru/link/?req=doc&amp;base=LAW&amp;n=451213" TargetMode="External"/><Relationship Id="rId4529" Type="http://schemas.openxmlformats.org/officeDocument/2006/relationships/hyperlink" Target="https://login.consultant.ru/link/?req=doc&amp;base=LAW&amp;n=32451&amp;dst=102330" TargetMode="External"/><Relationship Id="rId4736" Type="http://schemas.openxmlformats.org/officeDocument/2006/relationships/hyperlink" Target="https://login.consultant.ru/link/?req=doc&amp;base=LAW&amp;n=451215&amp;dst=1071" TargetMode="External"/><Relationship Id="rId4943" Type="http://schemas.openxmlformats.org/officeDocument/2006/relationships/hyperlink" Target="https://login.consultant.ru/link/?req=doc&amp;base=LAW&amp;n=451040&amp;dst=100525" TargetMode="External"/><Relationship Id="rId399" Type="http://schemas.openxmlformats.org/officeDocument/2006/relationships/hyperlink" Target="https://login.consultant.ru/link/?req=doc&amp;base=LAW&amp;n=465521&amp;dst=12226" TargetMode="External"/><Relationship Id="rId2287" Type="http://schemas.openxmlformats.org/officeDocument/2006/relationships/hyperlink" Target="https://login.consultant.ru/link/?req=doc&amp;base=LAW&amp;n=463191&amp;dst=19042" TargetMode="External"/><Relationship Id="rId2494" Type="http://schemas.openxmlformats.org/officeDocument/2006/relationships/hyperlink" Target="https://login.consultant.ru/link/?req=doc&amp;base=LAW&amp;n=463191&amp;dst=14003" TargetMode="External"/><Relationship Id="rId3338" Type="http://schemas.openxmlformats.org/officeDocument/2006/relationships/hyperlink" Target="https://login.consultant.ru/link/?req=doc&amp;base=LAW&amp;n=463191&amp;dst=3750" TargetMode="External"/><Relationship Id="rId3545" Type="http://schemas.openxmlformats.org/officeDocument/2006/relationships/hyperlink" Target="https://login.consultant.ru/link/?req=doc&amp;base=LAW&amp;n=427047&amp;dst=101575" TargetMode="External"/><Relationship Id="rId3752" Type="http://schemas.openxmlformats.org/officeDocument/2006/relationships/hyperlink" Target="https://login.consultant.ru/link/?req=doc&amp;base=LAW&amp;n=463356&amp;dst=102699" TargetMode="External"/><Relationship Id="rId259" Type="http://schemas.openxmlformats.org/officeDocument/2006/relationships/hyperlink" Target="https://login.consultant.ru/link/?req=doc&amp;base=LAW&amp;n=461653&amp;dst=100015" TargetMode="External"/><Relationship Id="rId466" Type="http://schemas.openxmlformats.org/officeDocument/2006/relationships/hyperlink" Target="https://login.consultant.ru/link/?req=doc&amp;base=LAW&amp;n=465521&amp;dst=103585" TargetMode="External"/><Relationship Id="rId673" Type="http://schemas.openxmlformats.org/officeDocument/2006/relationships/hyperlink" Target="https://login.consultant.ru/link/?req=doc&amp;base=LAW&amp;n=159957&amp;dst=100019" TargetMode="External"/><Relationship Id="rId880" Type="http://schemas.openxmlformats.org/officeDocument/2006/relationships/hyperlink" Target="https://login.consultant.ru/link/?req=doc&amp;base=LAW&amp;n=453356&amp;dst=100164" TargetMode="External"/><Relationship Id="rId1096" Type="http://schemas.openxmlformats.org/officeDocument/2006/relationships/hyperlink" Target="https://login.consultant.ru/link/?req=doc&amp;base=LAW&amp;n=454239&amp;dst=12226" TargetMode="External"/><Relationship Id="rId2147" Type="http://schemas.openxmlformats.org/officeDocument/2006/relationships/hyperlink" Target="https://login.consultant.ru/link/?req=doc&amp;base=LAW&amp;n=461070&amp;dst=100512" TargetMode="External"/><Relationship Id="rId2354" Type="http://schemas.openxmlformats.org/officeDocument/2006/relationships/hyperlink" Target="https://login.consultant.ru/link/?req=doc&amp;base=LAW&amp;n=420035" TargetMode="External"/><Relationship Id="rId2561" Type="http://schemas.openxmlformats.org/officeDocument/2006/relationships/hyperlink" Target="https://login.consultant.ru/link/?req=doc&amp;base=LAW&amp;n=460819&amp;dst=100024" TargetMode="External"/><Relationship Id="rId3405" Type="http://schemas.openxmlformats.org/officeDocument/2006/relationships/hyperlink" Target="https://login.consultant.ru/link/?req=doc&amp;base=LAW&amp;n=464028" TargetMode="External"/><Relationship Id="rId4803" Type="http://schemas.openxmlformats.org/officeDocument/2006/relationships/hyperlink" Target="https://login.consultant.ru/link/?req=doc&amp;base=LAW&amp;n=360350&amp;dst=100930" TargetMode="External"/><Relationship Id="rId119" Type="http://schemas.openxmlformats.org/officeDocument/2006/relationships/hyperlink" Target="https://login.consultant.ru/link/?req=doc&amp;base=LAW&amp;n=391811" TargetMode="External"/><Relationship Id="rId326" Type="http://schemas.openxmlformats.org/officeDocument/2006/relationships/hyperlink" Target="https://login.consultant.ru/link/?req=doc&amp;base=LAW&amp;n=32451&amp;dst=101239" TargetMode="External"/><Relationship Id="rId533" Type="http://schemas.openxmlformats.org/officeDocument/2006/relationships/hyperlink" Target="https://login.consultant.ru/link/?req=doc&amp;base=LAW&amp;n=385613&amp;dst=103653" TargetMode="External"/><Relationship Id="rId1163" Type="http://schemas.openxmlformats.org/officeDocument/2006/relationships/hyperlink" Target="https://login.consultant.ru/link/?req=doc&amp;base=LAW&amp;n=465128&amp;dst=101457" TargetMode="External"/><Relationship Id="rId1370" Type="http://schemas.openxmlformats.org/officeDocument/2006/relationships/hyperlink" Target="https://login.consultant.ru/link/?req=doc&amp;base=LAW&amp;n=443776&amp;dst=104253" TargetMode="External"/><Relationship Id="rId2007" Type="http://schemas.openxmlformats.org/officeDocument/2006/relationships/hyperlink" Target="https://login.consultant.ru/link/?req=doc&amp;base=LAW&amp;n=454482&amp;dst=102699" TargetMode="External"/><Relationship Id="rId2214" Type="http://schemas.openxmlformats.org/officeDocument/2006/relationships/hyperlink" Target="https://login.consultant.ru/link/?req=doc&amp;base=LAW&amp;n=463191&amp;dst=103342" TargetMode="External"/><Relationship Id="rId3612" Type="http://schemas.openxmlformats.org/officeDocument/2006/relationships/hyperlink" Target="https://login.consultant.ru/link/?req=doc&amp;base=LAW&amp;n=32451&amp;dst=108709" TargetMode="External"/><Relationship Id="rId740" Type="http://schemas.openxmlformats.org/officeDocument/2006/relationships/hyperlink" Target="https://login.consultant.ru/link/?req=doc&amp;base=LAW&amp;n=465128&amp;dst=100607" TargetMode="External"/><Relationship Id="rId1023" Type="http://schemas.openxmlformats.org/officeDocument/2006/relationships/hyperlink" Target="https://login.consultant.ru/link/?req=doc&amp;base=LAW&amp;n=453356&amp;dst=100210" TargetMode="External"/><Relationship Id="rId2421" Type="http://schemas.openxmlformats.org/officeDocument/2006/relationships/hyperlink" Target="https://login.consultant.ru/link/?req=doc&amp;base=LAW&amp;n=53109&amp;dst=100015" TargetMode="External"/><Relationship Id="rId4179" Type="http://schemas.openxmlformats.org/officeDocument/2006/relationships/hyperlink" Target="https://login.consultant.ru/link/?req=doc&amp;base=LAW&amp;n=451734&amp;dst=100027" TargetMode="External"/><Relationship Id="rId600" Type="http://schemas.openxmlformats.org/officeDocument/2006/relationships/hyperlink" Target="https://login.consultant.ru/link/?req=doc&amp;base=LAW&amp;n=443776&amp;dst=104253" TargetMode="External"/><Relationship Id="rId1230" Type="http://schemas.openxmlformats.org/officeDocument/2006/relationships/hyperlink" Target="https://login.consultant.ru/link/?req=doc&amp;base=LAW&amp;n=373948&amp;dst=100015" TargetMode="External"/><Relationship Id="rId4386" Type="http://schemas.openxmlformats.org/officeDocument/2006/relationships/hyperlink" Target="https://login.consultant.ru/link/?req=doc&amp;base=LAW&amp;n=463356&amp;dst=22295" TargetMode="External"/><Relationship Id="rId4593" Type="http://schemas.openxmlformats.org/officeDocument/2006/relationships/hyperlink" Target="https://login.consultant.ru/link/?req=doc&amp;base=LAW&amp;n=399537&amp;dst=100013" TargetMode="External"/><Relationship Id="rId3195" Type="http://schemas.openxmlformats.org/officeDocument/2006/relationships/hyperlink" Target="https://login.consultant.ru/link/?req=doc&amp;base=LAW&amp;n=427047&amp;dst=100023" TargetMode="External"/><Relationship Id="rId4039" Type="http://schemas.openxmlformats.org/officeDocument/2006/relationships/hyperlink" Target="https://login.consultant.ru/link/?req=doc&amp;base=LAW&amp;n=463356&amp;dst=14743" TargetMode="External"/><Relationship Id="rId4246" Type="http://schemas.openxmlformats.org/officeDocument/2006/relationships/hyperlink" Target="https://login.consultant.ru/link/?req=doc&amp;base=LAW&amp;n=460819&amp;dst=100385" TargetMode="External"/><Relationship Id="rId4453" Type="http://schemas.openxmlformats.org/officeDocument/2006/relationships/hyperlink" Target="https://login.consultant.ru/link/?req=doc&amp;base=LAW&amp;n=138066&amp;dst=100382" TargetMode="External"/><Relationship Id="rId4660" Type="http://schemas.openxmlformats.org/officeDocument/2006/relationships/hyperlink" Target="https://login.consultant.ru/link/?req=doc&amp;base=LAW&amp;n=451737&amp;dst=456" TargetMode="External"/><Relationship Id="rId3055" Type="http://schemas.openxmlformats.org/officeDocument/2006/relationships/hyperlink" Target="https://login.consultant.ru/link/?req=doc&amp;base=LAW&amp;n=463356&amp;dst=3758" TargetMode="External"/><Relationship Id="rId3262" Type="http://schemas.openxmlformats.org/officeDocument/2006/relationships/hyperlink" Target="https://login.consultant.ru/link/?req=doc&amp;base=LAW&amp;n=463356&amp;dst=100607" TargetMode="External"/><Relationship Id="rId4106" Type="http://schemas.openxmlformats.org/officeDocument/2006/relationships/hyperlink" Target="https://login.consultant.ru/link/?req=doc&amp;base=LAW&amp;n=218300" TargetMode="External"/><Relationship Id="rId4313" Type="http://schemas.openxmlformats.org/officeDocument/2006/relationships/hyperlink" Target="https://login.consultant.ru/link/?req=doc&amp;base=LAW&amp;n=436668&amp;dst=100022" TargetMode="External"/><Relationship Id="rId4520" Type="http://schemas.openxmlformats.org/officeDocument/2006/relationships/hyperlink" Target="https://login.consultant.ru/link/?req=doc&amp;base=LAW&amp;n=463356&amp;dst=15361" TargetMode="External"/><Relationship Id="rId183" Type="http://schemas.openxmlformats.org/officeDocument/2006/relationships/hyperlink" Target="https://login.consultant.ru/link/?req=doc&amp;base=LAW&amp;n=465128&amp;dst=15448" TargetMode="External"/><Relationship Id="rId390" Type="http://schemas.openxmlformats.org/officeDocument/2006/relationships/hyperlink" Target="https://login.consultant.ru/link/?req=doc&amp;base=LAW&amp;n=453499&amp;dst=12222" TargetMode="External"/><Relationship Id="rId1907" Type="http://schemas.openxmlformats.org/officeDocument/2006/relationships/hyperlink" Target="https://login.consultant.ru/link/?req=doc&amp;base=LAW&amp;n=453356&amp;dst=100193" TargetMode="External"/><Relationship Id="rId2071" Type="http://schemas.openxmlformats.org/officeDocument/2006/relationships/hyperlink" Target="https://login.consultant.ru/link/?req=doc&amp;base=LAW&amp;n=452866&amp;dst=326" TargetMode="External"/><Relationship Id="rId3122" Type="http://schemas.openxmlformats.org/officeDocument/2006/relationships/hyperlink" Target="https://login.consultant.ru/link/?req=doc&amp;base=LAW&amp;n=464169&amp;dst=349" TargetMode="External"/><Relationship Id="rId250" Type="http://schemas.openxmlformats.org/officeDocument/2006/relationships/hyperlink" Target="https://login.consultant.ru/link/?req=doc&amp;base=LAW&amp;n=465502&amp;dst=3041" TargetMode="External"/><Relationship Id="rId5087" Type="http://schemas.openxmlformats.org/officeDocument/2006/relationships/hyperlink" Target="https://login.consultant.ru/link/?req=doc&amp;base=LAW&amp;n=391765&amp;dst=100021" TargetMode="External"/><Relationship Id="rId110" Type="http://schemas.openxmlformats.org/officeDocument/2006/relationships/hyperlink" Target="https://login.consultant.ru/link/?req=doc&amp;base=LAW&amp;n=391811&amp;dst=100023" TargetMode="External"/><Relationship Id="rId2888" Type="http://schemas.openxmlformats.org/officeDocument/2006/relationships/hyperlink" Target="https://login.consultant.ru/link/?req=doc&amp;base=LAW&amp;n=443776&amp;dst=104253" TargetMode="External"/><Relationship Id="rId3939" Type="http://schemas.openxmlformats.org/officeDocument/2006/relationships/hyperlink" Target="https://login.consultant.ru/link/?req=doc&amp;base=LAW&amp;n=465162&amp;dst=100015" TargetMode="External"/><Relationship Id="rId5154" Type="http://schemas.openxmlformats.org/officeDocument/2006/relationships/hyperlink" Target="https://login.consultant.ru/link/?req=doc&amp;base=LAW&amp;n=465128&amp;dst=18814" TargetMode="External"/><Relationship Id="rId1697" Type="http://schemas.openxmlformats.org/officeDocument/2006/relationships/hyperlink" Target="https://login.consultant.ru/link/?req=doc&amp;base=LAW&amp;n=454482&amp;dst=22288" TargetMode="External"/><Relationship Id="rId2748" Type="http://schemas.openxmlformats.org/officeDocument/2006/relationships/hyperlink" Target="https://login.consultant.ru/link/?req=doc&amp;base=LAW&amp;n=463356&amp;dst=18698" TargetMode="External"/><Relationship Id="rId2955" Type="http://schemas.openxmlformats.org/officeDocument/2006/relationships/hyperlink" Target="https://login.consultant.ru/link/?req=doc&amp;base=LAW&amp;n=439023" TargetMode="External"/><Relationship Id="rId927" Type="http://schemas.openxmlformats.org/officeDocument/2006/relationships/hyperlink" Target="https://login.consultant.ru/link/?req=doc&amp;base=LAW&amp;n=464883&amp;dst=6234" TargetMode="External"/><Relationship Id="rId1557" Type="http://schemas.openxmlformats.org/officeDocument/2006/relationships/hyperlink" Target="https://login.consultant.ru/link/?req=doc&amp;base=LAW&amp;n=426474&amp;dst=101105" TargetMode="External"/><Relationship Id="rId1764" Type="http://schemas.openxmlformats.org/officeDocument/2006/relationships/hyperlink" Target="https://login.consultant.ru/link/?req=doc&amp;base=LAW&amp;n=385613&amp;dst=100451" TargetMode="External"/><Relationship Id="rId1971" Type="http://schemas.openxmlformats.org/officeDocument/2006/relationships/hyperlink" Target="https://login.consultant.ru/link/?req=doc&amp;base=LAW&amp;n=454482&amp;dst=12216" TargetMode="External"/><Relationship Id="rId2608" Type="http://schemas.openxmlformats.org/officeDocument/2006/relationships/hyperlink" Target="https://login.consultant.ru/link/?req=doc&amp;base=LAW&amp;n=439023&amp;dst=100023" TargetMode="External"/><Relationship Id="rId2815" Type="http://schemas.openxmlformats.org/officeDocument/2006/relationships/hyperlink" Target="https://login.consultant.ru/link/?req=doc&amp;base=LAW&amp;n=32453" TargetMode="External"/><Relationship Id="rId4170" Type="http://schemas.openxmlformats.org/officeDocument/2006/relationships/hyperlink" Target="https://login.consultant.ru/link/?req=doc&amp;base=LAW&amp;n=453356&amp;dst=100171" TargetMode="External"/><Relationship Id="rId5014" Type="http://schemas.openxmlformats.org/officeDocument/2006/relationships/hyperlink" Target="https://login.consultant.ru/link/?req=doc&amp;base=LAW&amp;n=394675&amp;dst=100047" TargetMode="External"/><Relationship Id="rId5221" Type="http://schemas.openxmlformats.org/officeDocument/2006/relationships/hyperlink" Target="https://login.consultant.ru/link/?req=doc&amp;base=LAW&amp;n=430492&amp;dst=100016" TargetMode="External"/><Relationship Id="rId56" Type="http://schemas.openxmlformats.org/officeDocument/2006/relationships/hyperlink" Target="https://login.consultant.ru/link/?req=doc&amp;base=LAW&amp;n=418170&amp;dst=100049" TargetMode="External"/><Relationship Id="rId1417" Type="http://schemas.openxmlformats.org/officeDocument/2006/relationships/hyperlink" Target="https://login.consultant.ru/link/?req=doc&amp;base=LAW&amp;n=464875&amp;dst=100486" TargetMode="External"/><Relationship Id="rId1624" Type="http://schemas.openxmlformats.org/officeDocument/2006/relationships/hyperlink" Target="https://login.consultant.ru/link/?req=doc&amp;base=LAW&amp;n=465521&amp;dst=14743" TargetMode="External"/><Relationship Id="rId1831" Type="http://schemas.openxmlformats.org/officeDocument/2006/relationships/hyperlink" Target="https://login.consultant.ru/link/?req=doc&amp;base=LAW&amp;n=449688&amp;dst=100134" TargetMode="External"/><Relationship Id="rId4030" Type="http://schemas.openxmlformats.org/officeDocument/2006/relationships/hyperlink" Target="https://login.consultant.ru/link/?req=doc&amp;base=LAW&amp;n=436668&amp;dst=100022" TargetMode="External"/><Relationship Id="rId4987" Type="http://schemas.openxmlformats.org/officeDocument/2006/relationships/hyperlink" Target="https://login.consultant.ru/link/?req=doc&amp;base=LAW&amp;n=462217" TargetMode="External"/><Relationship Id="rId3589" Type="http://schemas.openxmlformats.org/officeDocument/2006/relationships/hyperlink" Target="https://login.consultant.ru/link/?req=doc&amp;base=LAW&amp;n=36325" TargetMode="External"/><Relationship Id="rId3796" Type="http://schemas.openxmlformats.org/officeDocument/2006/relationships/hyperlink" Target="https://login.consultant.ru/link/?req=doc&amp;base=LAW&amp;n=218300&amp;dst=100065" TargetMode="External"/><Relationship Id="rId2398" Type="http://schemas.openxmlformats.org/officeDocument/2006/relationships/hyperlink" Target="https://login.consultant.ru/link/?req=doc&amp;base=LAW&amp;n=141483&amp;dst=100069" TargetMode="External"/><Relationship Id="rId3449" Type="http://schemas.openxmlformats.org/officeDocument/2006/relationships/hyperlink" Target="https://login.consultant.ru/link/?req=doc&amp;base=LAW&amp;n=32451&amp;dst=100107" TargetMode="External"/><Relationship Id="rId4847" Type="http://schemas.openxmlformats.org/officeDocument/2006/relationships/hyperlink" Target="https://login.consultant.ru/link/?req=doc&amp;base=LAW&amp;n=465128&amp;dst=23646" TargetMode="External"/><Relationship Id="rId577" Type="http://schemas.openxmlformats.org/officeDocument/2006/relationships/hyperlink" Target="https://login.consultant.ru/link/?req=doc&amp;base=LAW&amp;n=399666&amp;dst=100137" TargetMode="External"/><Relationship Id="rId2258" Type="http://schemas.openxmlformats.org/officeDocument/2006/relationships/hyperlink" Target="https://login.consultant.ru/link/?req=doc&amp;base=LAW&amp;n=463191&amp;dst=104407" TargetMode="External"/><Relationship Id="rId3656" Type="http://schemas.openxmlformats.org/officeDocument/2006/relationships/hyperlink" Target="https://login.consultant.ru/link/?req=doc&amp;base=LAW&amp;n=463356&amp;dst=3758" TargetMode="External"/><Relationship Id="rId3863" Type="http://schemas.openxmlformats.org/officeDocument/2006/relationships/hyperlink" Target="https://login.consultant.ru/link/?req=doc&amp;base=LAW&amp;n=451480&amp;dst=100008" TargetMode="External"/><Relationship Id="rId4707" Type="http://schemas.openxmlformats.org/officeDocument/2006/relationships/hyperlink" Target="https://login.consultant.ru/link/?req=doc&amp;base=LAW&amp;n=465824&amp;dst=100203" TargetMode="External"/><Relationship Id="rId4914" Type="http://schemas.openxmlformats.org/officeDocument/2006/relationships/hyperlink" Target="https://login.consultant.ru/link/?req=doc&amp;base=LAW&amp;n=465824&amp;dst=100277" TargetMode="External"/><Relationship Id="rId784" Type="http://schemas.openxmlformats.org/officeDocument/2006/relationships/hyperlink" Target="https://login.consultant.ru/link/?req=doc&amp;base=LAW&amp;n=453624&amp;dst=100607" TargetMode="External"/><Relationship Id="rId991" Type="http://schemas.openxmlformats.org/officeDocument/2006/relationships/hyperlink" Target="https://login.consultant.ru/link/?req=doc&amp;base=LAW&amp;n=460819" TargetMode="External"/><Relationship Id="rId1067" Type="http://schemas.openxmlformats.org/officeDocument/2006/relationships/hyperlink" Target="https://login.consultant.ru/link/?req=doc&amp;base=LAW&amp;n=429522&amp;dst=100021" TargetMode="External"/><Relationship Id="rId2465" Type="http://schemas.openxmlformats.org/officeDocument/2006/relationships/hyperlink" Target="https://login.consultant.ru/link/?req=doc&amp;base=LAW&amp;n=449688" TargetMode="External"/><Relationship Id="rId2672" Type="http://schemas.openxmlformats.org/officeDocument/2006/relationships/hyperlink" Target="https://login.consultant.ru/link/?req=doc&amp;base=LAW&amp;n=450145&amp;dst=100535" TargetMode="External"/><Relationship Id="rId3309" Type="http://schemas.openxmlformats.org/officeDocument/2006/relationships/hyperlink" Target="https://login.consultant.ru/link/?req=doc&amp;base=LAW&amp;n=391765&amp;dst=100021" TargetMode="External"/><Relationship Id="rId3516" Type="http://schemas.openxmlformats.org/officeDocument/2006/relationships/hyperlink" Target="https://login.consultant.ru/link/?req=doc&amp;base=LAW&amp;n=464875&amp;dst=100486" TargetMode="External"/><Relationship Id="rId3723" Type="http://schemas.openxmlformats.org/officeDocument/2006/relationships/hyperlink" Target="https://login.consultant.ru/link/?req=doc&amp;base=LAW&amp;n=389047&amp;dst=100022" TargetMode="External"/><Relationship Id="rId3930" Type="http://schemas.openxmlformats.org/officeDocument/2006/relationships/hyperlink" Target="https://login.consultant.ru/link/?req=doc&amp;base=LAW&amp;n=461070&amp;dst=100512" TargetMode="External"/><Relationship Id="rId437" Type="http://schemas.openxmlformats.org/officeDocument/2006/relationships/hyperlink" Target="https://login.consultant.ru/link/?req=doc&amp;base=LAW&amp;n=464883&amp;dst=101574" TargetMode="External"/><Relationship Id="rId644" Type="http://schemas.openxmlformats.org/officeDocument/2006/relationships/hyperlink" Target="https://login.consultant.ru/link/?req=doc&amp;base=LAW&amp;n=465521&amp;dst=18269" TargetMode="External"/><Relationship Id="rId851" Type="http://schemas.openxmlformats.org/officeDocument/2006/relationships/hyperlink" Target="https://login.consultant.ru/link/?req=doc&amp;base=LAW&amp;n=453624&amp;dst=12222" TargetMode="External"/><Relationship Id="rId1274" Type="http://schemas.openxmlformats.org/officeDocument/2006/relationships/hyperlink" Target="https://login.consultant.ru/link/?req=doc&amp;base=LAW&amp;n=453992" TargetMode="External"/><Relationship Id="rId1481" Type="http://schemas.openxmlformats.org/officeDocument/2006/relationships/hyperlink" Target="https://login.consultant.ru/link/?req=doc&amp;base=LAW&amp;n=427047&amp;dst=102211" TargetMode="External"/><Relationship Id="rId2118" Type="http://schemas.openxmlformats.org/officeDocument/2006/relationships/hyperlink" Target="https://login.consultant.ru/link/?req=doc&amp;base=LAW&amp;n=463191&amp;dst=15443" TargetMode="External"/><Relationship Id="rId2325" Type="http://schemas.openxmlformats.org/officeDocument/2006/relationships/hyperlink" Target="https://login.consultant.ru/link/?req=doc&amp;base=LAW&amp;n=436790&amp;dst=100034" TargetMode="External"/><Relationship Id="rId2532" Type="http://schemas.openxmlformats.org/officeDocument/2006/relationships/hyperlink" Target="https://login.consultant.ru/link/?req=doc&amp;base=LAW&amp;n=427047&amp;dst=103455" TargetMode="External"/><Relationship Id="rId504" Type="http://schemas.openxmlformats.org/officeDocument/2006/relationships/hyperlink" Target="https://login.consultant.ru/link/?req=doc&amp;base=LAW&amp;n=451480&amp;dst=100011" TargetMode="External"/><Relationship Id="rId711" Type="http://schemas.openxmlformats.org/officeDocument/2006/relationships/hyperlink" Target="https://login.consultant.ru/link/?req=doc&amp;base=LAW&amp;n=453356&amp;dst=100210" TargetMode="External"/><Relationship Id="rId1134" Type="http://schemas.openxmlformats.org/officeDocument/2006/relationships/hyperlink" Target="https://login.consultant.ru/link/?req=doc&amp;base=LAW&amp;n=464883&amp;dst=5067" TargetMode="External"/><Relationship Id="rId1341" Type="http://schemas.openxmlformats.org/officeDocument/2006/relationships/hyperlink" Target="https://login.consultant.ru/link/?req=doc&amp;base=LAW&amp;n=451737&amp;dst=421" TargetMode="External"/><Relationship Id="rId4497" Type="http://schemas.openxmlformats.org/officeDocument/2006/relationships/hyperlink" Target="https://login.consultant.ru/link/?req=doc&amp;base=LAW&amp;n=453356&amp;dst=100066" TargetMode="External"/><Relationship Id="rId1201" Type="http://schemas.openxmlformats.org/officeDocument/2006/relationships/hyperlink" Target="https://login.consultant.ru/link/?req=doc&amp;base=LAW&amp;n=454239&amp;dst=12222" TargetMode="External"/><Relationship Id="rId3099" Type="http://schemas.openxmlformats.org/officeDocument/2006/relationships/hyperlink" Target="https://login.consultant.ru/link/?req=doc&amp;base=LAW&amp;n=463191&amp;dst=12216" TargetMode="External"/><Relationship Id="rId4357" Type="http://schemas.openxmlformats.org/officeDocument/2006/relationships/hyperlink" Target="https://login.consultant.ru/link/?req=doc&amp;base=LAW&amp;n=451480&amp;dst=100008" TargetMode="External"/><Relationship Id="rId4564" Type="http://schemas.openxmlformats.org/officeDocument/2006/relationships/hyperlink" Target="https://login.consultant.ru/link/?req=doc&amp;base=LAW&amp;n=418190&amp;dst=100164" TargetMode="External"/><Relationship Id="rId4771" Type="http://schemas.openxmlformats.org/officeDocument/2006/relationships/hyperlink" Target="https://login.consultant.ru/link/?req=doc&amp;base=LAW&amp;n=32451&amp;dst=101824" TargetMode="External"/><Relationship Id="rId3166" Type="http://schemas.openxmlformats.org/officeDocument/2006/relationships/hyperlink" Target="https://login.consultant.ru/link/?req=doc&amp;base=LAW&amp;n=449688" TargetMode="External"/><Relationship Id="rId3373" Type="http://schemas.openxmlformats.org/officeDocument/2006/relationships/hyperlink" Target="https://login.consultant.ru/link/?req=doc&amp;base=LAW&amp;n=451480&amp;dst=100008" TargetMode="External"/><Relationship Id="rId3580" Type="http://schemas.openxmlformats.org/officeDocument/2006/relationships/hyperlink" Target="https://login.consultant.ru/link/?req=doc&amp;base=LAW&amp;n=427047&amp;dst=102211" TargetMode="External"/><Relationship Id="rId4217" Type="http://schemas.openxmlformats.org/officeDocument/2006/relationships/hyperlink" Target="https://login.consultant.ru/link/?req=doc&amp;base=LAW&amp;n=32451&amp;dst=109826" TargetMode="External"/><Relationship Id="rId4424" Type="http://schemas.openxmlformats.org/officeDocument/2006/relationships/hyperlink" Target="https://login.consultant.ru/link/?req=doc&amp;base=LAW&amp;n=218300&amp;dst=100065" TargetMode="External"/><Relationship Id="rId294" Type="http://schemas.openxmlformats.org/officeDocument/2006/relationships/hyperlink" Target="https://login.consultant.ru/link/?req=doc&amp;base=LAW&amp;n=465521&amp;dst=14527" TargetMode="External"/><Relationship Id="rId2182" Type="http://schemas.openxmlformats.org/officeDocument/2006/relationships/hyperlink" Target="https://login.consultant.ru/link/?req=doc&amp;base=LAW&amp;n=460819" TargetMode="External"/><Relationship Id="rId3026" Type="http://schemas.openxmlformats.org/officeDocument/2006/relationships/hyperlink" Target="https://login.consultant.ru/link/?req=doc&amp;base=LAW&amp;n=463191&amp;dst=8526" TargetMode="External"/><Relationship Id="rId3233" Type="http://schemas.openxmlformats.org/officeDocument/2006/relationships/hyperlink" Target="https://login.consultant.ru/link/?req=doc&amp;base=LAW&amp;n=375363" TargetMode="External"/><Relationship Id="rId4631" Type="http://schemas.openxmlformats.org/officeDocument/2006/relationships/hyperlink" Target="https://login.consultant.ru/link/?req=doc&amp;base=LAW&amp;n=32451&amp;dst=104048" TargetMode="External"/><Relationship Id="rId154" Type="http://schemas.openxmlformats.org/officeDocument/2006/relationships/hyperlink" Target="https://login.consultant.ru/link/?req=doc&amp;base=LAW&amp;n=401291&amp;dst=100026" TargetMode="External"/><Relationship Id="rId361" Type="http://schemas.openxmlformats.org/officeDocument/2006/relationships/hyperlink" Target="https://login.consultant.ru/link/?req=doc&amp;base=LAW&amp;n=436668" TargetMode="External"/><Relationship Id="rId2042" Type="http://schemas.openxmlformats.org/officeDocument/2006/relationships/hyperlink" Target="https://login.consultant.ru/link/?req=doc&amp;base=LAW&amp;n=463191&amp;dst=6543" TargetMode="External"/><Relationship Id="rId3440" Type="http://schemas.openxmlformats.org/officeDocument/2006/relationships/hyperlink" Target="https://login.consultant.ru/link/?req=doc&amp;base=LAW&amp;n=451749&amp;dst=104" TargetMode="External"/><Relationship Id="rId5198" Type="http://schemas.openxmlformats.org/officeDocument/2006/relationships/hyperlink" Target="https://login.consultant.ru/link/?req=doc&amp;base=LAW&amp;n=389974&amp;dst=100155" TargetMode="External"/><Relationship Id="rId2999" Type="http://schemas.openxmlformats.org/officeDocument/2006/relationships/hyperlink" Target="https://login.consultant.ru/link/?req=doc&amp;base=LAW&amp;n=463356&amp;dst=10851" TargetMode="External"/><Relationship Id="rId3300" Type="http://schemas.openxmlformats.org/officeDocument/2006/relationships/hyperlink" Target="https://login.consultant.ru/link/?req=doc&amp;base=LAW&amp;n=465128&amp;dst=100607" TargetMode="External"/><Relationship Id="rId221" Type="http://schemas.openxmlformats.org/officeDocument/2006/relationships/hyperlink" Target="https://login.consultant.ru/link/?req=doc&amp;base=LAW&amp;n=453902&amp;dst=100067" TargetMode="External"/><Relationship Id="rId2859" Type="http://schemas.openxmlformats.org/officeDocument/2006/relationships/hyperlink" Target="https://login.consultant.ru/link/?req=doc&amp;base=LAW&amp;n=32451&amp;dst=109465" TargetMode="External"/><Relationship Id="rId5058" Type="http://schemas.openxmlformats.org/officeDocument/2006/relationships/hyperlink" Target="https://login.consultant.ru/link/?req=doc&amp;base=LAW&amp;n=434934&amp;dst=104927" TargetMode="External"/><Relationship Id="rId1668" Type="http://schemas.openxmlformats.org/officeDocument/2006/relationships/hyperlink" Target="https://login.consultant.ru/link/?req=doc&amp;base=LAW&amp;n=46858" TargetMode="External"/><Relationship Id="rId1875" Type="http://schemas.openxmlformats.org/officeDocument/2006/relationships/hyperlink" Target="https://login.consultant.ru/link/?req=doc&amp;base=LAW&amp;n=451737&amp;dst=451" TargetMode="External"/><Relationship Id="rId2719" Type="http://schemas.openxmlformats.org/officeDocument/2006/relationships/hyperlink" Target="https://login.consultant.ru/link/?req=doc&amp;base=LAW&amp;n=32451&amp;dst=108782" TargetMode="External"/><Relationship Id="rId4074" Type="http://schemas.openxmlformats.org/officeDocument/2006/relationships/hyperlink" Target="https://login.consultant.ru/link/?req=doc&amp;base=LAW&amp;n=451480&amp;dst=100006" TargetMode="External"/><Relationship Id="rId4281" Type="http://schemas.openxmlformats.org/officeDocument/2006/relationships/hyperlink" Target="https://login.consultant.ru/link/?req=doc&amp;base=LAW&amp;n=463356&amp;dst=3758" TargetMode="External"/><Relationship Id="rId5125" Type="http://schemas.openxmlformats.org/officeDocument/2006/relationships/hyperlink" Target="https://login.consultant.ru/link/?req=doc&amp;base=LAW&amp;n=465128&amp;dst=11258" TargetMode="External"/><Relationship Id="rId1528" Type="http://schemas.openxmlformats.org/officeDocument/2006/relationships/hyperlink" Target="https://login.consultant.ru/link/?req=doc&amp;base=LAW&amp;n=465128&amp;dst=20689" TargetMode="External"/><Relationship Id="rId2926" Type="http://schemas.openxmlformats.org/officeDocument/2006/relationships/hyperlink" Target="https://login.consultant.ru/link/?req=doc&amp;base=LAW&amp;n=465162&amp;dst=100436" TargetMode="External"/><Relationship Id="rId3090" Type="http://schemas.openxmlformats.org/officeDocument/2006/relationships/hyperlink" Target="https://login.consultant.ru/link/?req=doc&amp;base=LAW&amp;n=218300&amp;dst=100041" TargetMode="External"/><Relationship Id="rId4141" Type="http://schemas.openxmlformats.org/officeDocument/2006/relationships/hyperlink" Target="https://login.consultant.ru/link/?req=doc&amp;base=LAW&amp;n=465521&amp;dst=10505" TargetMode="External"/><Relationship Id="rId1735" Type="http://schemas.openxmlformats.org/officeDocument/2006/relationships/hyperlink" Target="https://login.consultant.ru/link/?req=doc&amp;base=LAW&amp;n=465128&amp;dst=15812" TargetMode="External"/><Relationship Id="rId1942" Type="http://schemas.openxmlformats.org/officeDocument/2006/relationships/hyperlink" Target="https://login.consultant.ru/link/?req=doc&amp;base=LAW&amp;n=454482&amp;dst=12222" TargetMode="External"/><Relationship Id="rId4001" Type="http://schemas.openxmlformats.org/officeDocument/2006/relationships/hyperlink" Target="https://login.consultant.ru/link/?req=doc&amp;base=LAW&amp;n=450145&amp;dst=101409" TargetMode="External"/><Relationship Id="rId27" Type="http://schemas.openxmlformats.org/officeDocument/2006/relationships/hyperlink" Target="https://login.consultant.ru/link/?req=doc&amp;base=LAW&amp;n=439407&amp;dst=100136" TargetMode="External"/><Relationship Id="rId1802" Type="http://schemas.openxmlformats.org/officeDocument/2006/relationships/hyperlink" Target="https://login.consultant.ru/link/?req=doc&amp;base=LAW&amp;n=454482&amp;dst=18698" TargetMode="External"/><Relationship Id="rId4958" Type="http://schemas.openxmlformats.org/officeDocument/2006/relationships/hyperlink" Target="https://login.consultant.ru/link/?req=doc&amp;base=LAW&amp;n=399901&amp;dst=100032" TargetMode="External"/><Relationship Id="rId3767" Type="http://schemas.openxmlformats.org/officeDocument/2006/relationships/hyperlink" Target="https://login.consultant.ru/link/?req=doc&amp;base=LAW&amp;n=463356&amp;dst=100563" TargetMode="External"/><Relationship Id="rId3974" Type="http://schemas.openxmlformats.org/officeDocument/2006/relationships/hyperlink" Target="https://login.consultant.ru/link/?req=doc&amp;base=LAW&amp;n=439023&amp;dst=100311" TargetMode="External"/><Relationship Id="rId4818" Type="http://schemas.openxmlformats.org/officeDocument/2006/relationships/hyperlink" Target="https://login.consultant.ru/link/?req=doc&amp;base=LAW&amp;n=451215&amp;dst=3237" TargetMode="External"/><Relationship Id="rId688" Type="http://schemas.openxmlformats.org/officeDocument/2006/relationships/hyperlink" Target="https://login.consultant.ru/link/?req=doc&amp;base=LAW&amp;n=465128&amp;dst=102673" TargetMode="External"/><Relationship Id="rId895" Type="http://schemas.openxmlformats.org/officeDocument/2006/relationships/hyperlink" Target="https://login.consultant.ru/link/?req=doc&amp;base=LAW&amp;n=451734&amp;dst=873" TargetMode="External"/><Relationship Id="rId2369" Type="http://schemas.openxmlformats.org/officeDocument/2006/relationships/hyperlink" Target="https://login.consultant.ru/link/?req=doc&amp;base=LAW&amp;n=463191&amp;dst=22295" TargetMode="External"/><Relationship Id="rId2576" Type="http://schemas.openxmlformats.org/officeDocument/2006/relationships/hyperlink" Target="https://login.consultant.ru/link/?req=doc&amp;base=LAW&amp;n=32451&amp;dst=100039" TargetMode="External"/><Relationship Id="rId2783" Type="http://schemas.openxmlformats.org/officeDocument/2006/relationships/hyperlink" Target="https://login.consultant.ru/link/?req=doc&amp;base=LAW&amp;n=218300&amp;dst=100065" TargetMode="External"/><Relationship Id="rId2990" Type="http://schemas.openxmlformats.org/officeDocument/2006/relationships/hyperlink" Target="https://login.consultant.ru/link/?req=doc&amp;base=LAW&amp;n=429522&amp;dst=100208" TargetMode="External"/><Relationship Id="rId3627" Type="http://schemas.openxmlformats.org/officeDocument/2006/relationships/hyperlink" Target="https://login.consultant.ru/link/?req=doc&amp;base=LAW&amp;n=463356&amp;dst=103585" TargetMode="External"/><Relationship Id="rId3834" Type="http://schemas.openxmlformats.org/officeDocument/2006/relationships/hyperlink" Target="https://login.consultant.ru/link/?req=doc&amp;base=LAW&amp;n=385613&amp;dst=100817" TargetMode="External"/><Relationship Id="rId548" Type="http://schemas.openxmlformats.org/officeDocument/2006/relationships/hyperlink" Target="https://login.consultant.ru/link/?req=doc&amp;base=LAW&amp;n=417911" TargetMode="External"/><Relationship Id="rId755" Type="http://schemas.openxmlformats.org/officeDocument/2006/relationships/hyperlink" Target="https://login.consultant.ru/link/?req=doc&amp;base=LAW&amp;n=436668" TargetMode="External"/><Relationship Id="rId962" Type="http://schemas.openxmlformats.org/officeDocument/2006/relationships/hyperlink" Target="https://login.consultant.ru/link/?req=doc&amp;base=LAW&amp;n=465162&amp;dst=100015" TargetMode="External"/><Relationship Id="rId1178" Type="http://schemas.openxmlformats.org/officeDocument/2006/relationships/hyperlink" Target="https://login.consultant.ru/link/?req=doc&amp;base=LAW&amp;n=465128&amp;dst=103342" TargetMode="External"/><Relationship Id="rId1385" Type="http://schemas.openxmlformats.org/officeDocument/2006/relationships/hyperlink" Target="https://login.consultant.ru/link/?req=doc&amp;base=LAW&amp;n=433507&amp;dst=100087" TargetMode="External"/><Relationship Id="rId1592" Type="http://schemas.openxmlformats.org/officeDocument/2006/relationships/hyperlink" Target="https://login.consultant.ru/link/?req=doc&amp;base=LAW&amp;n=450145&amp;dst=101409" TargetMode="External"/><Relationship Id="rId2229" Type="http://schemas.openxmlformats.org/officeDocument/2006/relationships/hyperlink" Target="https://login.consultant.ru/link/?req=doc&amp;base=LAW&amp;n=463191&amp;dst=100607" TargetMode="External"/><Relationship Id="rId2436" Type="http://schemas.openxmlformats.org/officeDocument/2006/relationships/hyperlink" Target="https://login.consultant.ru/link/?req=doc&amp;base=LAW&amp;n=463191&amp;dst=10294" TargetMode="External"/><Relationship Id="rId2643" Type="http://schemas.openxmlformats.org/officeDocument/2006/relationships/hyperlink" Target="https://login.consultant.ru/link/?req=doc&amp;base=LAW&amp;n=463191&amp;dst=102673" TargetMode="External"/><Relationship Id="rId2850" Type="http://schemas.openxmlformats.org/officeDocument/2006/relationships/hyperlink" Target="https://login.consultant.ru/link/?req=doc&amp;base=LAW&amp;n=464169&amp;dst=282" TargetMode="External"/><Relationship Id="rId91" Type="http://schemas.openxmlformats.org/officeDocument/2006/relationships/hyperlink" Target="https://login.consultant.ru/link/?req=doc&amp;base=LAW&amp;n=314489" TargetMode="External"/><Relationship Id="rId408" Type="http://schemas.openxmlformats.org/officeDocument/2006/relationships/hyperlink" Target="https://login.consultant.ru/link/?req=doc&amp;base=LAW&amp;n=453499&amp;dst=14745" TargetMode="External"/><Relationship Id="rId615" Type="http://schemas.openxmlformats.org/officeDocument/2006/relationships/hyperlink" Target="https://login.consultant.ru/link/?req=doc&amp;base=LAW&amp;n=451480&amp;dst=100008" TargetMode="External"/><Relationship Id="rId822" Type="http://schemas.openxmlformats.org/officeDocument/2006/relationships/hyperlink" Target="https://login.consultant.ru/link/?req=doc&amp;base=LAW&amp;n=465521&amp;dst=203" TargetMode="External"/><Relationship Id="rId1038" Type="http://schemas.openxmlformats.org/officeDocument/2006/relationships/hyperlink" Target="https://login.consultant.ru/link/?req=doc&amp;base=LAW&amp;n=375363&amp;dst=100145" TargetMode="External"/><Relationship Id="rId1245" Type="http://schemas.openxmlformats.org/officeDocument/2006/relationships/hyperlink" Target="https://login.consultant.ru/link/?req=doc&amp;base=LAW&amp;n=464169&amp;dst=349" TargetMode="External"/><Relationship Id="rId1452" Type="http://schemas.openxmlformats.org/officeDocument/2006/relationships/hyperlink" Target="https://login.consultant.ru/link/?req=doc&amp;base=LAW&amp;n=159958" TargetMode="External"/><Relationship Id="rId2503" Type="http://schemas.openxmlformats.org/officeDocument/2006/relationships/hyperlink" Target="https://login.consultant.ru/link/?req=doc&amp;base=LAW&amp;n=464875&amp;dst=2360" TargetMode="External"/><Relationship Id="rId3901" Type="http://schemas.openxmlformats.org/officeDocument/2006/relationships/hyperlink" Target="https://login.consultant.ru/link/?req=doc&amp;base=LAW&amp;n=463356&amp;dst=15443" TargetMode="External"/><Relationship Id="rId1105" Type="http://schemas.openxmlformats.org/officeDocument/2006/relationships/hyperlink" Target="https://login.consultant.ru/link/?req=doc&amp;base=LAW&amp;n=465521&amp;dst=8526" TargetMode="External"/><Relationship Id="rId1312" Type="http://schemas.openxmlformats.org/officeDocument/2006/relationships/hyperlink" Target="https://login.consultant.ru/link/?req=doc&amp;base=LAW&amp;n=427506&amp;dst=100007" TargetMode="External"/><Relationship Id="rId2710" Type="http://schemas.openxmlformats.org/officeDocument/2006/relationships/hyperlink" Target="https://login.consultant.ru/link/?req=doc&amp;base=LAW&amp;n=389047&amp;dst=100571" TargetMode="External"/><Relationship Id="rId4468" Type="http://schemas.openxmlformats.org/officeDocument/2006/relationships/hyperlink" Target="https://login.consultant.ru/link/?req=doc&amp;base=LAW&amp;n=463356&amp;dst=19798" TargetMode="External"/><Relationship Id="rId3277" Type="http://schemas.openxmlformats.org/officeDocument/2006/relationships/hyperlink" Target="https://login.consultant.ru/link/?req=doc&amp;base=LAW&amp;n=436668" TargetMode="External"/><Relationship Id="rId4675" Type="http://schemas.openxmlformats.org/officeDocument/2006/relationships/hyperlink" Target="https://login.consultant.ru/link/?req=doc&amp;base=LAW&amp;n=465824&amp;dst=548" TargetMode="External"/><Relationship Id="rId4882" Type="http://schemas.openxmlformats.org/officeDocument/2006/relationships/hyperlink" Target="https://login.consultant.ru/link/?req=doc&amp;base=LAW&amp;n=465128&amp;dst=283" TargetMode="External"/><Relationship Id="rId198" Type="http://schemas.openxmlformats.org/officeDocument/2006/relationships/hyperlink" Target="https://login.consultant.ru/link/?req=doc&amp;base=LAW&amp;n=449688&amp;dst=100134" TargetMode="External"/><Relationship Id="rId2086" Type="http://schemas.openxmlformats.org/officeDocument/2006/relationships/hyperlink" Target="https://login.consultant.ru/link/?req=doc&amp;base=LAW&amp;n=464883&amp;dst=4428" TargetMode="External"/><Relationship Id="rId3484" Type="http://schemas.openxmlformats.org/officeDocument/2006/relationships/hyperlink" Target="https://login.consultant.ru/link/?req=doc&amp;base=LAW&amp;n=433507&amp;dst=100167" TargetMode="External"/><Relationship Id="rId3691" Type="http://schemas.openxmlformats.org/officeDocument/2006/relationships/hyperlink" Target="https://login.consultant.ru/link/?req=doc&amp;base=LAW&amp;n=436668" TargetMode="External"/><Relationship Id="rId4328" Type="http://schemas.openxmlformats.org/officeDocument/2006/relationships/hyperlink" Target="https://login.consultant.ru/link/?req=doc&amp;base=LAW&amp;n=463356&amp;dst=12226" TargetMode="External"/><Relationship Id="rId4535" Type="http://schemas.openxmlformats.org/officeDocument/2006/relationships/hyperlink" Target="https://login.consultant.ru/link/?req=doc&amp;base=LAW&amp;n=451737&amp;dst=428" TargetMode="External"/><Relationship Id="rId4742" Type="http://schemas.openxmlformats.org/officeDocument/2006/relationships/hyperlink" Target="https://login.consultant.ru/link/?req=doc&amp;base=LAW&amp;n=451734&amp;dst=235" TargetMode="External"/><Relationship Id="rId2293" Type="http://schemas.openxmlformats.org/officeDocument/2006/relationships/hyperlink" Target="https://login.consultant.ru/link/?req=doc&amp;base=LAW&amp;n=454482&amp;dst=102672" TargetMode="External"/><Relationship Id="rId3137" Type="http://schemas.openxmlformats.org/officeDocument/2006/relationships/hyperlink" Target="https://login.consultant.ru/link/?req=doc&amp;base=LAW&amp;n=453356&amp;dst=100170" TargetMode="External"/><Relationship Id="rId3344" Type="http://schemas.openxmlformats.org/officeDocument/2006/relationships/hyperlink" Target="https://login.consultant.ru/link/?req=doc&amp;base=LAW&amp;n=463356&amp;dst=7879" TargetMode="External"/><Relationship Id="rId3551" Type="http://schemas.openxmlformats.org/officeDocument/2006/relationships/hyperlink" Target="https://login.consultant.ru/link/?req=doc&amp;base=LAW&amp;n=159958" TargetMode="External"/><Relationship Id="rId4602" Type="http://schemas.openxmlformats.org/officeDocument/2006/relationships/hyperlink" Target="https://login.consultant.ru/link/?req=doc&amp;base=LAW&amp;n=399537" TargetMode="External"/><Relationship Id="rId265" Type="http://schemas.openxmlformats.org/officeDocument/2006/relationships/hyperlink" Target="https://login.consultant.ru/link/?req=doc&amp;base=LAW&amp;n=449547&amp;dst=538" TargetMode="External"/><Relationship Id="rId472" Type="http://schemas.openxmlformats.org/officeDocument/2006/relationships/hyperlink" Target="https://login.consultant.ru/link/?req=doc&amp;base=LAW&amp;n=32451&amp;dst=101197" TargetMode="External"/><Relationship Id="rId2153" Type="http://schemas.openxmlformats.org/officeDocument/2006/relationships/hyperlink" Target="https://login.consultant.ru/link/?req=doc&amp;base=LAW&amp;n=451737&amp;dst=246" TargetMode="External"/><Relationship Id="rId2360" Type="http://schemas.openxmlformats.org/officeDocument/2006/relationships/hyperlink" Target="https://login.consultant.ru/link/?req=doc&amp;base=LAW&amp;n=32451&amp;dst=109465" TargetMode="External"/><Relationship Id="rId3204" Type="http://schemas.openxmlformats.org/officeDocument/2006/relationships/hyperlink" Target="https://login.consultant.ru/link/?req=doc&amp;base=LAW&amp;n=463356&amp;dst=3758" TargetMode="External"/><Relationship Id="rId3411" Type="http://schemas.openxmlformats.org/officeDocument/2006/relationships/hyperlink" Target="https://login.consultant.ru/link/?req=doc&amp;base=LAW&amp;n=427506&amp;dst=100007" TargetMode="External"/><Relationship Id="rId125" Type="http://schemas.openxmlformats.org/officeDocument/2006/relationships/hyperlink" Target="https://login.consultant.ru/link/?req=doc&amp;base=LAW&amp;n=138066&amp;dst=100268" TargetMode="External"/><Relationship Id="rId332" Type="http://schemas.openxmlformats.org/officeDocument/2006/relationships/hyperlink" Target="https://login.consultant.ru/link/?req=doc&amp;base=LAW&amp;n=453356&amp;dst=100193" TargetMode="External"/><Relationship Id="rId2013" Type="http://schemas.openxmlformats.org/officeDocument/2006/relationships/hyperlink" Target="https://login.consultant.ru/link/?req=doc&amp;base=LAW&amp;n=438004&amp;dst=10" TargetMode="External"/><Relationship Id="rId2220" Type="http://schemas.openxmlformats.org/officeDocument/2006/relationships/hyperlink" Target="https://login.consultant.ru/link/?req=doc&amp;base=LAW&amp;n=450145" TargetMode="External"/><Relationship Id="rId5169" Type="http://schemas.openxmlformats.org/officeDocument/2006/relationships/hyperlink" Target="https://login.consultant.ru/link/?req=doc&amp;base=LAW&amp;n=418170&amp;dst=100017" TargetMode="External"/><Relationship Id="rId4185" Type="http://schemas.openxmlformats.org/officeDocument/2006/relationships/hyperlink" Target="https://login.consultant.ru/link/?req=doc&amp;base=LAW&amp;n=463356&amp;dst=15434" TargetMode="External"/><Relationship Id="rId4392" Type="http://schemas.openxmlformats.org/officeDocument/2006/relationships/hyperlink" Target="https://login.consultant.ru/link/?req=doc&amp;base=LAW&amp;n=463356&amp;dst=22295" TargetMode="External"/><Relationship Id="rId5029" Type="http://schemas.openxmlformats.org/officeDocument/2006/relationships/hyperlink" Target="https://login.consultant.ru/link/?req=doc&amp;base=LAW&amp;n=436792&amp;dst=441" TargetMode="External"/><Relationship Id="rId5236" Type="http://schemas.openxmlformats.org/officeDocument/2006/relationships/hyperlink" Target="https://login.consultant.ru/link/?req=doc&amp;base=LAW&amp;n=124477" TargetMode="External"/><Relationship Id="rId1779" Type="http://schemas.openxmlformats.org/officeDocument/2006/relationships/hyperlink" Target="https://login.consultant.ru/link/?req=doc&amp;base=LAW&amp;n=417911" TargetMode="External"/><Relationship Id="rId1986" Type="http://schemas.openxmlformats.org/officeDocument/2006/relationships/hyperlink" Target="https://login.consultant.ru/link/?req=doc&amp;base=LAW&amp;n=465521&amp;dst=12226" TargetMode="External"/><Relationship Id="rId4045" Type="http://schemas.openxmlformats.org/officeDocument/2006/relationships/hyperlink" Target="https://login.consultant.ru/link/?req=doc&amp;base=LAW&amp;n=463356&amp;dst=12226" TargetMode="External"/><Relationship Id="rId4252" Type="http://schemas.openxmlformats.org/officeDocument/2006/relationships/hyperlink" Target="https://login.consultant.ru/link/?req=doc&amp;base=LAW&amp;n=427047" TargetMode="External"/><Relationship Id="rId1639" Type="http://schemas.openxmlformats.org/officeDocument/2006/relationships/hyperlink" Target="https://login.consultant.ru/link/?req=doc&amp;base=LAW&amp;n=391765" TargetMode="External"/><Relationship Id="rId1846" Type="http://schemas.openxmlformats.org/officeDocument/2006/relationships/hyperlink" Target="https://login.consultant.ru/link/?req=doc&amp;base=LAW&amp;n=439439&amp;dst=100040" TargetMode="External"/><Relationship Id="rId3061" Type="http://schemas.openxmlformats.org/officeDocument/2006/relationships/hyperlink" Target="https://login.consultant.ru/link/?req=doc&amp;base=LAW&amp;n=463356&amp;dst=694" TargetMode="External"/><Relationship Id="rId1706" Type="http://schemas.openxmlformats.org/officeDocument/2006/relationships/hyperlink" Target="https://login.consultant.ru/link/?req=doc&amp;base=LAW&amp;n=465521&amp;dst=101492" TargetMode="External"/><Relationship Id="rId1913" Type="http://schemas.openxmlformats.org/officeDocument/2006/relationships/hyperlink" Target="https://login.consultant.ru/link/?req=doc&amp;base=LAW&amp;n=454482&amp;dst=7879" TargetMode="External"/><Relationship Id="rId4112" Type="http://schemas.openxmlformats.org/officeDocument/2006/relationships/hyperlink" Target="https://login.consultant.ru/link/?req=doc&amp;base=LAW&amp;n=218300" TargetMode="External"/><Relationship Id="rId3878" Type="http://schemas.openxmlformats.org/officeDocument/2006/relationships/hyperlink" Target="https://login.consultant.ru/link/?req=doc&amp;base=LAW&amp;n=453356&amp;dst=100024" TargetMode="External"/><Relationship Id="rId4929" Type="http://schemas.openxmlformats.org/officeDocument/2006/relationships/hyperlink" Target="https://login.consultant.ru/link/?req=doc&amp;base=LAW&amp;n=361896&amp;dst=100054" TargetMode="External"/><Relationship Id="rId799" Type="http://schemas.openxmlformats.org/officeDocument/2006/relationships/hyperlink" Target="https://login.consultant.ru/link/?req=doc&amp;base=LAW&amp;n=465128&amp;dst=16237" TargetMode="External"/><Relationship Id="rId2687" Type="http://schemas.openxmlformats.org/officeDocument/2006/relationships/hyperlink" Target="https://login.consultant.ru/link/?req=doc&amp;base=LAW&amp;n=465128&amp;dst=12226" TargetMode="External"/><Relationship Id="rId2894" Type="http://schemas.openxmlformats.org/officeDocument/2006/relationships/hyperlink" Target="https://login.consultant.ru/link/?req=doc&amp;base=LAW&amp;n=443776&amp;dst=104307" TargetMode="External"/><Relationship Id="rId3738" Type="http://schemas.openxmlformats.org/officeDocument/2006/relationships/hyperlink" Target="https://login.consultant.ru/link/?req=doc&amp;base=LAW&amp;n=322921&amp;dst=100020" TargetMode="External"/><Relationship Id="rId5093" Type="http://schemas.openxmlformats.org/officeDocument/2006/relationships/hyperlink" Target="https://login.consultant.ru/link/?req=doc&amp;base=LAW&amp;n=450760&amp;dst=100054" TargetMode="External"/><Relationship Id="rId659" Type="http://schemas.openxmlformats.org/officeDocument/2006/relationships/hyperlink" Target="https://login.consultant.ru/link/?req=doc&amp;base=LAW&amp;n=430182&amp;dst=100008" TargetMode="External"/><Relationship Id="rId866" Type="http://schemas.openxmlformats.org/officeDocument/2006/relationships/hyperlink" Target="https://login.consultant.ru/link/?req=doc&amp;base=LAW&amp;n=433507&amp;dst=100087" TargetMode="External"/><Relationship Id="rId1289" Type="http://schemas.openxmlformats.org/officeDocument/2006/relationships/hyperlink" Target="https://login.consultant.ru/link/?req=doc&amp;base=LAW&amp;n=462112" TargetMode="External"/><Relationship Id="rId1496" Type="http://schemas.openxmlformats.org/officeDocument/2006/relationships/hyperlink" Target="https://login.consultant.ru/link/?req=doc&amp;base=LAW&amp;n=465128&amp;dst=100554" TargetMode="External"/><Relationship Id="rId2547" Type="http://schemas.openxmlformats.org/officeDocument/2006/relationships/hyperlink" Target="https://login.consultant.ru/link/?req=doc&amp;base=LAW&amp;n=159958&amp;dst=100013" TargetMode="External"/><Relationship Id="rId3945" Type="http://schemas.openxmlformats.org/officeDocument/2006/relationships/hyperlink" Target="https://login.consultant.ru/link/?req=doc&amp;base=LAW&amp;n=465162&amp;dst=100015" TargetMode="External"/><Relationship Id="rId5160" Type="http://schemas.openxmlformats.org/officeDocument/2006/relationships/hyperlink" Target="https://login.consultant.ru/link/?req=doc&amp;base=LAW&amp;n=465128&amp;dst=7091" TargetMode="External"/><Relationship Id="rId519" Type="http://schemas.openxmlformats.org/officeDocument/2006/relationships/hyperlink" Target="https://login.consultant.ru/link/?req=doc&amp;base=LAW&amp;n=32451&amp;dst=102950" TargetMode="External"/><Relationship Id="rId1149" Type="http://schemas.openxmlformats.org/officeDocument/2006/relationships/hyperlink" Target="https://login.consultant.ru/link/?req=doc&amp;base=LAW&amp;n=465128&amp;dst=102672" TargetMode="External"/><Relationship Id="rId1356" Type="http://schemas.openxmlformats.org/officeDocument/2006/relationships/hyperlink" Target="https://login.consultant.ru/link/?req=doc&amp;base=LAW&amp;n=465128&amp;dst=103572" TargetMode="External"/><Relationship Id="rId2754" Type="http://schemas.openxmlformats.org/officeDocument/2006/relationships/hyperlink" Target="https://login.consultant.ru/link/?req=doc&amp;base=LAW&amp;n=463191&amp;dst=100282" TargetMode="External"/><Relationship Id="rId2961" Type="http://schemas.openxmlformats.org/officeDocument/2006/relationships/hyperlink" Target="https://login.consultant.ru/link/?req=doc&amp;base=LAW&amp;n=453356&amp;dst=100191" TargetMode="External"/><Relationship Id="rId3805" Type="http://schemas.openxmlformats.org/officeDocument/2006/relationships/hyperlink" Target="https://login.consultant.ru/link/?req=doc&amp;base=LAW&amp;n=463356&amp;dst=100607" TargetMode="External"/><Relationship Id="rId5020" Type="http://schemas.openxmlformats.org/officeDocument/2006/relationships/hyperlink" Target="https://login.consultant.ru/link/?req=doc&amp;base=LAW&amp;n=451919&amp;dst=100357" TargetMode="External"/><Relationship Id="rId726" Type="http://schemas.openxmlformats.org/officeDocument/2006/relationships/hyperlink" Target="https://login.consultant.ru/link/?req=doc&amp;base=LAW&amp;n=465128&amp;dst=3758" TargetMode="External"/><Relationship Id="rId933" Type="http://schemas.openxmlformats.org/officeDocument/2006/relationships/hyperlink" Target="https://login.consultant.ru/link/?req=doc&amp;base=LAW&amp;n=369778" TargetMode="External"/><Relationship Id="rId1009" Type="http://schemas.openxmlformats.org/officeDocument/2006/relationships/hyperlink" Target="https://login.consultant.ru/link/?req=doc&amp;base=LAW&amp;n=32451&amp;dst=101239" TargetMode="External"/><Relationship Id="rId1563" Type="http://schemas.openxmlformats.org/officeDocument/2006/relationships/hyperlink" Target="https://login.consultant.ru/link/?req=doc&amp;base=LAW&amp;n=465128&amp;dst=3758" TargetMode="External"/><Relationship Id="rId1770" Type="http://schemas.openxmlformats.org/officeDocument/2006/relationships/hyperlink" Target="https://login.consultant.ru/link/?req=doc&amp;base=LAW&amp;n=385613&amp;dst=101595" TargetMode="External"/><Relationship Id="rId2407" Type="http://schemas.openxmlformats.org/officeDocument/2006/relationships/hyperlink" Target="https://login.consultant.ru/link/?req=doc&amp;base=LAW&amp;n=450760&amp;dst=108148" TargetMode="External"/><Relationship Id="rId2614" Type="http://schemas.openxmlformats.org/officeDocument/2006/relationships/hyperlink" Target="https://login.consultant.ru/link/?req=doc&amp;base=LAW&amp;n=453356&amp;dst=100024" TargetMode="External"/><Relationship Id="rId2821" Type="http://schemas.openxmlformats.org/officeDocument/2006/relationships/hyperlink" Target="https://login.consultant.ru/link/?req=doc&amp;base=LAW&amp;n=451213" TargetMode="External"/><Relationship Id="rId62" Type="http://schemas.openxmlformats.org/officeDocument/2006/relationships/hyperlink" Target="https://login.consultant.ru/link/?req=doc&amp;base=LAW&amp;n=427506&amp;dst=100163" TargetMode="External"/><Relationship Id="rId1216" Type="http://schemas.openxmlformats.org/officeDocument/2006/relationships/hyperlink" Target="https://login.consultant.ru/link/?req=doc&amp;base=LAW&amp;n=452922&amp;dst=100047" TargetMode="External"/><Relationship Id="rId1423" Type="http://schemas.openxmlformats.org/officeDocument/2006/relationships/hyperlink" Target="https://login.consultant.ru/link/?req=doc&amp;base=LAW&amp;n=451737&amp;dst=320" TargetMode="External"/><Relationship Id="rId1630" Type="http://schemas.openxmlformats.org/officeDocument/2006/relationships/hyperlink" Target="https://login.consultant.ru/link/?req=doc&amp;base=LAW&amp;n=389047&amp;dst=100022" TargetMode="External"/><Relationship Id="rId4579" Type="http://schemas.openxmlformats.org/officeDocument/2006/relationships/hyperlink" Target="https://login.consultant.ru/link/?req=doc&amp;base=LAW&amp;n=365473&amp;dst=100016" TargetMode="External"/><Relationship Id="rId4786" Type="http://schemas.openxmlformats.org/officeDocument/2006/relationships/hyperlink" Target="https://login.consultant.ru/link/?req=doc&amp;base=LAW&amp;n=451215&amp;dst=3312" TargetMode="External"/><Relationship Id="rId4993" Type="http://schemas.openxmlformats.org/officeDocument/2006/relationships/hyperlink" Target="https://login.consultant.ru/link/?req=doc&amp;base=LAW&amp;n=457638" TargetMode="External"/><Relationship Id="rId3388" Type="http://schemas.openxmlformats.org/officeDocument/2006/relationships/hyperlink" Target="https://login.consultant.ru/link/?req=doc&amp;base=LAW&amp;n=463356&amp;dst=22288" TargetMode="External"/><Relationship Id="rId3595" Type="http://schemas.openxmlformats.org/officeDocument/2006/relationships/hyperlink" Target="https://login.consultant.ru/link/?req=doc&amp;base=LAW&amp;n=463356&amp;dst=100554" TargetMode="External"/><Relationship Id="rId4439" Type="http://schemas.openxmlformats.org/officeDocument/2006/relationships/hyperlink" Target="https://login.consultant.ru/link/?req=doc&amp;base=LAW&amp;n=463191&amp;dst=12222" TargetMode="External"/><Relationship Id="rId4646" Type="http://schemas.openxmlformats.org/officeDocument/2006/relationships/hyperlink" Target="https://login.consultant.ru/link/?req=doc&amp;base=LAW&amp;n=459890&amp;dst=101399" TargetMode="External"/><Relationship Id="rId4853" Type="http://schemas.openxmlformats.org/officeDocument/2006/relationships/hyperlink" Target="https://login.consultant.ru/link/?req=doc&amp;base=LAW&amp;n=465128&amp;dst=22316" TargetMode="External"/><Relationship Id="rId2197" Type="http://schemas.openxmlformats.org/officeDocument/2006/relationships/hyperlink" Target="https://login.consultant.ru/link/?req=doc&amp;base=LAW&amp;n=453356&amp;dst=100190" TargetMode="External"/><Relationship Id="rId3248" Type="http://schemas.openxmlformats.org/officeDocument/2006/relationships/hyperlink" Target="https://login.consultant.ru/link/?req=doc&amp;base=LAW&amp;n=436668&amp;dst=100022" TargetMode="External"/><Relationship Id="rId3455" Type="http://schemas.openxmlformats.org/officeDocument/2006/relationships/hyperlink" Target="https://login.consultant.ru/link/?req=doc&amp;base=LAW&amp;n=463356&amp;dst=15448" TargetMode="External"/><Relationship Id="rId3662" Type="http://schemas.openxmlformats.org/officeDocument/2006/relationships/hyperlink" Target="https://login.consultant.ru/link/?req=doc&amp;base=LAW&amp;n=32451&amp;dst=100943" TargetMode="External"/><Relationship Id="rId4506" Type="http://schemas.openxmlformats.org/officeDocument/2006/relationships/hyperlink" Target="https://login.consultant.ru/link/?req=doc&amp;base=LAW&amp;n=463356&amp;dst=15837" TargetMode="External"/><Relationship Id="rId4713" Type="http://schemas.openxmlformats.org/officeDocument/2006/relationships/hyperlink" Target="https://login.consultant.ru/link/?req=doc&amp;base=LAW&amp;n=322919&amp;dst=101278" TargetMode="External"/><Relationship Id="rId169" Type="http://schemas.openxmlformats.org/officeDocument/2006/relationships/hyperlink" Target="https://login.consultant.ru/link/?req=doc&amp;base=LAW&amp;n=449547&amp;dst=100402" TargetMode="External"/><Relationship Id="rId376" Type="http://schemas.openxmlformats.org/officeDocument/2006/relationships/hyperlink" Target="https://login.consultant.ru/link/?req=doc&amp;base=LAW&amp;n=450145&amp;dst=100535" TargetMode="External"/><Relationship Id="rId583" Type="http://schemas.openxmlformats.org/officeDocument/2006/relationships/hyperlink" Target="https://login.consultant.ru/link/?req=doc&amp;base=LAW&amp;n=399666&amp;dst=100094" TargetMode="External"/><Relationship Id="rId790" Type="http://schemas.openxmlformats.org/officeDocument/2006/relationships/hyperlink" Target="https://login.consultant.ru/link/?req=doc&amp;base=LAW&amp;n=389047" TargetMode="External"/><Relationship Id="rId2057" Type="http://schemas.openxmlformats.org/officeDocument/2006/relationships/hyperlink" Target="https://login.consultant.ru/link/?req=doc&amp;base=LAW&amp;n=454482&amp;dst=10851" TargetMode="External"/><Relationship Id="rId2264" Type="http://schemas.openxmlformats.org/officeDocument/2006/relationships/hyperlink" Target="https://login.consultant.ru/link/?req=doc&amp;base=LAW&amp;n=465128&amp;dst=14743" TargetMode="External"/><Relationship Id="rId2471" Type="http://schemas.openxmlformats.org/officeDocument/2006/relationships/hyperlink" Target="https://login.consultant.ru/link/?req=doc&amp;base=LAW&amp;n=433507" TargetMode="External"/><Relationship Id="rId3108" Type="http://schemas.openxmlformats.org/officeDocument/2006/relationships/hyperlink" Target="https://login.consultant.ru/link/?req=doc&amp;base=LAW&amp;n=385613&amp;dst=101220" TargetMode="External"/><Relationship Id="rId3315" Type="http://schemas.openxmlformats.org/officeDocument/2006/relationships/hyperlink" Target="https://login.consultant.ru/link/?req=doc&amp;base=LAW&amp;n=463356&amp;dst=16237" TargetMode="External"/><Relationship Id="rId3522" Type="http://schemas.openxmlformats.org/officeDocument/2006/relationships/hyperlink" Target="https://login.consultant.ru/link/?req=doc&amp;base=LAW&amp;n=451737&amp;dst=320" TargetMode="External"/><Relationship Id="rId4920" Type="http://schemas.openxmlformats.org/officeDocument/2006/relationships/hyperlink" Target="https://login.consultant.ru/link/?req=doc&amp;base=LAW&amp;n=465128&amp;dst=11492" TargetMode="External"/><Relationship Id="rId236" Type="http://schemas.openxmlformats.org/officeDocument/2006/relationships/hyperlink" Target="https://login.consultant.ru/link/?req=doc&amp;base=LAW&amp;n=461070&amp;dst=103034" TargetMode="External"/><Relationship Id="rId443" Type="http://schemas.openxmlformats.org/officeDocument/2006/relationships/hyperlink" Target="https://login.consultant.ru/link/?req=doc&amp;base=LAW&amp;n=442611" TargetMode="External"/><Relationship Id="rId650" Type="http://schemas.openxmlformats.org/officeDocument/2006/relationships/hyperlink" Target="https://login.consultant.ru/link/?req=doc&amp;base=LAW&amp;n=465521&amp;dst=3018" TargetMode="External"/><Relationship Id="rId1073" Type="http://schemas.openxmlformats.org/officeDocument/2006/relationships/hyperlink" Target="https://login.consultant.ru/link/?req=doc&amp;base=LAW&amp;n=465128&amp;dst=12222" TargetMode="External"/><Relationship Id="rId1280" Type="http://schemas.openxmlformats.org/officeDocument/2006/relationships/hyperlink" Target="https://login.consultant.ru/link/?req=doc&amp;base=LAW&amp;n=372522" TargetMode="External"/><Relationship Id="rId2124" Type="http://schemas.openxmlformats.org/officeDocument/2006/relationships/hyperlink" Target="https://login.consultant.ru/link/?req=doc&amp;base=LAW&amp;n=463191&amp;dst=15434" TargetMode="External"/><Relationship Id="rId2331" Type="http://schemas.openxmlformats.org/officeDocument/2006/relationships/hyperlink" Target="https://login.consultant.ru/link/?req=doc&amp;base=LAW&amp;n=218300&amp;dst=100065" TargetMode="External"/><Relationship Id="rId303" Type="http://schemas.openxmlformats.org/officeDocument/2006/relationships/hyperlink" Target="https://login.consultant.ru/link/?req=doc&amp;base=LAW&amp;n=465521&amp;dst=17894" TargetMode="External"/><Relationship Id="rId1140" Type="http://schemas.openxmlformats.org/officeDocument/2006/relationships/hyperlink" Target="https://login.consultant.ru/link/?req=doc&amp;base=LAW&amp;n=465521&amp;dst=101839" TargetMode="External"/><Relationship Id="rId4089" Type="http://schemas.openxmlformats.org/officeDocument/2006/relationships/hyperlink" Target="https://login.consultant.ru/link/?req=doc&amp;base=LAW&amp;n=463356&amp;dst=22288" TargetMode="External"/><Relationship Id="rId4296" Type="http://schemas.openxmlformats.org/officeDocument/2006/relationships/hyperlink" Target="https://login.consultant.ru/link/?req=doc&amp;base=LAW&amp;n=463356&amp;dst=12216" TargetMode="External"/><Relationship Id="rId510" Type="http://schemas.openxmlformats.org/officeDocument/2006/relationships/hyperlink" Target="https://login.consultant.ru/link/?req=doc&amp;base=LAW&amp;n=32451&amp;dst=101950" TargetMode="External"/><Relationship Id="rId1000" Type="http://schemas.openxmlformats.org/officeDocument/2006/relationships/hyperlink" Target="https://login.consultant.ru/link/?req=doc&amp;base=LAW&amp;n=427047&amp;dst=860" TargetMode="External"/><Relationship Id="rId1957" Type="http://schemas.openxmlformats.org/officeDocument/2006/relationships/hyperlink" Target="https://login.consultant.ru/link/?req=doc&amp;base=LAW&amp;n=465128&amp;dst=12216" TargetMode="External"/><Relationship Id="rId4156" Type="http://schemas.openxmlformats.org/officeDocument/2006/relationships/hyperlink" Target="https://login.consultant.ru/link/?req=doc&amp;base=LAW&amp;n=464169&amp;dst=349" TargetMode="External"/><Relationship Id="rId4363" Type="http://schemas.openxmlformats.org/officeDocument/2006/relationships/hyperlink" Target="https://login.consultant.ru/link/?req=doc&amp;base=LAW&amp;n=463356&amp;dst=24084" TargetMode="External"/><Relationship Id="rId4570" Type="http://schemas.openxmlformats.org/officeDocument/2006/relationships/hyperlink" Target="https://login.consultant.ru/link/?req=doc&amp;base=LAW&amp;n=464093&amp;dst=100615" TargetMode="External"/><Relationship Id="rId5207" Type="http://schemas.openxmlformats.org/officeDocument/2006/relationships/hyperlink" Target="https://login.consultant.ru/link/?req=doc&amp;base=LAW&amp;n=389974&amp;dst=100163" TargetMode="External"/><Relationship Id="rId1817" Type="http://schemas.openxmlformats.org/officeDocument/2006/relationships/hyperlink" Target="https://login.consultant.ru/link/?req=doc&amp;base=LAW&amp;n=463191&amp;dst=15434" TargetMode="External"/><Relationship Id="rId3172" Type="http://schemas.openxmlformats.org/officeDocument/2006/relationships/hyperlink" Target="https://login.consultant.ru/link/?req=doc&amp;base=LAW&amp;n=433507" TargetMode="External"/><Relationship Id="rId4016" Type="http://schemas.openxmlformats.org/officeDocument/2006/relationships/hyperlink" Target="https://login.consultant.ru/link/?req=doc&amp;base=LAW&amp;n=463356&amp;dst=100607" TargetMode="External"/><Relationship Id="rId4223" Type="http://schemas.openxmlformats.org/officeDocument/2006/relationships/hyperlink" Target="https://login.consultant.ru/link/?req=doc&amp;base=LAW&amp;n=465162&amp;dst=100436" TargetMode="External"/><Relationship Id="rId4430" Type="http://schemas.openxmlformats.org/officeDocument/2006/relationships/hyperlink" Target="https://login.consultant.ru/link/?req=doc&amp;base=LAW&amp;n=218300&amp;dst=100192" TargetMode="External"/><Relationship Id="rId3032" Type="http://schemas.openxmlformats.org/officeDocument/2006/relationships/hyperlink" Target="https://login.consultant.ru/link/?req=doc&amp;base=LAW&amp;n=465128&amp;dst=8526" TargetMode="External"/><Relationship Id="rId160" Type="http://schemas.openxmlformats.org/officeDocument/2006/relationships/hyperlink" Target="https://login.consultant.ru/link/?req=doc&amp;base=LAW&amp;n=401291&amp;dst=100015" TargetMode="External"/><Relationship Id="rId3989" Type="http://schemas.openxmlformats.org/officeDocument/2006/relationships/hyperlink" Target="https://login.consultant.ru/link/?req=doc&amp;base=LAW&amp;n=375363" TargetMode="External"/><Relationship Id="rId2798" Type="http://schemas.openxmlformats.org/officeDocument/2006/relationships/hyperlink" Target="https://login.consultant.ru/link/?req=doc&amp;base=LAW&amp;n=465128&amp;dst=12222" TargetMode="External"/><Relationship Id="rId3849" Type="http://schemas.openxmlformats.org/officeDocument/2006/relationships/hyperlink" Target="https://login.consultant.ru/link/?req=doc&amp;base=LAW&amp;n=385613&amp;dst=100016" TargetMode="External"/><Relationship Id="rId5064" Type="http://schemas.openxmlformats.org/officeDocument/2006/relationships/hyperlink" Target="https://login.consultant.ru/link/?req=doc&amp;base=LAW&amp;n=32451&amp;dst=101603" TargetMode="External"/><Relationship Id="rId977" Type="http://schemas.openxmlformats.org/officeDocument/2006/relationships/hyperlink" Target="https://login.consultant.ru/link/?req=doc&amp;base=LAW&amp;n=427047&amp;dst=100023" TargetMode="External"/><Relationship Id="rId2658" Type="http://schemas.openxmlformats.org/officeDocument/2006/relationships/hyperlink" Target="https://login.consultant.ru/link/?req=doc&amp;base=LAW&amp;n=429522&amp;dst=100021" TargetMode="External"/><Relationship Id="rId2865" Type="http://schemas.openxmlformats.org/officeDocument/2006/relationships/hyperlink" Target="https://login.consultant.ru/link/?req=doc&amp;base=LAW&amp;n=453356&amp;dst=100164" TargetMode="External"/><Relationship Id="rId3709" Type="http://schemas.openxmlformats.org/officeDocument/2006/relationships/hyperlink" Target="https://login.consultant.ru/link/?req=doc&amp;base=LAW&amp;n=463356&amp;dst=12226" TargetMode="External"/><Relationship Id="rId3916" Type="http://schemas.openxmlformats.org/officeDocument/2006/relationships/hyperlink" Target="https://login.consultant.ru/link/?req=doc&amp;base=LAW&amp;n=443776&amp;dst=104255" TargetMode="External"/><Relationship Id="rId4080" Type="http://schemas.openxmlformats.org/officeDocument/2006/relationships/hyperlink" Target="https://login.consultant.ru/link/?req=doc&amp;base=LAW&amp;n=463356&amp;dst=102704" TargetMode="External"/><Relationship Id="rId837" Type="http://schemas.openxmlformats.org/officeDocument/2006/relationships/hyperlink" Target="https://login.consultant.ru/link/?req=doc&amp;base=LAW&amp;n=218300" TargetMode="External"/><Relationship Id="rId1467" Type="http://schemas.openxmlformats.org/officeDocument/2006/relationships/hyperlink" Target="https://login.consultant.ru/link/?req=doc&amp;base=LAW&amp;n=460819&amp;dst=100024" TargetMode="External"/><Relationship Id="rId1674" Type="http://schemas.openxmlformats.org/officeDocument/2006/relationships/hyperlink" Target="https://login.consultant.ru/link/?req=doc&amp;base=LAW&amp;n=465128&amp;dst=3758" TargetMode="External"/><Relationship Id="rId1881" Type="http://schemas.openxmlformats.org/officeDocument/2006/relationships/hyperlink" Target="https://login.consultant.ru/link/?req=doc&amp;base=LAW&amp;n=45806&amp;dst=100022" TargetMode="External"/><Relationship Id="rId2518" Type="http://schemas.openxmlformats.org/officeDocument/2006/relationships/hyperlink" Target="https://login.consultant.ru/link/?req=doc&amp;base=LAW&amp;n=465162&amp;dst=100436" TargetMode="External"/><Relationship Id="rId2725" Type="http://schemas.openxmlformats.org/officeDocument/2006/relationships/hyperlink" Target="https://login.consultant.ru/link/?req=doc&amp;base=LAW&amp;n=322921&amp;dst=100119" TargetMode="External"/><Relationship Id="rId2932" Type="http://schemas.openxmlformats.org/officeDocument/2006/relationships/hyperlink" Target="https://login.consultant.ru/link/?req=doc&amp;base=LAW&amp;n=427047&amp;dst=101575" TargetMode="External"/><Relationship Id="rId5131" Type="http://schemas.openxmlformats.org/officeDocument/2006/relationships/hyperlink" Target="https://login.consultant.ru/link/?req=doc&amp;base=LAW&amp;n=465128&amp;dst=20260" TargetMode="External"/><Relationship Id="rId904" Type="http://schemas.openxmlformats.org/officeDocument/2006/relationships/hyperlink" Target="https://login.consultant.ru/link/?req=doc&amp;base=LAW&amp;n=32451&amp;dst=100220" TargetMode="External"/><Relationship Id="rId1327" Type="http://schemas.openxmlformats.org/officeDocument/2006/relationships/hyperlink" Target="https://login.consultant.ru/link/?req=doc&amp;base=LAW&amp;n=401291&amp;dst=100025" TargetMode="External"/><Relationship Id="rId1534" Type="http://schemas.openxmlformats.org/officeDocument/2006/relationships/hyperlink" Target="https://login.consultant.ru/link/?req=doc&amp;base=LAW&amp;n=465128&amp;dst=103585" TargetMode="External"/><Relationship Id="rId1741" Type="http://schemas.openxmlformats.org/officeDocument/2006/relationships/hyperlink" Target="https://login.consultant.ru/link/?req=doc&amp;base=LAW&amp;n=454482&amp;dst=8185" TargetMode="External"/><Relationship Id="rId4897" Type="http://schemas.openxmlformats.org/officeDocument/2006/relationships/hyperlink" Target="https://login.consultant.ru/link/?req=doc&amp;base=LAW&amp;n=465128&amp;dst=7879" TargetMode="External"/><Relationship Id="rId33" Type="http://schemas.openxmlformats.org/officeDocument/2006/relationships/hyperlink" Target="https://login.consultant.ru/link/?req=doc&amp;base=LAW&amp;n=426578" TargetMode="External"/><Relationship Id="rId1601" Type="http://schemas.openxmlformats.org/officeDocument/2006/relationships/hyperlink" Target="https://login.consultant.ru/link/?req=doc&amp;base=LAW&amp;n=436668&amp;dst=100022" TargetMode="External"/><Relationship Id="rId3499" Type="http://schemas.openxmlformats.org/officeDocument/2006/relationships/hyperlink" Target="https://login.consultant.ru/link/?req=doc&amp;base=LAW&amp;n=463356&amp;dst=3018" TargetMode="External"/><Relationship Id="rId4757" Type="http://schemas.openxmlformats.org/officeDocument/2006/relationships/hyperlink" Target="https://login.consultant.ru/link/?req=doc&amp;base=LAW&amp;n=465128&amp;dst=101839" TargetMode="External"/><Relationship Id="rId3359" Type="http://schemas.openxmlformats.org/officeDocument/2006/relationships/hyperlink" Target="https://login.consultant.ru/link/?req=doc&amp;base=LAW&amp;n=218300&amp;dst=100192" TargetMode="External"/><Relationship Id="rId3566" Type="http://schemas.openxmlformats.org/officeDocument/2006/relationships/hyperlink" Target="https://login.consultant.ru/link/?req=doc&amp;base=LAW&amp;n=460819&amp;dst=100024" TargetMode="External"/><Relationship Id="rId4964" Type="http://schemas.openxmlformats.org/officeDocument/2006/relationships/hyperlink" Target="https://login.consultant.ru/link/?req=doc&amp;base=LAW&amp;n=399901&amp;dst=100032" TargetMode="External"/><Relationship Id="rId487" Type="http://schemas.openxmlformats.org/officeDocument/2006/relationships/hyperlink" Target="https://login.consultant.ru/link/?req=doc&amp;base=LAW&amp;n=465128&amp;dst=8185" TargetMode="External"/><Relationship Id="rId694" Type="http://schemas.openxmlformats.org/officeDocument/2006/relationships/hyperlink" Target="https://login.consultant.ru/link/?req=doc&amp;base=LAW&amp;n=465128&amp;dst=203" TargetMode="External"/><Relationship Id="rId2168" Type="http://schemas.openxmlformats.org/officeDocument/2006/relationships/hyperlink" Target="https://login.consultant.ru/link/?req=doc&amp;base=LAW&amp;n=427047&amp;dst=100023" TargetMode="External"/><Relationship Id="rId2375" Type="http://schemas.openxmlformats.org/officeDocument/2006/relationships/hyperlink" Target="https://login.consultant.ru/link/?req=doc&amp;base=LAW&amp;n=453356&amp;dst=100171" TargetMode="External"/><Relationship Id="rId3219" Type="http://schemas.openxmlformats.org/officeDocument/2006/relationships/hyperlink" Target="https://login.consultant.ru/link/?req=doc&amp;base=LAW&amp;n=439023" TargetMode="External"/><Relationship Id="rId3773" Type="http://schemas.openxmlformats.org/officeDocument/2006/relationships/hyperlink" Target="https://login.consultant.ru/link/?req=doc&amp;base=LAW&amp;n=463356&amp;dst=20548" TargetMode="External"/><Relationship Id="rId3980" Type="http://schemas.openxmlformats.org/officeDocument/2006/relationships/hyperlink" Target="https://login.consultant.ru/link/?req=doc&amp;base=LAW&amp;n=453356&amp;dst=100190" TargetMode="External"/><Relationship Id="rId4617" Type="http://schemas.openxmlformats.org/officeDocument/2006/relationships/hyperlink" Target="https://login.consultant.ru/link/?req=doc&amp;base=LAW&amp;n=451737" TargetMode="External"/><Relationship Id="rId4824" Type="http://schemas.openxmlformats.org/officeDocument/2006/relationships/hyperlink" Target="https://login.consultant.ru/link/?req=doc&amp;base=LAW&amp;n=451215&amp;dst=4783" TargetMode="External"/><Relationship Id="rId347" Type="http://schemas.openxmlformats.org/officeDocument/2006/relationships/hyperlink" Target="https://login.consultant.ru/link/?req=doc&amp;base=LAW&amp;n=465521&amp;dst=103342" TargetMode="External"/><Relationship Id="rId1184" Type="http://schemas.openxmlformats.org/officeDocument/2006/relationships/hyperlink" Target="https://login.consultant.ru/link/?req=doc&amp;base=LAW&amp;n=465128&amp;dst=6543" TargetMode="External"/><Relationship Id="rId2028" Type="http://schemas.openxmlformats.org/officeDocument/2006/relationships/hyperlink" Target="https://login.consultant.ru/link/?req=doc&amp;base=LAW&amp;n=463191&amp;dst=22288" TargetMode="External"/><Relationship Id="rId2582" Type="http://schemas.openxmlformats.org/officeDocument/2006/relationships/hyperlink" Target="https://login.consultant.ru/link/?req=doc&amp;base=LAW&amp;n=438268&amp;dst=100026" TargetMode="External"/><Relationship Id="rId3426" Type="http://schemas.openxmlformats.org/officeDocument/2006/relationships/hyperlink" Target="https://login.consultant.ru/link/?req=doc&amp;base=LAW&amp;n=450760&amp;dst=100025" TargetMode="External"/><Relationship Id="rId3633" Type="http://schemas.openxmlformats.org/officeDocument/2006/relationships/hyperlink" Target="https://login.consultant.ru/link/?req=doc&amp;base=LAW&amp;n=453356&amp;dst=100210" TargetMode="External"/><Relationship Id="rId3840" Type="http://schemas.openxmlformats.org/officeDocument/2006/relationships/hyperlink" Target="https://login.consultant.ru/link/?req=doc&amp;base=LAW&amp;n=436015&amp;dst=100047" TargetMode="External"/><Relationship Id="rId554" Type="http://schemas.openxmlformats.org/officeDocument/2006/relationships/hyperlink" Target="https://login.consultant.ru/link/?req=doc&amp;base=LAW&amp;n=451480&amp;dst=100008" TargetMode="External"/><Relationship Id="rId761" Type="http://schemas.openxmlformats.org/officeDocument/2006/relationships/hyperlink" Target="https://login.consultant.ru/link/?req=doc&amp;base=LAW&amp;n=436668" TargetMode="External"/><Relationship Id="rId1391" Type="http://schemas.openxmlformats.org/officeDocument/2006/relationships/hyperlink" Target="https://login.consultant.ru/link/?req=doc&amp;base=LAW&amp;n=462886&amp;dst=100466" TargetMode="External"/><Relationship Id="rId2235" Type="http://schemas.openxmlformats.org/officeDocument/2006/relationships/hyperlink" Target="https://login.consultant.ru/link/?req=doc&amp;base=LAW&amp;n=463191&amp;dst=100607" TargetMode="External"/><Relationship Id="rId2442" Type="http://schemas.openxmlformats.org/officeDocument/2006/relationships/hyperlink" Target="https://login.consultant.ru/link/?req=doc&amp;base=LAW&amp;n=463356&amp;dst=15434" TargetMode="External"/><Relationship Id="rId3700" Type="http://schemas.openxmlformats.org/officeDocument/2006/relationships/hyperlink" Target="https://login.consultant.ru/link/?req=doc&amp;base=LAW&amp;n=454482&amp;dst=12222" TargetMode="External"/><Relationship Id="rId207" Type="http://schemas.openxmlformats.org/officeDocument/2006/relationships/hyperlink" Target="https://login.consultant.ru/link/?req=doc&amp;base=LAW&amp;n=449688" TargetMode="External"/><Relationship Id="rId414" Type="http://schemas.openxmlformats.org/officeDocument/2006/relationships/hyperlink" Target="https://login.consultant.ru/link/?req=doc&amp;base=LAW&amp;n=389047&amp;dst=100571" TargetMode="External"/><Relationship Id="rId621" Type="http://schemas.openxmlformats.org/officeDocument/2006/relationships/hyperlink" Target="https://login.consultant.ru/link/?req=doc&amp;base=LAW&amp;n=32451&amp;dst=109465" TargetMode="External"/><Relationship Id="rId1044" Type="http://schemas.openxmlformats.org/officeDocument/2006/relationships/hyperlink" Target="https://login.consultant.ru/link/?req=doc&amp;base=LAW&amp;n=429559&amp;dst=100575" TargetMode="External"/><Relationship Id="rId1251" Type="http://schemas.openxmlformats.org/officeDocument/2006/relationships/hyperlink" Target="https://login.consultant.ru/link/?req=doc&amp;base=LAW&amp;n=465128&amp;dst=18698" TargetMode="External"/><Relationship Id="rId2302" Type="http://schemas.openxmlformats.org/officeDocument/2006/relationships/hyperlink" Target="https://login.consultant.ru/link/?req=doc&amp;base=LAW&amp;n=463191&amp;dst=101457" TargetMode="External"/><Relationship Id="rId1111" Type="http://schemas.openxmlformats.org/officeDocument/2006/relationships/hyperlink" Target="https://login.consultant.ru/link/?req=doc&amp;base=LAW&amp;n=454239&amp;dst=8526" TargetMode="External"/><Relationship Id="rId4267" Type="http://schemas.openxmlformats.org/officeDocument/2006/relationships/hyperlink" Target="https://login.consultant.ru/link/?req=doc&amp;base=LAW&amp;n=453356&amp;dst=100210" TargetMode="External"/><Relationship Id="rId4474" Type="http://schemas.openxmlformats.org/officeDocument/2006/relationships/hyperlink" Target="https://login.consultant.ru/link/?req=doc&amp;base=LAW&amp;n=463356&amp;dst=19804" TargetMode="External"/><Relationship Id="rId4681" Type="http://schemas.openxmlformats.org/officeDocument/2006/relationships/hyperlink" Target="https://login.consultant.ru/link/?req=doc&amp;base=LAW&amp;n=465824&amp;dst=402" TargetMode="External"/><Relationship Id="rId3076" Type="http://schemas.openxmlformats.org/officeDocument/2006/relationships/hyperlink" Target="https://login.consultant.ru/link/?req=doc&amp;base=LAW&amp;n=463356&amp;dst=7879" TargetMode="External"/><Relationship Id="rId3283" Type="http://schemas.openxmlformats.org/officeDocument/2006/relationships/hyperlink" Target="https://login.consultant.ru/link/?req=doc&amp;base=LAW&amp;n=463356&amp;dst=14743" TargetMode="External"/><Relationship Id="rId3490" Type="http://schemas.openxmlformats.org/officeDocument/2006/relationships/hyperlink" Target="https://login.consultant.ru/link/?req=doc&amp;base=LAW&amp;n=463356&amp;dst=18265" TargetMode="External"/><Relationship Id="rId4127" Type="http://schemas.openxmlformats.org/officeDocument/2006/relationships/hyperlink" Target="https://login.consultant.ru/link/?req=doc&amp;base=LAW&amp;n=425599" TargetMode="External"/><Relationship Id="rId4334" Type="http://schemas.openxmlformats.org/officeDocument/2006/relationships/hyperlink" Target="https://login.consultant.ru/link/?req=doc&amp;base=LAW&amp;n=463356&amp;dst=12216" TargetMode="External"/><Relationship Id="rId4541" Type="http://schemas.openxmlformats.org/officeDocument/2006/relationships/hyperlink" Target="https://login.consultant.ru/link/?req=doc&amp;base=LAW&amp;n=451737&amp;dst=447" TargetMode="External"/><Relationship Id="rId1928" Type="http://schemas.openxmlformats.org/officeDocument/2006/relationships/hyperlink" Target="https://login.consultant.ru/link/?req=doc&amp;base=LAW&amp;n=450145&amp;dst=100024" TargetMode="External"/><Relationship Id="rId2092" Type="http://schemas.openxmlformats.org/officeDocument/2006/relationships/hyperlink" Target="https://login.consultant.ru/link/?req=doc&amp;base=LAW&amp;n=32451&amp;dst=109465" TargetMode="External"/><Relationship Id="rId3143" Type="http://schemas.openxmlformats.org/officeDocument/2006/relationships/hyperlink" Target="https://login.consultant.ru/link/?req=doc&amp;base=LAW&amp;n=463356&amp;dst=15434" TargetMode="External"/><Relationship Id="rId3350" Type="http://schemas.openxmlformats.org/officeDocument/2006/relationships/hyperlink" Target="https://login.consultant.ru/link/?req=doc&amp;base=LAW&amp;n=463356&amp;dst=6542" TargetMode="External"/><Relationship Id="rId271" Type="http://schemas.openxmlformats.org/officeDocument/2006/relationships/hyperlink" Target="https://login.consultant.ru/link/?req=doc&amp;base=LAW&amp;n=465162&amp;dst=100015" TargetMode="External"/><Relationship Id="rId3003" Type="http://schemas.openxmlformats.org/officeDocument/2006/relationships/hyperlink" Target="https://login.consultant.ru/link/?req=doc&amp;base=LAW&amp;n=450145" TargetMode="External"/><Relationship Id="rId4401" Type="http://schemas.openxmlformats.org/officeDocument/2006/relationships/hyperlink" Target="https://login.consultant.ru/link/?req=doc&amp;base=LAW&amp;n=463356&amp;dst=13385" TargetMode="External"/><Relationship Id="rId131" Type="http://schemas.openxmlformats.org/officeDocument/2006/relationships/hyperlink" Target="https://login.consultant.ru/link/?req=doc&amp;base=LAW&amp;n=427506&amp;dst=100007" TargetMode="External"/><Relationship Id="rId3210" Type="http://schemas.openxmlformats.org/officeDocument/2006/relationships/hyperlink" Target="https://login.consultant.ru/link/?req=doc&amp;base=LAW&amp;n=427047&amp;dst=860" TargetMode="External"/><Relationship Id="rId2769" Type="http://schemas.openxmlformats.org/officeDocument/2006/relationships/hyperlink" Target="https://login.consultant.ru/link/?req=doc&amp;base=LAW&amp;n=463191&amp;dst=3157" TargetMode="External"/><Relationship Id="rId2976" Type="http://schemas.openxmlformats.org/officeDocument/2006/relationships/hyperlink" Target="https://login.consultant.ru/link/?req=doc&amp;base=LAW&amp;n=32451&amp;dst=100923" TargetMode="External"/><Relationship Id="rId5175" Type="http://schemas.openxmlformats.org/officeDocument/2006/relationships/hyperlink" Target="https://login.consultant.ru/link/?req=doc&amp;base=LAW&amp;n=441402&amp;dst=100009" TargetMode="External"/><Relationship Id="rId948" Type="http://schemas.openxmlformats.org/officeDocument/2006/relationships/hyperlink" Target="https://login.consultant.ru/link/?req=doc&amp;base=LAW&amp;n=461070&amp;dst=101193" TargetMode="External"/><Relationship Id="rId1578" Type="http://schemas.openxmlformats.org/officeDocument/2006/relationships/hyperlink" Target="https://login.consultant.ru/link/?req=doc&amp;base=LAW&amp;n=436668" TargetMode="External"/><Relationship Id="rId1785" Type="http://schemas.openxmlformats.org/officeDocument/2006/relationships/hyperlink" Target="https://login.consultant.ru/link/?req=doc&amp;base=LAW&amp;n=32451&amp;dst=104524" TargetMode="External"/><Relationship Id="rId1992" Type="http://schemas.openxmlformats.org/officeDocument/2006/relationships/hyperlink" Target="https://login.consultant.ru/link/?req=doc&amp;base=LAW&amp;n=454482&amp;dst=16357" TargetMode="External"/><Relationship Id="rId2629" Type="http://schemas.openxmlformats.org/officeDocument/2006/relationships/hyperlink" Target="https://login.consultant.ru/link/?req=doc&amp;base=LAW&amp;n=429559&amp;dst=100575" TargetMode="External"/><Relationship Id="rId2836" Type="http://schemas.openxmlformats.org/officeDocument/2006/relationships/hyperlink" Target="https://login.consultant.ru/link/?req=doc&amp;base=LAW&amp;n=385613&amp;dst=100817" TargetMode="External"/><Relationship Id="rId4191" Type="http://schemas.openxmlformats.org/officeDocument/2006/relationships/hyperlink" Target="https://login.consultant.ru/link/?req=doc&amp;base=LAW&amp;n=443776&amp;dst=104253" TargetMode="External"/><Relationship Id="rId5035" Type="http://schemas.openxmlformats.org/officeDocument/2006/relationships/hyperlink" Target="https://login.consultant.ru/link/?req=doc&amp;base=LAW&amp;n=464883&amp;dst=6169" TargetMode="External"/><Relationship Id="rId5242" Type="http://schemas.openxmlformats.org/officeDocument/2006/relationships/hyperlink" Target="https://login.consultant.ru/link/?req=doc&amp;base=LAW&amp;n=451040&amp;dst=100058" TargetMode="External"/><Relationship Id="rId77" Type="http://schemas.openxmlformats.org/officeDocument/2006/relationships/hyperlink" Target="https://login.consultant.ru/link/?req=doc&amp;base=LAW&amp;n=453356&amp;dst=100024" TargetMode="External"/><Relationship Id="rId808" Type="http://schemas.openxmlformats.org/officeDocument/2006/relationships/hyperlink" Target="https://login.consultant.ru/link/?req=doc&amp;base=LAW&amp;n=465128&amp;dst=102704" TargetMode="External"/><Relationship Id="rId1438" Type="http://schemas.openxmlformats.org/officeDocument/2006/relationships/hyperlink" Target="https://login.consultant.ru/link/?req=doc&amp;base=LAW&amp;n=465162&amp;dst=100015" TargetMode="External"/><Relationship Id="rId1645" Type="http://schemas.openxmlformats.org/officeDocument/2006/relationships/hyperlink" Target="https://login.consultant.ru/link/?req=doc&amp;base=LAW&amp;n=322921&amp;dst=100020" TargetMode="External"/><Relationship Id="rId4051" Type="http://schemas.openxmlformats.org/officeDocument/2006/relationships/hyperlink" Target="https://login.consultant.ru/link/?req=doc&amp;base=LAW&amp;n=463356&amp;dst=12216" TargetMode="External"/><Relationship Id="rId5102" Type="http://schemas.openxmlformats.org/officeDocument/2006/relationships/hyperlink" Target="https://login.consultant.ru/link/?req=doc&amp;base=LAW&amp;n=465128&amp;dst=20261" TargetMode="External"/><Relationship Id="rId1852" Type="http://schemas.openxmlformats.org/officeDocument/2006/relationships/hyperlink" Target="https://login.consultant.ru/link/?req=doc&amp;base=LAW&amp;n=433507&amp;dst=100087" TargetMode="External"/><Relationship Id="rId2903" Type="http://schemas.openxmlformats.org/officeDocument/2006/relationships/hyperlink" Target="https://login.consultant.ru/link/?req=doc&amp;base=LAW&amp;n=451480&amp;dst=100008" TargetMode="External"/><Relationship Id="rId1505" Type="http://schemas.openxmlformats.org/officeDocument/2006/relationships/hyperlink" Target="https://login.consultant.ru/link/?req=doc&amp;base=LAW&amp;n=465128&amp;dst=11255" TargetMode="External"/><Relationship Id="rId1712" Type="http://schemas.openxmlformats.org/officeDocument/2006/relationships/hyperlink" Target="https://login.consultant.ru/link/?req=doc&amp;base=LAW&amp;n=465521&amp;dst=15411" TargetMode="External"/><Relationship Id="rId4868" Type="http://schemas.openxmlformats.org/officeDocument/2006/relationships/hyperlink" Target="https://login.consultant.ru/link/?req=doc&amp;base=LAW&amp;n=464883&amp;dst=5536" TargetMode="External"/><Relationship Id="rId3677" Type="http://schemas.openxmlformats.org/officeDocument/2006/relationships/hyperlink" Target="https://login.consultant.ru/link/?req=doc&amp;base=LAW&amp;n=463356&amp;dst=12216" TargetMode="External"/><Relationship Id="rId3884" Type="http://schemas.openxmlformats.org/officeDocument/2006/relationships/hyperlink" Target="https://login.consultant.ru/link/?req=doc&amp;base=LAW&amp;n=451734&amp;dst=873" TargetMode="External"/><Relationship Id="rId4728" Type="http://schemas.openxmlformats.org/officeDocument/2006/relationships/hyperlink" Target="https://login.consultant.ru/link/?req=doc&amp;base=LAW&amp;n=322919&amp;dst=101070" TargetMode="External"/><Relationship Id="rId4935" Type="http://schemas.openxmlformats.org/officeDocument/2006/relationships/hyperlink" Target="https://login.consultant.ru/link/?req=doc&amp;base=LAW&amp;n=465128&amp;dst=11919" TargetMode="External"/><Relationship Id="rId598" Type="http://schemas.openxmlformats.org/officeDocument/2006/relationships/hyperlink" Target="https://login.consultant.ru/link/?req=doc&amp;base=LAW&amp;n=32451&amp;dst=100220" TargetMode="External"/><Relationship Id="rId2279" Type="http://schemas.openxmlformats.org/officeDocument/2006/relationships/hyperlink" Target="https://login.consultant.ru/link/?req=doc&amp;base=LAW&amp;n=389047" TargetMode="External"/><Relationship Id="rId2486" Type="http://schemas.openxmlformats.org/officeDocument/2006/relationships/hyperlink" Target="https://login.consultant.ru/link/?req=doc&amp;base=LAW&amp;n=463191&amp;dst=9057" TargetMode="External"/><Relationship Id="rId2693" Type="http://schemas.openxmlformats.org/officeDocument/2006/relationships/hyperlink" Target="https://login.consultant.ru/link/?req=doc&amp;base=LAW&amp;n=463191&amp;dst=12216" TargetMode="External"/><Relationship Id="rId3537" Type="http://schemas.openxmlformats.org/officeDocument/2006/relationships/hyperlink" Target="https://login.consultant.ru/link/?req=doc&amp;base=LAW&amp;n=465162&amp;dst=100015" TargetMode="External"/><Relationship Id="rId3744" Type="http://schemas.openxmlformats.org/officeDocument/2006/relationships/hyperlink" Target="https://login.consultant.ru/link/?req=doc&amp;base=LAW&amp;n=463356&amp;dst=13169" TargetMode="External"/><Relationship Id="rId3951" Type="http://schemas.openxmlformats.org/officeDocument/2006/relationships/hyperlink" Target="https://login.consultant.ru/link/?req=doc&amp;base=LAW&amp;n=427047&amp;dst=100023" TargetMode="External"/><Relationship Id="rId458" Type="http://schemas.openxmlformats.org/officeDocument/2006/relationships/hyperlink" Target="https://login.consultant.ru/link/?req=doc&amp;base=LAW&amp;n=465521&amp;dst=100282" TargetMode="External"/><Relationship Id="rId665" Type="http://schemas.openxmlformats.org/officeDocument/2006/relationships/hyperlink" Target="https://login.consultant.ru/link/?req=doc&amp;base=LAW&amp;n=430182&amp;dst=100008" TargetMode="External"/><Relationship Id="rId872" Type="http://schemas.openxmlformats.org/officeDocument/2006/relationships/hyperlink" Target="https://login.consultant.ru/link/?req=doc&amp;base=LAW&amp;n=453582" TargetMode="External"/><Relationship Id="rId1088" Type="http://schemas.openxmlformats.org/officeDocument/2006/relationships/hyperlink" Target="https://login.consultant.ru/link/?req=doc&amp;base=LAW&amp;n=465521&amp;dst=12216" TargetMode="External"/><Relationship Id="rId1295" Type="http://schemas.openxmlformats.org/officeDocument/2006/relationships/hyperlink" Target="https://login.consultant.ru/link/?req=doc&amp;base=LAW&amp;n=464028&amp;dst=100011" TargetMode="External"/><Relationship Id="rId2139" Type="http://schemas.openxmlformats.org/officeDocument/2006/relationships/hyperlink" Target="https://login.consultant.ru/link/?req=doc&amp;base=LAW&amp;n=449688" TargetMode="External"/><Relationship Id="rId2346" Type="http://schemas.openxmlformats.org/officeDocument/2006/relationships/hyperlink" Target="https://login.consultant.ru/link/?req=doc&amp;base=LAW&amp;n=465521&amp;dst=12222" TargetMode="External"/><Relationship Id="rId2553" Type="http://schemas.openxmlformats.org/officeDocument/2006/relationships/hyperlink" Target="https://login.consultant.ru/link/?req=doc&amp;base=LAW&amp;n=460819&amp;dst=100385" TargetMode="External"/><Relationship Id="rId2760" Type="http://schemas.openxmlformats.org/officeDocument/2006/relationships/hyperlink" Target="https://login.consultant.ru/link/?req=doc&amp;base=LAW&amp;n=463191&amp;dst=20550" TargetMode="External"/><Relationship Id="rId3604" Type="http://schemas.openxmlformats.org/officeDocument/2006/relationships/hyperlink" Target="https://login.consultant.ru/link/?req=doc&amp;base=LAW&amp;n=463356&amp;dst=11255" TargetMode="External"/><Relationship Id="rId3811" Type="http://schemas.openxmlformats.org/officeDocument/2006/relationships/hyperlink" Target="https://login.consultant.ru/link/?req=doc&amp;base=LAW&amp;n=454482&amp;dst=12222" TargetMode="External"/><Relationship Id="rId318" Type="http://schemas.openxmlformats.org/officeDocument/2006/relationships/hyperlink" Target="https://login.consultant.ru/link/?req=doc&amp;base=LAW&amp;n=439023" TargetMode="External"/><Relationship Id="rId525" Type="http://schemas.openxmlformats.org/officeDocument/2006/relationships/hyperlink" Target="https://login.consultant.ru/link/?req=doc&amp;base=LAW&amp;n=385613&amp;dst=100770" TargetMode="External"/><Relationship Id="rId732" Type="http://schemas.openxmlformats.org/officeDocument/2006/relationships/hyperlink" Target="https://login.consultant.ru/link/?req=doc&amp;base=LAW&amp;n=436668&amp;dst=100022" TargetMode="External"/><Relationship Id="rId1155" Type="http://schemas.openxmlformats.org/officeDocument/2006/relationships/hyperlink" Target="https://login.consultant.ru/link/?req=doc&amp;base=LAW&amp;n=421959&amp;dst=100018" TargetMode="External"/><Relationship Id="rId1362" Type="http://schemas.openxmlformats.org/officeDocument/2006/relationships/hyperlink" Target="https://login.consultant.ru/link/?req=doc&amp;base=LAW&amp;n=454482&amp;dst=15443" TargetMode="External"/><Relationship Id="rId2206" Type="http://schemas.openxmlformats.org/officeDocument/2006/relationships/hyperlink" Target="https://login.consultant.ru/link/?req=doc&amp;base=LAW&amp;n=375363" TargetMode="External"/><Relationship Id="rId2413" Type="http://schemas.openxmlformats.org/officeDocument/2006/relationships/hyperlink" Target="https://login.consultant.ru/link/?req=doc&amp;base=LAW&amp;n=450760&amp;dst=100026" TargetMode="External"/><Relationship Id="rId2620" Type="http://schemas.openxmlformats.org/officeDocument/2006/relationships/hyperlink" Target="https://login.consultant.ru/link/?req=doc&amp;base=LAW&amp;n=453356&amp;dst=100210" TargetMode="External"/><Relationship Id="rId1015" Type="http://schemas.openxmlformats.org/officeDocument/2006/relationships/hyperlink" Target="https://login.consultant.ru/link/?req=doc&amp;base=LAW&amp;n=439023" TargetMode="External"/><Relationship Id="rId1222" Type="http://schemas.openxmlformats.org/officeDocument/2006/relationships/hyperlink" Target="https://login.consultant.ru/link/?req=doc&amp;base=LAW&amp;n=464181&amp;dst=100046" TargetMode="External"/><Relationship Id="rId4378" Type="http://schemas.openxmlformats.org/officeDocument/2006/relationships/hyperlink" Target="https://login.consultant.ru/link/?req=doc&amp;base=LAW&amp;n=340559" TargetMode="External"/><Relationship Id="rId4585" Type="http://schemas.openxmlformats.org/officeDocument/2006/relationships/hyperlink" Target="https://login.consultant.ru/link/?req=doc&amp;base=LAW&amp;n=363677&amp;dst=100090" TargetMode="External"/><Relationship Id="rId3187" Type="http://schemas.openxmlformats.org/officeDocument/2006/relationships/hyperlink" Target="https://login.consultant.ru/link/?req=doc&amp;base=LAW&amp;n=451737&amp;dst=320" TargetMode="External"/><Relationship Id="rId3394" Type="http://schemas.openxmlformats.org/officeDocument/2006/relationships/hyperlink" Target="https://login.consultant.ru/link/?req=doc&amp;base=LAW&amp;n=453356&amp;dst=100170" TargetMode="External"/><Relationship Id="rId4238" Type="http://schemas.openxmlformats.org/officeDocument/2006/relationships/hyperlink" Target="https://login.consultant.ru/link/?req=doc&amp;base=LAW&amp;n=45806&amp;dst=100022" TargetMode="External"/><Relationship Id="rId4792" Type="http://schemas.openxmlformats.org/officeDocument/2006/relationships/hyperlink" Target="https://login.consultant.ru/link/?req=doc&amp;base=LAW&amp;n=451215&amp;dst=3522" TargetMode="External"/><Relationship Id="rId3047" Type="http://schemas.openxmlformats.org/officeDocument/2006/relationships/hyperlink" Target="https://login.consultant.ru/link/?req=doc&amp;base=LAW&amp;n=391765&amp;dst=100111" TargetMode="External"/><Relationship Id="rId4445" Type="http://schemas.openxmlformats.org/officeDocument/2006/relationships/hyperlink" Target="https://login.consultant.ru/link/?req=doc&amp;base=LAW&amp;n=341866&amp;dst=100133" TargetMode="External"/><Relationship Id="rId4652" Type="http://schemas.openxmlformats.org/officeDocument/2006/relationships/hyperlink" Target="https://login.consultant.ru/link/?req=doc&amp;base=LAW&amp;n=32451&amp;dst=100665" TargetMode="External"/><Relationship Id="rId175" Type="http://schemas.openxmlformats.org/officeDocument/2006/relationships/hyperlink" Target="https://login.consultant.ru/link/?req=doc&amp;base=LAW&amp;n=197155&amp;dst=100014" TargetMode="External"/><Relationship Id="rId3254" Type="http://schemas.openxmlformats.org/officeDocument/2006/relationships/hyperlink" Target="https://login.consultant.ru/link/?req=doc&amp;base=LAW&amp;n=429522&amp;dst=100208" TargetMode="External"/><Relationship Id="rId3461" Type="http://schemas.openxmlformats.org/officeDocument/2006/relationships/hyperlink" Target="https://login.consultant.ru/link/?req=doc&amp;base=LAW&amp;n=316537&amp;dst=100014" TargetMode="External"/><Relationship Id="rId4305" Type="http://schemas.openxmlformats.org/officeDocument/2006/relationships/hyperlink" Target="https://login.consultant.ru/link/?req=doc&amp;base=LAW&amp;n=450145&amp;dst=100535" TargetMode="External"/><Relationship Id="rId4512" Type="http://schemas.openxmlformats.org/officeDocument/2006/relationships/hyperlink" Target="https://login.consultant.ru/link/?req=doc&amp;base=LAW&amp;n=373948&amp;dst=100015" TargetMode="External"/><Relationship Id="rId382" Type="http://schemas.openxmlformats.org/officeDocument/2006/relationships/hyperlink" Target="https://login.consultant.ru/link/?req=doc&amp;base=LAW&amp;n=465521&amp;dst=100607" TargetMode="External"/><Relationship Id="rId2063" Type="http://schemas.openxmlformats.org/officeDocument/2006/relationships/hyperlink" Target="https://login.consultant.ru/link/?req=doc&amp;base=LAW&amp;n=452866&amp;dst=100583" TargetMode="External"/><Relationship Id="rId2270" Type="http://schemas.openxmlformats.org/officeDocument/2006/relationships/hyperlink" Target="https://login.consultant.ru/link/?req=doc&amp;base=LAW&amp;n=465521&amp;dst=14743" TargetMode="External"/><Relationship Id="rId3114" Type="http://schemas.openxmlformats.org/officeDocument/2006/relationships/hyperlink" Target="https://login.consultant.ru/link/?req=doc&amp;base=LAW&amp;n=385613" TargetMode="External"/><Relationship Id="rId3321" Type="http://schemas.openxmlformats.org/officeDocument/2006/relationships/hyperlink" Target="https://login.consultant.ru/link/?req=doc&amp;base=LAW&amp;n=189984" TargetMode="External"/><Relationship Id="rId242" Type="http://schemas.openxmlformats.org/officeDocument/2006/relationships/hyperlink" Target="https://login.consultant.ru/link/?req=doc&amp;base=LAW&amp;n=465502&amp;dst=2360" TargetMode="External"/><Relationship Id="rId2130" Type="http://schemas.openxmlformats.org/officeDocument/2006/relationships/hyperlink" Target="https://login.consultant.ru/link/?req=doc&amp;base=LAW&amp;n=449688&amp;dst=100134" TargetMode="External"/><Relationship Id="rId5079" Type="http://schemas.openxmlformats.org/officeDocument/2006/relationships/hyperlink" Target="https://login.consultant.ru/link/?req=doc&amp;base=LAW&amp;n=465128&amp;dst=10800" TargetMode="External"/><Relationship Id="rId102" Type="http://schemas.openxmlformats.org/officeDocument/2006/relationships/hyperlink" Target="https://login.consultant.ru/link/?req=doc&amp;base=LAW&amp;n=465521&amp;dst=15358" TargetMode="External"/><Relationship Id="rId1689" Type="http://schemas.openxmlformats.org/officeDocument/2006/relationships/hyperlink" Target="https://login.consultant.ru/link/?req=doc&amp;base=LAW&amp;n=438004&amp;dst=5" TargetMode="External"/><Relationship Id="rId4095" Type="http://schemas.openxmlformats.org/officeDocument/2006/relationships/hyperlink" Target="https://login.consultant.ru/link/?req=doc&amp;base=LAW&amp;n=463356&amp;dst=103585" TargetMode="External"/><Relationship Id="rId5146" Type="http://schemas.openxmlformats.org/officeDocument/2006/relationships/hyperlink" Target="https://login.consultant.ru/link/?req=doc&amp;base=LAW&amp;n=465128&amp;dst=6119" TargetMode="External"/><Relationship Id="rId1896" Type="http://schemas.openxmlformats.org/officeDocument/2006/relationships/hyperlink" Target="https://login.consultant.ru/link/?req=doc&amp;base=LAW&amp;n=443882" TargetMode="External"/><Relationship Id="rId2947" Type="http://schemas.openxmlformats.org/officeDocument/2006/relationships/hyperlink" Target="https://login.consultant.ru/link/?req=doc&amp;base=LAW&amp;n=427047&amp;dst=102211" TargetMode="External"/><Relationship Id="rId4162" Type="http://schemas.openxmlformats.org/officeDocument/2006/relationships/hyperlink" Target="https://login.consultant.ru/link/?req=doc&amp;base=LAW&amp;n=463356&amp;dst=18698" TargetMode="External"/><Relationship Id="rId5006" Type="http://schemas.openxmlformats.org/officeDocument/2006/relationships/hyperlink" Target="https://login.consultant.ru/link/?req=doc&amp;base=LAW&amp;n=394675&amp;dst=100045" TargetMode="External"/><Relationship Id="rId5213" Type="http://schemas.openxmlformats.org/officeDocument/2006/relationships/hyperlink" Target="https://login.consultant.ru/link/?req=doc&amp;base=LAW&amp;n=389974&amp;dst=100039" TargetMode="External"/><Relationship Id="rId919" Type="http://schemas.openxmlformats.org/officeDocument/2006/relationships/hyperlink" Target="https://login.consultant.ru/link/?req=doc&amp;base=LAW&amp;n=449688&amp;dst=100540" TargetMode="External"/><Relationship Id="rId1549" Type="http://schemas.openxmlformats.org/officeDocument/2006/relationships/hyperlink" Target="https://login.consultant.ru/link/?req=doc&amp;base=LAW&amp;n=429559&amp;dst=100022" TargetMode="External"/><Relationship Id="rId1756" Type="http://schemas.openxmlformats.org/officeDocument/2006/relationships/hyperlink" Target="https://login.consultant.ru/link/?req=doc&amp;base=LAW&amp;n=465128&amp;dst=12222" TargetMode="External"/><Relationship Id="rId1963" Type="http://schemas.openxmlformats.org/officeDocument/2006/relationships/hyperlink" Target="https://login.consultant.ru/link/?req=doc&amp;base=LAW&amp;n=465521&amp;dst=100607" TargetMode="External"/><Relationship Id="rId2807" Type="http://schemas.openxmlformats.org/officeDocument/2006/relationships/hyperlink" Target="https://login.consultant.ru/link/?req=doc&amp;base=LAW&amp;n=462641" TargetMode="External"/><Relationship Id="rId4022" Type="http://schemas.openxmlformats.org/officeDocument/2006/relationships/hyperlink" Target="https://login.consultant.ru/link/?req=doc&amp;base=LAW&amp;n=450145&amp;dst=100535" TargetMode="External"/><Relationship Id="rId48" Type="http://schemas.openxmlformats.org/officeDocument/2006/relationships/hyperlink" Target="https://login.consultant.ru/link/?req=doc&amp;base=LAW&amp;n=341866&amp;dst=100782" TargetMode="External"/><Relationship Id="rId1409" Type="http://schemas.openxmlformats.org/officeDocument/2006/relationships/hyperlink" Target="https://login.consultant.ru/link/?req=doc&amp;base=LAW&amp;n=465128&amp;dst=14003" TargetMode="External"/><Relationship Id="rId1616" Type="http://schemas.openxmlformats.org/officeDocument/2006/relationships/hyperlink" Target="https://login.consultant.ru/link/?req=doc&amp;base=LAW&amp;n=465128&amp;dst=12226" TargetMode="External"/><Relationship Id="rId1823" Type="http://schemas.openxmlformats.org/officeDocument/2006/relationships/hyperlink" Target="https://login.consultant.ru/link/?req=doc&amp;base=LAW&amp;n=316537" TargetMode="External"/><Relationship Id="rId4979" Type="http://schemas.openxmlformats.org/officeDocument/2006/relationships/hyperlink" Target="https://login.consultant.ru/link/?req=doc&amp;base=LAW&amp;n=436792&amp;dst=628" TargetMode="External"/><Relationship Id="rId3788" Type="http://schemas.openxmlformats.org/officeDocument/2006/relationships/hyperlink" Target="https://login.consultant.ru/link/?req=doc&amp;base=LAW&amp;n=436790&amp;dst=100034" TargetMode="External"/><Relationship Id="rId3995" Type="http://schemas.openxmlformats.org/officeDocument/2006/relationships/hyperlink" Target="https://login.consultant.ru/link/?req=doc&amp;base=LAW&amp;n=429559" TargetMode="External"/><Relationship Id="rId4839" Type="http://schemas.openxmlformats.org/officeDocument/2006/relationships/hyperlink" Target="https://login.consultant.ru/link/?req=doc&amp;base=LAW&amp;n=400521&amp;dst=100023" TargetMode="External"/><Relationship Id="rId2597" Type="http://schemas.openxmlformats.org/officeDocument/2006/relationships/hyperlink" Target="https://login.consultant.ru/link/?req=doc&amp;base=LAW&amp;n=441402" TargetMode="External"/><Relationship Id="rId3648" Type="http://schemas.openxmlformats.org/officeDocument/2006/relationships/hyperlink" Target="https://login.consultant.ru/link/?req=doc&amp;base=LAW&amp;n=426474&amp;dst=100022" TargetMode="External"/><Relationship Id="rId3855" Type="http://schemas.openxmlformats.org/officeDocument/2006/relationships/hyperlink" Target="https://login.consultant.ru/link/?req=doc&amp;base=LAW&amp;n=385613" TargetMode="External"/><Relationship Id="rId569" Type="http://schemas.openxmlformats.org/officeDocument/2006/relationships/hyperlink" Target="https://login.consultant.ru/link/?req=doc&amp;base=LAW&amp;n=453356&amp;dst=100024" TargetMode="External"/><Relationship Id="rId776" Type="http://schemas.openxmlformats.org/officeDocument/2006/relationships/hyperlink" Target="https://login.consultant.ru/link/?req=doc&amp;base=LAW&amp;n=465521&amp;dst=14745" TargetMode="External"/><Relationship Id="rId983" Type="http://schemas.openxmlformats.org/officeDocument/2006/relationships/hyperlink" Target="https://login.consultant.ru/link/?req=doc&amp;base=LAW&amp;n=159958&amp;dst=100013" TargetMode="External"/><Relationship Id="rId1199" Type="http://schemas.openxmlformats.org/officeDocument/2006/relationships/hyperlink" Target="https://login.consultant.ru/link/?req=doc&amp;base=LAW&amp;n=465128&amp;dst=10851" TargetMode="External"/><Relationship Id="rId2457" Type="http://schemas.openxmlformats.org/officeDocument/2006/relationships/hyperlink" Target="https://login.consultant.ru/link/?req=doc&amp;base=LAW&amp;n=449688&amp;dst=100540" TargetMode="External"/><Relationship Id="rId2664" Type="http://schemas.openxmlformats.org/officeDocument/2006/relationships/hyperlink" Target="https://login.consultant.ru/link/?req=doc&amp;base=LAW&amp;n=463191&amp;dst=12222" TargetMode="External"/><Relationship Id="rId3508" Type="http://schemas.openxmlformats.org/officeDocument/2006/relationships/hyperlink" Target="https://login.consultant.ru/link/?req=doc&amp;base=LAW&amp;n=463356&amp;dst=14003" TargetMode="External"/><Relationship Id="rId4906" Type="http://schemas.openxmlformats.org/officeDocument/2006/relationships/hyperlink" Target="https://login.consultant.ru/link/?req=doc&amp;base=LAW&amp;n=453356&amp;dst=100174" TargetMode="External"/><Relationship Id="rId5070" Type="http://schemas.openxmlformats.org/officeDocument/2006/relationships/hyperlink" Target="https://login.consultant.ru/link/?req=doc&amp;base=LAW&amp;n=465128&amp;dst=22924" TargetMode="External"/><Relationship Id="rId429" Type="http://schemas.openxmlformats.org/officeDocument/2006/relationships/hyperlink" Target="https://login.consultant.ru/link/?req=doc&amp;base=LAW&amp;n=322921&amp;dst=100119" TargetMode="External"/><Relationship Id="rId636" Type="http://schemas.openxmlformats.org/officeDocument/2006/relationships/hyperlink" Target="https://login.consultant.ru/link/?req=doc&amp;base=LAW&amp;n=464875&amp;dst=3041" TargetMode="External"/><Relationship Id="rId1059" Type="http://schemas.openxmlformats.org/officeDocument/2006/relationships/hyperlink" Target="https://login.consultant.ru/link/?req=doc&amp;base=LAW&amp;n=450145&amp;dst=100024" TargetMode="External"/><Relationship Id="rId1266" Type="http://schemas.openxmlformats.org/officeDocument/2006/relationships/hyperlink" Target="https://login.consultant.ru/link/?req=doc&amp;base=LAW&amp;n=305550&amp;dst=9" TargetMode="External"/><Relationship Id="rId1473" Type="http://schemas.openxmlformats.org/officeDocument/2006/relationships/hyperlink" Target="https://login.consultant.ru/link/?req=doc&amp;base=LAW&amp;n=427047&amp;dst=1192" TargetMode="External"/><Relationship Id="rId2317" Type="http://schemas.openxmlformats.org/officeDocument/2006/relationships/hyperlink" Target="https://login.consultant.ru/link/?req=doc&amp;base=LAW&amp;n=430492&amp;dst=100016" TargetMode="External"/><Relationship Id="rId2871" Type="http://schemas.openxmlformats.org/officeDocument/2006/relationships/hyperlink" Target="https://login.consultant.ru/link/?req=doc&amp;base=LAW&amp;n=453356&amp;dst=100024" TargetMode="External"/><Relationship Id="rId3715" Type="http://schemas.openxmlformats.org/officeDocument/2006/relationships/hyperlink" Target="https://login.consultant.ru/link/?req=doc&amp;base=LAW&amp;n=463356&amp;dst=12216" TargetMode="External"/><Relationship Id="rId3922" Type="http://schemas.openxmlformats.org/officeDocument/2006/relationships/hyperlink" Target="https://login.consultant.ru/link/?req=doc&amp;base=LAW&amp;n=449688" TargetMode="External"/><Relationship Id="rId843" Type="http://schemas.openxmlformats.org/officeDocument/2006/relationships/hyperlink" Target="https://login.consultant.ru/link/?req=doc&amp;base=LAW&amp;n=218300" TargetMode="External"/><Relationship Id="rId1126" Type="http://schemas.openxmlformats.org/officeDocument/2006/relationships/hyperlink" Target="https://login.consultant.ru/link/?req=doc&amp;base=LAW&amp;n=391765&amp;dst=100111" TargetMode="External"/><Relationship Id="rId1680" Type="http://schemas.openxmlformats.org/officeDocument/2006/relationships/hyperlink" Target="https://login.consultant.ru/link/?req=doc&amp;base=LAW&amp;n=465128&amp;dst=102704" TargetMode="External"/><Relationship Id="rId2524" Type="http://schemas.openxmlformats.org/officeDocument/2006/relationships/hyperlink" Target="https://login.consultant.ru/link/?req=doc&amp;base=LAW&amp;n=465162&amp;dst=100436" TargetMode="External"/><Relationship Id="rId2731" Type="http://schemas.openxmlformats.org/officeDocument/2006/relationships/hyperlink" Target="https://login.consultant.ru/link/?req=doc&amp;base=LAW&amp;n=451480&amp;dst=100006" TargetMode="External"/><Relationship Id="rId703" Type="http://schemas.openxmlformats.org/officeDocument/2006/relationships/hyperlink" Target="https://login.consultant.ru/link/?req=doc&amp;base=LAW&amp;n=439023" TargetMode="External"/><Relationship Id="rId910" Type="http://schemas.openxmlformats.org/officeDocument/2006/relationships/hyperlink" Target="https://login.consultant.ru/link/?req=doc&amp;base=LAW&amp;n=449688&amp;dst=100020" TargetMode="External"/><Relationship Id="rId1333" Type="http://schemas.openxmlformats.org/officeDocument/2006/relationships/hyperlink" Target="https://login.consultant.ru/link/?req=doc&amp;base=LAW&amp;n=401291&amp;dst=108148" TargetMode="External"/><Relationship Id="rId1540" Type="http://schemas.openxmlformats.org/officeDocument/2006/relationships/hyperlink" Target="https://login.consultant.ru/link/?req=doc&amp;base=LAW&amp;n=453356&amp;dst=100210" TargetMode="External"/><Relationship Id="rId4489" Type="http://schemas.openxmlformats.org/officeDocument/2006/relationships/hyperlink" Target="https://login.consultant.ru/link/?req=doc&amp;base=LAW&amp;n=32451&amp;dst=109475" TargetMode="External"/><Relationship Id="rId4696" Type="http://schemas.openxmlformats.org/officeDocument/2006/relationships/hyperlink" Target="https://login.consultant.ru/link/?req=doc&amp;base=LAW&amp;n=465824&amp;dst=402" TargetMode="External"/><Relationship Id="rId1400" Type="http://schemas.openxmlformats.org/officeDocument/2006/relationships/hyperlink" Target="https://login.consultant.ru/link/?req=doc&amp;base=LAW&amp;n=465128&amp;dst=3018" TargetMode="External"/><Relationship Id="rId3298" Type="http://schemas.openxmlformats.org/officeDocument/2006/relationships/hyperlink" Target="https://login.consultant.ru/link/?req=doc&amp;base=LAW&amp;n=465128&amp;dst=14745" TargetMode="External"/><Relationship Id="rId4349" Type="http://schemas.openxmlformats.org/officeDocument/2006/relationships/hyperlink" Target="https://login.consultant.ru/link/?req=doc&amp;base=LAW&amp;n=391765&amp;dst=100077" TargetMode="External"/><Relationship Id="rId4556" Type="http://schemas.openxmlformats.org/officeDocument/2006/relationships/hyperlink" Target="https://login.consultant.ru/link/?req=doc&amp;base=LAW&amp;n=357696&amp;dst=100013" TargetMode="External"/><Relationship Id="rId4763" Type="http://schemas.openxmlformats.org/officeDocument/2006/relationships/hyperlink" Target="https://login.consultant.ru/link/?req=doc&amp;base=LAW&amp;n=465824&amp;dst=548" TargetMode="External"/><Relationship Id="rId4970" Type="http://schemas.openxmlformats.org/officeDocument/2006/relationships/hyperlink" Target="https://login.consultant.ru/link/?req=doc&amp;base=LAW&amp;n=394675&amp;dst=100037" TargetMode="External"/><Relationship Id="rId3158" Type="http://schemas.openxmlformats.org/officeDocument/2006/relationships/hyperlink" Target="https://login.consultant.ru/link/?req=doc&amp;base=LAW&amp;n=449688&amp;dst=100540" TargetMode="External"/><Relationship Id="rId3365" Type="http://schemas.openxmlformats.org/officeDocument/2006/relationships/hyperlink" Target="https://login.consultant.ru/link/?req=doc&amp;base=LAW&amp;n=463356&amp;dst=12226" TargetMode="External"/><Relationship Id="rId3572" Type="http://schemas.openxmlformats.org/officeDocument/2006/relationships/hyperlink" Target="https://login.consultant.ru/link/?req=doc&amp;base=LAW&amp;n=427047&amp;dst=1192" TargetMode="External"/><Relationship Id="rId4209" Type="http://schemas.openxmlformats.org/officeDocument/2006/relationships/hyperlink" Target="https://login.consultant.ru/link/?req=doc&amp;base=LAW&amp;n=433507&amp;dst=100087" TargetMode="External"/><Relationship Id="rId4416" Type="http://schemas.openxmlformats.org/officeDocument/2006/relationships/hyperlink" Target="https://login.consultant.ru/link/?req=doc&amp;base=LAW&amp;n=463356&amp;dst=3157" TargetMode="External"/><Relationship Id="rId4623" Type="http://schemas.openxmlformats.org/officeDocument/2006/relationships/hyperlink" Target="https://login.consultant.ru/link/?req=doc&amp;base=LAW&amp;n=451737&amp;dst=450" TargetMode="External"/><Relationship Id="rId4830" Type="http://schemas.openxmlformats.org/officeDocument/2006/relationships/hyperlink" Target="https://login.consultant.ru/link/?req=doc&amp;base=LAW&amp;n=32451&amp;dst=106516" TargetMode="External"/><Relationship Id="rId286" Type="http://schemas.openxmlformats.org/officeDocument/2006/relationships/hyperlink" Target="https://login.consultant.ru/link/?req=doc&amp;base=LAW&amp;n=438268&amp;dst=622" TargetMode="External"/><Relationship Id="rId493" Type="http://schemas.openxmlformats.org/officeDocument/2006/relationships/hyperlink" Target="https://login.consultant.ru/link/?req=doc&amp;base=LAW&amp;n=465521&amp;dst=100607" TargetMode="External"/><Relationship Id="rId2174" Type="http://schemas.openxmlformats.org/officeDocument/2006/relationships/hyperlink" Target="https://login.consultant.ru/link/?req=doc&amp;base=LAW&amp;n=159958&amp;dst=100013" TargetMode="External"/><Relationship Id="rId2381" Type="http://schemas.openxmlformats.org/officeDocument/2006/relationships/hyperlink" Target="https://login.consultant.ru/link/?req=doc&amp;base=LAW&amp;n=464028&amp;dst=100136" TargetMode="External"/><Relationship Id="rId3018" Type="http://schemas.openxmlformats.org/officeDocument/2006/relationships/hyperlink" Target="https://login.consultant.ru/link/?req=doc&amp;base=LAW&amp;n=463356&amp;dst=8526" TargetMode="External"/><Relationship Id="rId3225" Type="http://schemas.openxmlformats.org/officeDocument/2006/relationships/hyperlink" Target="https://login.consultant.ru/link/?req=doc&amp;base=LAW&amp;n=453356&amp;dst=100191" TargetMode="External"/><Relationship Id="rId3432" Type="http://schemas.openxmlformats.org/officeDocument/2006/relationships/hyperlink" Target="https://login.consultant.ru/link/?req=doc&amp;base=LAW&amp;n=450760&amp;dst=100015" TargetMode="External"/><Relationship Id="rId146" Type="http://schemas.openxmlformats.org/officeDocument/2006/relationships/hyperlink" Target="https://login.consultant.ru/link/?req=doc&amp;base=LAW&amp;n=401291&amp;dst=100024" TargetMode="External"/><Relationship Id="rId353" Type="http://schemas.openxmlformats.org/officeDocument/2006/relationships/hyperlink" Target="https://login.consultant.ru/link/?req=doc&amp;base=LAW&amp;n=465521&amp;dst=5760" TargetMode="External"/><Relationship Id="rId560" Type="http://schemas.openxmlformats.org/officeDocument/2006/relationships/hyperlink" Target="https://login.consultant.ru/link/?req=doc&amp;base=LAW&amp;n=32451&amp;dst=109465" TargetMode="External"/><Relationship Id="rId1190" Type="http://schemas.openxmlformats.org/officeDocument/2006/relationships/hyperlink" Target="https://login.consultant.ru/link/?req=doc&amp;base=LAW&amp;n=465128&amp;dst=6581" TargetMode="External"/><Relationship Id="rId2034" Type="http://schemas.openxmlformats.org/officeDocument/2006/relationships/hyperlink" Target="https://login.consultant.ru/link/?req=doc&amp;base=LAW&amp;n=454482&amp;dst=103585" TargetMode="External"/><Relationship Id="rId2241" Type="http://schemas.openxmlformats.org/officeDocument/2006/relationships/hyperlink" Target="https://login.consultant.ru/link/?req=doc&amp;base=LAW&amp;n=436668&amp;dst=100022" TargetMode="External"/><Relationship Id="rId213" Type="http://schemas.openxmlformats.org/officeDocument/2006/relationships/hyperlink" Target="https://login.consultant.ru/link/?req=doc&amp;base=LAW&amp;n=433507" TargetMode="External"/><Relationship Id="rId420" Type="http://schemas.openxmlformats.org/officeDocument/2006/relationships/hyperlink" Target="https://login.consultant.ru/link/?req=doc&amp;base=LAW&amp;n=391765&amp;dst=100077" TargetMode="External"/><Relationship Id="rId1050" Type="http://schemas.openxmlformats.org/officeDocument/2006/relationships/hyperlink" Target="https://login.consultant.ru/link/?req=doc&amp;base=LAW&amp;n=426474&amp;dst=100530" TargetMode="External"/><Relationship Id="rId2101" Type="http://schemas.openxmlformats.org/officeDocument/2006/relationships/hyperlink" Target="https://login.consultant.ru/link/?req=doc&amp;base=LAW&amp;n=463191&amp;dst=18698" TargetMode="External"/><Relationship Id="rId4066" Type="http://schemas.openxmlformats.org/officeDocument/2006/relationships/hyperlink" Target="https://login.consultant.ru/link/?req=doc&amp;base=LAW&amp;n=391765&amp;dst=100077" TargetMode="External"/><Relationship Id="rId1867" Type="http://schemas.openxmlformats.org/officeDocument/2006/relationships/hyperlink" Target="https://login.consultant.ru/link/?req=doc&amp;base=LAW&amp;n=465162" TargetMode="External"/><Relationship Id="rId2918" Type="http://schemas.openxmlformats.org/officeDocument/2006/relationships/hyperlink" Target="https://login.consultant.ru/link/?req=doc&amp;base=LAW&amp;n=464875&amp;dst=2360" TargetMode="External"/><Relationship Id="rId4273" Type="http://schemas.openxmlformats.org/officeDocument/2006/relationships/hyperlink" Target="https://login.consultant.ru/link/?req=doc&amp;base=LAW&amp;n=32451&amp;dst=101173" TargetMode="External"/><Relationship Id="rId4480" Type="http://schemas.openxmlformats.org/officeDocument/2006/relationships/hyperlink" Target="https://login.consultant.ru/link/?req=doc&amp;base=LAW&amp;n=455140&amp;dst=100007" TargetMode="External"/><Relationship Id="rId5117" Type="http://schemas.openxmlformats.org/officeDocument/2006/relationships/hyperlink" Target="https://login.consultant.ru/link/?req=doc&amp;base=LAW&amp;n=465128&amp;dst=11258" TargetMode="External"/><Relationship Id="rId1727" Type="http://schemas.openxmlformats.org/officeDocument/2006/relationships/hyperlink" Target="https://login.consultant.ru/link/?req=doc&amp;base=LAW&amp;n=465128&amp;dst=103585" TargetMode="External"/><Relationship Id="rId1934" Type="http://schemas.openxmlformats.org/officeDocument/2006/relationships/hyperlink" Target="https://login.consultant.ru/link/?req=doc&amp;base=LAW&amp;n=436668&amp;dst=101588" TargetMode="External"/><Relationship Id="rId3082" Type="http://schemas.openxmlformats.org/officeDocument/2006/relationships/hyperlink" Target="https://login.consultant.ru/link/?req=doc&amp;base=LAW&amp;n=463356&amp;dst=6542" TargetMode="External"/><Relationship Id="rId4133" Type="http://schemas.openxmlformats.org/officeDocument/2006/relationships/hyperlink" Target="https://login.consultant.ru/link/?req=doc&amp;base=LAW&amp;n=387942&amp;dst=100013" TargetMode="External"/><Relationship Id="rId4340" Type="http://schemas.openxmlformats.org/officeDocument/2006/relationships/hyperlink" Target="https://login.consultant.ru/link/?req=doc&amp;base=LAW&amp;n=463191&amp;dst=12222" TargetMode="External"/><Relationship Id="rId19" Type="http://schemas.openxmlformats.org/officeDocument/2006/relationships/hyperlink" Target="https://login.consultant.ru/link/?req=doc&amp;base=LAW&amp;n=434934" TargetMode="External"/><Relationship Id="rId3899" Type="http://schemas.openxmlformats.org/officeDocument/2006/relationships/hyperlink" Target="https://login.consultant.ru/link/?req=doc&amp;base=LAW&amp;n=463356&amp;dst=15434" TargetMode="External"/><Relationship Id="rId4200" Type="http://schemas.openxmlformats.org/officeDocument/2006/relationships/hyperlink" Target="https://login.consultant.ru/link/?req=doc&amp;base=LAW&amp;n=443776&amp;dst=104307" TargetMode="External"/><Relationship Id="rId3759" Type="http://schemas.openxmlformats.org/officeDocument/2006/relationships/hyperlink" Target="https://login.consultant.ru/link/?req=doc&amp;base=LAW&amp;n=451749&amp;dst=18" TargetMode="External"/><Relationship Id="rId3966" Type="http://schemas.openxmlformats.org/officeDocument/2006/relationships/hyperlink" Target="https://login.consultant.ru/link/?req=doc&amp;base=LAW&amp;n=427047&amp;dst=860" TargetMode="External"/><Relationship Id="rId5181" Type="http://schemas.openxmlformats.org/officeDocument/2006/relationships/hyperlink" Target="https://login.consultant.ru/link/?req=doc&amp;base=LAW&amp;n=389974&amp;dst=100149"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430386&amp;dst=100019" TargetMode="External"/><Relationship Id="rId2568" Type="http://schemas.openxmlformats.org/officeDocument/2006/relationships/hyperlink" Target="https://login.consultant.ru/link/?req=doc&amp;base=LAW&amp;n=427047" TargetMode="External"/><Relationship Id="rId2775" Type="http://schemas.openxmlformats.org/officeDocument/2006/relationships/hyperlink" Target="https://login.consultant.ru/link/?req=doc&amp;base=LAW&amp;n=436790&amp;dst=100034" TargetMode="External"/><Relationship Id="rId2982" Type="http://schemas.openxmlformats.org/officeDocument/2006/relationships/hyperlink" Target="https://login.consultant.ru/link/?req=doc&amp;base=LAW&amp;n=450145&amp;dst=100535" TargetMode="External"/><Relationship Id="rId3619" Type="http://schemas.openxmlformats.org/officeDocument/2006/relationships/hyperlink" Target="https://login.consultant.ru/link/?req=doc&amp;base=LAW&amp;n=32451&amp;dst=101239" TargetMode="External"/><Relationship Id="rId3826" Type="http://schemas.openxmlformats.org/officeDocument/2006/relationships/hyperlink" Target="https://login.consultant.ru/link/?req=doc&amp;base=LAW&amp;n=46858" TargetMode="External"/><Relationship Id="rId5041" Type="http://schemas.openxmlformats.org/officeDocument/2006/relationships/hyperlink" Target="https://login.consultant.ru/link/?req=doc&amp;base=LAW&amp;n=436239&amp;dst=100044" TargetMode="External"/><Relationship Id="rId747" Type="http://schemas.openxmlformats.org/officeDocument/2006/relationships/hyperlink" Target="https://login.consultant.ru/link/?req=doc&amp;base=LAW&amp;n=465128&amp;dst=10851" TargetMode="External"/><Relationship Id="rId954" Type="http://schemas.openxmlformats.org/officeDocument/2006/relationships/hyperlink" Target="https://login.consultant.ru/link/?req=doc&amp;base=LAW&amp;n=464875&amp;dst=100486" TargetMode="External"/><Relationship Id="rId1377" Type="http://schemas.openxmlformats.org/officeDocument/2006/relationships/hyperlink" Target="https://login.consultant.ru/link/?req=doc&amp;base=LAW&amp;n=443776&amp;dst=104330" TargetMode="External"/><Relationship Id="rId1584" Type="http://schemas.openxmlformats.org/officeDocument/2006/relationships/hyperlink" Target="https://login.consultant.ru/link/?req=doc&amp;base=LAW&amp;n=465128&amp;dst=12216" TargetMode="External"/><Relationship Id="rId1791" Type="http://schemas.openxmlformats.org/officeDocument/2006/relationships/hyperlink" Target="https://login.consultant.ru/link/?req=doc&amp;base=LAW&amp;n=433507&amp;dst=100021" TargetMode="External"/><Relationship Id="rId2428" Type="http://schemas.openxmlformats.org/officeDocument/2006/relationships/hyperlink" Target="https://login.consultant.ru/link/?req=doc&amp;base=LAW&amp;n=382295&amp;dst=100158" TargetMode="External"/><Relationship Id="rId2635" Type="http://schemas.openxmlformats.org/officeDocument/2006/relationships/hyperlink" Target="https://login.consultant.ru/link/?req=doc&amp;base=LAW&amp;n=426474&amp;dst=100530" TargetMode="External"/><Relationship Id="rId2842" Type="http://schemas.openxmlformats.org/officeDocument/2006/relationships/hyperlink" Target="https://login.consultant.ru/link/?req=doc&amp;base=LAW&amp;n=385613&amp;dst=101850" TargetMode="External"/><Relationship Id="rId83" Type="http://schemas.openxmlformats.org/officeDocument/2006/relationships/hyperlink" Target="https://login.consultant.ru/link/?req=doc&amp;base=LAW&amp;n=453356&amp;dst=100170" TargetMode="External"/><Relationship Id="rId607" Type="http://schemas.openxmlformats.org/officeDocument/2006/relationships/hyperlink" Target="https://login.consultant.ru/link/?req=doc&amp;base=LAW&amp;n=449688" TargetMode="External"/><Relationship Id="rId814" Type="http://schemas.openxmlformats.org/officeDocument/2006/relationships/hyperlink" Target="https://login.consultant.ru/link/?req=doc&amp;base=LAW&amp;n=465128&amp;dst=18698" TargetMode="External"/><Relationship Id="rId1237" Type="http://schemas.openxmlformats.org/officeDocument/2006/relationships/hyperlink" Target="https://login.consultant.ru/link/?req=doc&amp;base=LAW&amp;n=32451&amp;dst=106463" TargetMode="External"/><Relationship Id="rId1444" Type="http://schemas.openxmlformats.org/officeDocument/2006/relationships/hyperlink" Target="https://login.consultant.ru/link/?req=doc&amp;base=LAW&amp;n=451734&amp;dst=100027" TargetMode="External"/><Relationship Id="rId1651" Type="http://schemas.openxmlformats.org/officeDocument/2006/relationships/hyperlink" Target="https://login.consultant.ru/link/?req=doc&amp;base=LAW&amp;n=465128&amp;dst=13169" TargetMode="External"/><Relationship Id="rId2702" Type="http://schemas.openxmlformats.org/officeDocument/2006/relationships/hyperlink" Target="https://login.consultant.ru/link/?req=doc&amp;base=LAW&amp;n=465128&amp;dst=8526" TargetMode="External"/><Relationship Id="rId1304" Type="http://schemas.openxmlformats.org/officeDocument/2006/relationships/hyperlink" Target="https://login.consultant.ru/link/?req=doc&amp;base=LAW&amp;n=442879" TargetMode="External"/><Relationship Id="rId1511" Type="http://schemas.openxmlformats.org/officeDocument/2006/relationships/hyperlink" Target="https://login.consultant.ru/link/?req=doc&amp;base=LAW&amp;n=441402&amp;dst=100009" TargetMode="External"/><Relationship Id="rId4667" Type="http://schemas.openxmlformats.org/officeDocument/2006/relationships/hyperlink" Target="https://login.consultant.ru/link/?req=doc&amp;base=LAW&amp;n=451760&amp;dst=101527" TargetMode="External"/><Relationship Id="rId4874" Type="http://schemas.openxmlformats.org/officeDocument/2006/relationships/hyperlink" Target="https://login.consultant.ru/link/?req=doc&amp;base=LAW&amp;n=436790&amp;dst=15" TargetMode="External"/><Relationship Id="rId3269" Type="http://schemas.openxmlformats.org/officeDocument/2006/relationships/hyperlink" Target="https://login.consultant.ru/link/?req=doc&amp;base=LAW&amp;n=436668&amp;dst=100347" TargetMode="External"/><Relationship Id="rId3476" Type="http://schemas.openxmlformats.org/officeDocument/2006/relationships/hyperlink" Target="https://login.consultant.ru/link/?req=doc&amp;base=LAW&amp;n=449688&amp;dst=100020" TargetMode="External"/><Relationship Id="rId3683" Type="http://schemas.openxmlformats.org/officeDocument/2006/relationships/hyperlink" Target="https://login.consultant.ru/link/?req=doc&amp;base=LAW&amp;n=463356&amp;dst=10851" TargetMode="External"/><Relationship Id="rId4527" Type="http://schemas.openxmlformats.org/officeDocument/2006/relationships/hyperlink" Target="https://login.consultant.ru/link/?req=doc&amp;base=LAW&amp;n=32451&amp;dst=105886" TargetMode="External"/><Relationship Id="rId10" Type="http://schemas.openxmlformats.org/officeDocument/2006/relationships/hyperlink" Target="https://login.consultant.ru/link/?req=doc&amp;base=LAW&amp;n=155673" TargetMode="External"/><Relationship Id="rId397" Type="http://schemas.openxmlformats.org/officeDocument/2006/relationships/hyperlink" Target="https://login.consultant.ru/link/?req=doc&amp;base=LAW&amp;n=465521&amp;dst=12216" TargetMode="External"/><Relationship Id="rId2078" Type="http://schemas.openxmlformats.org/officeDocument/2006/relationships/hyperlink" Target="https://login.consultant.ru/link/?req=doc&amp;base=LAW&amp;n=452866&amp;dst=325" TargetMode="External"/><Relationship Id="rId2285" Type="http://schemas.openxmlformats.org/officeDocument/2006/relationships/hyperlink" Target="https://login.consultant.ru/link/?req=doc&amp;base=LAW&amp;n=391765" TargetMode="External"/><Relationship Id="rId2492" Type="http://schemas.openxmlformats.org/officeDocument/2006/relationships/hyperlink" Target="https://login.consultant.ru/link/?req=doc&amp;base=LAW&amp;n=463191&amp;dst=13385" TargetMode="External"/><Relationship Id="rId3129" Type="http://schemas.openxmlformats.org/officeDocument/2006/relationships/hyperlink" Target="https://login.consultant.ru/link/?req=doc&amp;base=LAW&amp;n=463356&amp;dst=13245" TargetMode="External"/><Relationship Id="rId3336" Type="http://schemas.openxmlformats.org/officeDocument/2006/relationships/hyperlink" Target="https://login.consultant.ru/link/?req=doc&amp;base=LAW&amp;n=463356&amp;dst=22295" TargetMode="External"/><Relationship Id="rId3890" Type="http://schemas.openxmlformats.org/officeDocument/2006/relationships/hyperlink" Target="https://login.consultant.ru/link/?req=doc&amp;base=LAW&amp;n=451213&amp;dst=100219" TargetMode="External"/><Relationship Id="rId4734" Type="http://schemas.openxmlformats.org/officeDocument/2006/relationships/hyperlink" Target="https://login.consultant.ru/link/?req=doc&amp;base=LAW&amp;n=463674&amp;dst=100035" TargetMode="External"/><Relationship Id="rId4941" Type="http://schemas.openxmlformats.org/officeDocument/2006/relationships/hyperlink" Target="https://login.consultant.ru/link/?req=doc&amp;base=LAW&amp;n=354339" TargetMode="External"/><Relationship Id="rId257" Type="http://schemas.openxmlformats.org/officeDocument/2006/relationships/hyperlink" Target="https://login.consultant.ru/link/?req=doc&amp;base=LAW&amp;n=449547&amp;dst=451" TargetMode="External"/><Relationship Id="rId464" Type="http://schemas.openxmlformats.org/officeDocument/2006/relationships/hyperlink" Target="https://login.consultant.ru/link/?req=doc&amp;base=LAW&amp;n=465521&amp;dst=103585" TargetMode="External"/><Relationship Id="rId1094" Type="http://schemas.openxmlformats.org/officeDocument/2006/relationships/hyperlink" Target="https://login.consultant.ru/link/?req=doc&amp;base=LAW&amp;n=454239&amp;dst=100607" TargetMode="External"/><Relationship Id="rId2145" Type="http://schemas.openxmlformats.org/officeDocument/2006/relationships/hyperlink" Target="https://login.consultant.ru/link/?req=doc&amp;base=LAW&amp;n=433507" TargetMode="External"/><Relationship Id="rId3543" Type="http://schemas.openxmlformats.org/officeDocument/2006/relationships/hyperlink" Target="https://login.consultant.ru/link/?req=doc&amp;base=LAW&amp;n=451734&amp;dst=100027" TargetMode="External"/><Relationship Id="rId3750" Type="http://schemas.openxmlformats.org/officeDocument/2006/relationships/hyperlink" Target="https://login.consultant.ru/link/?req=doc&amp;base=LAW&amp;n=463356&amp;dst=3758" TargetMode="External"/><Relationship Id="rId4801" Type="http://schemas.openxmlformats.org/officeDocument/2006/relationships/hyperlink" Target="https://login.consultant.ru/link/?req=doc&amp;base=LAW&amp;n=451215&amp;dst=3312" TargetMode="External"/><Relationship Id="rId117" Type="http://schemas.openxmlformats.org/officeDocument/2006/relationships/hyperlink" Target="https://login.consultant.ru/link/?req=doc&amp;base=LAW&amp;n=391811&amp;dst=100460" TargetMode="External"/><Relationship Id="rId671" Type="http://schemas.openxmlformats.org/officeDocument/2006/relationships/hyperlink" Target="https://login.consultant.ru/link/?req=doc&amp;base=LAW&amp;n=427047" TargetMode="External"/><Relationship Id="rId2352" Type="http://schemas.openxmlformats.org/officeDocument/2006/relationships/hyperlink" Target="https://login.consultant.ru/link/?req=doc&amp;base=LAW&amp;n=420035&amp;dst=100019" TargetMode="External"/><Relationship Id="rId3403" Type="http://schemas.openxmlformats.org/officeDocument/2006/relationships/hyperlink" Target="https://login.consultant.ru/link/?req=doc&amp;base=LAW&amp;n=464028&amp;dst=100151" TargetMode="External"/><Relationship Id="rId3610" Type="http://schemas.openxmlformats.org/officeDocument/2006/relationships/hyperlink" Target="https://login.consultant.ru/link/?req=doc&amp;base=LAW&amp;n=441402&amp;dst=100009" TargetMode="External"/><Relationship Id="rId324" Type="http://schemas.openxmlformats.org/officeDocument/2006/relationships/hyperlink" Target="https://login.consultant.ru/link/?req=doc&amp;base=LAW&amp;n=439023&amp;dst=100311" TargetMode="External"/><Relationship Id="rId531" Type="http://schemas.openxmlformats.org/officeDocument/2006/relationships/hyperlink" Target="https://login.consultant.ru/link/?req=doc&amp;base=LAW&amp;n=417911" TargetMode="External"/><Relationship Id="rId1161" Type="http://schemas.openxmlformats.org/officeDocument/2006/relationships/hyperlink" Target="https://login.consultant.ru/link/?req=doc&amp;base=LAW&amp;n=451749&amp;dst=18" TargetMode="External"/><Relationship Id="rId2005" Type="http://schemas.openxmlformats.org/officeDocument/2006/relationships/hyperlink" Target="https://login.consultant.ru/link/?req=doc&amp;base=LAW&amp;n=454482&amp;dst=3758" TargetMode="External"/><Relationship Id="rId2212" Type="http://schemas.openxmlformats.org/officeDocument/2006/relationships/hyperlink" Target="https://login.consultant.ru/link/?req=doc&amp;base=LAW&amp;n=429559" TargetMode="External"/><Relationship Id="rId1021" Type="http://schemas.openxmlformats.org/officeDocument/2006/relationships/hyperlink" Target="https://login.consultant.ru/link/?req=doc&amp;base=LAW&amp;n=453356&amp;dst=100191" TargetMode="External"/><Relationship Id="rId1978" Type="http://schemas.openxmlformats.org/officeDocument/2006/relationships/hyperlink" Target="https://login.consultant.ru/link/?req=doc&amp;base=LAW&amp;n=465128&amp;dst=100607" TargetMode="External"/><Relationship Id="rId4177" Type="http://schemas.openxmlformats.org/officeDocument/2006/relationships/hyperlink" Target="https://login.consultant.ru/link/?req=doc&amp;base=LAW&amp;n=451734&amp;dst=100027" TargetMode="External"/><Relationship Id="rId4384" Type="http://schemas.openxmlformats.org/officeDocument/2006/relationships/hyperlink" Target="https://login.consultant.ru/link/?req=doc&amp;base=LAW&amp;n=463356&amp;dst=18698" TargetMode="External"/><Relationship Id="rId4591" Type="http://schemas.openxmlformats.org/officeDocument/2006/relationships/hyperlink" Target="https://login.consultant.ru/link/?req=doc&amp;base=LAW&amp;n=464181&amp;dst=125" TargetMode="External"/><Relationship Id="rId5228" Type="http://schemas.openxmlformats.org/officeDocument/2006/relationships/hyperlink" Target="https://login.consultant.ru/link/?req=doc&amp;base=LAW&amp;n=430492&amp;dst=100032" TargetMode="External"/><Relationship Id="rId3193" Type="http://schemas.openxmlformats.org/officeDocument/2006/relationships/hyperlink" Target="https://login.consultant.ru/link/?req=doc&amp;base=LAW&amp;n=451737&amp;dst=451" TargetMode="External"/><Relationship Id="rId4037" Type="http://schemas.openxmlformats.org/officeDocument/2006/relationships/hyperlink" Target="https://login.consultant.ru/link/?req=doc&amp;base=LAW&amp;n=463191&amp;dst=12226" TargetMode="External"/><Relationship Id="rId4244" Type="http://schemas.openxmlformats.org/officeDocument/2006/relationships/hyperlink" Target="https://login.consultant.ru/link/?req=doc&amp;base=LAW&amp;n=463356&amp;dst=102673" TargetMode="External"/><Relationship Id="rId4451" Type="http://schemas.openxmlformats.org/officeDocument/2006/relationships/hyperlink" Target="https://login.consultant.ru/link/?req=doc&amp;base=LAW&amp;n=427506&amp;dst=100163" TargetMode="External"/><Relationship Id="rId1838" Type="http://schemas.openxmlformats.org/officeDocument/2006/relationships/hyperlink" Target="https://login.consultant.ru/link/?req=doc&amp;base=LAW&amp;n=449688&amp;dst=100134" TargetMode="External"/><Relationship Id="rId3053" Type="http://schemas.openxmlformats.org/officeDocument/2006/relationships/hyperlink" Target="https://login.consultant.ru/link/?req=doc&amp;base=LAW&amp;n=463356&amp;dst=16237" TargetMode="External"/><Relationship Id="rId3260" Type="http://schemas.openxmlformats.org/officeDocument/2006/relationships/hyperlink" Target="https://login.consultant.ru/link/?req=doc&amp;base=LAW&amp;n=463356&amp;dst=100607" TargetMode="External"/><Relationship Id="rId4104" Type="http://schemas.openxmlformats.org/officeDocument/2006/relationships/hyperlink" Target="https://login.consultant.ru/link/?req=doc&amp;base=LAW&amp;n=218300&amp;dst=100017" TargetMode="External"/><Relationship Id="rId4311" Type="http://schemas.openxmlformats.org/officeDocument/2006/relationships/hyperlink" Target="https://login.consultant.ru/link/?req=doc&amp;base=LAW&amp;n=463356&amp;dst=100607" TargetMode="External"/><Relationship Id="rId181" Type="http://schemas.openxmlformats.org/officeDocument/2006/relationships/hyperlink" Target="https://login.consultant.ru/link/?req=doc&amp;base=LAW&amp;n=465521&amp;dst=283" TargetMode="External"/><Relationship Id="rId1905" Type="http://schemas.openxmlformats.org/officeDocument/2006/relationships/hyperlink" Target="https://login.consultant.ru/link/?req=doc&amp;base=LAW&amp;n=454482&amp;dst=103585" TargetMode="External"/><Relationship Id="rId3120" Type="http://schemas.openxmlformats.org/officeDocument/2006/relationships/hyperlink" Target="https://login.consultant.ru/link/?req=doc&amp;base=LAW&amp;n=433507" TargetMode="External"/><Relationship Id="rId5085" Type="http://schemas.openxmlformats.org/officeDocument/2006/relationships/hyperlink" Target="https://login.consultant.ru/link/?req=doc&amp;base=LAW&amp;n=465128&amp;dst=20288" TargetMode="External"/><Relationship Id="rId998" Type="http://schemas.openxmlformats.org/officeDocument/2006/relationships/hyperlink" Target="https://login.consultant.ru/link/?req=doc&amp;base=LAW&amp;n=460819&amp;dst=100880" TargetMode="External"/><Relationship Id="rId2679" Type="http://schemas.openxmlformats.org/officeDocument/2006/relationships/hyperlink" Target="https://login.consultant.ru/link/?req=doc&amp;base=LAW&amp;n=454482&amp;dst=12216" TargetMode="External"/><Relationship Id="rId2886" Type="http://schemas.openxmlformats.org/officeDocument/2006/relationships/hyperlink" Target="https://login.consultant.ru/link/?req=doc&amp;base=LAW&amp;n=443776&amp;dst=104255" TargetMode="External"/><Relationship Id="rId3937" Type="http://schemas.openxmlformats.org/officeDocument/2006/relationships/hyperlink" Target="https://login.consultant.ru/link/?req=doc&amp;base=LAW&amp;n=464875&amp;dst=100486" TargetMode="External"/><Relationship Id="rId858" Type="http://schemas.openxmlformats.org/officeDocument/2006/relationships/hyperlink" Target="https://login.consultant.ru/link/?req=doc&amp;base=LAW&amp;n=360350&amp;dst=100215" TargetMode="External"/><Relationship Id="rId1488" Type="http://schemas.openxmlformats.org/officeDocument/2006/relationships/hyperlink" Target="https://login.consultant.ru/link/?req=doc&amp;base=LAW&amp;n=438268" TargetMode="External"/><Relationship Id="rId1695" Type="http://schemas.openxmlformats.org/officeDocument/2006/relationships/hyperlink" Target="https://login.consultant.ru/link/?req=doc&amp;base=LAW&amp;n=454482&amp;dst=9003" TargetMode="External"/><Relationship Id="rId2539" Type="http://schemas.openxmlformats.org/officeDocument/2006/relationships/hyperlink" Target="https://login.consultant.ru/link/?req=doc&amp;base=LAW&amp;n=463191&amp;dst=3758" TargetMode="External"/><Relationship Id="rId2746" Type="http://schemas.openxmlformats.org/officeDocument/2006/relationships/hyperlink" Target="https://login.consultant.ru/link/?req=doc&amp;base=LAW&amp;n=463356&amp;dst=19985" TargetMode="External"/><Relationship Id="rId2953" Type="http://schemas.openxmlformats.org/officeDocument/2006/relationships/hyperlink" Target="https://login.consultant.ru/link/?req=doc&amp;base=LAW&amp;n=439023&amp;dst=100792" TargetMode="External"/><Relationship Id="rId5152" Type="http://schemas.openxmlformats.org/officeDocument/2006/relationships/hyperlink" Target="https://login.consultant.ru/link/?req=doc&amp;base=LAW&amp;n=465128&amp;dst=6886" TargetMode="External"/><Relationship Id="rId718" Type="http://schemas.openxmlformats.org/officeDocument/2006/relationships/hyperlink" Target="https://login.consultant.ru/link/?req=doc&amp;base=LAW&amp;n=32451&amp;dst=101173" TargetMode="External"/><Relationship Id="rId925" Type="http://schemas.openxmlformats.org/officeDocument/2006/relationships/hyperlink" Target="https://login.consultant.ru/link/?req=doc&amp;base=LAW&amp;n=463777" TargetMode="External"/><Relationship Id="rId1348" Type="http://schemas.openxmlformats.org/officeDocument/2006/relationships/hyperlink" Target="https://login.consultant.ru/link/?req=doc&amp;base=LAW&amp;n=390222&amp;dst=100008" TargetMode="External"/><Relationship Id="rId1555" Type="http://schemas.openxmlformats.org/officeDocument/2006/relationships/hyperlink" Target="https://login.consultant.ru/link/?req=doc&amp;base=LAW&amp;n=426474&amp;dst=100022" TargetMode="External"/><Relationship Id="rId1762" Type="http://schemas.openxmlformats.org/officeDocument/2006/relationships/hyperlink" Target="https://login.consultant.ru/link/?req=doc&amp;base=LAW&amp;n=465128&amp;dst=16357" TargetMode="External"/><Relationship Id="rId2606" Type="http://schemas.openxmlformats.org/officeDocument/2006/relationships/hyperlink" Target="https://login.consultant.ru/link/?req=doc&amp;base=LAW&amp;n=463191&amp;dst=103585" TargetMode="External"/><Relationship Id="rId5012" Type="http://schemas.openxmlformats.org/officeDocument/2006/relationships/hyperlink" Target="https://login.consultant.ru/link/?req=doc&amp;base=LAW&amp;n=394675&amp;dst=100047" TargetMode="External"/><Relationship Id="rId1208" Type="http://schemas.openxmlformats.org/officeDocument/2006/relationships/hyperlink" Target="https://login.consultant.ru/link/?req=doc&amp;base=LAW&amp;n=32451&amp;dst=103658" TargetMode="External"/><Relationship Id="rId1415" Type="http://schemas.openxmlformats.org/officeDocument/2006/relationships/hyperlink" Target="https://login.consultant.ru/link/?req=doc&amp;base=LAW&amp;n=465128&amp;dst=13385" TargetMode="External"/><Relationship Id="rId2813" Type="http://schemas.openxmlformats.org/officeDocument/2006/relationships/hyperlink" Target="https://login.consultant.ru/link/?req=doc&amp;base=LAW&amp;n=399537" TargetMode="External"/><Relationship Id="rId54" Type="http://schemas.openxmlformats.org/officeDocument/2006/relationships/hyperlink" Target="https://login.consultant.ru/link/?req=doc&amp;base=LAW&amp;n=465128&amp;dst=101836" TargetMode="External"/><Relationship Id="rId1622" Type="http://schemas.openxmlformats.org/officeDocument/2006/relationships/hyperlink" Target="https://login.consultant.ru/link/?req=doc&amp;base=LAW&amp;n=465128&amp;dst=12216" TargetMode="External"/><Relationship Id="rId4778" Type="http://schemas.openxmlformats.org/officeDocument/2006/relationships/hyperlink" Target="https://login.consultant.ru/link/?req=doc&amp;base=LAW&amp;n=465824&amp;dst=548" TargetMode="External"/><Relationship Id="rId4985" Type="http://schemas.openxmlformats.org/officeDocument/2006/relationships/hyperlink" Target="https://login.consultant.ru/link/?req=doc&amp;base=LAW&amp;n=436792&amp;dst=641" TargetMode="External"/><Relationship Id="rId2189" Type="http://schemas.openxmlformats.org/officeDocument/2006/relationships/hyperlink" Target="https://login.consultant.ru/link/?req=doc&amp;base=LAW&amp;n=439023&amp;dst=100023" TargetMode="External"/><Relationship Id="rId3587" Type="http://schemas.openxmlformats.org/officeDocument/2006/relationships/hyperlink" Target="https://login.consultant.ru/link/?req=doc&amp;base=LAW&amp;n=438268" TargetMode="External"/><Relationship Id="rId3794" Type="http://schemas.openxmlformats.org/officeDocument/2006/relationships/hyperlink" Target="https://login.consultant.ru/link/?req=doc&amp;base=LAW&amp;n=463356&amp;dst=6543" TargetMode="External"/><Relationship Id="rId4638" Type="http://schemas.openxmlformats.org/officeDocument/2006/relationships/hyperlink" Target="https://login.consultant.ru/link/?req=doc&amp;base=LAW&amp;n=451737&amp;dst=450" TargetMode="External"/><Relationship Id="rId4845" Type="http://schemas.openxmlformats.org/officeDocument/2006/relationships/hyperlink" Target="https://login.consultant.ru/link/?req=doc&amp;base=LAW&amp;n=465128&amp;dst=20487" TargetMode="External"/><Relationship Id="rId2396" Type="http://schemas.openxmlformats.org/officeDocument/2006/relationships/hyperlink" Target="https://login.consultant.ru/link/?req=doc&amp;base=LAW&amp;n=463191&amp;dst=103585" TargetMode="External"/><Relationship Id="rId3447" Type="http://schemas.openxmlformats.org/officeDocument/2006/relationships/hyperlink" Target="https://login.consultant.ru/link/?req=doc&amp;base=LAW&amp;n=197155&amp;dst=100014" TargetMode="External"/><Relationship Id="rId3654" Type="http://schemas.openxmlformats.org/officeDocument/2006/relationships/hyperlink" Target="https://login.consultant.ru/link/?req=doc&amp;base=LAW&amp;n=463356&amp;dst=3758" TargetMode="External"/><Relationship Id="rId3861" Type="http://schemas.openxmlformats.org/officeDocument/2006/relationships/hyperlink" Target="https://login.consultant.ru/link/?req=doc&amp;base=LAW&amp;n=453582" TargetMode="External"/><Relationship Id="rId4705" Type="http://schemas.openxmlformats.org/officeDocument/2006/relationships/hyperlink" Target="https://login.consultant.ru/link/?req=doc&amp;base=LAW&amp;n=32451&amp;dst=105224" TargetMode="External"/><Relationship Id="rId4912" Type="http://schemas.openxmlformats.org/officeDocument/2006/relationships/hyperlink" Target="https://login.consultant.ru/link/?req=doc&amp;base=LAW&amp;n=32451&amp;dst=101470" TargetMode="External"/><Relationship Id="rId368" Type="http://schemas.openxmlformats.org/officeDocument/2006/relationships/hyperlink" Target="https://login.consultant.ru/link/?req=doc&amp;base=LAW&amp;n=465521&amp;dst=12222" TargetMode="External"/><Relationship Id="rId575" Type="http://schemas.openxmlformats.org/officeDocument/2006/relationships/hyperlink" Target="https://login.consultant.ru/link/?req=doc&amp;base=LAW&amp;n=451734&amp;dst=873" TargetMode="External"/><Relationship Id="rId782" Type="http://schemas.openxmlformats.org/officeDocument/2006/relationships/hyperlink" Target="https://login.consultant.ru/link/?req=doc&amp;base=LAW&amp;n=453624&amp;dst=14745" TargetMode="External"/><Relationship Id="rId2049" Type="http://schemas.openxmlformats.org/officeDocument/2006/relationships/hyperlink" Target="https://login.consultant.ru/link/?req=doc&amp;base=LAW&amp;n=218300&amp;dst=100041" TargetMode="External"/><Relationship Id="rId2256" Type="http://schemas.openxmlformats.org/officeDocument/2006/relationships/hyperlink" Target="https://login.consultant.ru/link/?req=doc&amp;base=LAW&amp;n=463191&amp;dst=14743" TargetMode="External"/><Relationship Id="rId2463" Type="http://schemas.openxmlformats.org/officeDocument/2006/relationships/hyperlink" Target="https://login.consultant.ru/link/?req=doc&amp;base=LAW&amp;n=449688&amp;dst=100134" TargetMode="External"/><Relationship Id="rId2670" Type="http://schemas.openxmlformats.org/officeDocument/2006/relationships/hyperlink" Target="https://login.consultant.ru/link/?req=doc&amp;base=LAW&amp;n=450145&amp;dst=100024" TargetMode="External"/><Relationship Id="rId3307" Type="http://schemas.openxmlformats.org/officeDocument/2006/relationships/hyperlink" Target="https://login.consultant.ru/link/?req=doc&amp;base=LAW&amp;n=32451&amp;dst=107256" TargetMode="External"/><Relationship Id="rId3514" Type="http://schemas.openxmlformats.org/officeDocument/2006/relationships/hyperlink" Target="https://login.consultant.ru/link/?req=doc&amp;base=LAW&amp;n=463356&amp;dst=13385" TargetMode="External"/><Relationship Id="rId3721" Type="http://schemas.openxmlformats.org/officeDocument/2006/relationships/hyperlink" Target="https://login.consultant.ru/link/?req=doc&amp;base=LAW&amp;n=454482&amp;dst=12222" TargetMode="External"/><Relationship Id="rId228" Type="http://schemas.openxmlformats.org/officeDocument/2006/relationships/hyperlink" Target="https://login.consultant.ru/link/?req=doc&amp;base=LAW&amp;n=461070&amp;dst=101405" TargetMode="External"/><Relationship Id="rId435" Type="http://schemas.openxmlformats.org/officeDocument/2006/relationships/hyperlink" Target="https://login.consultant.ru/link/?req=doc&amp;base=LAW&amp;n=451480&amp;dst=100006" TargetMode="External"/><Relationship Id="rId642" Type="http://schemas.openxmlformats.org/officeDocument/2006/relationships/hyperlink" Target="https://login.consultant.ru/link/?req=doc&amp;base=LAW&amp;n=433337&amp;dst=100010" TargetMode="External"/><Relationship Id="rId1065" Type="http://schemas.openxmlformats.org/officeDocument/2006/relationships/hyperlink" Target="https://login.consultant.ru/link/?req=doc&amp;base=LAW&amp;n=436668&amp;dst=101588" TargetMode="External"/><Relationship Id="rId1272" Type="http://schemas.openxmlformats.org/officeDocument/2006/relationships/hyperlink" Target="https://login.consultant.ru/link/?req=doc&amp;base=LAW&amp;n=210784&amp;dst=100007" TargetMode="External"/><Relationship Id="rId2116" Type="http://schemas.openxmlformats.org/officeDocument/2006/relationships/hyperlink" Target="https://login.consultant.ru/link/?req=doc&amp;base=LAW&amp;n=463191&amp;dst=15434" TargetMode="External"/><Relationship Id="rId2323" Type="http://schemas.openxmlformats.org/officeDocument/2006/relationships/hyperlink" Target="https://login.consultant.ru/link/?req=doc&amp;base=LAW&amp;n=411616" TargetMode="External"/><Relationship Id="rId2530" Type="http://schemas.openxmlformats.org/officeDocument/2006/relationships/hyperlink" Target="https://login.consultant.ru/link/?req=doc&amp;base=LAW&amp;n=427047&amp;dst=100023" TargetMode="External"/><Relationship Id="rId502" Type="http://schemas.openxmlformats.org/officeDocument/2006/relationships/hyperlink" Target="https://login.consultant.ru/link/?req=doc&amp;base=LAW&amp;n=465521&amp;dst=13161" TargetMode="External"/><Relationship Id="rId1132" Type="http://schemas.openxmlformats.org/officeDocument/2006/relationships/hyperlink" Target="https://login.consultant.ru/link/?req=doc&amp;base=LAW&amp;n=465128&amp;dst=16237" TargetMode="External"/><Relationship Id="rId4288" Type="http://schemas.openxmlformats.org/officeDocument/2006/relationships/hyperlink" Target="https://login.consultant.ru/link/?req=doc&amp;base=LAW&amp;n=436668&amp;dst=100347" TargetMode="External"/><Relationship Id="rId4495" Type="http://schemas.openxmlformats.org/officeDocument/2006/relationships/hyperlink" Target="https://login.consultant.ru/link/?req=doc&amp;base=LAW&amp;n=138066&amp;dst=100007" TargetMode="External"/><Relationship Id="rId3097" Type="http://schemas.openxmlformats.org/officeDocument/2006/relationships/hyperlink" Target="https://login.consultant.ru/link/?req=doc&amp;base=LAW&amp;n=463356&amp;dst=12226" TargetMode="External"/><Relationship Id="rId4148" Type="http://schemas.openxmlformats.org/officeDocument/2006/relationships/hyperlink" Target="https://login.consultant.ru/link/?req=doc&amp;base=LAW&amp;n=420035&amp;dst=100011" TargetMode="External"/><Relationship Id="rId4355" Type="http://schemas.openxmlformats.org/officeDocument/2006/relationships/hyperlink" Target="https://login.consultant.ru/link/?req=doc&amp;base=LAW&amp;n=463356&amp;dst=19045" TargetMode="External"/><Relationship Id="rId1949" Type="http://schemas.openxmlformats.org/officeDocument/2006/relationships/hyperlink" Target="https://login.consultant.ru/link/?req=doc&amp;base=LAW&amp;n=450145&amp;dst=101409" TargetMode="External"/><Relationship Id="rId3164" Type="http://schemas.openxmlformats.org/officeDocument/2006/relationships/hyperlink" Target="https://login.consultant.ru/link/?req=doc&amp;base=LAW&amp;n=449688&amp;dst=100134" TargetMode="External"/><Relationship Id="rId4008" Type="http://schemas.openxmlformats.org/officeDocument/2006/relationships/hyperlink" Target="https://login.consultant.ru/link/?req=doc&amp;base=LAW&amp;n=429522&amp;dst=100021" TargetMode="External"/><Relationship Id="rId4562" Type="http://schemas.openxmlformats.org/officeDocument/2006/relationships/hyperlink" Target="https://login.consultant.ru/link/?req=doc&amp;base=LAW&amp;n=451734&amp;dst=100194" TargetMode="External"/><Relationship Id="rId292" Type="http://schemas.openxmlformats.org/officeDocument/2006/relationships/hyperlink" Target="https://login.consultant.ru/link/?req=doc&amp;base=LAW&amp;n=465521&amp;dst=11255" TargetMode="External"/><Relationship Id="rId1809" Type="http://schemas.openxmlformats.org/officeDocument/2006/relationships/hyperlink" Target="https://login.consultant.ru/link/?req=doc&amp;base=LAW&amp;n=453356&amp;dst=100024" TargetMode="External"/><Relationship Id="rId3371" Type="http://schemas.openxmlformats.org/officeDocument/2006/relationships/hyperlink" Target="https://login.consultant.ru/link/?req=doc&amp;base=LAW&amp;n=463356&amp;dst=100009" TargetMode="External"/><Relationship Id="rId4215" Type="http://schemas.openxmlformats.org/officeDocument/2006/relationships/hyperlink" Target="https://login.consultant.ru/link/?req=doc&amp;base=LAW&amp;n=461070&amp;dst=103034" TargetMode="External"/><Relationship Id="rId4422" Type="http://schemas.openxmlformats.org/officeDocument/2006/relationships/hyperlink" Target="https://login.consultant.ru/link/?req=doc&amp;base=LAW&amp;n=463356&amp;dst=6543" TargetMode="External"/><Relationship Id="rId2180" Type="http://schemas.openxmlformats.org/officeDocument/2006/relationships/hyperlink" Target="https://login.consultant.ru/link/?req=doc&amp;base=LAW&amp;n=460819&amp;dst=100385" TargetMode="External"/><Relationship Id="rId3024" Type="http://schemas.openxmlformats.org/officeDocument/2006/relationships/hyperlink" Target="https://login.consultant.ru/link/?req=doc&amp;base=LAW&amp;n=463356&amp;dst=12222" TargetMode="External"/><Relationship Id="rId3231" Type="http://schemas.openxmlformats.org/officeDocument/2006/relationships/hyperlink" Target="https://login.consultant.ru/link/?req=doc&amp;base=LAW&amp;n=375363&amp;dst=100145" TargetMode="External"/><Relationship Id="rId152" Type="http://schemas.openxmlformats.org/officeDocument/2006/relationships/hyperlink" Target="https://login.consultant.ru/link/?req=doc&amp;base=LAW&amp;n=401291&amp;dst=100057" TargetMode="External"/><Relationship Id="rId2040" Type="http://schemas.openxmlformats.org/officeDocument/2006/relationships/hyperlink" Target="https://login.consultant.ru/link/?req=doc&amp;base=LAW&amp;n=463191&amp;dst=8185" TargetMode="External"/><Relationship Id="rId2997" Type="http://schemas.openxmlformats.org/officeDocument/2006/relationships/hyperlink" Target="https://login.consultant.ru/link/?req=doc&amp;base=LAW&amp;n=463356&amp;dst=23582" TargetMode="External"/><Relationship Id="rId5196" Type="http://schemas.openxmlformats.org/officeDocument/2006/relationships/hyperlink" Target="https://login.consultant.ru/link/?req=doc&amp;base=LAW&amp;n=392604" TargetMode="External"/><Relationship Id="rId969" Type="http://schemas.openxmlformats.org/officeDocument/2006/relationships/hyperlink" Target="https://login.consultant.ru/link/?req=doc&amp;base=LAW&amp;n=427047&amp;dst=101575" TargetMode="External"/><Relationship Id="rId1599" Type="http://schemas.openxmlformats.org/officeDocument/2006/relationships/hyperlink" Target="https://login.consultant.ru/link/?req=doc&amp;base=LAW&amp;n=465128&amp;dst=100607" TargetMode="External"/><Relationship Id="rId5056" Type="http://schemas.openxmlformats.org/officeDocument/2006/relationships/hyperlink" Target="https://login.consultant.ru/link/?req=doc&amp;base=LAW&amp;n=451215&amp;dst=464" TargetMode="External"/><Relationship Id="rId1459" Type="http://schemas.openxmlformats.org/officeDocument/2006/relationships/hyperlink" Target="https://login.consultant.ru/link/?req=doc&amp;base=LAW&amp;n=427047" TargetMode="External"/><Relationship Id="rId2857" Type="http://schemas.openxmlformats.org/officeDocument/2006/relationships/hyperlink" Target="https://login.consultant.ru/link/?req=doc&amp;base=LAW&amp;n=433507&amp;dst=100167" TargetMode="External"/><Relationship Id="rId3908" Type="http://schemas.openxmlformats.org/officeDocument/2006/relationships/hyperlink" Target="https://login.consultant.ru/link/?req=doc&amp;base=LAW&amp;n=443776&amp;dst=104253" TargetMode="External"/><Relationship Id="rId4072" Type="http://schemas.openxmlformats.org/officeDocument/2006/relationships/hyperlink" Target="https://login.consultant.ru/link/?req=doc&amp;base=LAW&amp;n=463356&amp;dst=19045" TargetMode="External"/><Relationship Id="rId5123" Type="http://schemas.openxmlformats.org/officeDocument/2006/relationships/hyperlink" Target="https://login.consultant.ru/link/?req=doc&amp;base=LAW&amp;n=465128&amp;dst=11261" TargetMode="External"/><Relationship Id="rId98" Type="http://schemas.openxmlformats.org/officeDocument/2006/relationships/hyperlink" Target="https://login.consultant.ru/link/?req=doc&amp;base=LAW&amp;n=351694" TargetMode="External"/><Relationship Id="rId829" Type="http://schemas.openxmlformats.org/officeDocument/2006/relationships/hyperlink" Target="https://login.consultant.ru/link/?req=doc&amp;base=LAW&amp;n=465128&amp;dst=103342" TargetMode="External"/><Relationship Id="rId1666" Type="http://schemas.openxmlformats.org/officeDocument/2006/relationships/hyperlink" Target="https://login.consultant.ru/link/?req=doc&amp;base=LAW&amp;n=46858&amp;dst=100020" TargetMode="External"/><Relationship Id="rId1873" Type="http://schemas.openxmlformats.org/officeDocument/2006/relationships/hyperlink" Target="https://login.consultant.ru/link/?req=doc&amp;base=LAW&amp;n=465162" TargetMode="External"/><Relationship Id="rId2717" Type="http://schemas.openxmlformats.org/officeDocument/2006/relationships/hyperlink" Target="https://login.consultant.ru/link/?req=doc&amp;base=LAW&amp;n=391765&amp;dst=100111" TargetMode="External"/><Relationship Id="rId2924" Type="http://schemas.openxmlformats.org/officeDocument/2006/relationships/hyperlink" Target="https://login.consultant.ru/link/?req=doc&amp;base=LAW&amp;n=464875&amp;dst=3041" TargetMode="External"/><Relationship Id="rId1319" Type="http://schemas.openxmlformats.org/officeDocument/2006/relationships/hyperlink" Target="https://login.consultant.ru/link/?req=doc&amp;base=LAW&amp;n=450760&amp;dst=100052" TargetMode="External"/><Relationship Id="rId1526" Type="http://schemas.openxmlformats.org/officeDocument/2006/relationships/hyperlink" Target="https://login.consultant.ru/link/?req=doc&amp;base=LAW&amp;n=32451&amp;dst=101239" TargetMode="External"/><Relationship Id="rId1733" Type="http://schemas.openxmlformats.org/officeDocument/2006/relationships/hyperlink" Target="https://login.consultant.ru/link/?req=doc&amp;base=LAW&amp;n=465128&amp;dst=3157" TargetMode="External"/><Relationship Id="rId1940" Type="http://schemas.openxmlformats.org/officeDocument/2006/relationships/hyperlink" Target="https://login.consultant.ru/link/?req=doc&amp;base=LAW&amp;n=454482&amp;dst=100607" TargetMode="External"/><Relationship Id="rId4889" Type="http://schemas.openxmlformats.org/officeDocument/2006/relationships/hyperlink" Target="https://login.consultant.ru/link/?req=doc&amp;base=LAW&amp;n=436790&amp;dst=100064" TargetMode="External"/><Relationship Id="rId25" Type="http://schemas.openxmlformats.org/officeDocument/2006/relationships/hyperlink" Target="https://login.consultant.ru/link/?req=doc&amp;base=LAW&amp;n=439407&amp;dst=100026" TargetMode="External"/><Relationship Id="rId1800" Type="http://schemas.openxmlformats.org/officeDocument/2006/relationships/hyperlink" Target="https://login.consultant.ru/link/?req=doc&amp;base=LAW&amp;n=451480&amp;dst=100006" TargetMode="External"/><Relationship Id="rId3698" Type="http://schemas.openxmlformats.org/officeDocument/2006/relationships/hyperlink" Target="https://login.consultant.ru/link/?req=doc&amp;base=LAW&amp;n=32451&amp;dst=103541" TargetMode="External"/><Relationship Id="rId4749" Type="http://schemas.openxmlformats.org/officeDocument/2006/relationships/hyperlink" Target="https://login.consultant.ru/link/?req=doc&amp;base=LAW&amp;n=463674&amp;dst=100121" TargetMode="External"/><Relationship Id="rId4956" Type="http://schemas.openxmlformats.org/officeDocument/2006/relationships/hyperlink" Target="https://login.consultant.ru/link/?req=doc&amp;base=LAW&amp;n=399901&amp;dst=100032" TargetMode="External"/><Relationship Id="rId3558" Type="http://schemas.openxmlformats.org/officeDocument/2006/relationships/hyperlink" Target="https://login.consultant.ru/link/?req=doc&amp;base=LAW&amp;n=427047" TargetMode="External"/><Relationship Id="rId3765" Type="http://schemas.openxmlformats.org/officeDocument/2006/relationships/hyperlink" Target="https://login.consultant.ru/link/?req=doc&amp;base=LAW&amp;n=463356&amp;dst=22288" TargetMode="External"/><Relationship Id="rId3972" Type="http://schemas.openxmlformats.org/officeDocument/2006/relationships/hyperlink" Target="https://login.consultant.ru/link/?req=doc&amp;base=LAW&amp;n=439023&amp;dst=100023" TargetMode="External"/><Relationship Id="rId4609" Type="http://schemas.openxmlformats.org/officeDocument/2006/relationships/hyperlink" Target="https://login.consultant.ru/link/?req=doc&amp;base=LAW&amp;n=451737&amp;dst=100226" TargetMode="External"/><Relationship Id="rId4816" Type="http://schemas.openxmlformats.org/officeDocument/2006/relationships/hyperlink" Target="https://login.consultant.ru/link/?req=doc&amp;base=LAW&amp;n=451215&amp;dst=5067" TargetMode="External"/><Relationship Id="rId479" Type="http://schemas.openxmlformats.org/officeDocument/2006/relationships/hyperlink" Target="https://login.consultant.ru/link/?req=doc&amp;base=LAW&amp;n=465521&amp;dst=11404" TargetMode="External"/><Relationship Id="rId686" Type="http://schemas.openxmlformats.org/officeDocument/2006/relationships/hyperlink" Target="https://login.consultant.ru/link/?req=doc&amp;base=LAW&amp;n=427047" TargetMode="External"/><Relationship Id="rId893" Type="http://schemas.openxmlformats.org/officeDocument/2006/relationships/hyperlink" Target="https://login.consultant.ru/link/?req=doc&amp;base=LAW&amp;n=451480&amp;dst=100007" TargetMode="External"/><Relationship Id="rId2367" Type="http://schemas.openxmlformats.org/officeDocument/2006/relationships/hyperlink" Target="https://login.consultant.ru/link/?req=doc&amp;base=LAW&amp;n=463191&amp;dst=18698" TargetMode="External"/><Relationship Id="rId2574" Type="http://schemas.openxmlformats.org/officeDocument/2006/relationships/hyperlink" Target="https://login.consultant.ru/link/?req=doc&amp;base=LAW&amp;n=36325&amp;dst=100012" TargetMode="External"/><Relationship Id="rId2781" Type="http://schemas.openxmlformats.org/officeDocument/2006/relationships/hyperlink" Target="https://login.consultant.ru/link/?req=doc&amp;base=LAW&amp;n=463356&amp;dst=6543" TargetMode="External"/><Relationship Id="rId3418" Type="http://schemas.openxmlformats.org/officeDocument/2006/relationships/hyperlink" Target="https://login.consultant.ru/link/?req=doc&amp;base=LAW&amp;n=450760&amp;dst=100052" TargetMode="External"/><Relationship Id="rId3625" Type="http://schemas.openxmlformats.org/officeDocument/2006/relationships/hyperlink" Target="https://login.consultant.ru/link/?req=doc&amp;base=LAW&amp;n=439023" TargetMode="External"/><Relationship Id="rId339" Type="http://schemas.openxmlformats.org/officeDocument/2006/relationships/hyperlink" Target="https://login.consultant.ru/link/?req=doc&amp;base=LAW&amp;n=375363" TargetMode="External"/><Relationship Id="rId546" Type="http://schemas.openxmlformats.org/officeDocument/2006/relationships/hyperlink" Target="https://login.consultant.ru/link/?req=doc&amp;base=LAW&amp;n=385613" TargetMode="External"/><Relationship Id="rId753" Type="http://schemas.openxmlformats.org/officeDocument/2006/relationships/hyperlink" Target="https://login.consultant.ru/link/?req=doc&amp;base=LAW&amp;n=436668&amp;dst=100347" TargetMode="External"/><Relationship Id="rId1176" Type="http://schemas.openxmlformats.org/officeDocument/2006/relationships/hyperlink" Target="https://login.consultant.ru/link/?req=doc&amp;base=LAW&amp;n=465128&amp;dst=7879" TargetMode="External"/><Relationship Id="rId1383" Type="http://schemas.openxmlformats.org/officeDocument/2006/relationships/hyperlink" Target="https://login.consultant.ru/link/?req=doc&amp;base=LAW&amp;n=453958&amp;dst=5842" TargetMode="External"/><Relationship Id="rId2227" Type="http://schemas.openxmlformats.org/officeDocument/2006/relationships/hyperlink" Target="https://login.consultant.ru/link/?req=doc&amp;base=LAW&amp;n=429522&amp;dst=100208" TargetMode="External"/><Relationship Id="rId2434" Type="http://schemas.openxmlformats.org/officeDocument/2006/relationships/hyperlink" Target="https://login.consultant.ru/link/?req=doc&amp;base=LAW&amp;n=197155" TargetMode="External"/><Relationship Id="rId3832" Type="http://schemas.openxmlformats.org/officeDocument/2006/relationships/hyperlink" Target="https://login.consultant.ru/link/?req=doc&amp;base=LAW&amp;n=385613&amp;dst=101220" TargetMode="External"/><Relationship Id="rId406" Type="http://schemas.openxmlformats.org/officeDocument/2006/relationships/hyperlink" Target="https://login.consultant.ru/link/?req=doc&amp;base=LAW&amp;n=453499&amp;dst=8526" TargetMode="External"/><Relationship Id="rId960" Type="http://schemas.openxmlformats.org/officeDocument/2006/relationships/hyperlink" Target="https://login.consultant.ru/link/?req=doc&amp;base=LAW&amp;n=451737&amp;dst=320" TargetMode="External"/><Relationship Id="rId1036" Type="http://schemas.openxmlformats.org/officeDocument/2006/relationships/hyperlink" Target="https://login.consultant.ru/link/?req=doc&amp;base=LAW&amp;n=454482&amp;dst=7879" TargetMode="External"/><Relationship Id="rId1243" Type="http://schemas.openxmlformats.org/officeDocument/2006/relationships/hyperlink" Target="https://login.consultant.ru/link/?req=doc&amp;base=LAW&amp;n=433507" TargetMode="External"/><Relationship Id="rId1590" Type="http://schemas.openxmlformats.org/officeDocument/2006/relationships/hyperlink" Target="https://login.consultant.ru/link/?req=doc&amp;base=LAW&amp;n=465128&amp;dst=10851" TargetMode="External"/><Relationship Id="rId2641" Type="http://schemas.openxmlformats.org/officeDocument/2006/relationships/hyperlink" Target="https://login.consultant.ru/link/?req=doc&amp;base=LAW&amp;n=463191&amp;dst=102672" TargetMode="External"/><Relationship Id="rId4399" Type="http://schemas.openxmlformats.org/officeDocument/2006/relationships/hyperlink" Target="https://login.consultant.ru/link/?req=doc&amp;base=LAW&amp;n=463356&amp;dst=102704" TargetMode="External"/><Relationship Id="rId613" Type="http://schemas.openxmlformats.org/officeDocument/2006/relationships/hyperlink" Target="https://login.consultant.ru/link/?req=doc&amp;base=LAW&amp;n=449688&amp;dst=100540" TargetMode="External"/><Relationship Id="rId820" Type="http://schemas.openxmlformats.org/officeDocument/2006/relationships/hyperlink" Target="https://login.consultant.ru/link/?req=doc&amp;base=LAW&amp;n=465521&amp;dst=100282" TargetMode="External"/><Relationship Id="rId1450" Type="http://schemas.openxmlformats.org/officeDocument/2006/relationships/hyperlink" Target="https://login.consultant.ru/link/?req=doc&amp;base=LAW&amp;n=159957&amp;dst=100019" TargetMode="External"/><Relationship Id="rId2501" Type="http://schemas.openxmlformats.org/officeDocument/2006/relationships/hyperlink" Target="https://login.consultant.ru/link/?req=doc&amp;base=LAW&amp;n=451737&amp;dst=246" TargetMode="External"/><Relationship Id="rId1103" Type="http://schemas.openxmlformats.org/officeDocument/2006/relationships/hyperlink" Target="https://login.consultant.ru/link/?req=doc&amp;base=LAW&amp;n=465128&amp;dst=12222" TargetMode="External"/><Relationship Id="rId1310" Type="http://schemas.openxmlformats.org/officeDocument/2006/relationships/hyperlink" Target="https://login.consultant.ru/link/?req=doc&amp;base=LAW&amp;n=465128&amp;dst=20689" TargetMode="External"/><Relationship Id="rId4259" Type="http://schemas.openxmlformats.org/officeDocument/2006/relationships/hyperlink" Target="https://login.consultant.ru/link/?req=doc&amp;base=LAW&amp;n=32451&amp;dst=101239" TargetMode="External"/><Relationship Id="rId4466" Type="http://schemas.openxmlformats.org/officeDocument/2006/relationships/hyperlink" Target="https://login.consultant.ru/link/?req=doc&amp;base=LAW&amp;n=426578" TargetMode="External"/><Relationship Id="rId4673" Type="http://schemas.openxmlformats.org/officeDocument/2006/relationships/hyperlink" Target="https://login.consultant.ru/link/?req=doc&amp;base=LAW&amp;n=32451&amp;dst=107943" TargetMode="External"/><Relationship Id="rId4880" Type="http://schemas.openxmlformats.org/officeDocument/2006/relationships/hyperlink" Target="https://login.consultant.ru/link/?req=doc&amp;base=LAW&amp;n=436790&amp;dst=16" TargetMode="External"/><Relationship Id="rId3068" Type="http://schemas.openxmlformats.org/officeDocument/2006/relationships/hyperlink" Target="https://login.consultant.ru/link/?req=doc&amp;base=LAW&amp;n=463356&amp;dst=22295" TargetMode="External"/><Relationship Id="rId3275" Type="http://schemas.openxmlformats.org/officeDocument/2006/relationships/hyperlink" Target="https://login.consultant.ru/link/?req=doc&amp;base=LAW&amp;n=436668&amp;dst=100347" TargetMode="External"/><Relationship Id="rId3482" Type="http://schemas.openxmlformats.org/officeDocument/2006/relationships/hyperlink" Target="https://login.consultant.ru/link/?req=doc&amp;base=LAW&amp;n=433507&amp;dst=100021" TargetMode="External"/><Relationship Id="rId4119" Type="http://schemas.openxmlformats.org/officeDocument/2006/relationships/hyperlink" Target="https://login.consultant.ru/link/?req=doc&amp;base=LAW&amp;n=463356&amp;dst=12216" TargetMode="External"/><Relationship Id="rId4326" Type="http://schemas.openxmlformats.org/officeDocument/2006/relationships/hyperlink" Target="https://login.consultant.ru/link/?req=doc&amp;base=LAW&amp;n=463356&amp;dst=12216" TargetMode="External"/><Relationship Id="rId4533" Type="http://schemas.openxmlformats.org/officeDocument/2006/relationships/hyperlink" Target="https://login.consultant.ru/link/?req=doc&amp;base=LAW&amp;n=451737&amp;dst=432" TargetMode="External"/><Relationship Id="rId4740" Type="http://schemas.openxmlformats.org/officeDocument/2006/relationships/hyperlink" Target="https://login.consultant.ru/link/?req=doc&amp;base=LAW&amp;n=330233&amp;dst=100479" TargetMode="External"/><Relationship Id="rId196" Type="http://schemas.openxmlformats.org/officeDocument/2006/relationships/hyperlink" Target="https://login.consultant.ru/link/?req=doc&amp;base=LAW&amp;n=443776&amp;dst=104253" TargetMode="External"/><Relationship Id="rId2084" Type="http://schemas.openxmlformats.org/officeDocument/2006/relationships/hyperlink" Target="https://login.consultant.ru/link/?req=doc&amp;base=LAW&amp;n=421704&amp;dst=100234" TargetMode="External"/><Relationship Id="rId2291" Type="http://schemas.openxmlformats.org/officeDocument/2006/relationships/hyperlink" Target="https://login.consultant.ru/link/?req=doc&amp;base=LAW&amp;n=451480&amp;dst=100006" TargetMode="External"/><Relationship Id="rId3135" Type="http://schemas.openxmlformats.org/officeDocument/2006/relationships/hyperlink" Target="https://login.consultant.ru/link/?req=doc&amp;base=LAW&amp;n=453356&amp;dst=100024" TargetMode="External"/><Relationship Id="rId3342" Type="http://schemas.openxmlformats.org/officeDocument/2006/relationships/hyperlink" Target="https://login.consultant.ru/link/?req=doc&amp;base=LAW&amp;n=463356&amp;dst=7901" TargetMode="External"/><Relationship Id="rId4600" Type="http://schemas.openxmlformats.org/officeDocument/2006/relationships/hyperlink" Target="https://login.consultant.ru/link/?req=doc&amp;base=LAW&amp;n=325040&amp;dst=292" TargetMode="External"/><Relationship Id="rId263" Type="http://schemas.openxmlformats.org/officeDocument/2006/relationships/hyperlink" Target="https://login.consultant.ru/link/?req=doc&amp;base=LAW&amp;n=32451&amp;dst=109990" TargetMode="External"/><Relationship Id="rId470" Type="http://schemas.openxmlformats.org/officeDocument/2006/relationships/hyperlink" Target="https://login.consultant.ru/link/?req=doc&amp;base=LAW&amp;n=141483&amp;dst=100069" TargetMode="External"/><Relationship Id="rId2151" Type="http://schemas.openxmlformats.org/officeDocument/2006/relationships/hyperlink" Target="https://login.consultant.ru/link/?req=doc&amp;base=LAW&amp;n=32451&amp;dst=109826" TargetMode="External"/><Relationship Id="rId3202" Type="http://schemas.openxmlformats.org/officeDocument/2006/relationships/hyperlink" Target="https://login.consultant.ru/link/?req=doc&amp;base=LAW&amp;n=159958" TargetMode="External"/><Relationship Id="rId123" Type="http://schemas.openxmlformats.org/officeDocument/2006/relationships/hyperlink" Target="https://login.consultant.ru/link/?req=doc&amp;base=LAW&amp;n=427506&amp;dst=100111" TargetMode="External"/><Relationship Id="rId330" Type="http://schemas.openxmlformats.org/officeDocument/2006/relationships/hyperlink" Target="https://login.consultant.ru/link/?req=doc&amp;base=LAW&amp;n=453356&amp;dst=100190" TargetMode="External"/><Relationship Id="rId2011" Type="http://schemas.openxmlformats.org/officeDocument/2006/relationships/hyperlink" Target="https://login.consultant.ru/link/?req=doc&amp;base=LAW&amp;n=451749&amp;dst=18" TargetMode="External"/><Relationship Id="rId5167" Type="http://schemas.openxmlformats.org/officeDocument/2006/relationships/hyperlink" Target="https://login.consultant.ru/link/?req=doc&amp;base=LAW&amp;n=443776&amp;dst=107111" TargetMode="External"/><Relationship Id="rId2968" Type="http://schemas.openxmlformats.org/officeDocument/2006/relationships/hyperlink" Target="https://login.consultant.ru/link/?req=doc&amp;base=LAW&amp;n=375363&amp;dst=100701" TargetMode="External"/><Relationship Id="rId4183" Type="http://schemas.openxmlformats.org/officeDocument/2006/relationships/hyperlink" Target="https://login.consultant.ru/link/?req=doc&amp;base=LAW&amp;n=316537" TargetMode="External"/><Relationship Id="rId5027" Type="http://schemas.openxmlformats.org/officeDocument/2006/relationships/hyperlink" Target="https://login.consultant.ru/link/?req=doc&amp;base=LAW&amp;n=436792&amp;dst=671" TargetMode="External"/><Relationship Id="rId1777" Type="http://schemas.openxmlformats.org/officeDocument/2006/relationships/hyperlink" Target="https://login.consultant.ru/link/?req=doc&amp;base=LAW&amp;n=385613" TargetMode="External"/><Relationship Id="rId1984" Type="http://schemas.openxmlformats.org/officeDocument/2006/relationships/hyperlink" Target="https://login.consultant.ru/link/?req=doc&amp;base=LAW&amp;n=465521&amp;dst=100607" TargetMode="External"/><Relationship Id="rId2828" Type="http://schemas.openxmlformats.org/officeDocument/2006/relationships/hyperlink" Target="https://login.consultant.ru/link/?req=doc&amp;base=LAW&amp;n=46858" TargetMode="External"/><Relationship Id="rId4390" Type="http://schemas.openxmlformats.org/officeDocument/2006/relationships/hyperlink" Target="https://login.consultant.ru/link/?req=doc&amp;base=LAW&amp;n=463356&amp;dst=18698" TargetMode="External"/><Relationship Id="rId5234" Type="http://schemas.openxmlformats.org/officeDocument/2006/relationships/hyperlink" Target="https://login.consultant.ru/link/?req=doc&amp;base=LAW&amp;n=198245" TargetMode="External"/><Relationship Id="rId69" Type="http://schemas.openxmlformats.org/officeDocument/2006/relationships/hyperlink" Target="https://login.consultant.ru/link/?req=doc&amp;base=LAW&amp;n=427506&amp;dst=100026" TargetMode="External"/><Relationship Id="rId1637" Type="http://schemas.openxmlformats.org/officeDocument/2006/relationships/hyperlink" Target="https://login.consultant.ru/link/?req=doc&amp;base=LAW&amp;n=391765&amp;dst=100077" TargetMode="External"/><Relationship Id="rId1844" Type="http://schemas.openxmlformats.org/officeDocument/2006/relationships/hyperlink" Target="https://login.consultant.ru/link/?req=doc&amp;base=LAW&amp;n=360341&amp;dst=101374" TargetMode="External"/><Relationship Id="rId4043" Type="http://schemas.openxmlformats.org/officeDocument/2006/relationships/hyperlink" Target="https://login.consultant.ru/link/?req=doc&amp;base=LAW&amp;n=463356&amp;dst=12216" TargetMode="External"/><Relationship Id="rId4250" Type="http://schemas.openxmlformats.org/officeDocument/2006/relationships/hyperlink" Target="https://login.consultant.ru/link/?req=doc&amp;base=LAW&amp;n=427047&amp;dst=102211" TargetMode="External"/><Relationship Id="rId1704" Type="http://schemas.openxmlformats.org/officeDocument/2006/relationships/hyperlink" Target="https://login.consultant.ru/link/?req=doc&amp;base=LAW&amp;n=465521&amp;dst=3019" TargetMode="External"/><Relationship Id="rId4110" Type="http://schemas.openxmlformats.org/officeDocument/2006/relationships/hyperlink" Target="https://login.consultant.ru/link/?req=doc&amp;base=LAW&amp;n=218300&amp;dst=100041" TargetMode="External"/><Relationship Id="rId1911" Type="http://schemas.openxmlformats.org/officeDocument/2006/relationships/hyperlink" Target="https://login.consultant.ru/link/?req=doc&amp;base=LAW&amp;n=453356&amp;dst=100210" TargetMode="External"/><Relationship Id="rId3669" Type="http://schemas.openxmlformats.org/officeDocument/2006/relationships/hyperlink" Target="https://login.consultant.ru/link/?req=doc&amp;base=LAW&amp;n=436668&amp;dst=100347" TargetMode="External"/><Relationship Id="rId797" Type="http://schemas.openxmlformats.org/officeDocument/2006/relationships/hyperlink" Target="https://login.consultant.ru/link/?req=doc&amp;base=LAW&amp;n=32451&amp;dst=108782" TargetMode="External"/><Relationship Id="rId2478" Type="http://schemas.openxmlformats.org/officeDocument/2006/relationships/hyperlink" Target="https://login.consultant.ru/link/?req=doc&amp;base=LAW&amp;n=463191&amp;dst=18269" TargetMode="External"/><Relationship Id="rId3876" Type="http://schemas.openxmlformats.org/officeDocument/2006/relationships/hyperlink" Target="https://login.consultant.ru/link/?req=doc&amp;base=LAW&amp;n=453356&amp;dst=100166" TargetMode="External"/><Relationship Id="rId4927" Type="http://schemas.openxmlformats.org/officeDocument/2006/relationships/hyperlink" Target="https://login.consultant.ru/link/?req=doc&amp;base=LAW&amp;n=465128&amp;dst=13971" TargetMode="External"/><Relationship Id="rId5091" Type="http://schemas.openxmlformats.org/officeDocument/2006/relationships/hyperlink" Target="https://login.consultant.ru/link/?req=doc&amp;base=LAW&amp;n=32451&amp;dst=108782" TargetMode="External"/><Relationship Id="rId1287" Type="http://schemas.openxmlformats.org/officeDocument/2006/relationships/hyperlink" Target="https://login.consultant.ru/link/?req=doc&amp;base=LAW&amp;n=453992&amp;dst=100256" TargetMode="External"/><Relationship Id="rId2685" Type="http://schemas.openxmlformats.org/officeDocument/2006/relationships/hyperlink" Target="https://login.consultant.ru/link/?req=doc&amp;base=LAW&amp;n=465128&amp;dst=100607" TargetMode="External"/><Relationship Id="rId2892" Type="http://schemas.openxmlformats.org/officeDocument/2006/relationships/hyperlink" Target="https://login.consultant.ru/link/?req=doc&amp;base=LAW&amp;n=449688" TargetMode="External"/><Relationship Id="rId3529" Type="http://schemas.openxmlformats.org/officeDocument/2006/relationships/hyperlink" Target="https://login.consultant.ru/link/?req=doc&amp;base=LAW&amp;n=433337&amp;dst=100010" TargetMode="External"/><Relationship Id="rId3736" Type="http://schemas.openxmlformats.org/officeDocument/2006/relationships/hyperlink" Target="https://login.consultant.ru/link/?req=doc&amp;base=LAW&amp;n=463356&amp;dst=19045" TargetMode="External"/><Relationship Id="rId3943" Type="http://schemas.openxmlformats.org/officeDocument/2006/relationships/hyperlink" Target="https://login.consultant.ru/link/?req=doc&amp;base=LAW&amp;n=451737&amp;dst=320" TargetMode="External"/><Relationship Id="rId657" Type="http://schemas.openxmlformats.org/officeDocument/2006/relationships/hyperlink" Target="https://login.consultant.ru/link/?req=doc&amp;base=LAW&amp;n=430182&amp;dst=100204" TargetMode="External"/><Relationship Id="rId864" Type="http://schemas.openxmlformats.org/officeDocument/2006/relationships/hyperlink" Target="https://login.consultant.ru/link/?req=doc&amp;base=LAW&amp;n=451480&amp;dst=100008" TargetMode="External"/><Relationship Id="rId1494" Type="http://schemas.openxmlformats.org/officeDocument/2006/relationships/hyperlink" Target="https://login.consultant.ru/link/?req=doc&amp;base=LAW&amp;n=465128&amp;dst=14670" TargetMode="External"/><Relationship Id="rId2338" Type="http://schemas.openxmlformats.org/officeDocument/2006/relationships/hyperlink" Target="https://login.consultant.ru/link/?req=doc&amp;base=LAW&amp;n=218300" TargetMode="External"/><Relationship Id="rId2545" Type="http://schemas.openxmlformats.org/officeDocument/2006/relationships/hyperlink" Target="https://login.consultant.ru/link/?req=doc&amp;base=LAW&amp;n=45806&amp;dst=100022" TargetMode="External"/><Relationship Id="rId2752" Type="http://schemas.openxmlformats.org/officeDocument/2006/relationships/hyperlink" Target="https://login.consultant.ru/link/?req=doc&amp;base=LAW&amp;n=463191&amp;dst=3750" TargetMode="External"/><Relationship Id="rId3803" Type="http://schemas.openxmlformats.org/officeDocument/2006/relationships/hyperlink" Target="https://login.consultant.ru/link/?req=doc&amp;base=LAW&amp;n=218300" TargetMode="External"/><Relationship Id="rId517" Type="http://schemas.openxmlformats.org/officeDocument/2006/relationships/hyperlink" Target="https://login.consultant.ru/link/?req=doc&amp;base=LAW&amp;n=46858&amp;dst=100121" TargetMode="External"/><Relationship Id="rId724" Type="http://schemas.openxmlformats.org/officeDocument/2006/relationships/hyperlink" Target="https://login.consultant.ru/link/?req=doc&amp;base=LAW&amp;n=32451&amp;dst=100923" TargetMode="External"/><Relationship Id="rId931" Type="http://schemas.openxmlformats.org/officeDocument/2006/relationships/hyperlink" Target="https://login.consultant.ru/link/?req=doc&amp;base=LAW&amp;n=448521&amp;dst=100110" TargetMode="External"/><Relationship Id="rId1147" Type="http://schemas.openxmlformats.org/officeDocument/2006/relationships/hyperlink" Target="https://login.consultant.ru/link/?req=doc&amp;base=LAW&amp;n=464883&amp;dst=3424" TargetMode="External"/><Relationship Id="rId1354" Type="http://schemas.openxmlformats.org/officeDocument/2006/relationships/hyperlink" Target="https://login.consultant.ru/link/?req=doc&amp;base=LAW&amp;n=465128&amp;dst=101834" TargetMode="External"/><Relationship Id="rId1561" Type="http://schemas.openxmlformats.org/officeDocument/2006/relationships/hyperlink" Target="https://login.consultant.ru/link/?req=doc&amp;base=LAW&amp;n=465128&amp;dst=3758" TargetMode="External"/><Relationship Id="rId2405" Type="http://schemas.openxmlformats.org/officeDocument/2006/relationships/hyperlink" Target="https://login.consultant.ru/link/?req=doc&amp;base=LAW&amp;n=450760&amp;dst=100023" TargetMode="External"/><Relationship Id="rId2612" Type="http://schemas.openxmlformats.org/officeDocument/2006/relationships/hyperlink" Target="https://login.consultant.ru/link/?req=doc&amp;base=LAW&amp;n=32451&amp;dst=101239" TargetMode="External"/><Relationship Id="rId60" Type="http://schemas.openxmlformats.org/officeDocument/2006/relationships/hyperlink" Target="https://login.consultant.ru/link/?req=doc&amp;base=LAW&amp;n=465128&amp;dst=100009" TargetMode="External"/><Relationship Id="rId1007" Type="http://schemas.openxmlformats.org/officeDocument/2006/relationships/hyperlink" Target="https://login.consultant.ru/link/?req=doc&amp;base=LAW&amp;n=439023&amp;dst=100792" TargetMode="External"/><Relationship Id="rId1214" Type="http://schemas.openxmlformats.org/officeDocument/2006/relationships/hyperlink" Target="https://login.consultant.ru/link/?req=doc&amp;base=LAW&amp;n=399537&amp;dst=3" TargetMode="External"/><Relationship Id="rId1421" Type="http://schemas.openxmlformats.org/officeDocument/2006/relationships/hyperlink" Target="https://login.consultant.ru/link/?req=doc&amp;base=LAW&amp;n=465162" TargetMode="External"/><Relationship Id="rId4577" Type="http://schemas.openxmlformats.org/officeDocument/2006/relationships/hyperlink" Target="https://login.consultant.ru/link/?req=doc&amp;base=LAW&amp;n=365473&amp;dst=100453" TargetMode="External"/><Relationship Id="rId4784" Type="http://schemas.openxmlformats.org/officeDocument/2006/relationships/hyperlink" Target="https://login.consultant.ru/link/?req=doc&amp;base=LAW&amp;n=451215&amp;dst=4698" TargetMode="External"/><Relationship Id="rId4991" Type="http://schemas.openxmlformats.org/officeDocument/2006/relationships/hyperlink" Target="https://login.consultant.ru/link/?req=doc&amp;base=LAW&amp;n=436792&amp;dst=839" TargetMode="External"/><Relationship Id="rId3179" Type="http://schemas.openxmlformats.org/officeDocument/2006/relationships/hyperlink" Target="https://login.consultant.ru/link/?req=doc&amp;base=LAW&amp;n=463356&amp;dst=13385" TargetMode="External"/><Relationship Id="rId3386" Type="http://schemas.openxmlformats.org/officeDocument/2006/relationships/hyperlink" Target="https://login.consultant.ru/link/?req=doc&amp;base=LAW&amp;n=463356&amp;dst=13245" TargetMode="External"/><Relationship Id="rId3593" Type="http://schemas.openxmlformats.org/officeDocument/2006/relationships/hyperlink" Target="https://login.consultant.ru/link/?req=doc&amp;base=LAW&amp;n=463356&amp;dst=14670" TargetMode="External"/><Relationship Id="rId4437" Type="http://schemas.openxmlformats.org/officeDocument/2006/relationships/hyperlink" Target="https://login.consultant.ru/link/?req=doc&amp;base=LAW&amp;n=463356&amp;dst=10851" TargetMode="External"/><Relationship Id="rId4644" Type="http://schemas.openxmlformats.org/officeDocument/2006/relationships/hyperlink" Target="https://login.consultant.ru/link/?req=doc&amp;base=LAW&amp;n=459890&amp;dst=100022" TargetMode="External"/><Relationship Id="rId2195" Type="http://schemas.openxmlformats.org/officeDocument/2006/relationships/hyperlink" Target="https://login.consultant.ru/link/?req=doc&amp;base=LAW&amp;n=453356&amp;dst=100024" TargetMode="External"/><Relationship Id="rId3039" Type="http://schemas.openxmlformats.org/officeDocument/2006/relationships/hyperlink" Target="https://login.consultant.ru/link/?req=doc&amp;base=LAW&amp;n=389047&amp;dst=100022" TargetMode="External"/><Relationship Id="rId3246" Type="http://schemas.openxmlformats.org/officeDocument/2006/relationships/hyperlink" Target="https://login.consultant.ru/link/?req=doc&amp;base=LAW&amp;n=450145&amp;dst=100535" TargetMode="External"/><Relationship Id="rId3453" Type="http://schemas.openxmlformats.org/officeDocument/2006/relationships/hyperlink" Target="https://login.consultant.ru/link/?req=doc&amp;base=LAW&amp;n=463356&amp;dst=283" TargetMode="External"/><Relationship Id="rId4851" Type="http://schemas.openxmlformats.org/officeDocument/2006/relationships/hyperlink" Target="https://login.consultant.ru/link/?req=doc&amp;base=LAW&amp;n=465128&amp;dst=12337" TargetMode="External"/><Relationship Id="rId167" Type="http://schemas.openxmlformats.org/officeDocument/2006/relationships/hyperlink" Target="https://login.consultant.ru/link/?req=doc&amp;base=LAW&amp;n=449547&amp;dst=421" TargetMode="External"/><Relationship Id="rId374" Type="http://schemas.openxmlformats.org/officeDocument/2006/relationships/hyperlink" Target="https://login.consultant.ru/link/?req=doc&amp;base=LAW&amp;n=450145&amp;dst=100024" TargetMode="External"/><Relationship Id="rId581" Type="http://schemas.openxmlformats.org/officeDocument/2006/relationships/hyperlink" Target="https://login.consultant.ru/link/?req=doc&amp;base=LAW&amp;n=399666&amp;dst=100022" TargetMode="External"/><Relationship Id="rId2055" Type="http://schemas.openxmlformats.org/officeDocument/2006/relationships/hyperlink" Target="https://login.consultant.ru/link/?req=doc&amp;base=LAW&amp;n=454482&amp;dst=12222" TargetMode="External"/><Relationship Id="rId2262" Type="http://schemas.openxmlformats.org/officeDocument/2006/relationships/hyperlink" Target="https://login.consultant.ru/link/?req=doc&amp;base=LAW&amp;n=463191&amp;dst=12226" TargetMode="External"/><Relationship Id="rId3106" Type="http://schemas.openxmlformats.org/officeDocument/2006/relationships/hyperlink" Target="https://login.consultant.ru/link/?req=doc&amp;base=LAW&amp;n=387942&amp;dst=100009" TargetMode="External"/><Relationship Id="rId3660" Type="http://schemas.openxmlformats.org/officeDocument/2006/relationships/hyperlink" Target="https://login.consultant.ru/link/?req=doc&amp;base=LAW&amp;n=193189&amp;dst=101009" TargetMode="External"/><Relationship Id="rId4504" Type="http://schemas.openxmlformats.org/officeDocument/2006/relationships/hyperlink" Target="https://login.consultant.ru/link/?req=doc&amp;base=LAW&amp;n=32451&amp;dst=101189" TargetMode="External"/><Relationship Id="rId4711" Type="http://schemas.openxmlformats.org/officeDocument/2006/relationships/hyperlink" Target="https://login.consultant.ru/link/?req=doc&amp;base=LAW&amp;n=322919&amp;dst=100026" TargetMode="External"/><Relationship Id="rId234" Type="http://schemas.openxmlformats.org/officeDocument/2006/relationships/hyperlink" Target="https://login.consultant.ru/link/?req=doc&amp;base=LAW&amp;n=461070&amp;dst=100512" TargetMode="External"/><Relationship Id="rId3313" Type="http://schemas.openxmlformats.org/officeDocument/2006/relationships/hyperlink" Target="https://login.consultant.ru/link/?req=doc&amp;base=LAW&amp;n=32451&amp;dst=108782" TargetMode="External"/><Relationship Id="rId3520" Type="http://schemas.openxmlformats.org/officeDocument/2006/relationships/hyperlink" Target="https://login.consultant.ru/link/?req=doc&amp;base=LAW&amp;n=465162" TargetMode="External"/><Relationship Id="rId441" Type="http://schemas.openxmlformats.org/officeDocument/2006/relationships/hyperlink" Target="https://login.consultant.ru/link/?req=doc&amp;base=LAW&amp;n=465128&amp;dst=3758" TargetMode="External"/><Relationship Id="rId1071" Type="http://schemas.openxmlformats.org/officeDocument/2006/relationships/hyperlink" Target="https://login.consultant.ru/link/?req=doc&amp;base=LAW&amp;n=465128&amp;dst=100607" TargetMode="External"/><Relationship Id="rId2122" Type="http://schemas.openxmlformats.org/officeDocument/2006/relationships/hyperlink" Target="https://login.consultant.ru/link/?req=doc&amp;base=LAW&amp;n=316537" TargetMode="External"/><Relationship Id="rId301" Type="http://schemas.openxmlformats.org/officeDocument/2006/relationships/hyperlink" Target="https://login.consultant.ru/link/?req=doc&amp;base=LAW&amp;n=465521&amp;dst=17903" TargetMode="External"/><Relationship Id="rId1888" Type="http://schemas.openxmlformats.org/officeDocument/2006/relationships/hyperlink" Target="https://login.consultant.ru/link/?req=doc&amp;base=LAW&amp;n=460819&amp;dst=100024" TargetMode="External"/><Relationship Id="rId2939" Type="http://schemas.openxmlformats.org/officeDocument/2006/relationships/hyperlink" Target="https://login.consultant.ru/link/?req=doc&amp;base=LAW&amp;n=217353&amp;dst=100022" TargetMode="External"/><Relationship Id="rId4087" Type="http://schemas.openxmlformats.org/officeDocument/2006/relationships/hyperlink" Target="https://login.consultant.ru/link/?req=doc&amp;base=LAW&amp;n=463356&amp;dst=9003" TargetMode="External"/><Relationship Id="rId4294" Type="http://schemas.openxmlformats.org/officeDocument/2006/relationships/hyperlink" Target="https://login.consultant.ru/link/?req=doc&amp;base=LAW&amp;n=429522" TargetMode="External"/><Relationship Id="rId5138" Type="http://schemas.openxmlformats.org/officeDocument/2006/relationships/hyperlink" Target="https://login.consultant.ru/link/?req=doc&amp;base=LAW&amp;n=465128&amp;dst=6081" TargetMode="External"/><Relationship Id="rId1748" Type="http://schemas.openxmlformats.org/officeDocument/2006/relationships/hyperlink" Target="https://login.consultant.ru/link/?req=doc&amp;base=LAW&amp;n=454482&amp;dst=8185" TargetMode="External"/><Relationship Id="rId4154" Type="http://schemas.openxmlformats.org/officeDocument/2006/relationships/hyperlink" Target="https://login.consultant.ru/link/?req=doc&amp;base=LAW&amp;n=433507" TargetMode="External"/><Relationship Id="rId4361" Type="http://schemas.openxmlformats.org/officeDocument/2006/relationships/hyperlink" Target="https://login.consultant.ru/link/?req=doc&amp;base=LAW&amp;n=433507" TargetMode="External"/><Relationship Id="rId5205" Type="http://schemas.openxmlformats.org/officeDocument/2006/relationships/hyperlink" Target="https://login.consultant.ru/link/?req=doc&amp;base=LAW&amp;n=441402" TargetMode="External"/><Relationship Id="rId1955" Type="http://schemas.openxmlformats.org/officeDocument/2006/relationships/hyperlink" Target="https://login.consultant.ru/link/?req=doc&amp;base=LAW&amp;n=436668" TargetMode="External"/><Relationship Id="rId3170" Type="http://schemas.openxmlformats.org/officeDocument/2006/relationships/hyperlink" Target="https://login.consultant.ru/link/?req=doc&amp;base=LAW&amp;n=433507&amp;dst=100087" TargetMode="External"/><Relationship Id="rId4014" Type="http://schemas.openxmlformats.org/officeDocument/2006/relationships/hyperlink" Target="https://login.consultant.ru/link/?req=doc&amp;base=LAW&amp;n=463356&amp;dst=12222" TargetMode="External"/><Relationship Id="rId4221" Type="http://schemas.openxmlformats.org/officeDocument/2006/relationships/hyperlink" Target="https://login.consultant.ru/link/?req=doc&amp;base=LAW&amp;n=464875&amp;dst=2360" TargetMode="External"/><Relationship Id="rId1608" Type="http://schemas.openxmlformats.org/officeDocument/2006/relationships/hyperlink" Target="https://login.consultant.ru/link/?req=doc&amp;base=LAW&amp;n=465521&amp;dst=12226" TargetMode="External"/><Relationship Id="rId1815" Type="http://schemas.openxmlformats.org/officeDocument/2006/relationships/hyperlink" Target="https://login.consultant.ru/link/?req=doc&amp;base=LAW&amp;n=451734&amp;dst=873" TargetMode="External"/><Relationship Id="rId3030" Type="http://schemas.openxmlformats.org/officeDocument/2006/relationships/hyperlink" Target="https://login.consultant.ru/link/?req=doc&amp;base=LAW&amp;n=463191&amp;dst=100607" TargetMode="External"/><Relationship Id="rId3987" Type="http://schemas.openxmlformats.org/officeDocument/2006/relationships/hyperlink" Target="https://login.consultant.ru/link/?req=doc&amp;base=LAW&amp;n=375363&amp;dst=100145" TargetMode="External"/><Relationship Id="rId2589" Type="http://schemas.openxmlformats.org/officeDocument/2006/relationships/hyperlink" Target="https://login.consultant.ru/link/?req=doc&amp;base=LAW&amp;n=463191&amp;dst=17894" TargetMode="External"/><Relationship Id="rId2796" Type="http://schemas.openxmlformats.org/officeDocument/2006/relationships/hyperlink" Target="https://login.consultant.ru/link/?req=doc&amp;base=LAW&amp;n=463191&amp;dst=10851" TargetMode="External"/><Relationship Id="rId3847" Type="http://schemas.openxmlformats.org/officeDocument/2006/relationships/hyperlink" Target="https://login.consultant.ru/link/?req=doc&amp;base=LAW&amp;n=385613&amp;dst=102911" TargetMode="External"/><Relationship Id="rId768" Type="http://schemas.openxmlformats.org/officeDocument/2006/relationships/hyperlink" Target="https://login.consultant.ru/link/?req=doc&amp;base=LAW&amp;n=465128&amp;dst=14745" TargetMode="External"/><Relationship Id="rId975" Type="http://schemas.openxmlformats.org/officeDocument/2006/relationships/hyperlink" Target="https://login.consultant.ru/link/?req=doc&amp;base=LAW&amp;n=159958" TargetMode="External"/><Relationship Id="rId1398" Type="http://schemas.openxmlformats.org/officeDocument/2006/relationships/hyperlink" Target="https://login.consultant.ru/link/?req=doc&amp;base=LAW&amp;n=460565&amp;dst=100026" TargetMode="External"/><Relationship Id="rId2449" Type="http://schemas.openxmlformats.org/officeDocument/2006/relationships/hyperlink" Target="https://login.consultant.ru/link/?req=doc&amp;base=LAW&amp;n=32451&amp;dst=100220" TargetMode="External"/><Relationship Id="rId2656" Type="http://schemas.openxmlformats.org/officeDocument/2006/relationships/hyperlink" Target="https://login.consultant.ru/link/?req=doc&amp;base=LAW&amp;n=436668&amp;dst=101588" TargetMode="External"/><Relationship Id="rId2863" Type="http://schemas.openxmlformats.org/officeDocument/2006/relationships/hyperlink" Target="https://login.consultant.ru/link/?req=doc&amp;base=LAW&amp;n=463356&amp;dst=22295" TargetMode="External"/><Relationship Id="rId3707" Type="http://schemas.openxmlformats.org/officeDocument/2006/relationships/hyperlink" Target="https://login.consultant.ru/link/?req=doc&amp;base=LAW&amp;n=463356&amp;dst=12216" TargetMode="External"/><Relationship Id="rId3914" Type="http://schemas.openxmlformats.org/officeDocument/2006/relationships/hyperlink" Target="https://login.consultant.ru/link/?req=doc&amp;base=LAW&amp;n=449688&amp;dst=100540" TargetMode="External"/><Relationship Id="rId5062" Type="http://schemas.openxmlformats.org/officeDocument/2006/relationships/hyperlink" Target="https://login.consultant.ru/link/?req=doc&amp;base=LAW&amp;n=438004&amp;dst=22" TargetMode="External"/><Relationship Id="rId628" Type="http://schemas.openxmlformats.org/officeDocument/2006/relationships/hyperlink" Target="https://login.consultant.ru/link/?req=doc&amp;base=LAW&amp;n=451737&amp;dst=246" TargetMode="External"/><Relationship Id="rId835" Type="http://schemas.openxmlformats.org/officeDocument/2006/relationships/hyperlink" Target="https://login.consultant.ru/link/?req=doc&amp;base=LAW&amp;n=218300&amp;dst=100017" TargetMode="External"/><Relationship Id="rId1258" Type="http://schemas.openxmlformats.org/officeDocument/2006/relationships/hyperlink" Target="https://login.consultant.ru/link/?req=doc&amp;base=LAW&amp;n=453356&amp;dst=100024" TargetMode="External"/><Relationship Id="rId1465" Type="http://schemas.openxmlformats.org/officeDocument/2006/relationships/hyperlink" Target="https://login.consultant.ru/link/?req=doc&amp;base=LAW&amp;n=465128&amp;dst=3758" TargetMode="External"/><Relationship Id="rId1672" Type="http://schemas.openxmlformats.org/officeDocument/2006/relationships/hyperlink" Target="https://login.consultant.ru/link/?req=doc&amp;base=LAW&amp;n=454482&amp;dst=3758" TargetMode="External"/><Relationship Id="rId2309" Type="http://schemas.openxmlformats.org/officeDocument/2006/relationships/hyperlink" Target="https://login.consultant.ru/link/?req=doc&amp;base=LAW&amp;n=465128&amp;dst=100282" TargetMode="External"/><Relationship Id="rId2516" Type="http://schemas.openxmlformats.org/officeDocument/2006/relationships/hyperlink" Target="https://login.consultant.ru/link/?req=doc&amp;base=LAW&amp;n=451749&amp;dst=107" TargetMode="External"/><Relationship Id="rId2723" Type="http://schemas.openxmlformats.org/officeDocument/2006/relationships/hyperlink" Target="https://login.consultant.ru/link/?req=doc&amp;base=LAW&amp;n=463191&amp;dst=16237" TargetMode="External"/><Relationship Id="rId1118" Type="http://schemas.openxmlformats.org/officeDocument/2006/relationships/hyperlink" Target="https://login.consultant.ru/link/?req=doc&amp;base=LAW&amp;n=389047&amp;dst=100022" TargetMode="External"/><Relationship Id="rId1325" Type="http://schemas.openxmlformats.org/officeDocument/2006/relationships/hyperlink" Target="https://login.consultant.ru/link/?req=doc&amp;base=LAW&amp;n=450760" TargetMode="External"/><Relationship Id="rId1532" Type="http://schemas.openxmlformats.org/officeDocument/2006/relationships/hyperlink" Target="https://login.consultant.ru/link/?req=doc&amp;base=LAW&amp;n=439023" TargetMode="External"/><Relationship Id="rId2930" Type="http://schemas.openxmlformats.org/officeDocument/2006/relationships/hyperlink" Target="https://login.consultant.ru/link/?req=doc&amp;base=LAW&amp;n=433337&amp;dst=100010" TargetMode="External"/><Relationship Id="rId4688" Type="http://schemas.openxmlformats.org/officeDocument/2006/relationships/hyperlink" Target="https://login.consultant.ru/link/?req=doc&amp;base=LAW&amp;n=465824&amp;dst=548" TargetMode="External"/><Relationship Id="rId902" Type="http://schemas.openxmlformats.org/officeDocument/2006/relationships/hyperlink" Target="https://login.consultant.ru/link/?req=doc&amp;base=LAW&amp;n=316537&amp;dst=100014" TargetMode="External"/><Relationship Id="rId3497" Type="http://schemas.openxmlformats.org/officeDocument/2006/relationships/hyperlink" Target="https://login.consultant.ru/link/?req=doc&amp;base=LAW&amp;n=460565&amp;dst=100026" TargetMode="External"/><Relationship Id="rId4895" Type="http://schemas.openxmlformats.org/officeDocument/2006/relationships/hyperlink" Target="https://login.consultant.ru/link/?req=doc&amp;base=LAW&amp;n=141483&amp;dst=100165" TargetMode="External"/><Relationship Id="rId31" Type="http://schemas.openxmlformats.org/officeDocument/2006/relationships/hyperlink" Target="https://login.consultant.ru/link/?req=doc&amp;base=LAW&amp;n=426578&amp;dst=100197" TargetMode="External"/><Relationship Id="rId2099" Type="http://schemas.openxmlformats.org/officeDocument/2006/relationships/hyperlink" Target="https://login.consultant.ru/link/?req=doc&amp;base=LAW&amp;n=451480&amp;dst=100006" TargetMode="External"/><Relationship Id="rId4548" Type="http://schemas.openxmlformats.org/officeDocument/2006/relationships/hyperlink" Target="https://login.consultant.ru/link/?req=doc&amp;base=LAW&amp;n=451737&amp;dst=448" TargetMode="External"/><Relationship Id="rId4755" Type="http://schemas.openxmlformats.org/officeDocument/2006/relationships/hyperlink" Target="https://login.consultant.ru/link/?req=doc&amp;base=LAW&amp;n=451215&amp;dst=4578" TargetMode="External"/><Relationship Id="rId4962" Type="http://schemas.openxmlformats.org/officeDocument/2006/relationships/hyperlink" Target="https://login.consultant.ru/link/?req=doc&amp;base=LAW&amp;n=397777&amp;dst=100014" TargetMode="External"/><Relationship Id="rId278" Type="http://schemas.openxmlformats.org/officeDocument/2006/relationships/hyperlink" Target="https://login.consultant.ru/link/?req=doc&amp;base=LAW&amp;n=465162" TargetMode="External"/><Relationship Id="rId3357" Type="http://schemas.openxmlformats.org/officeDocument/2006/relationships/hyperlink" Target="https://login.consultant.ru/link/?req=doc&amp;base=LAW&amp;n=463356&amp;dst=6581" TargetMode="External"/><Relationship Id="rId3564" Type="http://schemas.openxmlformats.org/officeDocument/2006/relationships/hyperlink" Target="https://login.consultant.ru/link/?req=doc&amp;base=LAW&amp;n=463356&amp;dst=3758" TargetMode="External"/><Relationship Id="rId3771" Type="http://schemas.openxmlformats.org/officeDocument/2006/relationships/hyperlink" Target="https://login.consultant.ru/link/?req=doc&amp;base=LAW&amp;n=463356&amp;dst=17893" TargetMode="External"/><Relationship Id="rId4408" Type="http://schemas.openxmlformats.org/officeDocument/2006/relationships/hyperlink" Target="https://login.consultant.ru/link/?req=doc&amp;base=LAW&amp;n=463356&amp;dst=103585" TargetMode="External"/><Relationship Id="rId4615" Type="http://schemas.openxmlformats.org/officeDocument/2006/relationships/hyperlink" Target="https://login.consultant.ru/link/?req=doc&amp;base=LAW&amp;n=465162" TargetMode="External"/><Relationship Id="rId4822" Type="http://schemas.openxmlformats.org/officeDocument/2006/relationships/hyperlink" Target="https://login.consultant.ru/link/?req=doc&amp;base=LAW&amp;n=451215&amp;dst=4783" TargetMode="External"/><Relationship Id="rId485" Type="http://schemas.openxmlformats.org/officeDocument/2006/relationships/hyperlink" Target="https://login.consultant.ru/link/?req=doc&amp;base=LAW&amp;n=218300" TargetMode="External"/><Relationship Id="rId692" Type="http://schemas.openxmlformats.org/officeDocument/2006/relationships/hyperlink" Target="https://login.consultant.ru/link/?req=doc&amp;base=LAW&amp;n=457406" TargetMode="External"/><Relationship Id="rId2166" Type="http://schemas.openxmlformats.org/officeDocument/2006/relationships/hyperlink" Target="https://login.consultant.ru/link/?req=doc&amp;base=LAW&amp;n=451737&amp;dst=451" TargetMode="External"/><Relationship Id="rId2373" Type="http://schemas.openxmlformats.org/officeDocument/2006/relationships/hyperlink" Target="https://login.consultant.ru/link/?req=doc&amp;base=LAW&amp;n=453356&amp;dst=100177" TargetMode="External"/><Relationship Id="rId2580" Type="http://schemas.openxmlformats.org/officeDocument/2006/relationships/hyperlink" Target="https://login.consultant.ru/link/?req=doc&amp;base=LAW&amp;n=463191&amp;dst=14527" TargetMode="External"/><Relationship Id="rId3217" Type="http://schemas.openxmlformats.org/officeDocument/2006/relationships/hyperlink" Target="https://login.consultant.ru/link/?req=doc&amp;base=LAW&amp;n=439023&amp;dst=100792" TargetMode="External"/><Relationship Id="rId3424" Type="http://schemas.openxmlformats.org/officeDocument/2006/relationships/hyperlink" Target="https://login.consultant.ru/link/?req=doc&amp;base=LAW&amp;n=450760" TargetMode="External"/><Relationship Id="rId3631" Type="http://schemas.openxmlformats.org/officeDocument/2006/relationships/hyperlink" Target="https://login.consultant.ru/link/?req=doc&amp;base=LAW&amp;n=453356&amp;dst=100191" TargetMode="External"/><Relationship Id="rId138" Type="http://schemas.openxmlformats.org/officeDocument/2006/relationships/hyperlink" Target="https://login.consultant.ru/link/?req=doc&amp;base=LAW&amp;n=32451&amp;dst=101205" TargetMode="External"/><Relationship Id="rId345" Type="http://schemas.openxmlformats.org/officeDocument/2006/relationships/hyperlink" Target="https://login.consultant.ru/link/?req=doc&amp;base=LAW&amp;n=429559" TargetMode="External"/><Relationship Id="rId552" Type="http://schemas.openxmlformats.org/officeDocument/2006/relationships/hyperlink" Target="https://login.consultant.ru/link/?req=doc&amp;base=LAW&amp;n=453582" TargetMode="External"/><Relationship Id="rId1182" Type="http://schemas.openxmlformats.org/officeDocument/2006/relationships/hyperlink" Target="https://login.consultant.ru/link/?req=doc&amp;base=LAW&amp;n=465128&amp;dst=8185" TargetMode="External"/><Relationship Id="rId2026" Type="http://schemas.openxmlformats.org/officeDocument/2006/relationships/hyperlink" Target="https://login.consultant.ru/link/?req=doc&amp;base=LAW&amp;n=463191&amp;dst=9003" TargetMode="External"/><Relationship Id="rId2233" Type="http://schemas.openxmlformats.org/officeDocument/2006/relationships/hyperlink" Target="https://login.consultant.ru/link/?req=doc&amp;base=LAW&amp;n=463191&amp;dst=100607" TargetMode="External"/><Relationship Id="rId2440" Type="http://schemas.openxmlformats.org/officeDocument/2006/relationships/hyperlink" Target="https://login.consultant.ru/link/?req=doc&amp;base=LAW&amp;n=463191&amp;dst=103572" TargetMode="External"/><Relationship Id="rId205" Type="http://schemas.openxmlformats.org/officeDocument/2006/relationships/hyperlink" Target="https://login.consultant.ru/link/?req=doc&amp;base=LAW&amp;n=449688&amp;dst=100134" TargetMode="External"/><Relationship Id="rId412" Type="http://schemas.openxmlformats.org/officeDocument/2006/relationships/hyperlink" Target="https://login.consultant.ru/link/?req=doc&amp;base=LAW&amp;n=453499&amp;dst=12226" TargetMode="External"/><Relationship Id="rId1042" Type="http://schemas.openxmlformats.org/officeDocument/2006/relationships/hyperlink" Target="https://login.consultant.ru/link/?req=doc&amp;base=LAW&amp;n=454482&amp;dst=3157" TargetMode="External"/><Relationship Id="rId2300" Type="http://schemas.openxmlformats.org/officeDocument/2006/relationships/hyperlink" Target="https://login.consultant.ru/link/?req=doc&amp;base=LAW&amp;n=451749&amp;dst=18" TargetMode="External"/><Relationship Id="rId4198" Type="http://schemas.openxmlformats.org/officeDocument/2006/relationships/hyperlink" Target="https://login.consultant.ru/link/?req=doc&amp;base=LAW&amp;n=449688" TargetMode="External"/><Relationship Id="rId5249" Type="http://schemas.openxmlformats.org/officeDocument/2006/relationships/fontTable" Target="fontTable.xml"/><Relationship Id="rId1999" Type="http://schemas.openxmlformats.org/officeDocument/2006/relationships/hyperlink" Target="https://login.consultant.ru/link/?req=doc&amp;base=LAW&amp;n=454482&amp;dst=16237" TargetMode="External"/><Relationship Id="rId4058" Type="http://schemas.openxmlformats.org/officeDocument/2006/relationships/hyperlink" Target="https://login.consultant.ru/link/?req=doc&amp;base=LAW&amp;n=463191&amp;dst=12226" TargetMode="External"/><Relationship Id="rId4265" Type="http://schemas.openxmlformats.org/officeDocument/2006/relationships/hyperlink" Target="https://login.consultant.ru/link/?req=doc&amp;base=LAW&amp;n=453356&amp;dst=100193" TargetMode="External"/><Relationship Id="rId4472" Type="http://schemas.openxmlformats.org/officeDocument/2006/relationships/hyperlink" Target="https://login.consultant.ru/link/?req=doc&amp;base=LAW&amp;n=391811" TargetMode="External"/><Relationship Id="rId5109" Type="http://schemas.openxmlformats.org/officeDocument/2006/relationships/hyperlink" Target="https://login.consultant.ru/link/?req=doc&amp;base=LAW&amp;n=36325&amp;dst=100012" TargetMode="External"/><Relationship Id="rId1859" Type="http://schemas.openxmlformats.org/officeDocument/2006/relationships/hyperlink" Target="https://login.consultant.ru/link/?req=doc&amp;base=LAW&amp;n=461070" TargetMode="External"/><Relationship Id="rId3074" Type="http://schemas.openxmlformats.org/officeDocument/2006/relationships/hyperlink" Target="https://login.consultant.ru/link/?req=doc&amp;base=LAW&amp;n=463356&amp;dst=7901" TargetMode="External"/><Relationship Id="rId4125" Type="http://schemas.openxmlformats.org/officeDocument/2006/relationships/hyperlink" Target="https://login.consultant.ru/link/?req=doc&amp;base=LAW&amp;n=425599&amp;dst=100021" TargetMode="External"/><Relationship Id="rId1719" Type="http://schemas.openxmlformats.org/officeDocument/2006/relationships/hyperlink" Target="https://login.consultant.ru/link/?req=doc&amp;base=LAW&amp;n=465128&amp;dst=17893" TargetMode="External"/><Relationship Id="rId1926" Type="http://schemas.openxmlformats.org/officeDocument/2006/relationships/hyperlink" Target="https://login.consultant.ru/link/?req=doc&amp;base=LAW&amp;n=454482&amp;dst=3758" TargetMode="External"/><Relationship Id="rId3281" Type="http://schemas.openxmlformats.org/officeDocument/2006/relationships/hyperlink" Target="https://login.consultant.ru/link/?req=doc&amp;base=LAW&amp;n=465128&amp;dst=12226" TargetMode="External"/><Relationship Id="rId4332" Type="http://schemas.openxmlformats.org/officeDocument/2006/relationships/hyperlink" Target="https://login.consultant.ru/link/?req=doc&amp;base=LAW&amp;n=463356&amp;dst=104407" TargetMode="External"/><Relationship Id="rId2090" Type="http://schemas.openxmlformats.org/officeDocument/2006/relationships/hyperlink" Target="https://login.consultant.ru/link/?req=doc&amp;base=LAW&amp;n=433507&amp;dst=100167" TargetMode="External"/><Relationship Id="rId3141" Type="http://schemas.openxmlformats.org/officeDocument/2006/relationships/hyperlink" Target="https://login.consultant.ru/link/?req=doc&amp;base=LAW&amp;n=451734&amp;dst=873" TargetMode="External"/><Relationship Id="rId3001" Type="http://schemas.openxmlformats.org/officeDocument/2006/relationships/hyperlink" Target="https://login.consultant.ru/link/?req=doc&amp;base=LAW&amp;n=450145&amp;dst=101409" TargetMode="External"/><Relationship Id="rId3958" Type="http://schemas.openxmlformats.org/officeDocument/2006/relationships/hyperlink" Target="https://login.consultant.ru/link/?req=doc&amp;base=LAW&amp;n=159958" TargetMode="External"/><Relationship Id="rId879" Type="http://schemas.openxmlformats.org/officeDocument/2006/relationships/hyperlink" Target="https://login.consultant.ru/link/?req=doc&amp;base=LAW&amp;n=465128&amp;dst=22288" TargetMode="External"/><Relationship Id="rId2767" Type="http://schemas.openxmlformats.org/officeDocument/2006/relationships/hyperlink" Target="https://login.consultant.ru/link/?req=doc&amp;base=LAW&amp;n=463191&amp;dst=20689" TargetMode="External"/><Relationship Id="rId5173" Type="http://schemas.openxmlformats.org/officeDocument/2006/relationships/hyperlink" Target="https://login.consultant.ru/link/?req=doc&amp;base=LAW&amp;n=454482&amp;dst=21507" TargetMode="External"/><Relationship Id="rId739" Type="http://schemas.openxmlformats.org/officeDocument/2006/relationships/hyperlink" Target="https://login.consultant.ru/link/?req=doc&amp;base=LAW&amp;n=429522" TargetMode="External"/><Relationship Id="rId1369" Type="http://schemas.openxmlformats.org/officeDocument/2006/relationships/hyperlink" Target="https://login.consultant.ru/link/?req=doc&amp;base=LAW&amp;n=443776&amp;dst=104307" TargetMode="External"/><Relationship Id="rId1576" Type="http://schemas.openxmlformats.org/officeDocument/2006/relationships/hyperlink" Target="https://login.consultant.ru/link/?req=doc&amp;base=LAW&amp;n=436668&amp;dst=100347" TargetMode="External"/><Relationship Id="rId2974" Type="http://schemas.openxmlformats.org/officeDocument/2006/relationships/hyperlink" Target="https://login.consultant.ru/link/?req=doc&amp;base=LAW&amp;n=429559&amp;dst=101904" TargetMode="External"/><Relationship Id="rId3818" Type="http://schemas.openxmlformats.org/officeDocument/2006/relationships/hyperlink" Target="https://login.consultant.ru/link/?req=doc&amp;base=LAW&amp;n=462641&amp;dst=100014" TargetMode="External"/><Relationship Id="rId5033" Type="http://schemas.openxmlformats.org/officeDocument/2006/relationships/hyperlink" Target="https://login.consultant.ru/link/?req=doc&amp;base=LAW&amp;n=436792&amp;dst=670" TargetMode="External"/><Relationship Id="rId5240" Type="http://schemas.openxmlformats.org/officeDocument/2006/relationships/hyperlink" Target="https://login.consultant.ru/link/?req=doc&amp;base=LAW&amp;n=451220&amp;dst=100387" TargetMode="External"/><Relationship Id="rId946" Type="http://schemas.openxmlformats.org/officeDocument/2006/relationships/hyperlink" Target="https://login.consultant.ru/link/?req=doc&amp;base=LAW&amp;n=32451&amp;dst=109465" TargetMode="External"/><Relationship Id="rId1229" Type="http://schemas.openxmlformats.org/officeDocument/2006/relationships/hyperlink" Target="https://login.consultant.ru/link/?req=doc&amp;base=LAW&amp;n=454482&amp;dst=100141" TargetMode="External"/><Relationship Id="rId1783" Type="http://schemas.openxmlformats.org/officeDocument/2006/relationships/hyperlink" Target="https://login.consultant.ru/link/?req=doc&amp;base=LAW&amp;n=463777&amp;dst=100637" TargetMode="External"/><Relationship Id="rId1990" Type="http://schemas.openxmlformats.org/officeDocument/2006/relationships/hyperlink" Target="https://login.consultant.ru/link/?req=doc&amp;base=LAW&amp;n=389047" TargetMode="External"/><Relationship Id="rId2627" Type="http://schemas.openxmlformats.org/officeDocument/2006/relationships/hyperlink" Target="https://login.consultant.ru/link/?req=doc&amp;base=LAW&amp;n=463191&amp;dst=3157" TargetMode="External"/><Relationship Id="rId2834" Type="http://schemas.openxmlformats.org/officeDocument/2006/relationships/hyperlink" Target="https://login.consultant.ru/link/?req=doc&amp;base=LAW&amp;n=385613&amp;dst=101220" TargetMode="External"/><Relationship Id="rId5100" Type="http://schemas.openxmlformats.org/officeDocument/2006/relationships/hyperlink" Target="https://login.consultant.ru/link/?req=doc&amp;base=LAW&amp;n=450760" TargetMode="External"/><Relationship Id="rId75" Type="http://schemas.openxmlformats.org/officeDocument/2006/relationships/hyperlink" Target="https://login.consultant.ru/link/?req=doc&amp;base=LAW&amp;n=453356&amp;dst=100068" TargetMode="External"/><Relationship Id="rId806" Type="http://schemas.openxmlformats.org/officeDocument/2006/relationships/hyperlink" Target="https://login.consultant.ru/link/?req=doc&amp;base=LAW&amp;n=465128&amp;dst=102673" TargetMode="External"/><Relationship Id="rId1436" Type="http://schemas.openxmlformats.org/officeDocument/2006/relationships/hyperlink" Target="https://login.consultant.ru/link/?req=doc&amp;base=LAW&amp;n=451737&amp;dst=320" TargetMode="External"/><Relationship Id="rId1643" Type="http://schemas.openxmlformats.org/officeDocument/2006/relationships/hyperlink" Target="https://login.consultant.ru/link/?req=doc&amp;base=LAW&amp;n=465128&amp;dst=19045" TargetMode="External"/><Relationship Id="rId1850" Type="http://schemas.openxmlformats.org/officeDocument/2006/relationships/hyperlink" Target="https://login.consultant.ru/link/?req=doc&amp;base=LAW&amp;n=453958&amp;dst=5842" TargetMode="External"/><Relationship Id="rId2901" Type="http://schemas.openxmlformats.org/officeDocument/2006/relationships/hyperlink" Target="https://login.consultant.ru/link/?req=doc&amp;base=LAW&amp;n=465128&amp;dst=25125" TargetMode="External"/><Relationship Id="rId4799" Type="http://schemas.openxmlformats.org/officeDocument/2006/relationships/hyperlink" Target="https://login.consultant.ru/link/?req=doc&amp;base=LAW&amp;n=32451&amp;dst=103153" TargetMode="External"/><Relationship Id="rId1503" Type="http://schemas.openxmlformats.org/officeDocument/2006/relationships/hyperlink" Target="https://login.consultant.ru/link/?req=doc&amp;base=LAW&amp;n=465128&amp;dst=17893" TargetMode="External"/><Relationship Id="rId1710" Type="http://schemas.openxmlformats.org/officeDocument/2006/relationships/hyperlink" Target="https://login.consultant.ru/link/?req=doc&amp;base=LAW&amp;n=465521&amp;dst=12515" TargetMode="External"/><Relationship Id="rId4659" Type="http://schemas.openxmlformats.org/officeDocument/2006/relationships/hyperlink" Target="https://login.consultant.ru/link/?req=doc&amp;base=LAW&amp;n=451737&amp;dst=100226" TargetMode="External"/><Relationship Id="rId4866" Type="http://schemas.openxmlformats.org/officeDocument/2006/relationships/hyperlink" Target="https://login.consultant.ru/link/?req=doc&amp;base=LAW&amp;n=453356&amp;dst=100068" TargetMode="External"/><Relationship Id="rId3468" Type="http://schemas.openxmlformats.org/officeDocument/2006/relationships/hyperlink" Target="https://login.consultant.ru/link/?req=doc&amp;base=LAW&amp;n=443776&amp;dst=104253" TargetMode="External"/><Relationship Id="rId3675" Type="http://schemas.openxmlformats.org/officeDocument/2006/relationships/hyperlink" Target="https://login.consultant.ru/link/?req=doc&amp;base=LAW&amp;n=429522" TargetMode="External"/><Relationship Id="rId3882" Type="http://schemas.openxmlformats.org/officeDocument/2006/relationships/hyperlink" Target="https://login.consultant.ru/link/?req=doc&amp;base=LAW&amp;n=451480&amp;dst=100007" TargetMode="External"/><Relationship Id="rId4519" Type="http://schemas.openxmlformats.org/officeDocument/2006/relationships/hyperlink" Target="https://login.consultant.ru/link/?req=doc&amp;base=LAW&amp;n=32451&amp;dst=103134" TargetMode="External"/><Relationship Id="rId4726" Type="http://schemas.openxmlformats.org/officeDocument/2006/relationships/hyperlink" Target="https://login.consultant.ru/link/?req=doc&amp;base=LAW&amp;n=451215&amp;dst=4559" TargetMode="External"/><Relationship Id="rId4933" Type="http://schemas.openxmlformats.org/officeDocument/2006/relationships/hyperlink" Target="https://login.consultant.ru/link/?req=doc&amp;base=LAW&amp;n=32451&amp;dst=101494" TargetMode="External"/><Relationship Id="rId389" Type="http://schemas.openxmlformats.org/officeDocument/2006/relationships/hyperlink" Target="https://login.consultant.ru/link/?req=doc&amp;base=LAW&amp;n=453499&amp;dst=100607" TargetMode="External"/><Relationship Id="rId596" Type="http://schemas.openxmlformats.org/officeDocument/2006/relationships/hyperlink" Target="https://login.consultant.ru/link/?req=doc&amp;base=LAW&amp;n=316537&amp;dst=100014" TargetMode="External"/><Relationship Id="rId2277" Type="http://schemas.openxmlformats.org/officeDocument/2006/relationships/hyperlink" Target="https://login.consultant.ru/link/?req=doc&amp;base=LAW&amp;n=389047&amp;dst=100571" TargetMode="External"/><Relationship Id="rId2484" Type="http://schemas.openxmlformats.org/officeDocument/2006/relationships/hyperlink" Target="https://login.consultant.ru/link/?req=doc&amp;base=LAW&amp;n=32451&amp;dst=103279" TargetMode="External"/><Relationship Id="rId2691" Type="http://schemas.openxmlformats.org/officeDocument/2006/relationships/hyperlink" Target="https://login.consultant.ru/link/?req=doc&amp;base=LAW&amp;n=463191&amp;dst=104407" TargetMode="External"/><Relationship Id="rId3328" Type="http://schemas.openxmlformats.org/officeDocument/2006/relationships/hyperlink" Target="https://login.consultant.ru/link/?req=doc&amp;base=LAW&amp;n=463356&amp;dst=102704" TargetMode="External"/><Relationship Id="rId3535" Type="http://schemas.openxmlformats.org/officeDocument/2006/relationships/hyperlink" Target="https://login.consultant.ru/link/?req=doc&amp;base=LAW&amp;n=451737&amp;dst=320" TargetMode="External"/><Relationship Id="rId3742" Type="http://schemas.openxmlformats.org/officeDocument/2006/relationships/hyperlink" Target="https://login.consultant.ru/link/?req=doc&amp;base=LAW&amp;n=32451&amp;dst=104330" TargetMode="External"/><Relationship Id="rId249" Type="http://schemas.openxmlformats.org/officeDocument/2006/relationships/hyperlink" Target="https://login.consultant.ru/link/?req=doc&amp;base=LAW&amp;n=449547&amp;dst=320" TargetMode="External"/><Relationship Id="rId456" Type="http://schemas.openxmlformats.org/officeDocument/2006/relationships/hyperlink" Target="https://login.consultant.ru/link/?req=doc&amp;base=LAW&amp;n=465521&amp;dst=3750" TargetMode="External"/><Relationship Id="rId663" Type="http://schemas.openxmlformats.org/officeDocument/2006/relationships/hyperlink" Target="https://login.consultant.ru/link/?req=doc&amp;base=LAW&amp;n=430182&amp;dst=100204" TargetMode="External"/><Relationship Id="rId870" Type="http://schemas.openxmlformats.org/officeDocument/2006/relationships/hyperlink" Target="https://login.consultant.ru/link/?req=doc&amp;base=LAW&amp;n=464169&amp;dst=349" TargetMode="External"/><Relationship Id="rId1086" Type="http://schemas.openxmlformats.org/officeDocument/2006/relationships/hyperlink" Target="https://login.consultant.ru/link/?req=doc&amp;base=LAW&amp;n=436668" TargetMode="External"/><Relationship Id="rId1293" Type="http://schemas.openxmlformats.org/officeDocument/2006/relationships/hyperlink" Target="https://login.consultant.ru/link/?req=doc&amp;base=LAW&amp;n=417028&amp;dst=100061" TargetMode="External"/><Relationship Id="rId2137" Type="http://schemas.openxmlformats.org/officeDocument/2006/relationships/hyperlink" Target="https://login.consultant.ru/link/?req=doc&amp;base=LAW&amp;n=449688&amp;dst=100134" TargetMode="External"/><Relationship Id="rId2344" Type="http://schemas.openxmlformats.org/officeDocument/2006/relationships/hyperlink" Target="https://login.consultant.ru/link/?req=doc&amp;base=LAW&amp;n=463191&amp;dst=10851" TargetMode="External"/><Relationship Id="rId2551" Type="http://schemas.openxmlformats.org/officeDocument/2006/relationships/hyperlink" Target="https://login.consultant.ru/link/?req=doc&amp;base=LAW&amp;n=463191&amp;dst=102673" TargetMode="External"/><Relationship Id="rId109" Type="http://schemas.openxmlformats.org/officeDocument/2006/relationships/hyperlink" Target="https://login.consultant.ru/link/?req=doc&amp;base=LAW&amp;n=465521&amp;dst=10386" TargetMode="External"/><Relationship Id="rId316" Type="http://schemas.openxmlformats.org/officeDocument/2006/relationships/hyperlink" Target="https://login.consultant.ru/link/?req=doc&amp;base=LAW&amp;n=439023&amp;dst=100792" TargetMode="External"/><Relationship Id="rId523" Type="http://schemas.openxmlformats.org/officeDocument/2006/relationships/hyperlink" Target="https://login.consultant.ru/link/?req=doc&amp;base=LAW&amp;n=385613&amp;dst=101169" TargetMode="External"/><Relationship Id="rId1153" Type="http://schemas.openxmlformats.org/officeDocument/2006/relationships/hyperlink" Target="https://login.consultant.ru/link/?req=doc&amp;base=LAW&amp;n=465128&amp;dst=102704" TargetMode="External"/><Relationship Id="rId2204" Type="http://schemas.openxmlformats.org/officeDocument/2006/relationships/hyperlink" Target="https://login.consultant.ru/link/?req=doc&amp;base=LAW&amp;n=375363&amp;dst=100145" TargetMode="External"/><Relationship Id="rId3602" Type="http://schemas.openxmlformats.org/officeDocument/2006/relationships/hyperlink" Target="https://login.consultant.ru/link/?req=doc&amp;base=LAW&amp;n=463356&amp;dst=17893" TargetMode="External"/><Relationship Id="rId730" Type="http://schemas.openxmlformats.org/officeDocument/2006/relationships/hyperlink" Target="https://login.consultant.ru/link/?req=doc&amp;base=LAW&amp;n=450145&amp;dst=100535" TargetMode="External"/><Relationship Id="rId1013" Type="http://schemas.openxmlformats.org/officeDocument/2006/relationships/hyperlink" Target="https://login.consultant.ru/link/?req=doc&amp;base=LAW&amp;n=439023&amp;dst=100792" TargetMode="External"/><Relationship Id="rId1360" Type="http://schemas.openxmlformats.org/officeDocument/2006/relationships/hyperlink" Target="https://login.consultant.ru/link/?req=doc&amp;base=LAW&amp;n=454482&amp;dst=15443" TargetMode="External"/><Relationship Id="rId2411" Type="http://schemas.openxmlformats.org/officeDocument/2006/relationships/hyperlink" Target="https://login.consultant.ru/link/?req=doc&amp;base=LAW&amp;n=450760&amp;dst=100057" TargetMode="External"/><Relationship Id="rId4169" Type="http://schemas.openxmlformats.org/officeDocument/2006/relationships/hyperlink" Target="https://login.consultant.ru/link/?req=doc&amp;base=LAW&amp;n=453356&amp;dst=100024" TargetMode="External"/><Relationship Id="rId1220" Type="http://schemas.openxmlformats.org/officeDocument/2006/relationships/hyperlink" Target="https://login.consultant.ru/link/?req=doc&amp;base=LAW&amp;n=340559" TargetMode="External"/><Relationship Id="rId4376" Type="http://schemas.openxmlformats.org/officeDocument/2006/relationships/hyperlink" Target="https://login.consultant.ru/link/?req=doc&amp;base=LAW&amp;n=399537&amp;dst=100013" TargetMode="External"/><Relationship Id="rId4583" Type="http://schemas.openxmlformats.org/officeDocument/2006/relationships/hyperlink" Target="https://login.consultant.ru/link/?req=doc&amp;base=LAW&amp;n=446207&amp;dst=110" TargetMode="External"/><Relationship Id="rId4790" Type="http://schemas.openxmlformats.org/officeDocument/2006/relationships/hyperlink" Target="https://login.consultant.ru/link/?req=doc&amp;base=LAW&amp;n=360350" TargetMode="External"/><Relationship Id="rId3185" Type="http://schemas.openxmlformats.org/officeDocument/2006/relationships/hyperlink" Target="https://login.consultant.ru/link/?req=doc&amp;base=LAW&amp;n=465162" TargetMode="External"/><Relationship Id="rId3392" Type="http://schemas.openxmlformats.org/officeDocument/2006/relationships/hyperlink" Target="https://login.consultant.ru/link/?req=doc&amp;base=LAW&amp;n=453356&amp;dst=100024" TargetMode="External"/><Relationship Id="rId4029" Type="http://schemas.openxmlformats.org/officeDocument/2006/relationships/hyperlink" Target="https://login.consultant.ru/link/?req=doc&amp;base=LAW&amp;n=463356&amp;dst=12216" TargetMode="External"/><Relationship Id="rId4236" Type="http://schemas.openxmlformats.org/officeDocument/2006/relationships/hyperlink" Target="https://login.consultant.ru/link/?req=doc&amp;base=LAW&amp;n=427047&amp;dst=103455" TargetMode="External"/><Relationship Id="rId4443" Type="http://schemas.openxmlformats.org/officeDocument/2006/relationships/hyperlink" Target="https://login.consultant.ru/link/?req=doc&amp;base=LAW&amp;n=463356&amp;dst=4018" TargetMode="External"/><Relationship Id="rId4650" Type="http://schemas.openxmlformats.org/officeDocument/2006/relationships/hyperlink" Target="https://login.consultant.ru/link/?req=doc&amp;base=LAW&amp;n=465128&amp;dst=3019" TargetMode="External"/><Relationship Id="rId3045" Type="http://schemas.openxmlformats.org/officeDocument/2006/relationships/hyperlink" Target="https://login.consultant.ru/link/?req=doc&amp;base=LAW&amp;n=391765&amp;dst=100021" TargetMode="External"/><Relationship Id="rId3252" Type="http://schemas.openxmlformats.org/officeDocument/2006/relationships/hyperlink" Target="https://login.consultant.ru/link/?req=doc&amp;base=LAW&amp;n=429522&amp;dst=100021" TargetMode="External"/><Relationship Id="rId4303" Type="http://schemas.openxmlformats.org/officeDocument/2006/relationships/hyperlink" Target="https://login.consultant.ru/link/?req=doc&amp;base=LAW&amp;n=450145&amp;dst=100024" TargetMode="External"/><Relationship Id="rId4510" Type="http://schemas.openxmlformats.org/officeDocument/2006/relationships/hyperlink" Target="https://login.consultant.ru/link/?req=doc&amp;base=LAW&amp;n=32451&amp;dst=106463" TargetMode="External"/><Relationship Id="rId173" Type="http://schemas.openxmlformats.org/officeDocument/2006/relationships/hyperlink" Target="https://login.consultant.ru/link/?req=doc&amp;base=LAW&amp;n=390222&amp;dst=100020" TargetMode="External"/><Relationship Id="rId380" Type="http://schemas.openxmlformats.org/officeDocument/2006/relationships/hyperlink" Target="https://login.consultant.ru/link/?req=doc&amp;base=LAW&amp;n=436668&amp;dst=101588" TargetMode="External"/><Relationship Id="rId2061" Type="http://schemas.openxmlformats.org/officeDocument/2006/relationships/hyperlink" Target="https://login.consultant.ru/link/?req=doc&amp;base=LAW&amp;n=454482&amp;dst=16357" TargetMode="External"/><Relationship Id="rId3112" Type="http://schemas.openxmlformats.org/officeDocument/2006/relationships/hyperlink" Target="https://login.consultant.ru/link/?req=doc&amp;base=LAW&amp;n=385613&amp;dst=103653" TargetMode="External"/><Relationship Id="rId240" Type="http://schemas.openxmlformats.org/officeDocument/2006/relationships/hyperlink" Target="https://login.consultant.ru/link/?req=doc&amp;base=LAW&amp;n=449547&amp;dst=246" TargetMode="External"/><Relationship Id="rId5077" Type="http://schemas.openxmlformats.org/officeDocument/2006/relationships/hyperlink" Target="https://login.consultant.ru/link/?req=doc&amp;base=LAW&amp;n=465128&amp;dst=20287" TargetMode="External"/><Relationship Id="rId100" Type="http://schemas.openxmlformats.org/officeDocument/2006/relationships/hyperlink" Target="https://login.consultant.ru/link/?req=doc&amp;base=LAW&amp;n=353819&amp;dst=100007" TargetMode="External"/><Relationship Id="rId2878" Type="http://schemas.openxmlformats.org/officeDocument/2006/relationships/hyperlink" Target="https://login.consultant.ru/link/?req=doc&amp;base=LAW&amp;n=463356&amp;dst=15443" TargetMode="External"/><Relationship Id="rId3929" Type="http://schemas.openxmlformats.org/officeDocument/2006/relationships/hyperlink" Target="https://login.consultant.ru/link/?req=doc&amp;base=LAW&amp;n=32451&amp;dst=109465" TargetMode="External"/><Relationship Id="rId4093" Type="http://schemas.openxmlformats.org/officeDocument/2006/relationships/hyperlink" Target="https://login.consultant.ru/link/?req=doc&amp;base=LAW&amp;n=463356&amp;dst=7315" TargetMode="External"/><Relationship Id="rId5144" Type="http://schemas.openxmlformats.org/officeDocument/2006/relationships/hyperlink" Target="https://login.consultant.ru/link/?req=doc&amp;base=LAW&amp;n=465128&amp;dst=6116" TargetMode="External"/><Relationship Id="rId1687" Type="http://schemas.openxmlformats.org/officeDocument/2006/relationships/hyperlink" Target="https://login.consultant.ru/link/?req=doc&amp;base=LAW&amp;n=438004&amp;dst=21" TargetMode="External"/><Relationship Id="rId1894" Type="http://schemas.openxmlformats.org/officeDocument/2006/relationships/hyperlink" Target="https://login.consultant.ru/link/?req=doc&amp;base=LAW&amp;n=427047&amp;dst=1192" TargetMode="External"/><Relationship Id="rId2738" Type="http://schemas.openxmlformats.org/officeDocument/2006/relationships/hyperlink" Target="https://login.consultant.ru/link/?req=doc&amp;base=LAW&amp;n=463191&amp;dst=102699" TargetMode="External"/><Relationship Id="rId2945" Type="http://schemas.openxmlformats.org/officeDocument/2006/relationships/hyperlink" Target="https://login.consultant.ru/link/?req=doc&amp;base=LAW&amp;n=460819" TargetMode="External"/><Relationship Id="rId917" Type="http://schemas.openxmlformats.org/officeDocument/2006/relationships/hyperlink" Target="https://login.consultant.ru/link/?req=doc&amp;base=LAW&amp;n=449688&amp;dst=100020" TargetMode="External"/><Relationship Id="rId1547" Type="http://schemas.openxmlformats.org/officeDocument/2006/relationships/hyperlink" Target="https://login.consultant.ru/link/?req=doc&amp;base=LAW&amp;n=32451&amp;dst=101173" TargetMode="External"/><Relationship Id="rId1754" Type="http://schemas.openxmlformats.org/officeDocument/2006/relationships/hyperlink" Target="https://login.consultant.ru/link/?req=doc&amp;base=LAW&amp;n=465128&amp;dst=100607" TargetMode="External"/><Relationship Id="rId1961" Type="http://schemas.openxmlformats.org/officeDocument/2006/relationships/hyperlink" Target="https://login.consultant.ru/link/?req=doc&amp;base=LAW&amp;n=436668" TargetMode="External"/><Relationship Id="rId2805" Type="http://schemas.openxmlformats.org/officeDocument/2006/relationships/hyperlink" Target="https://login.consultant.ru/link/?req=doc&amp;base=LAW&amp;n=462641&amp;dst=100014" TargetMode="External"/><Relationship Id="rId4160" Type="http://schemas.openxmlformats.org/officeDocument/2006/relationships/hyperlink" Target="https://login.consultant.ru/link/?req=doc&amp;base=LAW&amp;n=451480&amp;dst=100006" TargetMode="External"/><Relationship Id="rId5004" Type="http://schemas.openxmlformats.org/officeDocument/2006/relationships/hyperlink" Target="https://login.consultant.ru/link/?req=doc&amp;base=LAW&amp;n=394675&amp;dst=100043" TargetMode="External"/><Relationship Id="rId5211" Type="http://schemas.openxmlformats.org/officeDocument/2006/relationships/hyperlink" Target="https://login.consultant.ru/link/?req=doc&amp;base=LAW&amp;n=389974&amp;dst=100036" TargetMode="External"/><Relationship Id="rId46" Type="http://schemas.openxmlformats.org/officeDocument/2006/relationships/hyperlink" Target="https://login.consultant.ru/link/?req=doc&amp;base=LAW&amp;n=341866&amp;dst=100133" TargetMode="External"/><Relationship Id="rId1407" Type="http://schemas.openxmlformats.org/officeDocument/2006/relationships/hyperlink" Target="https://login.consultant.ru/link/?req=doc&amp;base=LAW&amp;n=465128&amp;dst=13385" TargetMode="External"/><Relationship Id="rId1614" Type="http://schemas.openxmlformats.org/officeDocument/2006/relationships/hyperlink" Target="https://login.consultant.ru/link/?req=doc&amp;base=LAW&amp;n=465128&amp;dst=12216" TargetMode="External"/><Relationship Id="rId1821" Type="http://schemas.openxmlformats.org/officeDocument/2006/relationships/hyperlink" Target="https://login.consultant.ru/link/?req=doc&amp;base=LAW&amp;n=463191&amp;dst=15443" TargetMode="External"/><Relationship Id="rId4020" Type="http://schemas.openxmlformats.org/officeDocument/2006/relationships/hyperlink" Target="https://login.consultant.ru/link/?req=doc&amp;base=LAW&amp;n=450145&amp;dst=100024" TargetMode="External"/><Relationship Id="rId4977" Type="http://schemas.openxmlformats.org/officeDocument/2006/relationships/hyperlink" Target="https://login.consultant.ru/link/?req=doc&amp;base=LAW&amp;n=394675&amp;dst=100039" TargetMode="External"/><Relationship Id="rId3579" Type="http://schemas.openxmlformats.org/officeDocument/2006/relationships/hyperlink" Target="https://login.consultant.ru/link/?req=doc&amp;base=LAW&amp;n=427047&amp;dst=860" TargetMode="External"/><Relationship Id="rId3786" Type="http://schemas.openxmlformats.org/officeDocument/2006/relationships/hyperlink" Target="https://login.consultant.ru/link/?req=doc&amp;base=LAW&amp;n=463356&amp;dst=15812" TargetMode="External"/><Relationship Id="rId2388" Type="http://schemas.openxmlformats.org/officeDocument/2006/relationships/hyperlink" Target="https://login.consultant.ru/link/?req=doc&amp;base=LAW&amp;n=465521&amp;dst=101492" TargetMode="External"/><Relationship Id="rId2595" Type="http://schemas.openxmlformats.org/officeDocument/2006/relationships/hyperlink" Target="https://login.consultant.ru/link/?req=doc&amp;base=LAW&amp;n=392604" TargetMode="External"/><Relationship Id="rId3439" Type="http://schemas.openxmlformats.org/officeDocument/2006/relationships/hyperlink" Target="https://login.consultant.ru/link/?req=doc&amp;base=LAW&amp;n=451737&amp;dst=421" TargetMode="External"/><Relationship Id="rId3993" Type="http://schemas.openxmlformats.org/officeDocument/2006/relationships/hyperlink" Target="https://login.consultant.ru/link/?req=doc&amp;base=LAW&amp;n=429559&amp;dst=100575" TargetMode="External"/><Relationship Id="rId4837" Type="http://schemas.openxmlformats.org/officeDocument/2006/relationships/hyperlink" Target="https://login.consultant.ru/link/?req=doc&amp;base=LAW&amp;n=465128&amp;dst=12336" TargetMode="External"/><Relationship Id="rId567" Type="http://schemas.openxmlformats.org/officeDocument/2006/relationships/hyperlink" Target="https://login.consultant.ru/link/?req=doc&amp;base=LAW&amp;n=453356&amp;dst=100166" TargetMode="External"/><Relationship Id="rId1197" Type="http://schemas.openxmlformats.org/officeDocument/2006/relationships/hyperlink" Target="https://login.consultant.ru/link/?req=doc&amp;base=LAW&amp;n=465128&amp;dst=12222" TargetMode="External"/><Relationship Id="rId2248" Type="http://schemas.openxmlformats.org/officeDocument/2006/relationships/hyperlink" Target="https://login.consultant.ru/link/?req=doc&amp;base=LAW&amp;n=436668&amp;dst=100347" TargetMode="External"/><Relationship Id="rId3646" Type="http://schemas.openxmlformats.org/officeDocument/2006/relationships/hyperlink" Target="https://login.consultant.ru/link/?req=doc&amp;base=LAW&amp;n=32451&amp;dst=100923" TargetMode="External"/><Relationship Id="rId3853" Type="http://schemas.openxmlformats.org/officeDocument/2006/relationships/hyperlink" Target="https://login.consultant.ru/link/?req=doc&amp;base=LAW&amp;n=385613&amp;dst=101899" TargetMode="External"/><Relationship Id="rId4904" Type="http://schemas.openxmlformats.org/officeDocument/2006/relationships/hyperlink" Target="https://login.consultant.ru/link/?req=doc&amp;base=LAW&amp;n=453356&amp;dst=100170" TargetMode="External"/><Relationship Id="rId774" Type="http://schemas.openxmlformats.org/officeDocument/2006/relationships/hyperlink" Target="https://login.consultant.ru/link/?req=doc&amp;base=LAW&amp;n=465521&amp;dst=8526" TargetMode="External"/><Relationship Id="rId981" Type="http://schemas.openxmlformats.org/officeDocument/2006/relationships/hyperlink" Target="https://login.consultant.ru/link/?req=doc&amp;base=LAW&amp;n=45806&amp;dst=100022" TargetMode="External"/><Relationship Id="rId1057" Type="http://schemas.openxmlformats.org/officeDocument/2006/relationships/hyperlink" Target="https://login.consultant.ru/link/?req=doc&amp;base=LAW&amp;n=465128&amp;dst=3758" TargetMode="External"/><Relationship Id="rId2455" Type="http://schemas.openxmlformats.org/officeDocument/2006/relationships/hyperlink" Target="https://login.consultant.ru/link/?req=doc&amp;base=LAW&amp;n=449688&amp;dst=100020" TargetMode="External"/><Relationship Id="rId2662" Type="http://schemas.openxmlformats.org/officeDocument/2006/relationships/hyperlink" Target="https://login.consultant.ru/link/?req=doc&amp;base=LAW&amp;n=463191&amp;dst=100607" TargetMode="External"/><Relationship Id="rId3506" Type="http://schemas.openxmlformats.org/officeDocument/2006/relationships/hyperlink" Target="https://login.consultant.ru/link/?req=doc&amp;base=LAW&amp;n=463356&amp;dst=13385" TargetMode="External"/><Relationship Id="rId3713" Type="http://schemas.openxmlformats.org/officeDocument/2006/relationships/hyperlink" Target="https://login.consultant.ru/link/?req=doc&amp;base=LAW&amp;n=463356&amp;dst=104407" TargetMode="External"/><Relationship Id="rId3920" Type="http://schemas.openxmlformats.org/officeDocument/2006/relationships/hyperlink" Target="https://login.consultant.ru/link/?req=doc&amp;base=LAW&amp;n=449688&amp;dst=100134" TargetMode="External"/><Relationship Id="rId427" Type="http://schemas.openxmlformats.org/officeDocument/2006/relationships/hyperlink" Target="https://login.consultant.ru/link/?req=doc&amp;base=LAW&amp;n=465521&amp;dst=16237" TargetMode="External"/><Relationship Id="rId634" Type="http://schemas.openxmlformats.org/officeDocument/2006/relationships/hyperlink" Target="https://login.consultant.ru/link/?req=doc&amp;base=LAW&amp;n=32451&amp;dst=109903" TargetMode="External"/><Relationship Id="rId841" Type="http://schemas.openxmlformats.org/officeDocument/2006/relationships/hyperlink" Target="https://login.consultant.ru/link/?req=doc&amp;base=LAW&amp;n=218300&amp;dst=100041" TargetMode="External"/><Relationship Id="rId1264" Type="http://schemas.openxmlformats.org/officeDocument/2006/relationships/hyperlink" Target="https://login.consultant.ru/link/?req=doc&amp;base=LAW&amp;n=462112" TargetMode="External"/><Relationship Id="rId1471" Type="http://schemas.openxmlformats.org/officeDocument/2006/relationships/hyperlink" Target="https://login.consultant.ru/link/?req=doc&amp;base=LAW&amp;n=427047&amp;dst=860" TargetMode="External"/><Relationship Id="rId2108" Type="http://schemas.openxmlformats.org/officeDocument/2006/relationships/hyperlink" Target="https://login.consultant.ru/link/?req=doc&amp;base=LAW&amp;n=453356&amp;dst=100024" TargetMode="External"/><Relationship Id="rId2315" Type="http://schemas.openxmlformats.org/officeDocument/2006/relationships/hyperlink" Target="https://login.consultant.ru/link/?req=doc&amp;base=LAW&amp;n=463191&amp;dst=103342" TargetMode="External"/><Relationship Id="rId2522" Type="http://schemas.openxmlformats.org/officeDocument/2006/relationships/hyperlink" Target="https://login.consultant.ru/link/?req=doc&amp;base=LAW&amp;n=464875&amp;dst=3041" TargetMode="External"/><Relationship Id="rId701" Type="http://schemas.openxmlformats.org/officeDocument/2006/relationships/hyperlink" Target="https://login.consultant.ru/link/?req=doc&amp;base=LAW&amp;n=439023&amp;dst=100792" TargetMode="External"/><Relationship Id="rId1124" Type="http://schemas.openxmlformats.org/officeDocument/2006/relationships/hyperlink" Target="https://login.consultant.ru/link/?req=doc&amp;base=LAW&amp;n=391765&amp;dst=100021" TargetMode="External"/><Relationship Id="rId1331" Type="http://schemas.openxmlformats.org/officeDocument/2006/relationships/hyperlink" Target="https://login.consultant.ru/link/?req=doc&amp;base=LAW&amp;n=401291&amp;dst=100024" TargetMode="External"/><Relationship Id="rId4487" Type="http://schemas.openxmlformats.org/officeDocument/2006/relationships/hyperlink" Target="https://login.consultant.ru/link/?req=doc&amp;base=LAW&amp;n=418170&amp;dst=100049" TargetMode="External"/><Relationship Id="rId4694" Type="http://schemas.openxmlformats.org/officeDocument/2006/relationships/hyperlink" Target="https://login.consultant.ru/link/?req=doc&amp;base=LAW&amp;n=465824&amp;dst=566" TargetMode="External"/><Relationship Id="rId3089" Type="http://schemas.openxmlformats.org/officeDocument/2006/relationships/hyperlink" Target="https://login.consultant.ru/link/?req=doc&amp;base=LAW&amp;n=463356&amp;dst=6581" TargetMode="External"/><Relationship Id="rId3296" Type="http://schemas.openxmlformats.org/officeDocument/2006/relationships/hyperlink" Target="https://login.consultant.ru/link/?req=doc&amp;base=LAW&amp;n=465128&amp;dst=8526" TargetMode="External"/><Relationship Id="rId4347" Type="http://schemas.openxmlformats.org/officeDocument/2006/relationships/hyperlink" Target="https://login.consultant.ru/link/?req=doc&amp;base=LAW&amp;n=463356&amp;dst=16357" TargetMode="External"/><Relationship Id="rId4554" Type="http://schemas.openxmlformats.org/officeDocument/2006/relationships/hyperlink" Target="https://login.consultant.ru/link/?req=doc&amp;base=LAW&amp;n=32451&amp;dst=109903" TargetMode="External"/><Relationship Id="rId4761" Type="http://schemas.openxmlformats.org/officeDocument/2006/relationships/hyperlink" Target="https://login.consultant.ru/link/?req=doc&amp;base=LAW&amp;n=32451&amp;dst=107943" TargetMode="External"/><Relationship Id="rId3156" Type="http://schemas.openxmlformats.org/officeDocument/2006/relationships/hyperlink" Target="https://login.consultant.ru/link/?req=doc&amp;base=LAW&amp;n=449688&amp;dst=100020" TargetMode="External"/><Relationship Id="rId3363" Type="http://schemas.openxmlformats.org/officeDocument/2006/relationships/hyperlink" Target="https://login.consultant.ru/link/?req=doc&amp;base=LAW&amp;n=463356&amp;dst=12216" TargetMode="External"/><Relationship Id="rId4207" Type="http://schemas.openxmlformats.org/officeDocument/2006/relationships/hyperlink" Target="https://login.consultant.ru/link/?req=doc&amp;base=LAW&amp;n=453958&amp;dst=5842" TargetMode="External"/><Relationship Id="rId4414" Type="http://schemas.openxmlformats.org/officeDocument/2006/relationships/hyperlink" Target="https://login.consultant.ru/link/?req=doc&amp;base=LAW&amp;n=453356&amp;dst=100210" TargetMode="External"/><Relationship Id="rId284" Type="http://schemas.openxmlformats.org/officeDocument/2006/relationships/hyperlink" Target="https://login.consultant.ru/link/?req=doc&amp;base=LAW&amp;n=438268&amp;dst=100026" TargetMode="External"/><Relationship Id="rId491" Type="http://schemas.openxmlformats.org/officeDocument/2006/relationships/hyperlink" Target="https://login.consultant.ru/link/?req=doc&amp;base=LAW&amp;n=218300" TargetMode="External"/><Relationship Id="rId2172" Type="http://schemas.openxmlformats.org/officeDocument/2006/relationships/hyperlink" Target="https://login.consultant.ru/link/?req=doc&amp;base=LAW&amp;n=45806&amp;dst=100022" TargetMode="External"/><Relationship Id="rId3016" Type="http://schemas.openxmlformats.org/officeDocument/2006/relationships/hyperlink" Target="https://login.consultant.ru/link/?req=doc&amp;base=LAW&amp;n=465128&amp;dst=12222" TargetMode="External"/><Relationship Id="rId3223" Type="http://schemas.openxmlformats.org/officeDocument/2006/relationships/hyperlink" Target="https://login.consultant.ru/link/?req=doc&amp;base=LAW&amp;n=453356&amp;dst=100193" TargetMode="External"/><Relationship Id="rId3570" Type="http://schemas.openxmlformats.org/officeDocument/2006/relationships/hyperlink" Target="https://login.consultant.ru/link/?req=doc&amp;base=LAW&amp;n=427047&amp;dst=860" TargetMode="External"/><Relationship Id="rId4621" Type="http://schemas.openxmlformats.org/officeDocument/2006/relationships/hyperlink" Target="https://login.consultant.ru/link/?req=doc&amp;base=LAW&amp;n=451737&amp;dst=456" TargetMode="External"/><Relationship Id="rId144" Type="http://schemas.openxmlformats.org/officeDocument/2006/relationships/hyperlink" Target="https://login.consultant.ru/link/?req=doc&amp;base=LAW&amp;n=401291&amp;dst=100052" TargetMode="External"/><Relationship Id="rId3430" Type="http://schemas.openxmlformats.org/officeDocument/2006/relationships/hyperlink" Target="https://login.consultant.ru/link/?req=doc&amp;base=LAW&amp;n=450760&amp;dst=100053" TargetMode="External"/><Relationship Id="rId5188" Type="http://schemas.openxmlformats.org/officeDocument/2006/relationships/hyperlink" Target="https://login.consultant.ru/link/?req=doc&amp;base=LAW&amp;n=392604" TargetMode="External"/><Relationship Id="rId351" Type="http://schemas.openxmlformats.org/officeDocument/2006/relationships/hyperlink" Target="https://login.consultant.ru/link/?req=doc&amp;base=LAW&amp;n=193189" TargetMode="External"/><Relationship Id="rId2032" Type="http://schemas.openxmlformats.org/officeDocument/2006/relationships/hyperlink" Target="https://login.consultant.ru/link/?req=doc&amp;base=LAW&amp;n=465128&amp;dst=7315" TargetMode="External"/><Relationship Id="rId2989" Type="http://schemas.openxmlformats.org/officeDocument/2006/relationships/hyperlink" Target="https://login.consultant.ru/link/?req=doc&amp;base=LAW&amp;n=429522&amp;dst=101139" TargetMode="External"/><Relationship Id="rId211" Type="http://schemas.openxmlformats.org/officeDocument/2006/relationships/hyperlink" Target="https://login.consultant.ru/link/?req=doc&amp;base=LAW&amp;n=433507&amp;dst=100087" TargetMode="External"/><Relationship Id="rId1798" Type="http://schemas.openxmlformats.org/officeDocument/2006/relationships/hyperlink" Target="https://login.consultant.ru/link/?req=doc&amp;base=LAW&amp;n=453582" TargetMode="External"/><Relationship Id="rId2849" Type="http://schemas.openxmlformats.org/officeDocument/2006/relationships/hyperlink" Target="https://login.consultant.ru/link/?req=doc&amp;base=LAW&amp;n=464169&amp;dst=349" TargetMode="External"/><Relationship Id="rId5048" Type="http://schemas.openxmlformats.org/officeDocument/2006/relationships/hyperlink" Target="https://login.consultant.ru/link/?req=doc&amp;base=LAW&amp;n=32451&amp;dst=101646" TargetMode="External"/><Relationship Id="rId1658" Type="http://schemas.openxmlformats.org/officeDocument/2006/relationships/hyperlink" Target="https://login.consultant.ru/link/?req=doc&amp;base=LAW&amp;n=462641" TargetMode="External"/><Relationship Id="rId1865" Type="http://schemas.openxmlformats.org/officeDocument/2006/relationships/hyperlink" Target="https://login.consultant.ru/link/?req=doc&amp;base=LAW&amp;n=465162&amp;dst=100015" TargetMode="External"/><Relationship Id="rId2709" Type="http://schemas.openxmlformats.org/officeDocument/2006/relationships/hyperlink" Target="https://login.consultant.ru/link/?req=doc&amp;base=LAW&amp;n=389047&amp;dst=100022" TargetMode="External"/><Relationship Id="rId4064" Type="http://schemas.openxmlformats.org/officeDocument/2006/relationships/hyperlink" Target="https://login.consultant.ru/link/?req=doc&amp;base=LAW&amp;n=463356&amp;dst=16357" TargetMode="External"/><Relationship Id="rId4271" Type="http://schemas.openxmlformats.org/officeDocument/2006/relationships/hyperlink" Target="https://login.consultant.ru/link/?req=doc&amp;base=LAW&amp;n=375363&amp;dst=100701" TargetMode="External"/><Relationship Id="rId5115" Type="http://schemas.openxmlformats.org/officeDocument/2006/relationships/hyperlink" Target="https://login.consultant.ru/link/?req=doc&amp;base=LAW&amp;n=465128&amp;dst=11261" TargetMode="External"/><Relationship Id="rId1518" Type="http://schemas.openxmlformats.org/officeDocument/2006/relationships/hyperlink" Target="https://login.consultant.ru/link/?req=doc&amp;base=LAW&amp;n=439023" TargetMode="External"/><Relationship Id="rId2916" Type="http://schemas.openxmlformats.org/officeDocument/2006/relationships/hyperlink" Target="https://login.consultant.ru/link/?req=doc&amp;base=LAW&amp;n=451737&amp;dst=246" TargetMode="External"/><Relationship Id="rId3080" Type="http://schemas.openxmlformats.org/officeDocument/2006/relationships/hyperlink" Target="https://login.consultant.ru/link/?req=doc&amp;base=LAW&amp;n=436790&amp;dst=100009" TargetMode="External"/><Relationship Id="rId4131" Type="http://schemas.openxmlformats.org/officeDocument/2006/relationships/hyperlink" Target="https://login.consultant.ru/link/?req=doc&amp;base=LAW&amp;n=387942&amp;dst=100717" TargetMode="External"/><Relationship Id="rId1725" Type="http://schemas.openxmlformats.org/officeDocument/2006/relationships/hyperlink" Target="https://login.consultant.ru/link/?req=doc&amp;base=LAW&amp;n=465128&amp;dst=1351" TargetMode="External"/><Relationship Id="rId1932" Type="http://schemas.openxmlformats.org/officeDocument/2006/relationships/hyperlink" Target="https://login.consultant.ru/link/?req=doc&amp;base=LAW&amp;n=436668&amp;dst=100022" TargetMode="External"/><Relationship Id="rId17" Type="http://schemas.openxmlformats.org/officeDocument/2006/relationships/hyperlink" Target="https://login.consultant.ru/link/?req=doc&amp;base=LAW&amp;n=371805" TargetMode="External"/><Relationship Id="rId3897" Type="http://schemas.openxmlformats.org/officeDocument/2006/relationships/hyperlink" Target="https://login.consultant.ru/link/?req=doc&amp;base=LAW&amp;n=451734&amp;dst=100027" TargetMode="External"/><Relationship Id="rId4948" Type="http://schemas.openxmlformats.org/officeDocument/2006/relationships/hyperlink" Target="https://login.consultant.ru/link/?req=doc&amp;base=LAW&amp;n=354339" TargetMode="External"/><Relationship Id="rId166" Type="http://schemas.openxmlformats.org/officeDocument/2006/relationships/hyperlink" Target="https://login.consultant.ru/link/?req=doc&amp;base=LAW&amp;n=464883&amp;dst=955" TargetMode="External"/><Relationship Id="rId373" Type="http://schemas.openxmlformats.org/officeDocument/2006/relationships/hyperlink" Target="https://login.consultant.ru/link/?req=doc&amp;base=LAW&amp;n=465521&amp;dst=10851" TargetMode="External"/><Relationship Id="rId580" Type="http://schemas.openxmlformats.org/officeDocument/2006/relationships/hyperlink" Target="https://login.consultant.ru/link/?req=doc&amp;base=LAW&amp;n=399666" TargetMode="External"/><Relationship Id="rId2054" Type="http://schemas.openxmlformats.org/officeDocument/2006/relationships/hyperlink" Target="https://login.consultant.ru/link/?req=doc&amp;base=LAW&amp;n=454482&amp;dst=12216" TargetMode="External"/><Relationship Id="rId2261" Type="http://schemas.openxmlformats.org/officeDocument/2006/relationships/hyperlink" Target="https://login.consultant.ru/link/?req=doc&amp;base=LAW&amp;n=463191&amp;dst=12222" TargetMode="External"/><Relationship Id="rId2499" Type="http://schemas.openxmlformats.org/officeDocument/2006/relationships/hyperlink" Target="https://login.consultant.ru/link/?req=doc&amp;base=LAW&amp;n=32451&amp;dst=109826" TargetMode="External"/><Relationship Id="rId3105" Type="http://schemas.openxmlformats.org/officeDocument/2006/relationships/hyperlink" Target="https://login.consultant.ru/link/?req=doc&amp;base=LAW&amp;n=387942&amp;dst=100078" TargetMode="External"/><Relationship Id="rId3312" Type="http://schemas.openxmlformats.org/officeDocument/2006/relationships/hyperlink" Target="https://login.consultant.ru/link/?req=doc&amp;base=LAW&amp;n=391765" TargetMode="External"/><Relationship Id="rId3757" Type="http://schemas.openxmlformats.org/officeDocument/2006/relationships/hyperlink" Target="https://login.consultant.ru/link/?req=doc&amp;base=LAW&amp;n=463356&amp;dst=694" TargetMode="External"/><Relationship Id="rId3964" Type="http://schemas.openxmlformats.org/officeDocument/2006/relationships/hyperlink" Target="https://login.consultant.ru/link/?req=doc&amp;base=LAW&amp;n=460819&amp;dst=100880" TargetMode="External"/><Relationship Id="rId4808" Type="http://schemas.openxmlformats.org/officeDocument/2006/relationships/hyperlink" Target="https://login.consultant.ru/link/?req=doc&amp;base=LAW&amp;n=451215&amp;dst=3312" TargetMode="External"/><Relationship Id="rId1" Type="http://schemas.openxmlformats.org/officeDocument/2006/relationships/styles" Target="styles.xml"/><Relationship Id="rId233" Type="http://schemas.openxmlformats.org/officeDocument/2006/relationships/hyperlink" Target="https://login.consultant.ru/link/?req=doc&amp;base=LAW&amp;n=465521&amp;dst=23095" TargetMode="External"/><Relationship Id="rId440" Type="http://schemas.openxmlformats.org/officeDocument/2006/relationships/hyperlink" Target="https://login.consultant.ru/link/?req=doc&amp;base=LAW&amp;n=453902&amp;dst=100010" TargetMode="External"/><Relationship Id="rId678" Type="http://schemas.openxmlformats.org/officeDocument/2006/relationships/hyperlink" Target="https://login.consultant.ru/link/?req=doc&amp;base=LAW&amp;n=465128&amp;dst=102673" TargetMode="External"/><Relationship Id="rId885" Type="http://schemas.openxmlformats.org/officeDocument/2006/relationships/hyperlink" Target="https://login.consultant.ru/link/?req=doc&amp;base=LAW&amp;n=453356&amp;dst=100170" TargetMode="External"/><Relationship Id="rId1070" Type="http://schemas.openxmlformats.org/officeDocument/2006/relationships/hyperlink" Target="https://login.consultant.ru/link/?req=doc&amp;base=LAW&amp;n=429522" TargetMode="External"/><Relationship Id="rId2121" Type="http://schemas.openxmlformats.org/officeDocument/2006/relationships/hyperlink" Target="https://login.consultant.ru/link/?req=doc&amp;base=LAW&amp;n=316537&amp;dst=100014" TargetMode="External"/><Relationship Id="rId2359" Type="http://schemas.openxmlformats.org/officeDocument/2006/relationships/hyperlink" Target="https://login.consultant.ru/link/?req=doc&amp;base=LAW&amp;n=433507" TargetMode="External"/><Relationship Id="rId2566" Type="http://schemas.openxmlformats.org/officeDocument/2006/relationships/hyperlink" Target="https://login.consultant.ru/link/?req=doc&amp;base=LAW&amp;n=427047&amp;dst=102211" TargetMode="External"/><Relationship Id="rId2773" Type="http://schemas.openxmlformats.org/officeDocument/2006/relationships/hyperlink" Target="https://login.consultant.ru/link/?req=doc&amp;base=LAW&amp;n=463191&amp;dst=15812" TargetMode="External"/><Relationship Id="rId2980" Type="http://schemas.openxmlformats.org/officeDocument/2006/relationships/hyperlink" Target="https://login.consultant.ru/link/?req=doc&amp;base=LAW&amp;n=450145&amp;dst=100024" TargetMode="External"/><Relationship Id="rId3617" Type="http://schemas.openxmlformats.org/officeDocument/2006/relationships/hyperlink" Target="https://login.consultant.ru/link/?req=doc&amp;base=LAW&amp;n=439023&amp;dst=100311" TargetMode="External"/><Relationship Id="rId3824" Type="http://schemas.openxmlformats.org/officeDocument/2006/relationships/hyperlink" Target="https://login.consultant.ru/link/?req=doc&amp;base=LAW&amp;n=46858&amp;dst=100020" TargetMode="External"/><Relationship Id="rId300" Type="http://schemas.openxmlformats.org/officeDocument/2006/relationships/hyperlink" Target="https://login.consultant.ru/link/?req=doc&amp;base=LAW&amp;n=465521&amp;dst=11254" TargetMode="External"/><Relationship Id="rId538" Type="http://schemas.openxmlformats.org/officeDocument/2006/relationships/hyperlink" Target="https://login.consultant.ru/link/?req=doc&amp;base=LAW&amp;n=32451&amp;dst=109559" TargetMode="External"/><Relationship Id="rId745" Type="http://schemas.openxmlformats.org/officeDocument/2006/relationships/hyperlink" Target="https://login.consultant.ru/link/?req=doc&amp;base=LAW&amp;n=465128&amp;dst=23582" TargetMode="External"/><Relationship Id="rId952" Type="http://schemas.openxmlformats.org/officeDocument/2006/relationships/hyperlink" Target="https://login.consultant.ru/link/?req=doc&amp;base=LAW&amp;n=465128&amp;dst=13385" TargetMode="External"/><Relationship Id="rId1168" Type="http://schemas.openxmlformats.org/officeDocument/2006/relationships/hyperlink" Target="https://login.consultant.ru/link/?req=doc&amp;base=LAW&amp;n=465521&amp;dst=3750" TargetMode="External"/><Relationship Id="rId1375" Type="http://schemas.openxmlformats.org/officeDocument/2006/relationships/hyperlink" Target="https://login.consultant.ru/link/?req=doc&amp;base=LAW&amp;n=443776&amp;dst=104255" TargetMode="External"/><Relationship Id="rId1582" Type="http://schemas.openxmlformats.org/officeDocument/2006/relationships/hyperlink" Target="https://login.consultant.ru/link/?req=doc&amp;base=LAW&amp;n=429522" TargetMode="External"/><Relationship Id="rId2219" Type="http://schemas.openxmlformats.org/officeDocument/2006/relationships/hyperlink" Target="https://login.consultant.ru/link/?req=doc&amp;base=LAW&amp;n=450145&amp;dst=100535" TargetMode="External"/><Relationship Id="rId2426" Type="http://schemas.openxmlformats.org/officeDocument/2006/relationships/hyperlink" Target="https://login.consultant.ru/link/?req=doc&amp;base=LAW&amp;n=451749&amp;dst=104" TargetMode="External"/><Relationship Id="rId2633" Type="http://schemas.openxmlformats.org/officeDocument/2006/relationships/hyperlink" Target="https://login.consultant.ru/link/?req=doc&amp;base=LAW&amp;n=463191&amp;dst=103342" TargetMode="External"/><Relationship Id="rId4086" Type="http://schemas.openxmlformats.org/officeDocument/2006/relationships/hyperlink" Target="https://login.consultant.ru/link/?req=doc&amp;base=LAW&amp;n=463356&amp;dst=18698" TargetMode="External"/><Relationship Id="rId5137" Type="http://schemas.openxmlformats.org/officeDocument/2006/relationships/hyperlink" Target="https://login.consultant.ru/link/?req=doc&amp;base=LAW&amp;n=465128&amp;dst=11547" TargetMode="External"/><Relationship Id="rId81" Type="http://schemas.openxmlformats.org/officeDocument/2006/relationships/hyperlink" Target="https://login.consultant.ru/link/?req=doc&amp;base=LAW&amp;n=453356&amp;dst=100024" TargetMode="External"/><Relationship Id="rId605" Type="http://schemas.openxmlformats.org/officeDocument/2006/relationships/hyperlink" Target="https://login.consultant.ru/link/?req=doc&amp;base=LAW&amp;n=449688&amp;dst=100134" TargetMode="External"/><Relationship Id="rId812" Type="http://schemas.openxmlformats.org/officeDocument/2006/relationships/hyperlink" Target="https://login.consultant.ru/link/?req=doc&amp;base=LAW&amp;n=465128&amp;dst=19985" TargetMode="External"/><Relationship Id="rId1028" Type="http://schemas.openxmlformats.org/officeDocument/2006/relationships/hyperlink" Target="https://login.consultant.ru/link/?req=doc&amp;base=LAW&amp;n=375363" TargetMode="External"/><Relationship Id="rId1235" Type="http://schemas.openxmlformats.org/officeDocument/2006/relationships/hyperlink" Target="https://login.consultant.ru/link/?req=doc&amp;base=LAW&amp;n=314489&amp;dst=100085" TargetMode="External"/><Relationship Id="rId1442" Type="http://schemas.openxmlformats.org/officeDocument/2006/relationships/hyperlink" Target="https://login.consultant.ru/link/?req=doc&amp;base=LAW&amp;n=451734&amp;dst=100027" TargetMode="External"/><Relationship Id="rId1887" Type="http://schemas.openxmlformats.org/officeDocument/2006/relationships/hyperlink" Target="https://login.consultant.ru/link/?req=doc&amp;base=LAW&amp;n=454482&amp;dst=102673" TargetMode="External"/><Relationship Id="rId2840" Type="http://schemas.openxmlformats.org/officeDocument/2006/relationships/hyperlink" Target="https://login.consultant.ru/link/?req=doc&amp;base=LAW&amp;n=385613" TargetMode="External"/><Relationship Id="rId2938" Type="http://schemas.openxmlformats.org/officeDocument/2006/relationships/hyperlink" Target="https://login.consultant.ru/link/?req=doc&amp;base=LAW&amp;n=159958" TargetMode="External"/><Relationship Id="rId4293" Type="http://schemas.openxmlformats.org/officeDocument/2006/relationships/hyperlink" Target="https://login.consultant.ru/link/?req=doc&amp;base=LAW&amp;n=429522&amp;dst=100208" TargetMode="External"/><Relationship Id="rId4598" Type="http://schemas.openxmlformats.org/officeDocument/2006/relationships/hyperlink" Target="https://login.consultant.ru/link/?req=doc&amp;base=LAW&amp;n=464181&amp;dst=130" TargetMode="External"/><Relationship Id="rId1302" Type="http://schemas.openxmlformats.org/officeDocument/2006/relationships/hyperlink" Target="https://login.consultant.ru/link/?req=doc&amp;base=LAW&amp;n=442879&amp;dst=100039" TargetMode="External"/><Relationship Id="rId1747" Type="http://schemas.openxmlformats.org/officeDocument/2006/relationships/hyperlink" Target="https://login.consultant.ru/link/?req=doc&amp;base=LAW&amp;n=32451&amp;dst=100368" TargetMode="External"/><Relationship Id="rId1954" Type="http://schemas.openxmlformats.org/officeDocument/2006/relationships/hyperlink" Target="https://login.consultant.ru/link/?req=doc&amp;base=LAW&amp;n=436668&amp;dst=101588" TargetMode="External"/><Relationship Id="rId2700" Type="http://schemas.openxmlformats.org/officeDocument/2006/relationships/hyperlink" Target="https://login.consultant.ru/link/?req=doc&amp;base=LAW&amp;n=454482&amp;dst=100607" TargetMode="External"/><Relationship Id="rId4153" Type="http://schemas.openxmlformats.org/officeDocument/2006/relationships/hyperlink" Target="https://login.consultant.ru/link/?req=doc&amp;base=LAW&amp;n=433507&amp;dst=100167" TargetMode="External"/><Relationship Id="rId4360" Type="http://schemas.openxmlformats.org/officeDocument/2006/relationships/hyperlink" Target="https://login.consultant.ru/link/?req=doc&amp;base=LAW&amp;n=433507&amp;dst=100167" TargetMode="External"/><Relationship Id="rId4458" Type="http://schemas.openxmlformats.org/officeDocument/2006/relationships/hyperlink" Target="https://login.consultant.ru/link/?req=doc&amp;base=LAW&amp;n=439407&amp;dst=100026" TargetMode="External"/><Relationship Id="rId5204" Type="http://schemas.openxmlformats.org/officeDocument/2006/relationships/hyperlink" Target="https://login.consultant.ru/link/?req=doc&amp;base=LAW&amp;n=441402&amp;dst=100009" TargetMode="External"/><Relationship Id="rId39" Type="http://schemas.openxmlformats.org/officeDocument/2006/relationships/hyperlink" Target="https://login.consultant.ru/link/?req=doc&amp;base=LAW&amp;n=340715&amp;dst=100021" TargetMode="External"/><Relationship Id="rId1607" Type="http://schemas.openxmlformats.org/officeDocument/2006/relationships/hyperlink" Target="https://login.consultant.ru/link/?req=doc&amp;base=LAW&amp;n=465521&amp;dst=12222" TargetMode="External"/><Relationship Id="rId1814" Type="http://schemas.openxmlformats.org/officeDocument/2006/relationships/hyperlink" Target="https://login.consultant.ru/link/?req=doc&amp;base=LAW&amp;n=451734&amp;dst=100027" TargetMode="External"/><Relationship Id="rId3267" Type="http://schemas.openxmlformats.org/officeDocument/2006/relationships/hyperlink" Target="https://login.consultant.ru/link/?req=doc&amp;base=LAW&amp;n=450145" TargetMode="External"/><Relationship Id="rId4013" Type="http://schemas.openxmlformats.org/officeDocument/2006/relationships/hyperlink" Target="https://login.consultant.ru/link/?req=doc&amp;base=LAW&amp;n=463356&amp;dst=12216" TargetMode="External"/><Relationship Id="rId4220" Type="http://schemas.openxmlformats.org/officeDocument/2006/relationships/hyperlink" Target="https://login.consultant.ru/link/?req=doc&amp;base=LAW&amp;n=464875&amp;dst=100486" TargetMode="External"/><Relationship Id="rId4665" Type="http://schemas.openxmlformats.org/officeDocument/2006/relationships/hyperlink" Target="https://login.consultant.ru/link/?req=doc&amp;base=LAW&amp;n=465162" TargetMode="External"/><Relationship Id="rId4872" Type="http://schemas.openxmlformats.org/officeDocument/2006/relationships/hyperlink" Target="https://login.consultant.ru/link/?req=doc&amp;base=LAW&amp;n=453356&amp;dst=100073" TargetMode="External"/><Relationship Id="rId188" Type="http://schemas.openxmlformats.org/officeDocument/2006/relationships/hyperlink" Target="https://login.consultant.ru/link/?req=doc&amp;base=LAW&amp;n=465128&amp;dst=15443" TargetMode="External"/><Relationship Id="rId395" Type="http://schemas.openxmlformats.org/officeDocument/2006/relationships/hyperlink" Target="https://login.consultant.ru/link/?req=doc&amp;base=LAW&amp;n=465521&amp;dst=104407" TargetMode="External"/><Relationship Id="rId2076" Type="http://schemas.openxmlformats.org/officeDocument/2006/relationships/hyperlink" Target="https://login.consultant.ru/link/?req=doc&amp;base=LAW&amp;n=462640&amp;dst=100167" TargetMode="External"/><Relationship Id="rId3474" Type="http://schemas.openxmlformats.org/officeDocument/2006/relationships/hyperlink" Target="https://login.consultant.ru/link/?req=doc&amp;base=LAW&amp;n=443776&amp;dst=104307" TargetMode="External"/><Relationship Id="rId3681" Type="http://schemas.openxmlformats.org/officeDocument/2006/relationships/hyperlink" Target="https://login.consultant.ru/link/?req=doc&amp;base=LAW&amp;n=463356&amp;dst=23582" TargetMode="External"/><Relationship Id="rId3779" Type="http://schemas.openxmlformats.org/officeDocument/2006/relationships/hyperlink" Target="https://login.consultant.ru/link/?req=doc&amp;base=LAW&amp;n=463356&amp;dst=7901" TargetMode="External"/><Relationship Id="rId4318" Type="http://schemas.openxmlformats.org/officeDocument/2006/relationships/hyperlink" Target="https://login.consultant.ru/link/?req=doc&amp;base=LAW&amp;n=463356&amp;dst=100607" TargetMode="External"/><Relationship Id="rId4525" Type="http://schemas.openxmlformats.org/officeDocument/2006/relationships/hyperlink" Target="https://login.consultant.ru/link/?req=doc&amp;base=LAW&amp;n=353819&amp;dst=100371" TargetMode="External"/><Relationship Id="rId4732" Type="http://schemas.openxmlformats.org/officeDocument/2006/relationships/hyperlink" Target="https://login.consultant.ru/link/?req=doc&amp;base=LAW&amp;n=451215&amp;dst=4559" TargetMode="External"/><Relationship Id="rId2283" Type="http://schemas.openxmlformats.org/officeDocument/2006/relationships/hyperlink" Target="https://login.consultant.ru/link/?req=doc&amp;base=LAW&amp;n=391765&amp;dst=100077" TargetMode="External"/><Relationship Id="rId2490" Type="http://schemas.openxmlformats.org/officeDocument/2006/relationships/hyperlink" Target="https://login.consultant.ru/link/?req=doc&amp;base=LAW&amp;n=461070&amp;dst=101405" TargetMode="External"/><Relationship Id="rId2588" Type="http://schemas.openxmlformats.org/officeDocument/2006/relationships/hyperlink" Target="https://login.consultant.ru/link/?req=doc&amp;base=LAW&amp;n=463191&amp;dst=17893" TargetMode="External"/><Relationship Id="rId3127" Type="http://schemas.openxmlformats.org/officeDocument/2006/relationships/hyperlink" Target="https://login.consultant.ru/link/?req=doc&amp;base=LAW&amp;n=463356&amp;dst=19985" TargetMode="External"/><Relationship Id="rId3334" Type="http://schemas.openxmlformats.org/officeDocument/2006/relationships/hyperlink" Target="https://login.consultant.ru/link/?req=doc&amp;base=LAW&amp;n=463356&amp;dst=18698" TargetMode="External"/><Relationship Id="rId3541" Type="http://schemas.openxmlformats.org/officeDocument/2006/relationships/hyperlink" Target="https://login.consultant.ru/link/?req=doc&amp;base=LAW&amp;n=451734&amp;dst=100027" TargetMode="External"/><Relationship Id="rId3986" Type="http://schemas.openxmlformats.org/officeDocument/2006/relationships/hyperlink" Target="https://login.consultant.ru/link/?req=doc&amp;base=LAW&amp;n=375363&amp;dst=100019" TargetMode="External"/><Relationship Id="rId255" Type="http://schemas.openxmlformats.org/officeDocument/2006/relationships/hyperlink" Target="https://login.consultant.ru/link/?req=doc&amp;base=LAW&amp;n=465162&amp;dst=100015" TargetMode="External"/><Relationship Id="rId462" Type="http://schemas.openxmlformats.org/officeDocument/2006/relationships/hyperlink" Target="https://login.consultant.ru/link/?req=doc&amp;base=LAW&amp;n=465521&amp;dst=17894" TargetMode="External"/><Relationship Id="rId1092" Type="http://schemas.openxmlformats.org/officeDocument/2006/relationships/hyperlink" Target="https://login.consultant.ru/link/?req=doc&amp;base=LAW&amp;n=436668" TargetMode="External"/><Relationship Id="rId1397" Type="http://schemas.openxmlformats.org/officeDocument/2006/relationships/hyperlink" Target="https://login.consultant.ru/link/?req=doc&amp;base=LAW&amp;n=460565" TargetMode="External"/><Relationship Id="rId2143" Type="http://schemas.openxmlformats.org/officeDocument/2006/relationships/hyperlink" Target="https://login.consultant.ru/link/?req=doc&amp;base=LAW&amp;n=433507&amp;dst=100087" TargetMode="External"/><Relationship Id="rId2350" Type="http://schemas.openxmlformats.org/officeDocument/2006/relationships/hyperlink" Target="https://login.consultant.ru/link/?req=doc&amp;base=LAW&amp;n=463356&amp;dst=100009" TargetMode="External"/><Relationship Id="rId2795" Type="http://schemas.openxmlformats.org/officeDocument/2006/relationships/hyperlink" Target="https://login.consultant.ru/link/?req=doc&amp;base=LAW&amp;n=463191&amp;dst=12226" TargetMode="External"/><Relationship Id="rId3401" Type="http://schemas.openxmlformats.org/officeDocument/2006/relationships/hyperlink" Target="https://login.consultant.ru/link/?req=doc&amp;base=LAW&amp;n=464028&amp;dst=100027" TargetMode="External"/><Relationship Id="rId3639" Type="http://schemas.openxmlformats.org/officeDocument/2006/relationships/hyperlink" Target="https://login.consultant.ru/link/?req=doc&amp;base=LAW&amp;n=375363" TargetMode="External"/><Relationship Id="rId3846" Type="http://schemas.openxmlformats.org/officeDocument/2006/relationships/hyperlink" Target="https://login.consultant.ru/link/?req=doc&amp;base=LAW&amp;n=385613&amp;dst=101899" TargetMode="External"/><Relationship Id="rId5061" Type="http://schemas.openxmlformats.org/officeDocument/2006/relationships/hyperlink" Target="https://login.consultant.ru/link/?req=doc&amp;base=LAW&amp;n=434934&amp;dst=104927" TargetMode="External"/><Relationship Id="rId115" Type="http://schemas.openxmlformats.org/officeDocument/2006/relationships/hyperlink" Target="https://login.consultant.ru/link/?req=doc&amp;base=LAW&amp;n=465521&amp;dst=19797" TargetMode="External"/><Relationship Id="rId322" Type="http://schemas.openxmlformats.org/officeDocument/2006/relationships/hyperlink" Target="https://login.consultant.ru/link/?req=doc&amp;base=LAW&amp;n=439023&amp;dst=100023" TargetMode="External"/><Relationship Id="rId767" Type="http://schemas.openxmlformats.org/officeDocument/2006/relationships/hyperlink" Target="https://login.consultant.ru/link/?req=doc&amp;base=LAW&amp;n=465128&amp;dst=14743" TargetMode="External"/><Relationship Id="rId974" Type="http://schemas.openxmlformats.org/officeDocument/2006/relationships/hyperlink" Target="https://login.consultant.ru/link/?req=doc&amp;base=LAW&amp;n=159958&amp;dst=100013" TargetMode="External"/><Relationship Id="rId2003" Type="http://schemas.openxmlformats.org/officeDocument/2006/relationships/hyperlink" Target="https://login.consultant.ru/link/?req=doc&amp;base=LAW&amp;n=454482&amp;dst=3758" TargetMode="External"/><Relationship Id="rId2210" Type="http://schemas.openxmlformats.org/officeDocument/2006/relationships/hyperlink" Target="https://login.consultant.ru/link/?req=doc&amp;base=LAW&amp;n=429559&amp;dst=100575" TargetMode="External"/><Relationship Id="rId2448" Type="http://schemas.openxmlformats.org/officeDocument/2006/relationships/hyperlink" Target="https://login.consultant.ru/link/?req=doc&amp;base=LAW&amp;n=316537" TargetMode="External"/><Relationship Id="rId2655" Type="http://schemas.openxmlformats.org/officeDocument/2006/relationships/hyperlink" Target="https://login.consultant.ru/link/?req=doc&amp;base=LAW&amp;n=436668&amp;dst=100347" TargetMode="External"/><Relationship Id="rId2862" Type="http://schemas.openxmlformats.org/officeDocument/2006/relationships/hyperlink" Target="https://login.consultant.ru/link/?req=doc&amp;base=LAW&amp;n=463356&amp;dst=13245" TargetMode="External"/><Relationship Id="rId3706" Type="http://schemas.openxmlformats.org/officeDocument/2006/relationships/hyperlink" Target="https://login.consultant.ru/link/?req=doc&amp;base=LAW&amp;n=463356&amp;dst=100607" TargetMode="External"/><Relationship Id="rId3913" Type="http://schemas.openxmlformats.org/officeDocument/2006/relationships/hyperlink" Target="https://login.consultant.ru/link/?req=doc&amp;base=LAW&amp;n=449688&amp;dst=100134" TargetMode="External"/><Relationship Id="rId5159" Type="http://schemas.openxmlformats.org/officeDocument/2006/relationships/hyperlink" Target="https://login.consultant.ru/link/?req=doc&amp;base=LAW&amp;n=465128&amp;dst=7087" TargetMode="External"/><Relationship Id="rId627" Type="http://schemas.openxmlformats.org/officeDocument/2006/relationships/hyperlink" Target="https://login.consultant.ru/link/?req=doc&amp;base=LAW&amp;n=465128&amp;dst=13385" TargetMode="External"/><Relationship Id="rId834" Type="http://schemas.openxmlformats.org/officeDocument/2006/relationships/hyperlink" Target="https://login.consultant.ru/link/?req=doc&amp;base=LAW&amp;n=465128&amp;dst=6543" TargetMode="External"/><Relationship Id="rId1257" Type="http://schemas.openxmlformats.org/officeDocument/2006/relationships/hyperlink" Target="https://login.consultant.ru/link/?req=doc&amp;base=LAW&amp;n=453356&amp;dst=100177" TargetMode="External"/><Relationship Id="rId1464" Type="http://schemas.openxmlformats.org/officeDocument/2006/relationships/hyperlink" Target="https://login.consultant.ru/link/?req=doc&amp;base=LAW&amp;n=217353&amp;dst=100022" TargetMode="External"/><Relationship Id="rId1671" Type="http://schemas.openxmlformats.org/officeDocument/2006/relationships/hyperlink" Target="https://login.consultant.ru/link/?req=doc&amp;base=LAW&amp;n=451480&amp;dst=100006" TargetMode="External"/><Relationship Id="rId2308" Type="http://schemas.openxmlformats.org/officeDocument/2006/relationships/hyperlink" Target="https://login.consultant.ru/link/?req=doc&amp;base=LAW&amp;n=465128&amp;dst=100563" TargetMode="External"/><Relationship Id="rId2515" Type="http://schemas.openxmlformats.org/officeDocument/2006/relationships/hyperlink" Target="https://login.consultant.ru/link/?req=doc&amp;base=LAW&amp;n=433337&amp;dst=100010" TargetMode="External"/><Relationship Id="rId2722" Type="http://schemas.openxmlformats.org/officeDocument/2006/relationships/hyperlink" Target="https://login.consultant.ru/link/?req=doc&amp;base=LAW&amp;n=463191&amp;dst=19045" TargetMode="External"/><Relationship Id="rId4175" Type="http://schemas.openxmlformats.org/officeDocument/2006/relationships/hyperlink" Target="https://login.consultant.ru/link/?req=doc&amp;base=LAW&amp;n=451213" TargetMode="External"/><Relationship Id="rId4382" Type="http://schemas.openxmlformats.org/officeDocument/2006/relationships/hyperlink" Target="https://login.consultant.ru/link/?req=doc&amp;base=LAW&amp;n=463356&amp;dst=19985" TargetMode="External"/><Relationship Id="rId5019" Type="http://schemas.openxmlformats.org/officeDocument/2006/relationships/hyperlink" Target="https://login.consultant.ru/link/?req=doc&amp;base=LAW&amp;n=398248" TargetMode="External"/><Relationship Id="rId5226" Type="http://schemas.openxmlformats.org/officeDocument/2006/relationships/hyperlink" Target="https://login.consultant.ru/link/?req=doc&amp;base=LAW&amp;n=411616&amp;dst=100010" TargetMode="External"/><Relationship Id="rId901" Type="http://schemas.openxmlformats.org/officeDocument/2006/relationships/hyperlink" Target="https://login.consultant.ru/link/?req=doc&amp;base=LAW&amp;n=465128&amp;dst=15443" TargetMode="External"/><Relationship Id="rId1117" Type="http://schemas.openxmlformats.org/officeDocument/2006/relationships/hyperlink" Target="https://login.consultant.ru/link/?req=doc&amp;base=LAW&amp;n=454239&amp;dst=12226" TargetMode="External"/><Relationship Id="rId1324" Type="http://schemas.openxmlformats.org/officeDocument/2006/relationships/hyperlink" Target="https://login.consultant.ru/link/?req=doc&amp;base=LAW&amp;n=450760&amp;dst=101279" TargetMode="External"/><Relationship Id="rId1531" Type="http://schemas.openxmlformats.org/officeDocument/2006/relationships/hyperlink" Target="https://login.consultant.ru/link/?req=doc&amp;base=LAW&amp;n=439023&amp;dst=100311" TargetMode="External"/><Relationship Id="rId1769" Type="http://schemas.openxmlformats.org/officeDocument/2006/relationships/hyperlink" Target="https://login.consultant.ru/link/?req=doc&amp;base=LAW&amp;n=385613&amp;dst=101564" TargetMode="External"/><Relationship Id="rId1976" Type="http://schemas.openxmlformats.org/officeDocument/2006/relationships/hyperlink" Target="https://login.consultant.ru/link/?req=doc&amp;base=LAW&amp;n=465128&amp;dst=14745" TargetMode="External"/><Relationship Id="rId3191" Type="http://schemas.openxmlformats.org/officeDocument/2006/relationships/hyperlink" Target="https://login.consultant.ru/link/?req=doc&amp;base=LAW&amp;n=465162" TargetMode="External"/><Relationship Id="rId4035" Type="http://schemas.openxmlformats.org/officeDocument/2006/relationships/hyperlink" Target="https://login.consultant.ru/link/?req=doc&amp;base=LAW&amp;n=463191&amp;dst=100607" TargetMode="External"/><Relationship Id="rId4242" Type="http://schemas.openxmlformats.org/officeDocument/2006/relationships/hyperlink" Target="https://login.consultant.ru/link/?req=doc&amp;base=LAW&amp;n=217353&amp;dst=100022" TargetMode="External"/><Relationship Id="rId4687" Type="http://schemas.openxmlformats.org/officeDocument/2006/relationships/hyperlink" Target="https://login.consultant.ru/link/?req=doc&amp;base=LAW&amp;n=465824&amp;dst=566" TargetMode="External"/><Relationship Id="rId4894" Type="http://schemas.openxmlformats.org/officeDocument/2006/relationships/hyperlink" Target="https://login.consultant.ru/link/?req=doc&amp;base=LAW&amp;n=436790&amp;dst=16" TargetMode="External"/><Relationship Id="rId30" Type="http://schemas.openxmlformats.org/officeDocument/2006/relationships/hyperlink" Target="https://login.consultant.ru/link/?req=doc&amp;base=LAW&amp;n=426578&amp;dst=100023" TargetMode="External"/><Relationship Id="rId1629" Type="http://schemas.openxmlformats.org/officeDocument/2006/relationships/hyperlink" Target="https://login.consultant.ru/link/?req=doc&amp;base=LAW&amp;n=465521&amp;dst=12226" TargetMode="External"/><Relationship Id="rId1836" Type="http://schemas.openxmlformats.org/officeDocument/2006/relationships/hyperlink" Target="https://login.consultant.ru/link/?req=doc&amp;base=LAW&amp;n=443776&amp;dst=104330" TargetMode="External"/><Relationship Id="rId3289" Type="http://schemas.openxmlformats.org/officeDocument/2006/relationships/hyperlink" Target="https://login.consultant.ru/link/?req=doc&amp;base=LAW&amp;n=463356&amp;dst=12226" TargetMode="External"/><Relationship Id="rId3496" Type="http://schemas.openxmlformats.org/officeDocument/2006/relationships/hyperlink" Target="https://login.consultant.ru/link/?req=doc&amp;base=LAW&amp;n=460565" TargetMode="External"/><Relationship Id="rId4547" Type="http://schemas.openxmlformats.org/officeDocument/2006/relationships/hyperlink" Target="https://login.consultant.ru/link/?req=doc&amp;base=LAW&amp;n=451737&amp;dst=448" TargetMode="External"/><Relationship Id="rId4754" Type="http://schemas.openxmlformats.org/officeDocument/2006/relationships/hyperlink" Target="https://login.consultant.ru/link/?req=doc&amp;base=LAW&amp;n=32451&amp;dst=101722" TargetMode="External"/><Relationship Id="rId1903" Type="http://schemas.openxmlformats.org/officeDocument/2006/relationships/hyperlink" Target="https://login.consultant.ru/link/?req=doc&amp;base=LAW&amp;n=439023" TargetMode="External"/><Relationship Id="rId2098" Type="http://schemas.openxmlformats.org/officeDocument/2006/relationships/hyperlink" Target="https://login.consultant.ru/link/?req=doc&amp;base=LAW&amp;n=464169&amp;dst=100150" TargetMode="External"/><Relationship Id="rId3051" Type="http://schemas.openxmlformats.org/officeDocument/2006/relationships/hyperlink" Target="https://login.consultant.ru/link/?req=doc&amp;base=LAW&amp;n=463356&amp;dst=16237" TargetMode="External"/><Relationship Id="rId3149" Type="http://schemas.openxmlformats.org/officeDocument/2006/relationships/hyperlink" Target="https://login.consultant.ru/link/?req=doc&amp;base=LAW&amp;n=316537" TargetMode="External"/><Relationship Id="rId3356" Type="http://schemas.openxmlformats.org/officeDocument/2006/relationships/hyperlink" Target="https://login.consultant.ru/link/?req=doc&amp;base=LAW&amp;n=463356&amp;dst=8185" TargetMode="External"/><Relationship Id="rId3563" Type="http://schemas.openxmlformats.org/officeDocument/2006/relationships/hyperlink" Target="https://login.consultant.ru/link/?req=doc&amp;base=LAW&amp;n=217353&amp;dst=100022" TargetMode="External"/><Relationship Id="rId4102" Type="http://schemas.openxmlformats.org/officeDocument/2006/relationships/hyperlink" Target="https://login.consultant.ru/link/?req=doc&amp;base=LAW&amp;n=463356&amp;dst=6542" TargetMode="External"/><Relationship Id="rId4407" Type="http://schemas.openxmlformats.org/officeDocument/2006/relationships/hyperlink" Target="https://login.consultant.ru/link/?req=doc&amp;base=LAW&amp;n=463356&amp;dst=7901" TargetMode="External"/><Relationship Id="rId4961" Type="http://schemas.openxmlformats.org/officeDocument/2006/relationships/hyperlink" Target="https://login.consultant.ru/link/?req=doc&amp;base=LAW&amp;n=436792&amp;dst=303" TargetMode="External"/><Relationship Id="rId277" Type="http://schemas.openxmlformats.org/officeDocument/2006/relationships/hyperlink" Target="https://login.consultant.ru/link/?req=doc&amp;base=LAW&amp;n=434896" TargetMode="External"/><Relationship Id="rId484" Type="http://schemas.openxmlformats.org/officeDocument/2006/relationships/hyperlink" Target="https://login.consultant.ru/link/?req=doc&amp;base=LAW&amp;n=218300&amp;dst=100065" TargetMode="External"/><Relationship Id="rId2165" Type="http://schemas.openxmlformats.org/officeDocument/2006/relationships/hyperlink" Target="https://login.consultant.ru/link/?req=doc&amp;base=LAW&amp;n=32451&amp;dst=109903" TargetMode="External"/><Relationship Id="rId3009" Type="http://schemas.openxmlformats.org/officeDocument/2006/relationships/hyperlink" Target="https://login.consultant.ru/link/?req=doc&amp;base=LAW&amp;n=463191&amp;dst=12216" TargetMode="External"/><Relationship Id="rId3216" Type="http://schemas.openxmlformats.org/officeDocument/2006/relationships/hyperlink" Target="https://login.consultant.ru/link/?req=doc&amp;base=LAW&amp;n=439023&amp;dst=100023" TargetMode="External"/><Relationship Id="rId3770" Type="http://schemas.openxmlformats.org/officeDocument/2006/relationships/hyperlink" Target="https://login.consultant.ru/link/?req=doc&amp;base=LAW&amp;n=463356&amp;dst=100554" TargetMode="External"/><Relationship Id="rId3868" Type="http://schemas.openxmlformats.org/officeDocument/2006/relationships/hyperlink" Target="https://login.consultant.ru/link/?req=doc&amp;base=LAW&amp;n=433507" TargetMode="External"/><Relationship Id="rId4614" Type="http://schemas.openxmlformats.org/officeDocument/2006/relationships/hyperlink" Target="https://login.consultant.ru/link/?req=doc&amp;base=LAW&amp;n=465162&amp;dst=100436" TargetMode="External"/><Relationship Id="rId4821" Type="http://schemas.openxmlformats.org/officeDocument/2006/relationships/hyperlink" Target="https://login.consultant.ru/link/?req=doc&amp;base=LAW&amp;n=451215&amp;dst=4782" TargetMode="External"/><Relationship Id="rId4919" Type="http://schemas.openxmlformats.org/officeDocument/2006/relationships/hyperlink" Target="https://login.consultant.ru/link/?req=doc&amp;base=LAW&amp;n=373948&amp;dst=100015" TargetMode="External"/><Relationship Id="rId137" Type="http://schemas.openxmlformats.org/officeDocument/2006/relationships/hyperlink" Target="https://login.consultant.ru/link/?req=doc&amp;base=LAW&amp;n=141483&amp;dst=100008" TargetMode="External"/><Relationship Id="rId344" Type="http://schemas.openxmlformats.org/officeDocument/2006/relationships/hyperlink" Target="https://login.consultant.ru/link/?req=doc&amp;base=LAW&amp;n=429559&amp;dst=101904" TargetMode="External"/><Relationship Id="rId691" Type="http://schemas.openxmlformats.org/officeDocument/2006/relationships/hyperlink" Target="https://login.consultant.ru/link/?req=doc&amp;base=LAW&amp;n=457406&amp;dst=101488" TargetMode="External"/><Relationship Id="rId789" Type="http://schemas.openxmlformats.org/officeDocument/2006/relationships/hyperlink" Target="https://login.consultant.ru/link/?req=doc&amp;base=LAW&amp;n=389047&amp;dst=100258" TargetMode="External"/><Relationship Id="rId996" Type="http://schemas.openxmlformats.org/officeDocument/2006/relationships/hyperlink" Target="https://login.consultant.ru/link/?req=doc&amp;base=LAW&amp;n=460819&amp;dst=100024" TargetMode="External"/><Relationship Id="rId2025" Type="http://schemas.openxmlformats.org/officeDocument/2006/relationships/hyperlink" Target="https://login.consultant.ru/link/?req=doc&amp;base=LAW&amp;n=463191&amp;dst=18698" TargetMode="External"/><Relationship Id="rId2372" Type="http://schemas.openxmlformats.org/officeDocument/2006/relationships/hyperlink" Target="https://login.consultant.ru/link/?req=doc&amp;base=LAW&amp;n=453356&amp;dst=100166" TargetMode="External"/><Relationship Id="rId2677" Type="http://schemas.openxmlformats.org/officeDocument/2006/relationships/hyperlink" Target="https://login.consultant.ru/link/?req=doc&amp;base=LAW&amp;n=436668" TargetMode="External"/><Relationship Id="rId2884" Type="http://schemas.openxmlformats.org/officeDocument/2006/relationships/hyperlink" Target="https://login.consultant.ru/link/?req=doc&amp;base=LAW&amp;n=463356&amp;dst=15434" TargetMode="External"/><Relationship Id="rId3423" Type="http://schemas.openxmlformats.org/officeDocument/2006/relationships/hyperlink" Target="https://login.consultant.ru/link/?req=doc&amp;base=LAW&amp;n=450760&amp;dst=101279" TargetMode="External"/><Relationship Id="rId3630" Type="http://schemas.openxmlformats.org/officeDocument/2006/relationships/hyperlink" Target="https://login.consultant.ru/link/?req=doc&amp;base=LAW&amp;n=453356&amp;dst=100190" TargetMode="External"/><Relationship Id="rId3728" Type="http://schemas.openxmlformats.org/officeDocument/2006/relationships/hyperlink" Target="https://login.consultant.ru/link/?req=doc&amp;base=LAW&amp;n=463356&amp;dst=16357" TargetMode="External"/><Relationship Id="rId5083" Type="http://schemas.openxmlformats.org/officeDocument/2006/relationships/hyperlink" Target="https://login.consultant.ru/link/?req=doc&amp;base=LAW&amp;n=446603&amp;dst=100017" TargetMode="External"/><Relationship Id="rId551" Type="http://schemas.openxmlformats.org/officeDocument/2006/relationships/hyperlink" Target="https://login.consultant.ru/link/?req=doc&amp;base=LAW&amp;n=464169&amp;dst=282" TargetMode="External"/><Relationship Id="rId649" Type="http://schemas.openxmlformats.org/officeDocument/2006/relationships/hyperlink" Target="https://login.consultant.ru/link/?req=doc&amp;base=LAW&amp;n=32451&amp;dst=103279" TargetMode="External"/><Relationship Id="rId856" Type="http://schemas.openxmlformats.org/officeDocument/2006/relationships/hyperlink" Target="https://login.consultant.ru/link/?req=doc&amp;base=LAW&amp;n=360350&amp;dst=100022" TargetMode="External"/><Relationship Id="rId1181" Type="http://schemas.openxmlformats.org/officeDocument/2006/relationships/hyperlink" Target="https://login.consultant.ru/link/?req=doc&amp;base=LAW&amp;n=436790&amp;dst=100009" TargetMode="External"/><Relationship Id="rId1279" Type="http://schemas.openxmlformats.org/officeDocument/2006/relationships/hyperlink" Target="https://login.consultant.ru/link/?req=doc&amp;base=LAW&amp;n=372522&amp;dst=100011" TargetMode="External"/><Relationship Id="rId1486" Type="http://schemas.openxmlformats.org/officeDocument/2006/relationships/hyperlink" Target="https://login.consultant.ru/link/?req=doc&amp;base=LAW&amp;n=438268&amp;dst=100746" TargetMode="External"/><Relationship Id="rId2232" Type="http://schemas.openxmlformats.org/officeDocument/2006/relationships/hyperlink" Target="https://login.consultant.ru/link/?req=doc&amp;base=LAW&amp;n=463191&amp;dst=12226" TargetMode="External"/><Relationship Id="rId2537" Type="http://schemas.openxmlformats.org/officeDocument/2006/relationships/hyperlink" Target="https://login.consultant.ru/link/?req=doc&amp;base=LAW&amp;n=159958" TargetMode="External"/><Relationship Id="rId3935" Type="http://schemas.openxmlformats.org/officeDocument/2006/relationships/hyperlink" Target="https://login.consultant.ru/link/?req=doc&amp;base=LAW&amp;n=463356&amp;dst=13385" TargetMode="External"/><Relationship Id="rId5150" Type="http://schemas.openxmlformats.org/officeDocument/2006/relationships/hyperlink" Target="https://login.consultant.ru/link/?req=doc&amp;base=LAW&amp;n=465128&amp;dst=6135" TargetMode="External"/><Relationship Id="rId204" Type="http://schemas.openxmlformats.org/officeDocument/2006/relationships/hyperlink" Target="https://login.consultant.ru/link/?req=doc&amp;base=LAW&amp;n=449688&amp;dst=100020" TargetMode="External"/><Relationship Id="rId411" Type="http://schemas.openxmlformats.org/officeDocument/2006/relationships/hyperlink" Target="https://login.consultant.ru/link/?req=doc&amp;base=LAW&amp;n=453499&amp;dst=12222" TargetMode="External"/><Relationship Id="rId509" Type="http://schemas.openxmlformats.org/officeDocument/2006/relationships/hyperlink" Target="https://login.consultant.ru/link/?req=doc&amp;base=LAW&amp;n=462641" TargetMode="External"/><Relationship Id="rId1041" Type="http://schemas.openxmlformats.org/officeDocument/2006/relationships/hyperlink" Target="https://login.consultant.ru/link/?req=doc&amp;base=LAW&amp;n=32451&amp;dst=101173" TargetMode="External"/><Relationship Id="rId1139" Type="http://schemas.openxmlformats.org/officeDocument/2006/relationships/hyperlink" Target="https://login.consultant.ru/link/?req=doc&amp;base=LAW&amp;n=159958" TargetMode="External"/><Relationship Id="rId1346" Type="http://schemas.openxmlformats.org/officeDocument/2006/relationships/hyperlink" Target="https://login.consultant.ru/link/?req=doc&amp;base=LAW&amp;n=382295&amp;dst=100008" TargetMode="External"/><Relationship Id="rId1693" Type="http://schemas.openxmlformats.org/officeDocument/2006/relationships/hyperlink" Target="https://login.consultant.ru/link/?req=doc&amp;base=LAW&amp;n=454482&amp;dst=101457" TargetMode="External"/><Relationship Id="rId1998" Type="http://schemas.openxmlformats.org/officeDocument/2006/relationships/hyperlink" Target="https://login.consultant.ru/link/?req=doc&amp;base=LAW&amp;n=454482&amp;dst=19042" TargetMode="External"/><Relationship Id="rId2744" Type="http://schemas.openxmlformats.org/officeDocument/2006/relationships/hyperlink" Target="https://login.consultant.ru/link/?req=doc&amp;base=LAW&amp;n=463191&amp;dst=13385" TargetMode="External"/><Relationship Id="rId2951" Type="http://schemas.openxmlformats.org/officeDocument/2006/relationships/hyperlink" Target="https://login.consultant.ru/link/?req=doc&amp;base=LAW&amp;n=463356&amp;dst=7901" TargetMode="External"/><Relationship Id="rId4197" Type="http://schemas.openxmlformats.org/officeDocument/2006/relationships/hyperlink" Target="https://login.consultant.ru/link/?req=doc&amp;base=LAW&amp;n=449688&amp;dst=100540" TargetMode="External"/><Relationship Id="rId5010" Type="http://schemas.openxmlformats.org/officeDocument/2006/relationships/hyperlink" Target="https://login.consultant.ru/link/?req=doc&amp;base=LAW&amp;n=449776&amp;dst=7296" TargetMode="External"/><Relationship Id="rId5248" Type="http://schemas.openxmlformats.org/officeDocument/2006/relationships/hyperlink" Target="https://login.consultant.ru/link/?req=doc&amp;base=LAW&amp;n=449986" TargetMode="External"/><Relationship Id="rId716" Type="http://schemas.openxmlformats.org/officeDocument/2006/relationships/hyperlink" Target="https://login.consultant.ru/link/?req=doc&amp;base=LAW&amp;n=375363&amp;dst=100701" TargetMode="External"/><Relationship Id="rId923" Type="http://schemas.openxmlformats.org/officeDocument/2006/relationships/hyperlink" Target="https://login.consultant.ru/link/?req=doc&amp;base=LAW&amp;n=463777&amp;dst=100637" TargetMode="External"/><Relationship Id="rId1553" Type="http://schemas.openxmlformats.org/officeDocument/2006/relationships/hyperlink" Target="https://login.consultant.ru/link/?req=doc&amp;base=LAW&amp;n=32451&amp;dst=100923" TargetMode="External"/><Relationship Id="rId1760" Type="http://schemas.openxmlformats.org/officeDocument/2006/relationships/hyperlink" Target="https://login.consultant.ru/link/?req=doc&amp;base=LAW&amp;n=465521&amp;dst=12222" TargetMode="External"/><Relationship Id="rId1858" Type="http://schemas.openxmlformats.org/officeDocument/2006/relationships/hyperlink" Target="https://login.consultant.ru/link/?req=doc&amp;base=LAW&amp;n=461070&amp;dst=103034" TargetMode="External"/><Relationship Id="rId2604" Type="http://schemas.openxmlformats.org/officeDocument/2006/relationships/hyperlink" Target="https://login.consultant.ru/link/?req=doc&amp;base=LAW&amp;n=439023" TargetMode="External"/><Relationship Id="rId2811" Type="http://schemas.openxmlformats.org/officeDocument/2006/relationships/hyperlink" Target="https://login.consultant.ru/link/?req=doc&amp;base=LAW&amp;n=464181&amp;dst=38" TargetMode="External"/><Relationship Id="rId4057" Type="http://schemas.openxmlformats.org/officeDocument/2006/relationships/hyperlink" Target="https://login.consultant.ru/link/?req=doc&amp;base=LAW&amp;n=463191&amp;dst=12222" TargetMode="External"/><Relationship Id="rId4264" Type="http://schemas.openxmlformats.org/officeDocument/2006/relationships/hyperlink" Target="https://login.consultant.ru/link/?req=doc&amp;base=LAW&amp;n=453356&amp;dst=100191" TargetMode="External"/><Relationship Id="rId4471" Type="http://schemas.openxmlformats.org/officeDocument/2006/relationships/hyperlink" Target="https://login.consultant.ru/link/?req=doc&amp;base=LAW&amp;n=391811&amp;dst=100100" TargetMode="External"/><Relationship Id="rId5108" Type="http://schemas.openxmlformats.org/officeDocument/2006/relationships/hyperlink" Target="https://login.consultant.ru/link/?req=doc&amp;base=LAW&amp;n=438268" TargetMode="External"/><Relationship Id="rId52" Type="http://schemas.openxmlformats.org/officeDocument/2006/relationships/hyperlink" Target="https://login.consultant.ru/link/?req=doc&amp;base=LAW&amp;n=465128&amp;dst=21569" TargetMode="External"/><Relationship Id="rId1206" Type="http://schemas.openxmlformats.org/officeDocument/2006/relationships/hyperlink" Target="https://login.consultant.ru/link/?req=doc&amp;base=LAW&amp;n=405573&amp;dst=101669" TargetMode="External"/><Relationship Id="rId1413" Type="http://schemas.openxmlformats.org/officeDocument/2006/relationships/hyperlink" Target="https://login.consultant.ru/link/?req=doc&amp;base=LAW&amp;n=461070" TargetMode="External"/><Relationship Id="rId1620" Type="http://schemas.openxmlformats.org/officeDocument/2006/relationships/hyperlink" Target="https://login.consultant.ru/link/?req=doc&amp;base=LAW&amp;n=465128&amp;dst=104407" TargetMode="External"/><Relationship Id="rId2909" Type="http://schemas.openxmlformats.org/officeDocument/2006/relationships/hyperlink" Target="https://login.consultant.ru/link/?req=doc&amp;base=LAW&amp;n=32451&amp;dst=109465" TargetMode="External"/><Relationship Id="rId3073" Type="http://schemas.openxmlformats.org/officeDocument/2006/relationships/hyperlink" Target="https://login.consultant.ru/link/?req=doc&amp;base=LAW&amp;n=463191&amp;dst=7315" TargetMode="External"/><Relationship Id="rId3280" Type="http://schemas.openxmlformats.org/officeDocument/2006/relationships/hyperlink" Target="https://login.consultant.ru/link/?req=doc&amp;base=LAW&amp;n=465128&amp;dst=12222" TargetMode="External"/><Relationship Id="rId4124" Type="http://schemas.openxmlformats.org/officeDocument/2006/relationships/hyperlink" Target="https://login.consultant.ru/link/?req=doc&amp;base=LAW&amp;n=455830&amp;dst=100264" TargetMode="External"/><Relationship Id="rId4331" Type="http://schemas.openxmlformats.org/officeDocument/2006/relationships/hyperlink" Target="https://login.consultant.ru/link/?req=doc&amp;base=LAW&amp;n=463356&amp;dst=14745" TargetMode="External"/><Relationship Id="rId4569" Type="http://schemas.openxmlformats.org/officeDocument/2006/relationships/hyperlink" Target="https://login.consultant.ru/link/?req=doc&amp;base=LAW&amp;n=454157&amp;dst=100040" TargetMode="External"/><Relationship Id="rId4776" Type="http://schemas.openxmlformats.org/officeDocument/2006/relationships/hyperlink" Target="https://login.consultant.ru/link/?req=doc&amp;base=LAW&amp;n=32451&amp;dst=107943" TargetMode="External"/><Relationship Id="rId4983" Type="http://schemas.openxmlformats.org/officeDocument/2006/relationships/hyperlink" Target="https://login.consultant.ru/link/?req=doc&amp;base=LAW&amp;n=436792&amp;dst=633" TargetMode="External"/><Relationship Id="rId1718" Type="http://schemas.openxmlformats.org/officeDocument/2006/relationships/hyperlink" Target="https://login.consultant.ru/link/?req=doc&amp;base=LAW&amp;n=465128&amp;dst=100554" TargetMode="External"/><Relationship Id="rId1925" Type="http://schemas.openxmlformats.org/officeDocument/2006/relationships/hyperlink" Target="https://login.consultant.ru/link/?req=doc&amp;base=LAW&amp;n=454482&amp;dst=103342" TargetMode="External"/><Relationship Id="rId3140" Type="http://schemas.openxmlformats.org/officeDocument/2006/relationships/hyperlink" Target="https://login.consultant.ru/link/?req=doc&amp;base=LAW&amp;n=451734&amp;dst=100027" TargetMode="External"/><Relationship Id="rId3378" Type="http://schemas.openxmlformats.org/officeDocument/2006/relationships/hyperlink" Target="https://login.consultant.ru/link/?req=doc&amp;base=LAW&amp;n=32451&amp;dst=109465" TargetMode="External"/><Relationship Id="rId3585" Type="http://schemas.openxmlformats.org/officeDocument/2006/relationships/hyperlink" Target="https://login.consultant.ru/link/?req=doc&amp;base=LAW&amp;n=438268&amp;dst=100746" TargetMode="External"/><Relationship Id="rId3792" Type="http://schemas.openxmlformats.org/officeDocument/2006/relationships/hyperlink" Target="https://login.consultant.ru/link/?req=doc&amp;base=LAW&amp;n=463356&amp;dst=8185" TargetMode="External"/><Relationship Id="rId4429" Type="http://schemas.openxmlformats.org/officeDocument/2006/relationships/hyperlink" Target="https://login.consultant.ru/link/?req=doc&amp;base=LAW&amp;n=218300&amp;dst=100041" TargetMode="External"/><Relationship Id="rId4636" Type="http://schemas.openxmlformats.org/officeDocument/2006/relationships/hyperlink" Target="https://login.consultant.ru/link/?req=doc&amp;base=LAW&amp;n=451737&amp;dst=456" TargetMode="External"/><Relationship Id="rId4843" Type="http://schemas.openxmlformats.org/officeDocument/2006/relationships/hyperlink" Target="https://login.consultant.ru/link/?req=doc&amp;base=LAW&amp;n=439439" TargetMode="External"/><Relationship Id="rId299" Type="http://schemas.openxmlformats.org/officeDocument/2006/relationships/hyperlink" Target="https://login.consultant.ru/link/?req=doc&amp;base=LAW&amp;n=32451&amp;dst=100039" TargetMode="External"/><Relationship Id="rId2187" Type="http://schemas.openxmlformats.org/officeDocument/2006/relationships/hyperlink" Target="https://login.consultant.ru/link/?req=doc&amp;base=LAW&amp;n=463191&amp;dst=102673" TargetMode="External"/><Relationship Id="rId2394" Type="http://schemas.openxmlformats.org/officeDocument/2006/relationships/hyperlink" Target="https://login.consultant.ru/link/?req=doc&amp;base=LAW&amp;n=138066&amp;dst=100008" TargetMode="External"/><Relationship Id="rId3238" Type="http://schemas.openxmlformats.org/officeDocument/2006/relationships/hyperlink" Target="https://login.consultant.ru/link/?req=doc&amp;base=LAW&amp;n=429559&amp;dst=101904" TargetMode="External"/><Relationship Id="rId3445" Type="http://schemas.openxmlformats.org/officeDocument/2006/relationships/hyperlink" Target="https://login.consultant.ru/link/?req=doc&amp;base=LAW&amp;n=390222&amp;dst=100020" TargetMode="External"/><Relationship Id="rId3652" Type="http://schemas.openxmlformats.org/officeDocument/2006/relationships/hyperlink" Target="https://login.consultant.ru/link/?req=doc&amp;base=LAW&amp;n=32451&amp;dst=106454" TargetMode="External"/><Relationship Id="rId4703" Type="http://schemas.openxmlformats.org/officeDocument/2006/relationships/hyperlink" Target="https://login.consultant.ru/link/?req=doc&amp;base=LAW&amp;n=465824&amp;dst=548" TargetMode="External"/><Relationship Id="rId159" Type="http://schemas.openxmlformats.org/officeDocument/2006/relationships/hyperlink" Target="https://login.consultant.ru/link/?req=doc&amp;base=LAW&amp;n=401291&amp;dst=108148" TargetMode="External"/><Relationship Id="rId366" Type="http://schemas.openxmlformats.org/officeDocument/2006/relationships/hyperlink" Target="https://login.consultant.ru/link/?req=doc&amp;base=LAW&amp;n=465521&amp;dst=100607" TargetMode="External"/><Relationship Id="rId573" Type="http://schemas.openxmlformats.org/officeDocument/2006/relationships/hyperlink" Target="https://login.consultant.ru/link/?req=doc&amp;base=LAW&amp;n=451480&amp;dst=100007" TargetMode="External"/><Relationship Id="rId780" Type="http://schemas.openxmlformats.org/officeDocument/2006/relationships/hyperlink" Target="https://login.consultant.ru/link/?req=doc&amp;base=LAW&amp;n=453624&amp;dst=8526" TargetMode="External"/><Relationship Id="rId2047" Type="http://schemas.openxmlformats.org/officeDocument/2006/relationships/hyperlink" Target="https://login.consultant.ru/link/?req=doc&amp;base=LAW&amp;n=463191&amp;dst=8185" TargetMode="External"/><Relationship Id="rId2254" Type="http://schemas.openxmlformats.org/officeDocument/2006/relationships/hyperlink" Target="https://login.consultant.ru/link/?req=doc&amp;base=LAW&amp;n=465521&amp;dst=12226" TargetMode="External"/><Relationship Id="rId2461" Type="http://schemas.openxmlformats.org/officeDocument/2006/relationships/hyperlink" Target="https://login.consultant.ru/link/?req=doc&amp;base=LAW&amp;n=443776&amp;dst=104330" TargetMode="External"/><Relationship Id="rId2699" Type="http://schemas.openxmlformats.org/officeDocument/2006/relationships/hyperlink" Target="https://login.consultant.ru/link/?req=doc&amp;base=LAW&amp;n=454482&amp;dst=104407" TargetMode="External"/><Relationship Id="rId3000" Type="http://schemas.openxmlformats.org/officeDocument/2006/relationships/hyperlink" Target="https://login.consultant.ru/link/?req=doc&amp;base=LAW&amp;n=450145&amp;dst=100024" TargetMode="External"/><Relationship Id="rId3305" Type="http://schemas.openxmlformats.org/officeDocument/2006/relationships/hyperlink" Target="https://login.consultant.ru/link/?req=doc&amp;base=LAW&amp;n=389047&amp;dst=100258" TargetMode="External"/><Relationship Id="rId3512" Type="http://schemas.openxmlformats.org/officeDocument/2006/relationships/hyperlink" Target="https://login.consultant.ru/link/?req=doc&amp;base=LAW&amp;n=461070" TargetMode="External"/><Relationship Id="rId3957" Type="http://schemas.openxmlformats.org/officeDocument/2006/relationships/hyperlink" Target="https://login.consultant.ru/link/?req=doc&amp;base=LAW&amp;n=159958&amp;dst=100013" TargetMode="External"/><Relationship Id="rId4910" Type="http://schemas.openxmlformats.org/officeDocument/2006/relationships/hyperlink" Target="https://login.consultant.ru/link/?req=doc&amp;base=LAW&amp;n=465128&amp;dst=9930" TargetMode="External"/><Relationship Id="rId226" Type="http://schemas.openxmlformats.org/officeDocument/2006/relationships/hyperlink" Target="https://login.consultant.ru/link/?req=doc&amp;base=LAW&amp;n=461070&amp;dst=100027" TargetMode="External"/><Relationship Id="rId433" Type="http://schemas.openxmlformats.org/officeDocument/2006/relationships/hyperlink" Target="https://login.consultant.ru/link/?req=doc&amp;base=LAW&amp;n=464883&amp;dst=4559" TargetMode="External"/><Relationship Id="rId878" Type="http://schemas.openxmlformats.org/officeDocument/2006/relationships/hyperlink" Target="https://login.consultant.ru/link/?req=doc&amp;base=LAW&amp;n=465128&amp;dst=22295" TargetMode="External"/><Relationship Id="rId1063" Type="http://schemas.openxmlformats.org/officeDocument/2006/relationships/hyperlink" Target="https://login.consultant.ru/link/?req=doc&amp;base=LAW&amp;n=436668&amp;dst=100022" TargetMode="External"/><Relationship Id="rId1270" Type="http://schemas.openxmlformats.org/officeDocument/2006/relationships/hyperlink" Target="https://login.consultant.ru/link/?req=doc&amp;base=LAW&amp;n=422414&amp;dst=102230" TargetMode="External"/><Relationship Id="rId2114" Type="http://schemas.openxmlformats.org/officeDocument/2006/relationships/hyperlink" Target="https://login.consultant.ru/link/?req=doc&amp;base=LAW&amp;n=451734&amp;dst=873" TargetMode="External"/><Relationship Id="rId2559" Type="http://schemas.openxmlformats.org/officeDocument/2006/relationships/hyperlink" Target="https://login.consultant.ru/link/?req=doc&amp;base=LAW&amp;n=427047" TargetMode="External"/><Relationship Id="rId2766" Type="http://schemas.openxmlformats.org/officeDocument/2006/relationships/hyperlink" Target="https://login.consultant.ru/link/?req=doc&amp;base=LAW&amp;n=463191&amp;dst=103585" TargetMode="External"/><Relationship Id="rId2973" Type="http://schemas.openxmlformats.org/officeDocument/2006/relationships/hyperlink" Target="https://login.consultant.ru/link/?req=doc&amp;base=LAW&amp;n=429559&amp;dst=100575" TargetMode="External"/><Relationship Id="rId3817" Type="http://schemas.openxmlformats.org/officeDocument/2006/relationships/hyperlink" Target="https://login.consultant.ru/link/?req=doc&amp;base=LAW&amp;n=462641&amp;dst=100083" TargetMode="External"/><Relationship Id="rId5172" Type="http://schemas.openxmlformats.org/officeDocument/2006/relationships/hyperlink" Target="https://login.consultant.ru/link/?req=doc&amp;base=LAW&amp;n=32451&amp;dst=109475" TargetMode="External"/><Relationship Id="rId640" Type="http://schemas.openxmlformats.org/officeDocument/2006/relationships/hyperlink" Target="https://login.consultant.ru/link/?req=doc&amp;base=LAW&amp;n=32451&amp;dst=109903" TargetMode="External"/><Relationship Id="rId738" Type="http://schemas.openxmlformats.org/officeDocument/2006/relationships/hyperlink" Target="https://login.consultant.ru/link/?req=doc&amp;base=LAW&amp;n=429522&amp;dst=100208" TargetMode="External"/><Relationship Id="rId945" Type="http://schemas.openxmlformats.org/officeDocument/2006/relationships/hyperlink" Target="https://login.consultant.ru/link/?req=doc&amp;base=LAW&amp;n=433507" TargetMode="External"/><Relationship Id="rId1368" Type="http://schemas.openxmlformats.org/officeDocument/2006/relationships/hyperlink" Target="https://login.consultant.ru/link/?req=doc&amp;base=LAW&amp;n=443776&amp;dst=104255" TargetMode="External"/><Relationship Id="rId1575" Type="http://schemas.openxmlformats.org/officeDocument/2006/relationships/hyperlink" Target="https://login.consultant.ru/link/?req=doc&amp;base=LAW&amp;n=436668&amp;dst=100022" TargetMode="External"/><Relationship Id="rId1782" Type="http://schemas.openxmlformats.org/officeDocument/2006/relationships/hyperlink" Target="https://login.consultant.ru/link/?req=doc&amp;base=LAW&amp;n=463777&amp;dst=100296" TargetMode="External"/><Relationship Id="rId2321" Type="http://schemas.openxmlformats.org/officeDocument/2006/relationships/hyperlink" Target="https://login.consultant.ru/link/?req=doc&amp;base=LAW&amp;n=399104" TargetMode="External"/><Relationship Id="rId2419" Type="http://schemas.openxmlformats.org/officeDocument/2006/relationships/hyperlink" Target="https://login.consultant.ru/link/?req=doc&amp;base=LAW&amp;n=450760&amp;dst=101279" TargetMode="External"/><Relationship Id="rId2626" Type="http://schemas.openxmlformats.org/officeDocument/2006/relationships/hyperlink" Target="https://login.consultant.ru/link/?req=doc&amp;base=LAW&amp;n=32451&amp;dst=101173" TargetMode="External"/><Relationship Id="rId2833" Type="http://schemas.openxmlformats.org/officeDocument/2006/relationships/hyperlink" Target="https://login.consultant.ru/link/?req=doc&amp;base=LAW&amp;n=385613&amp;dst=101169" TargetMode="External"/><Relationship Id="rId4079" Type="http://schemas.openxmlformats.org/officeDocument/2006/relationships/hyperlink" Target="https://login.consultant.ru/link/?req=doc&amp;base=LAW&amp;n=463356&amp;dst=102699" TargetMode="External"/><Relationship Id="rId4286" Type="http://schemas.openxmlformats.org/officeDocument/2006/relationships/hyperlink" Target="https://login.consultant.ru/link/?req=doc&amp;base=LAW&amp;n=450145" TargetMode="External"/><Relationship Id="rId5032" Type="http://schemas.openxmlformats.org/officeDocument/2006/relationships/hyperlink" Target="https://login.consultant.ru/link/?req=doc&amp;base=LAW&amp;n=436792&amp;dst=441" TargetMode="External"/><Relationship Id="rId74" Type="http://schemas.openxmlformats.org/officeDocument/2006/relationships/hyperlink" Target="https://login.consultant.ru/link/?req=doc&amp;base=LAW&amp;n=453356&amp;dst=100024" TargetMode="External"/><Relationship Id="rId500" Type="http://schemas.openxmlformats.org/officeDocument/2006/relationships/hyperlink" Target="https://login.consultant.ru/link/?req=doc&amp;base=LAW&amp;n=453499&amp;dst=12226" TargetMode="External"/><Relationship Id="rId805" Type="http://schemas.openxmlformats.org/officeDocument/2006/relationships/hyperlink" Target="https://login.consultant.ru/link/?req=doc&amp;base=LAW&amp;n=465128&amp;dst=3758" TargetMode="External"/><Relationship Id="rId1130" Type="http://schemas.openxmlformats.org/officeDocument/2006/relationships/hyperlink" Target="https://login.consultant.ru/link/?req=doc&amp;base=LAW&amp;n=465128&amp;dst=16237" TargetMode="External"/><Relationship Id="rId1228" Type="http://schemas.openxmlformats.org/officeDocument/2006/relationships/hyperlink" Target="https://login.consultant.ru/link/?req=doc&amp;base=LAW&amp;n=454482&amp;dst=100009" TargetMode="External"/><Relationship Id="rId1435" Type="http://schemas.openxmlformats.org/officeDocument/2006/relationships/hyperlink" Target="https://login.consultant.ru/link/?req=doc&amp;base=LAW&amp;n=32451&amp;dst=109903" TargetMode="External"/><Relationship Id="rId4493" Type="http://schemas.openxmlformats.org/officeDocument/2006/relationships/hyperlink" Target="https://login.consultant.ru/link/?req=doc&amp;base=LAW&amp;n=427506&amp;dst=100006" TargetMode="External"/><Relationship Id="rId4798" Type="http://schemas.openxmlformats.org/officeDocument/2006/relationships/hyperlink" Target="https://login.consultant.ru/link/?req=doc&amp;base=LAW&amp;n=360350" TargetMode="External"/><Relationship Id="rId1642" Type="http://schemas.openxmlformats.org/officeDocument/2006/relationships/hyperlink" Target="https://login.consultant.ru/link/?req=doc&amp;base=LAW&amp;n=465128&amp;dst=16237" TargetMode="External"/><Relationship Id="rId1947" Type="http://schemas.openxmlformats.org/officeDocument/2006/relationships/hyperlink" Target="https://login.consultant.ru/link/?req=doc&amp;base=LAW&amp;n=454482&amp;dst=10851" TargetMode="External"/><Relationship Id="rId2900" Type="http://schemas.openxmlformats.org/officeDocument/2006/relationships/hyperlink" Target="https://login.consultant.ru/link/?req=doc&amp;base=LAW&amp;n=465128&amp;dst=25147" TargetMode="External"/><Relationship Id="rId3095" Type="http://schemas.openxmlformats.org/officeDocument/2006/relationships/hyperlink" Target="https://login.consultant.ru/link/?req=doc&amp;base=LAW&amp;n=463356&amp;dst=12216" TargetMode="External"/><Relationship Id="rId4146" Type="http://schemas.openxmlformats.org/officeDocument/2006/relationships/hyperlink" Target="https://login.consultant.ru/link/?req=doc&amp;base=LAW&amp;n=465521&amp;dst=103916" TargetMode="External"/><Relationship Id="rId4353" Type="http://schemas.openxmlformats.org/officeDocument/2006/relationships/hyperlink" Target="https://login.consultant.ru/link/?req=doc&amp;base=LAW&amp;n=463356&amp;dst=19042" TargetMode="External"/><Relationship Id="rId4560" Type="http://schemas.openxmlformats.org/officeDocument/2006/relationships/hyperlink" Target="https://login.consultant.ru/link/?req=doc&amp;base=LAW&amp;n=454157&amp;dst=100045" TargetMode="External"/><Relationship Id="rId1502" Type="http://schemas.openxmlformats.org/officeDocument/2006/relationships/hyperlink" Target="https://login.consultant.ru/link/?req=doc&amp;base=LAW&amp;n=465128&amp;dst=17903" TargetMode="External"/><Relationship Id="rId1807" Type="http://schemas.openxmlformats.org/officeDocument/2006/relationships/hyperlink" Target="https://login.consultant.ru/link/?req=doc&amp;base=LAW&amp;n=453356&amp;dst=100166" TargetMode="External"/><Relationship Id="rId3162" Type="http://schemas.openxmlformats.org/officeDocument/2006/relationships/hyperlink" Target="https://login.consultant.ru/link/?req=doc&amp;base=LAW&amp;n=443776&amp;dst=104330" TargetMode="External"/><Relationship Id="rId4006" Type="http://schemas.openxmlformats.org/officeDocument/2006/relationships/hyperlink" Target="https://login.consultant.ru/link/?req=doc&amp;base=LAW&amp;n=436668&amp;dst=101588" TargetMode="External"/><Relationship Id="rId4213" Type="http://schemas.openxmlformats.org/officeDocument/2006/relationships/hyperlink" Target="https://login.consultant.ru/link/?req=doc&amp;base=LAW&amp;n=461070&amp;dst=100512" TargetMode="External"/><Relationship Id="rId4420" Type="http://schemas.openxmlformats.org/officeDocument/2006/relationships/hyperlink" Target="https://login.consultant.ru/link/?req=doc&amp;base=LAW&amp;n=463356&amp;dst=8185" TargetMode="External"/><Relationship Id="rId4658" Type="http://schemas.openxmlformats.org/officeDocument/2006/relationships/hyperlink" Target="https://login.consultant.ru/link/?req=doc&amp;base=LAW&amp;n=451737&amp;dst=100219" TargetMode="External"/><Relationship Id="rId4865" Type="http://schemas.openxmlformats.org/officeDocument/2006/relationships/hyperlink" Target="https://login.consultant.ru/link/?req=doc&amp;base=LAW&amp;n=451215&amp;dst=5536" TargetMode="External"/><Relationship Id="rId290" Type="http://schemas.openxmlformats.org/officeDocument/2006/relationships/hyperlink" Target="https://login.consultant.ru/link/?req=doc&amp;base=LAW&amp;n=32451&amp;dst=100039" TargetMode="External"/><Relationship Id="rId388" Type="http://schemas.openxmlformats.org/officeDocument/2006/relationships/hyperlink" Target="https://login.consultant.ru/link/?req=doc&amp;base=LAW&amp;n=32451&amp;dst=103541" TargetMode="External"/><Relationship Id="rId2069" Type="http://schemas.openxmlformats.org/officeDocument/2006/relationships/hyperlink" Target="https://login.consultant.ru/link/?req=doc&amp;base=LAW&amp;n=462668" TargetMode="External"/><Relationship Id="rId3022" Type="http://schemas.openxmlformats.org/officeDocument/2006/relationships/hyperlink" Target="https://login.consultant.ru/link/?req=doc&amp;base=LAW&amp;n=463356&amp;dst=100607" TargetMode="External"/><Relationship Id="rId3467" Type="http://schemas.openxmlformats.org/officeDocument/2006/relationships/hyperlink" Target="https://login.consultant.ru/link/?req=doc&amp;base=LAW&amp;n=443776&amp;dst=104307" TargetMode="External"/><Relationship Id="rId3674" Type="http://schemas.openxmlformats.org/officeDocument/2006/relationships/hyperlink" Target="https://login.consultant.ru/link/?req=doc&amp;base=LAW&amp;n=429522&amp;dst=100208" TargetMode="External"/><Relationship Id="rId3881" Type="http://schemas.openxmlformats.org/officeDocument/2006/relationships/hyperlink" Target="https://login.consultant.ru/link/?req=doc&amp;base=LAW&amp;n=453356&amp;dst=100024" TargetMode="External"/><Relationship Id="rId4518" Type="http://schemas.openxmlformats.org/officeDocument/2006/relationships/hyperlink" Target="https://login.consultant.ru/link/?req=doc&amp;base=LAW&amp;n=353819&amp;dst=100006" TargetMode="External"/><Relationship Id="rId4725" Type="http://schemas.openxmlformats.org/officeDocument/2006/relationships/hyperlink" Target="https://login.consultant.ru/link/?req=doc&amp;base=LAW&amp;n=465128&amp;dst=13140" TargetMode="External"/><Relationship Id="rId4932" Type="http://schemas.openxmlformats.org/officeDocument/2006/relationships/hyperlink" Target="https://login.consultant.ru/link/?req=doc&amp;base=LAW&amp;n=373847&amp;dst=100042" TargetMode="External"/><Relationship Id="rId150" Type="http://schemas.openxmlformats.org/officeDocument/2006/relationships/hyperlink" Target="https://login.consultant.ru/link/?req=doc&amp;base=LAW&amp;n=401291&amp;dst=101279" TargetMode="External"/><Relationship Id="rId595" Type="http://schemas.openxmlformats.org/officeDocument/2006/relationships/hyperlink" Target="https://login.consultant.ru/link/?req=doc&amp;base=LAW&amp;n=465128&amp;dst=15443" TargetMode="External"/><Relationship Id="rId2276" Type="http://schemas.openxmlformats.org/officeDocument/2006/relationships/hyperlink" Target="https://login.consultant.ru/link/?req=doc&amp;base=LAW&amp;n=389047&amp;dst=100022" TargetMode="External"/><Relationship Id="rId2483" Type="http://schemas.openxmlformats.org/officeDocument/2006/relationships/hyperlink" Target="https://login.consultant.ru/link/?req=doc&amp;base=LAW&amp;n=460565&amp;dst=100026" TargetMode="External"/><Relationship Id="rId2690" Type="http://schemas.openxmlformats.org/officeDocument/2006/relationships/hyperlink" Target="https://login.consultant.ru/link/?req=doc&amp;base=LAW&amp;n=463191&amp;dst=14745" TargetMode="External"/><Relationship Id="rId3327" Type="http://schemas.openxmlformats.org/officeDocument/2006/relationships/hyperlink" Target="https://login.consultant.ru/link/?req=doc&amp;base=LAW&amp;n=463356&amp;dst=102699" TargetMode="External"/><Relationship Id="rId3534" Type="http://schemas.openxmlformats.org/officeDocument/2006/relationships/hyperlink" Target="https://login.consultant.ru/link/?req=doc&amp;base=LAW&amp;n=32451&amp;dst=109903" TargetMode="External"/><Relationship Id="rId3741" Type="http://schemas.openxmlformats.org/officeDocument/2006/relationships/hyperlink" Target="https://login.consultant.ru/link/?req=doc&amp;base=LAW&amp;n=322921" TargetMode="External"/><Relationship Id="rId3979" Type="http://schemas.openxmlformats.org/officeDocument/2006/relationships/hyperlink" Target="https://login.consultant.ru/link/?req=doc&amp;base=LAW&amp;n=453356&amp;dst=100193" TargetMode="External"/><Relationship Id="rId5194" Type="http://schemas.openxmlformats.org/officeDocument/2006/relationships/hyperlink" Target="https://login.consultant.ru/link/?req=doc&amp;base=LAW&amp;n=392604&amp;dst=101289" TargetMode="External"/><Relationship Id="rId248" Type="http://schemas.openxmlformats.org/officeDocument/2006/relationships/hyperlink" Target="https://login.consultant.ru/link/?req=doc&amp;base=LAW&amp;n=32451&amp;dst=109903" TargetMode="External"/><Relationship Id="rId455" Type="http://schemas.openxmlformats.org/officeDocument/2006/relationships/hyperlink" Target="https://login.consultant.ru/link/?req=doc&amp;base=LAW&amp;n=465128&amp;dst=22288" TargetMode="External"/><Relationship Id="rId662" Type="http://schemas.openxmlformats.org/officeDocument/2006/relationships/hyperlink" Target="https://login.consultant.ru/link/?req=doc&amp;base=LAW&amp;n=430182&amp;dst=6" TargetMode="External"/><Relationship Id="rId1085" Type="http://schemas.openxmlformats.org/officeDocument/2006/relationships/hyperlink" Target="https://login.consultant.ru/link/?req=doc&amp;base=LAW&amp;n=436668&amp;dst=101588" TargetMode="External"/><Relationship Id="rId1292" Type="http://schemas.openxmlformats.org/officeDocument/2006/relationships/hyperlink" Target="https://login.consultant.ru/link/?req=doc&amp;base=LAW&amp;n=417028&amp;dst=100061" TargetMode="External"/><Relationship Id="rId2136" Type="http://schemas.openxmlformats.org/officeDocument/2006/relationships/hyperlink" Target="https://login.consultant.ru/link/?req=doc&amp;base=LAW&amp;n=449688&amp;dst=100020" TargetMode="External"/><Relationship Id="rId2343" Type="http://schemas.openxmlformats.org/officeDocument/2006/relationships/hyperlink" Target="https://login.consultant.ru/link/?req=doc&amp;base=LAW&amp;n=463191&amp;dst=12226" TargetMode="External"/><Relationship Id="rId2550" Type="http://schemas.openxmlformats.org/officeDocument/2006/relationships/hyperlink" Target="https://login.consultant.ru/link/?req=doc&amp;base=LAW&amp;n=463191&amp;dst=3758" TargetMode="External"/><Relationship Id="rId2788" Type="http://schemas.openxmlformats.org/officeDocument/2006/relationships/hyperlink" Target="https://login.consultant.ru/link/?req=doc&amp;base=LAW&amp;n=218300&amp;dst=100041" TargetMode="External"/><Relationship Id="rId2995" Type="http://schemas.openxmlformats.org/officeDocument/2006/relationships/hyperlink" Target="https://login.consultant.ru/link/?req=doc&amp;base=LAW&amp;n=463356&amp;dst=12226" TargetMode="External"/><Relationship Id="rId3601" Type="http://schemas.openxmlformats.org/officeDocument/2006/relationships/hyperlink" Target="https://login.consultant.ru/link/?req=doc&amp;base=LAW&amp;n=463356&amp;dst=17903" TargetMode="External"/><Relationship Id="rId3839" Type="http://schemas.openxmlformats.org/officeDocument/2006/relationships/hyperlink" Target="https://login.consultant.ru/link/?req=doc&amp;base=LAW&amp;n=417911" TargetMode="External"/><Relationship Id="rId5054" Type="http://schemas.openxmlformats.org/officeDocument/2006/relationships/hyperlink" Target="https://login.consultant.ru/link/?req=doc&amp;base=LAW&amp;n=451215&amp;dst=463" TargetMode="External"/><Relationship Id="rId108" Type="http://schemas.openxmlformats.org/officeDocument/2006/relationships/hyperlink" Target="https://login.consultant.ru/link/?req=doc&amp;base=LAW&amp;n=465521&amp;dst=14399" TargetMode="External"/><Relationship Id="rId315" Type="http://schemas.openxmlformats.org/officeDocument/2006/relationships/hyperlink" Target="https://login.consultant.ru/link/?req=doc&amp;base=LAW&amp;n=439023&amp;dst=100023" TargetMode="External"/><Relationship Id="rId522" Type="http://schemas.openxmlformats.org/officeDocument/2006/relationships/hyperlink" Target="https://login.consultant.ru/link/?req=doc&amp;base=LAW&amp;n=385613&amp;dst=100451" TargetMode="External"/><Relationship Id="rId967" Type="http://schemas.openxmlformats.org/officeDocument/2006/relationships/hyperlink" Target="https://login.consultant.ru/link/?req=doc&amp;base=LAW&amp;n=433337&amp;dst=100010" TargetMode="External"/><Relationship Id="rId1152" Type="http://schemas.openxmlformats.org/officeDocument/2006/relationships/hyperlink" Target="https://login.consultant.ru/link/?req=doc&amp;base=LAW&amp;n=465128&amp;dst=102699" TargetMode="External"/><Relationship Id="rId1597" Type="http://schemas.openxmlformats.org/officeDocument/2006/relationships/hyperlink" Target="https://login.consultant.ru/link/?req=doc&amp;base=LAW&amp;n=436668&amp;dst=101588" TargetMode="External"/><Relationship Id="rId2203" Type="http://schemas.openxmlformats.org/officeDocument/2006/relationships/hyperlink" Target="https://login.consultant.ru/link/?req=doc&amp;base=LAW&amp;n=375363&amp;dst=100019" TargetMode="External"/><Relationship Id="rId2410" Type="http://schemas.openxmlformats.org/officeDocument/2006/relationships/hyperlink" Target="https://login.consultant.ru/link/?req=doc&amp;base=LAW&amp;n=450760" TargetMode="External"/><Relationship Id="rId2648" Type="http://schemas.openxmlformats.org/officeDocument/2006/relationships/hyperlink" Target="https://login.consultant.ru/link/?req=doc&amp;base=LAW&amp;n=32451&amp;dst=100943" TargetMode="External"/><Relationship Id="rId2855" Type="http://schemas.openxmlformats.org/officeDocument/2006/relationships/hyperlink" Target="https://login.consultant.ru/link/?req=doc&amp;base=LAW&amp;n=433507&amp;dst=100021" TargetMode="External"/><Relationship Id="rId3906" Type="http://schemas.openxmlformats.org/officeDocument/2006/relationships/hyperlink" Target="https://login.consultant.ru/link/?req=doc&amp;base=LAW&amp;n=32451&amp;dst=100220" TargetMode="External"/><Relationship Id="rId96" Type="http://schemas.openxmlformats.org/officeDocument/2006/relationships/hyperlink" Target="https://login.consultant.ru/link/?req=doc&amp;base=LAW&amp;n=465521&amp;dst=15358" TargetMode="External"/><Relationship Id="rId827" Type="http://schemas.openxmlformats.org/officeDocument/2006/relationships/hyperlink" Target="https://login.consultant.ru/link/?req=doc&amp;base=LAW&amp;n=465128&amp;dst=7879" TargetMode="External"/><Relationship Id="rId1012" Type="http://schemas.openxmlformats.org/officeDocument/2006/relationships/hyperlink" Target="https://login.consultant.ru/link/?req=doc&amp;base=LAW&amp;n=439023&amp;dst=100023" TargetMode="External"/><Relationship Id="rId1457" Type="http://schemas.openxmlformats.org/officeDocument/2006/relationships/hyperlink" Target="https://login.consultant.ru/link/?req=doc&amp;base=LAW&amp;n=427047&amp;dst=101575" TargetMode="External"/><Relationship Id="rId1664" Type="http://schemas.openxmlformats.org/officeDocument/2006/relationships/hyperlink" Target="https://login.consultant.ru/link/?req=doc&amp;base=LAW&amp;n=455140&amp;dst=100009" TargetMode="External"/><Relationship Id="rId1871" Type="http://schemas.openxmlformats.org/officeDocument/2006/relationships/hyperlink" Target="https://login.consultant.ru/link/?req=doc&amp;base=LAW&amp;n=465162&amp;dst=100015" TargetMode="External"/><Relationship Id="rId2508" Type="http://schemas.openxmlformats.org/officeDocument/2006/relationships/hyperlink" Target="https://login.consultant.ru/link/?req=doc&amp;base=LAW&amp;n=451737&amp;dst=320" TargetMode="External"/><Relationship Id="rId2715" Type="http://schemas.openxmlformats.org/officeDocument/2006/relationships/hyperlink" Target="https://login.consultant.ru/link/?req=doc&amp;base=LAW&amp;n=391765&amp;dst=100021" TargetMode="External"/><Relationship Id="rId2922" Type="http://schemas.openxmlformats.org/officeDocument/2006/relationships/hyperlink" Target="https://login.consultant.ru/link/?req=doc&amp;base=LAW&amp;n=32451&amp;dst=109903" TargetMode="External"/><Relationship Id="rId4070" Type="http://schemas.openxmlformats.org/officeDocument/2006/relationships/hyperlink" Target="https://login.consultant.ru/link/?req=doc&amp;base=LAW&amp;n=463356&amp;dst=19042" TargetMode="External"/><Relationship Id="rId4168" Type="http://schemas.openxmlformats.org/officeDocument/2006/relationships/hyperlink" Target="https://login.consultant.ru/link/?req=doc&amp;base=LAW&amp;n=453356&amp;dst=100177" TargetMode="External"/><Relationship Id="rId4375" Type="http://schemas.openxmlformats.org/officeDocument/2006/relationships/hyperlink" Target="https://login.consultant.ru/link/?req=doc&amp;base=LAW&amp;n=325040&amp;dst=292" TargetMode="External"/><Relationship Id="rId5121" Type="http://schemas.openxmlformats.org/officeDocument/2006/relationships/hyperlink" Target="https://login.consultant.ru/link/?req=doc&amp;base=LAW&amp;n=465128&amp;dst=20261" TargetMode="External"/><Relationship Id="rId5219" Type="http://schemas.openxmlformats.org/officeDocument/2006/relationships/hyperlink" Target="https://login.consultant.ru/link/?req=doc&amp;base=LAW&amp;n=430492&amp;dst=100032" TargetMode="External"/><Relationship Id="rId1317" Type="http://schemas.openxmlformats.org/officeDocument/2006/relationships/hyperlink" Target="https://login.consultant.ru/link/?req=doc&amp;base=LAW&amp;n=450760&amp;dst=100025" TargetMode="External"/><Relationship Id="rId1524" Type="http://schemas.openxmlformats.org/officeDocument/2006/relationships/hyperlink" Target="https://login.consultant.ru/link/?req=doc&amp;base=LAW&amp;n=439023&amp;dst=100311" TargetMode="External"/><Relationship Id="rId1731" Type="http://schemas.openxmlformats.org/officeDocument/2006/relationships/hyperlink" Target="https://login.consultant.ru/link/?req=doc&amp;base=LAW&amp;n=465128&amp;dst=103585" TargetMode="External"/><Relationship Id="rId1969" Type="http://schemas.openxmlformats.org/officeDocument/2006/relationships/hyperlink" Target="https://login.consultant.ru/link/?req=doc&amp;base=LAW&amp;n=454482&amp;dst=104407" TargetMode="External"/><Relationship Id="rId3184" Type="http://schemas.openxmlformats.org/officeDocument/2006/relationships/hyperlink" Target="https://login.consultant.ru/link/?req=doc&amp;base=LAW&amp;n=465162&amp;dst=100436" TargetMode="External"/><Relationship Id="rId4028" Type="http://schemas.openxmlformats.org/officeDocument/2006/relationships/hyperlink" Target="https://login.consultant.ru/link/?req=doc&amp;base=LAW&amp;n=463356&amp;dst=100607" TargetMode="External"/><Relationship Id="rId4235" Type="http://schemas.openxmlformats.org/officeDocument/2006/relationships/hyperlink" Target="https://login.consultant.ru/link/?req=doc&amp;base=LAW&amp;n=427047&amp;dst=101575" TargetMode="External"/><Relationship Id="rId4582" Type="http://schemas.openxmlformats.org/officeDocument/2006/relationships/hyperlink" Target="https://login.consultant.ru/link/?req=doc&amp;base=LAW&amp;n=365473&amp;dst=100017" TargetMode="External"/><Relationship Id="rId4887" Type="http://schemas.openxmlformats.org/officeDocument/2006/relationships/hyperlink" Target="https://login.consultant.ru/link/?req=doc&amp;base=LAW&amp;n=451480&amp;dst=100009" TargetMode="External"/><Relationship Id="rId23" Type="http://schemas.openxmlformats.org/officeDocument/2006/relationships/hyperlink" Target="https://login.consultant.ru/link/?req=doc&amp;base=LAW&amp;n=453582" TargetMode="External"/><Relationship Id="rId1829" Type="http://schemas.openxmlformats.org/officeDocument/2006/relationships/hyperlink" Target="https://login.consultant.ru/link/?req=doc&amp;base=LAW&amp;n=443776&amp;dst=104253" TargetMode="External"/><Relationship Id="rId3391" Type="http://schemas.openxmlformats.org/officeDocument/2006/relationships/hyperlink" Target="https://login.consultant.ru/link/?req=doc&amp;base=LAW&amp;n=453356&amp;dst=100177" TargetMode="External"/><Relationship Id="rId3489" Type="http://schemas.openxmlformats.org/officeDocument/2006/relationships/hyperlink" Target="https://login.consultant.ru/link/?req=doc&amp;base=LAW&amp;n=462886&amp;dst=100466" TargetMode="External"/><Relationship Id="rId3696" Type="http://schemas.openxmlformats.org/officeDocument/2006/relationships/hyperlink" Target="https://login.consultant.ru/link/?req=doc&amp;base=LAW&amp;n=436668&amp;dst=101588" TargetMode="External"/><Relationship Id="rId4442" Type="http://schemas.openxmlformats.org/officeDocument/2006/relationships/hyperlink" Target="https://login.consultant.ru/link/?req=doc&amp;base=LAW&amp;n=455140&amp;dst=100010" TargetMode="External"/><Relationship Id="rId4747" Type="http://schemas.openxmlformats.org/officeDocument/2006/relationships/hyperlink" Target="https://login.consultant.ru/link/?req=doc&amp;base=LAW&amp;n=32451&amp;dst=101812" TargetMode="External"/><Relationship Id="rId2298" Type="http://schemas.openxmlformats.org/officeDocument/2006/relationships/hyperlink" Target="https://login.consultant.ru/link/?req=doc&amp;base=LAW&amp;n=463191&amp;dst=694" TargetMode="External"/><Relationship Id="rId3044" Type="http://schemas.openxmlformats.org/officeDocument/2006/relationships/hyperlink" Target="https://login.consultant.ru/link/?req=doc&amp;base=LAW&amp;n=463356&amp;dst=16357" TargetMode="External"/><Relationship Id="rId3251" Type="http://schemas.openxmlformats.org/officeDocument/2006/relationships/hyperlink" Target="https://login.consultant.ru/link/?req=doc&amp;base=LAW&amp;n=436668" TargetMode="External"/><Relationship Id="rId3349" Type="http://schemas.openxmlformats.org/officeDocument/2006/relationships/hyperlink" Target="https://login.consultant.ru/link/?req=doc&amp;base=LAW&amp;n=463356&amp;dst=8185" TargetMode="External"/><Relationship Id="rId3556" Type="http://schemas.openxmlformats.org/officeDocument/2006/relationships/hyperlink" Target="https://login.consultant.ru/link/?req=doc&amp;base=LAW&amp;n=427047&amp;dst=101575" TargetMode="External"/><Relationship Id="rId4302" Type="http://schemas.openxmlformats.org/officeDocument/2006/relationships/hyperlink" Target="https://login.consultant.ru/link/?req=doc&amp;base=LAW&amp;n=463356&amp;dst=10851" TargetMode="External"/><Relationship Id="rId4954" Type="http://schemas.openxmlformats.org/officeDocument/2006/relationships/hyperlink" Target="https://login.consultant.ru/link/?req=doc&amp;base=LAW&amp;n=32451&amp;dst=101942" TargetMode="External"/><Relationship Id="rId172" Type="http://schemas.openxmlformats.org/officeDocument/2006/relationships/hyperlink" Target="https://login.consultant.ru/link/?req=doc&amp;base=LAW&amp;n=382295&amp;dst=100008" TargetMode="External"/><Relationship Id="rId477" Type="http://schemas.openxmlformats.org/officeDocument/2006/relationships/hyperlink" Target="https://login.consultant.ru/link/?req=doc&amp;base=LAW&amp;n=436790&amp;dst=100009" TargetMode="External"/><Relationship Id="rId684" Type="http://schemas.openxmlformats.org/officeDocument/2006/relationships/hyperlink" Target="https://login.consultant.ru/link/?req=doc&amp;base=LAW&amp;n=427047&amp;dst=102211" TargetMode="External"/><Relationship Id="rId2060" Type="http://schemas.openxmlformats.org/officeDocument/2006/relationships/hyperlink" Target="https://login.consultant.ru/link/?req=doc&amp;base=LAW&amp;n=465521&amp;dst=12226" TargetMode="External"/><Relationship Id="rId2158" Type="http://schemas.openxmlformats.org/officeDocument/2006/relationships/hyperlink" Target="https://login.consultant.ru/link/?req=doc&amp;base=LAW&amp;n=465162" TargetMode="External"/><Relationship Id="rId2365" Type="http://schemas.openxmlformats.org/officeDocument/2006/relationships/hyperlink" Target="https://login.consultant.ru/link/?req=doc&amp;base=LAW&amp;n=451480&amp;dst=100006" TargetMode="External"/><Relationship Id="rId3111" Type="http://schemas.openxmlformats.org/officeDocument/2006/relationships/hyperlink" Target="https://login.consultant.ru/link/?req=doc&amp;base=LAW&amp;n=385613&amp;dst=103205" TargetMode="External"/><Relationship Id="rId3209" Type="http://schemas.openxmlformats.org/officeDocument/2006/relationships/hyperlink" Target="https://login.consultant.ru/link/?req=doc&amp;base=LAW&amp;n=460819" TargetMode="External"/><Relationship Id="rId3763" Type="http://schemas.openxmlformats.org/officeDocument/2006/relationships/hyperlink" Target="https://login.consultant.ru/link/?req=doc&amp;base=LAW&amp;n=463356&amp;dst=9003" TargetMode="External"/><Relationship Id="rId3970" Type="http://schemas.openxmlformats.org/officeDocument/2006/relationships/hyperlink" Target="https://login.consultant.ru/link/?req=doc&amp;base=LAW&amp;n=463356&amp;dst=102673" TargetMode="External"/><Relationship Id="rId4607" Type="http://schemas.openxmlformats.org/officeDocument/2006/relationships/hyperlink" Target="https://login.consultant.ru/link/?req=doc&amp;base=LAW&amp;n=451737&amp;dst=415" TargetMode="External"/><Relationship Id="rId4814" Type="http://schemas.openxmlformats.org/officeDocument/2006/relationships/hyperlink" Target="https://login.consultant.ru/link/?req=doc&amp;base=LAW&amp;n=451215&amp;dst=3525" TargetMode="External"/><Relationship Id="rId337" Type="http://schemas.openxmlformats.org/officeDocument/2006/relationships/hyperlink" Target="https://login.consultant.ru/link/?req=doc&amp;base=LAW&amp;n=375363&amp;dst=100145" TargetMode="External"/><Relationship Id="rId891" Type="http://schemas.openxmlformats.org/officeDocument/2006/relationships/hyperlink" Target="https://login.consultant.ru/link/?req=doc&amp;base=LAW&amp;n=32451&amp;dst=102967" TargetMode="External"/><Relationship Id="rId989" Type="http://schemas.openxmlformats.org/officeDocument/2006/relationships/hyperlink" Target="https://login.consultant.ru/link/?req=doc&amp;base=LAW&amp;n=460819&amp;dst=100385" TargetMode="External"/><Relationship Id="rId2018" Type="http://schemas.openxmlformats.org/officeDocument/2006/relationships/hyperlink" Target="https://login.consultant.ru/link/?req=doc&amp;base=LAW&amp;n=438004&amp;dst=100008" TargetMode="External"/><Relationship Id="rId2572" Type="http://schemas.openxmlformats.org/officeDocument/2006/relationships/hyperlink" Target="https://login.consultant.ru/link/?req=doc&amp;base=LAW&amp;n=438268&amp;dst=622" TargetMode="External"/><Relationship Id="rId2877" Type="http://schemas.openxmlformats.org/officeDocument/2006/relationships/hyperlink" Target="https://login.consultant.ru/link/?req=doc&amp;base=LAW&amp;n=316537" TargetMode="External"/><Relationship Id="rId3416" Type="http://schemas.openxmlformats.org/officeDocument/2006/relationships/hyperlink" Target="https://login.consultant.ru/link/?req=doc&amp;base=LAW&amp;n=450760&amp;dst=100025" TargetMode="External"/><Relationship Id="rId3623" Type="http://schemas.openxmlformats.org/officeDocument/2006/relationships/hyperlink" Target="https://login.consultant.ru/link/?req=doc&amp;base=LAW&amp;n=439023&amp;dst=100792" TargetMode="External"/><Relationship Id="rId3830" Type="http://schemas.openxmlformats.org/officeDocument/2006/relationships/hyperlink" Target="https://login.consultant.ru/link/?req=doc&amp;base=LAW&amp;n=385613&amp;dst=100451" TargetMode="External"/><Relationship Id="rId5076" Type="http://schemas.openxmlformats.org/officeDocument/2006/relationships/hyperlink" Target="https://login.consultant.ru/link/?req=doc&amp;base=LAW&amp;n=32451&amp;dst=109444" TargetMode="External"/><Relationship Id="rId544" Type="http://schemas.openxmlformats.org/officeDocument/2006/relationships/hyperlink" Target="https://login.consultant.ru/link/?req=doc&amp;base=LAW&amp;n=385613&amp;dst=101899" TargetMode="External"/><Relationship Id="rId751" Type="http://schemas.openxmlformats.org/officeDocument/2006/relationships/hyperlink" Target="https://login.consultant.ru/link/?req=doc&amp;base=LAW&amp;n=450145" TargetMode="External"/><Relationship Id="rId849" Type="http://schemas.openxmlformats.org/officeDocument/2006/relationships/hyperlink" Target="https://login.consultant.ru/link/?req=doc&amp;base=LAW&amp;n=465128&amp;dst=10851" TargetMode="External"/><Relationship Id="rId1174" Type="http://schemas.openxmlformats.org/officeDocument/2006/relationships/hyperlink" Target="https://login.consultant.ru/link/?req=doc&amp;base=LAW&amp;n=465128&amp;dst=103585" TargetMode="External"/><Relationship Id="rId1381" Type="http://schemas.openxmlformats.org/officeDocument/2006/relationships/hyperlink" Target="https://login.consultant.ru/link/?req=doc&amp;base=LAW&amp;n=449688" TargetMode="External"/><Relationship Id="rId1479" Type="http://schemas.openxmlformats.org/officeDocument/2006/relationships/hyperlink" Target="https://login.consultant.ru/link/?req=doc&amp;base=LAW&amp;n=460819" TargetMode="External"/><Relationship Id="rId1686" Type="http://schemas.openxmlformats.org/officeDocument/2006/relationships/hyperlink" Target="https://login.consultant.ru/link/?req=doc&amp;base=LAW&amp;n=438004&amp;dst=23" TargetMode="External"/><Relationship Id="rId2225" Type="http://schemas.openxmlformats.org/officeDocument/2006/relationships/hyperlink" Target="https://login.consultant.ru/link/?req=doc&amp;base=LAW&amp;n=429522&amp;dst=100021" TargetMode="External"/><Relationship Id="rId2432" Type="http://schemas.openxmlformats.org/officeDocument/2006/relationships/hyperlink" Target="https://login.consultant.ru/link/?req=doc&amp;base=LAW&amp;n=390222&amp;dst=100008" TargetMode="External"/><Relationship Id="rId3928" Type="http://schemas.openxmlformats.org/officeDocument/2006/relationships/hyperlink" Target="https://login.consultant.ru/link/?req=doc&amp;base=LAW&amp;n=433507" TargetMode="External"/><Relationship Id="rId4092" Type="http://schemas.openxmlformats.org/officeDocument/2006/relationships/hyperlink" Target="https://login.consultant.ru/link/?req=doc&amp;base=LAW&amp;n=463356&amp;dst=100282" TargetMode="External"/><Relationship Id="rId5143" Type="http://schemas.openxmlformats.org/officeDocument/2006/relationships/hyperlink" Target="https://login.consultant.ru/link/?req=doc&amp;base=LAW&amp;n=465128&amp;dst=7238" TargetMode="External"/><Relationship Id="rId404" Type="http://schemas.openxmlformats.org/officeDocument/2006/relationships/hyperlink" Target="https://login.consultant.ru/link/?req=doc&amp;base=LAW&amp;n=465521&amp;dst=100607" TargetMode="External"/><Relationship Id="rId611" Type="http://schemas.openxmlformats.org/officeDocument/2006/relationships/hyperlink" Target="https://login.consultant.ru/link/?req=doc&amp;base=LAW&amp;n=449688&amp;dst=100020" TargetMode="External"/><Relationship Id="rId1034" Type="http://schemas.openxmlformats.org/officeDocument/2006/relationships/hyperlink" Target="https://login.consultant.ru/link/?req=doc&amp;base=LAW&amp;n=32451&amp;dst=101221" TargetMode="External"/><Relationship Id="rId1241" Type="http://schemas.openxmlformats.org/officeDocument/2006/relationships/hyperlink" Target="https://login.consultant.ru/link/?req=doc&amp;base=LAW&amp;n=433507&amp;dst=100087" TargetMode="External"/><Relationship Id="rId1339" Type="http://schemas.openxmlformats.org/officeDocument/2006/relationships/hyperlink" Target="https://login.consultant.ru/link/?req=doc&amp;base=LAW&amp;n=32451&amp;dst=101574" TargetMode="External"/><Relationship Id="rId1893" Type="http://schemas.openxmlformats.org/officeDocument/2006/relationships/hyperlink" Target="https://login.consultant.ru/link/?req=doc&amp;base=LAW&amp;n=427047&amp;dst=102211" TargetMode="External"/><Relationship Id="rId2737" Type="http://schemas.openxmlformats.org/officeDocument/2006/relationships/hyperlink" Target="https://login.consultant.ru/link/?req=doc&amp;base=LAW&amp;n=463191&amp;dst=102673" TargetMode="External"/><Relationship Id="rId2944" Type="http://schemas.openxmlformats.org/officeDocument/2006/relationships/hyperlink" Target="https://login.consultant.ru/link/?req=doc&amp;base=LAW&amp;n=460819&amp;dst=100880" TargetMode="External"/><Relationship Id="rId4397" Type="http://schemas.openxmlformats.org/officeDocument/2006/relationships/hyperlink" Target="https://login.consultant.ru/link/?req=doc&amp;base=LAW&amp;n=463356&amp;dst=102673" TargetMode="External"/><Relationship Id="rId5003" Type="http://schemas.openxmlformats.org/officeDocument/2006/relationships/hyperlink" Target="https://login.consultant.ru/link/?req=doc&amp;base=LAW&amp;n=394675&amp;dst=100042" TargetMode="External"/><Relationship Id="rId5210" Type="http://schemas.openxmlformats.org/officeDocument/2006/relationships/hyperlink" Target="https://login.consultant.ru/link/?req=doc&amp;base=LAW&amp;n=389974&amp;dst=100034" TargetMode="External"/><Relationship Id="rId709" Type="http://schemas.openxmlformats.org/officeDocument/2006/relationships/hyperlink" Target="https://login.consultant.ru/link/?req=doc&amp;base=LAW&amp;n=453356&amp;dst=100191" TargetMode="External"/><Relationship Id="rId916" Type="http://schemas.openxmlformats.org/officeDocument/2006/relationships/hyperlink" Target="https://login.consultant.ru/link/?req=doc&amp;base=LAW&amp;n=443776&amp;dst=104330" TargetMode="External"/><Relationship Id="rId1101" Type="http://schemas.openxmlformats.org/officeDocument/2006/relationships/hyperlink" Target="https://login.consultant.ru/link/?req=doc&amp;base=LAW&amp;n=465128&amp;dst=100607" TargetMode="External"/><Relationship Id="rId1546" Type="http://schemas.openxmlformats.org/officeDocument/2006/relationships/hyperlink" Target="https://login.consultant.ru/link/?req=doc&amp;base=LAW&amp;n=375363" TargetMode="External"/><Relationship Id="rId1753" Type="http://schemas.openxmlformats.org/officeDocument/2006/relationships/hyperlink" Target="https://login.consultant.ru/link/?req=doc&amp;base=LAW&amp;n=32451&amp;dst=100377" TargetMode="External"/><Relationship Id="rId1960" Type="http://schemas.openxmlformats.org/officeDocument/2006/relationships/hyperlink" Target="https://login.consultant.ru/link/?req=doc&amp;base=LAW&amp;n=436668&amp;dst=101588" TargetMode="External"/><Relationship Id="rId2804" Type="http://schemas.openxmlformats.org/officeDocument/2006/relationships/hyperlink" Target="https://login.consultant.ru/link/?req=doc&amp;base=LAW&amp;n=462641&amp;dst=100083" TargetMode="External"/><Relationship Id="rId4257" Type="http://schemas.openxmlformats.org/officeDocument/2006/relationships/hyperlink" Target="https://login.consultant.ru/link/?req=doc&amp;base=LAW&amp;n=439023&amp;dst=100311" TargetMode="External"/><Relationship Id="rId4464" Type="http://schemas.openxmlformats.org/officeDocument/2006/relationships/hyperlink" Target="https://login.consultant.ru/link/?req=doc&amp;base=LAW&amp;n=426578&amp;dst=100197" TargetMode="External"/><Relationship Id="rId4671" Type="http://schemas.openxmlformats.org/officeDocument/2006/relationships/hyperlink" Target="https://login.consultant.ru/link/?req=doc&amp;base=LAW&amp;n=465824&amp;dst=402" TargetMode="External"/><Relationship Id="rId45" Type="http://schemas.openxmlformats.org/officeDocument/2006/relationships/hyperlink" Target="https://login.consultant.ru/link/?req=doc&amp;base=LAW&amp;n=341866&amp;dst=100015" TargetMode="External"/><Relationship Id="rId1406" Type="http://schemas.openxmlformats.org/officeDocument/2006/relationships/hyperlink" Target="https://login.consultant.ru/link/?req=doc&amp;base=LAW&amp;n=461070" TargetMode="External"/><Relationship Id="rId1613" Type="http://schemas.openxmlformats.org/officeDocument/2006/relationships/hyperlink" Target="https://login.consultant.ru/link/?req=doc&amp;base=LAW&amp;n=465128&amp;dst=100607" TargetMode="External"/><Relationship Id="rId1820" Type="http://schemas.openxmlformats.org/officeDocument/2006/relationships/hyperlink" Target="https://login.consultant.ru/link/?req=doc&amp;base=LAW&amp;n=463191&amp;dst=15434" TargetMode="External"/><Relationship Id="rId3066" Type="http://schemas.openxmlformats.org/officeDocument/2006/relationships/hyperlink" Target="https://login.consultant.ru/link/?req=doc&amp;base=LAW&amp;n=463356&amp;dst=18698" TargetMode="External"/><Relationship Id="rId3273" Type="http://schemas.openxmlformats.org/officeDocument/2006/relationships/hyperlink" Target="https://login.consultant.ru/link/?req=doc&amp;base=LAW&amp;n=463191&amp;dst=12216" TargetMode="External"/><Relationship Id="rId3480" Type="http://schemas.openxmlformats.org/officeDocument/2006/relationships/hyperlink" Target="https://login.consultant.ru/link/?req=doc&amp;base=LAW&amp;n=451480&amp;dst=100008" TargetMode="External"/><Relationship Id="rId4117" Type="http://schemas.openxmlformats.org/officeDocument/2006/relationships/hyperlink" Target="https://login.consultant.ru/link/?req=doc&amp;base=LAW&amp;n=463356&amp;dst=12226" TargetMode="External"/><Relationship Id="rId4324" Type="http://schemas.openxmlformats.org/officeDocument/2006/relationships/hyperlink" Target="https://login.consultant.ru/link/?req=doc&amp;base=LAW&amp;n=463356&amp;dst=104407" TargetMode="External"/><Relationship Id="rId4531" Type="http://schemas.openxmlformats.org/officeDocument/2006/relationships/hyperlink" Target="https://login.consultant.ru/link/?req=doc&amp;base=LAW&amp;n=451737&amp;dst=433" TargetMode="External"/><Relationship Id="rId4769" Type="http://schemas.openxmlformats.org/officeDocument/2006/relationships/hyperlink" Target="https://login.consultant.ru/link/?req=doc&amp;base=LAW&amp;n=451734&amp;dst=235" TargetMode="External"/><Relationship Id="rId4976" Type="http://schemas.openxmlformats.org/officeDocument/2006/relationships/hyperlink" Target="https://login.consultant.ru/link/?req=doc&amp;base=LAW&amp;n=399901&amp;dst=100317" TargetMode="External"/><Relationship Id="rId194" Type="http://schemas.openxmlformats.org/officeDocument/2006/relationships/hyperlink" Target="https://login.consultant.ru/link/?req=doc&amp;base=LAW&amp;n=443776&amp;dst=104255" TargetMode="External"/><Relationship Id="rId1918" Type="http://schemas.openxmlformats.org/officeDocument/2006/relationships/hyperlink" Target="https://login.consultant.ru/link/?req=doc&amp;base=LAW&amp;n=32451&amp;dst=101173" TargetMode="External"/><Relationship Id="rId2082" Type="http://schemas.openxmlformats.org/officeDocument/2006/relationships/hyperlink" Target="https://login.consultant.ru/link/?req=doc&amp;base=LAW&amp;n=433333" TargetMode="External"/><Relationship Id="rId3133" Type="http://schemas.openxmlformats.org/officeDocument/2006/relationships/hyperlink" Target="https://login.consultant.ru/link/?req=doc&amp;base=LAW&amp;n=453356&amp;dst=100166" TargetMode="External"/><Relationship Id="rId3578" Type="http://schemas.openxmlformats.org/officeDocument/2006/relationships/hyperlink" Target="https://login.consultant.ru/link/?req=doc&amp;base=LAW&amp;n=460819" TargetMode="External"/><Relationship Id="rId3785" Type="http://schemas.openxmlformats.org/officeDocument/2006/relationships/hyperlink" Target="https://login.consultant.ru/link/?req=doc&amp;base=LAW&amp;n=463356&amp;dst=103342" TargetMode="External"/><Relationship Id="rId3992" Type="http://schemas.openxmlformats.org/officeDocument/2006/relationships/hyperlink" Target="https://login.consultant.ru/link/?req=doc&amp;base=LAW&amp;n=429559&amp;dst=100022" TargetMode="External"/><Relationship Id="rId4629" Type="http://schemas.openxmlformats.org/officeDocument/2006/relationships/hyperlink" Target="https://login.consultant.ru/link/?req=doc&amp;base=LAW&amp;n=465128&amp;dst=13665" TargetMode="External"/><Relationship Id="rId4836" Type="http://schemas.openxmlformats.org/officeDocument/2006/relationships/hyperlink" Target="https://login.consultant.ru/link/?req=doc&amp;base=LAW&amp;n=465128&amp;dst=12338" TargetMode="External"/><Relationship Id="rId261" Type="http://schemas.openxmlformats.org/officeDocument/2006/relationships/hyperlink" Target="https://login.consultant.ru/link/?req=doc&amp;base=LAW&amp;n=461653&amp;dst=100175" TargetMode="External"/><Relationship Id="rId499" Type="http://schemas.openxmlformats.org/officeDocument/2006/relationships/hyperlink" Target="https://login.consultant.ru/link/?req=doc&amp;base=LAW&amp;n=453499&amp;dst=12222" TargetMode="External"/><Relationship Id="rId2387" Type="http://schemas.openxmlformats.org/officeDocument/2006/relationships/hyperlink" Target="https://login.consultant.ru/link/?req=doc&amp;base=LAW&amp;n=465521&amp;dst=18262" TargetMode="External"/><Relationship Id="rId2594" Type="http://schemas.openxmlformats.org/officeDocument/2006/relationships/hyperlink" Target="https://login.consultant.ru/link/?req=doc&amp;base=LAW&amp;n=392604&amp;dst=100436" TargetMode="External"/><Relationship Id="rId3340" Type="http://schemas.openxmlformats.org/officeDocument/2006/relationships/hyperlink" Target="https://login.consultant.ru/link/?req=doc&amp;base=LAW&amp;n=463191&amp;dst=100282" TargetMode="External"/><Relationship Id="rId3438" Type="http://schemas.openxmlformats.org/officeDocument/2006/relationships/hyperlink" Target="https://login.consultant.ru/link/?req=doc&amp;base=LAW&amp;n=453958&amp;dst=955" TargetMode="External"/><Relationship Id="rId3645" Type="http://schemas.openxmlformats.org/officeDocument/2006/relationships/hyperlink" Target="https://login.consultant.ru/link/?req=doc&amp;base=LAW&amp;n=429559" TargetMode="External"/><Relationship Id="rId3852" Type="http://schemas.openxmlformats.org/officeDocument/2006/relationships/hyperlink" Target="https://login.consultant.ru/link/?req=doc&amp;base=LAW&amp;n=385613&amp;dst=101850" TargetMode="External"/><Relationship Id="rId5098" Type="http://schemas.openxmlformats.org/officeDocument/2006/relationships/hyperlink" Target="https://login.consultant.ru/link/?req=doc&amp;base=LAW&amp;n=450760&amp;dst=100015" TargetMode="External"/><Relationship Id="rId359" Type="http://schemas.openxmlformats.org/officeDocument/2006/relationships/hyperlink" Target="https://login.consultant.ru/link/?req=doc&amp;base=LAW&amp;n=436668&amp;dst=100347" TargetMode="External"/><Relationship Id="rId566" Type="http://schemas.openxmlformats.org/officeDocument/2006/relationships/hyperlink" Target="https://login.consultant.ru/link/?req=doc&amp;base=LAW&amp;n=453356&amp;dst=100164" TargetMode="External"/><Relationship Id="rId773" Type="http://schemas.openxmlformats.org/officeDocument/2006/relationships/hyperlink" Target="https://login.consultant.ru/link/?req=doc&amp;base=LAW&amp;n=465128&amp;dst=12226" TargetMode="External"/><Relationship Id="rId1196" Type="http://schemas.openxmlformats.org/officeDocument/2006/relationships/hyperlink" Target="https://login.consultant.ru/link/?req=doc&amp;base=LAW&amp;n=465128&amp;dst=12216" TargetMode="External"/><Relationship Id="rId2247" Type="http://schemas.openxmlformats.org/officeDocument/2006/relationships/hyperlink" Target="https://login.consultant.ru/link/?req=doc&amp;base=LAW&amp;n=436668&amp;dst=100022" TargetMode="External"/><Relationship Id="rId2454" Type="http://schemas.openxmlformats.org/officeDocument/2006/relationships/hyperlink" Target="https://login.consultant.ru/link/?req=doc&amp;base=LAW&amp;n=443776&amp;dst=104253" TargetMode="External"/><Relationship Id="rId2899" Type="http://schemas.openxmlformats.org/officeDocument/2006/relationships/hyperlink" Target="https://login.consultant.ru/link/?req=doc&amp;base=LAW&amp;n=449688" TargetMode="External"/><Relationship Id="rId3200" Type="http://schemas.openxmlformats.org/officeDocument/2006/relationships/hyperlink" Target="https://login.consultant.ru/link/?req=doc&amp;base=LAW&amp;n=159957&amp;dst=100019" TargetMode="External"/><Relationship Id="rId3505" Type="http://schemas.openxmlformats.org/officeDocument/2006/relationships/hyperlink" Target="https://login.consultant.ru/link/?req=doc&amp;base=LAW&amp;n=461070" TargetMode="External"/><Relationship Id="rId4903" Type="http://schemas.openxmlformats.org/officeDocument/2006/relationships/hyperlink" Target="https://login.consultant.ru/link/?req=doc&amp;base=LAW&amp;n=453356&amp;dst=100170" TargetMode="External"/><Relationship Id="rId121" Type="http://schemas.openxmlformats.org/officeDocument/2006/relationships/hyperlink" Target="https://login.consultant.ru/link/?req=doc&amp;base=LAW&amp;n=465528&amp;dst=100027" TargetMode="External"/><Relationship Id="rId219" Type="http://schemas.openxmlformats.org/officeDocument/2006/relationships/hyperlink" Target="https://login.consultant.ru/link/?req=doc&amp;base=LAW&amp;n=460818" TargetMode="External"/><Relationship Id="rId426" Type="http://schemas.openxmlformats.org/officeDocument/2006/relationships/hyperlink" Target="https://login.consultant.ru/link/?req=doc&amp;base=LAW&amp;n=465521&amp;dst=19045" TargetMode="External"/><Relationship Id="rId633" Type="http://schemas.openxmlformats.org/officeDocument/2006/relationships/hyperlink" Target="https://login.consultant.ru/link/?req=doc&amp;base=LAW&amp;n=465162" TargetMode="External"/><Relationship Id="rId980" Type="http://schemas.openxmlformats.org/officeDocument/2006/relationships/hyperlink" Target="https://login.consultant.ru/link/?req=doc&amp;base=LAW&amp;n=427047" TargetMode="External"/><Relationship Id="rId1056" Type="http://schemas.openxmlformats.org/officeDocument/2006/relationships/hyperlink" Target="https://login.consultant.ru/link/?req=doc&amp;base=LAW&amp;n=465521&amp;dst=102672" TargetMode="External"/><Relationship Id="rId1263" Type="http://schemas.openxmlformats.org/officeDocument/2006/relationships/hyperlink" Target="https://login.consultant.ru/link/?req=doc&amp;base=LAW&amp;n=453992" TargetMode="External"/><Relationship Id="rId2107" Type="http://schemas.openxmlformats.org/officeDocument/2006/relationships/hyperlink" Target="https://login.consultant.ru/link/?req=doc&amp;base=LAW&amp;n=453356&amp;dst=100177" TargetMode="External"/><Relationship Id="rId2314" Type="http://schemas.openxmlformats.org/officeDocument/2006/relationships/hyperlink" Target="https://login.consultant.ru/link/?req=doc&amp;base=LAW&amp;n=463191&amp;dst=3157" TargetMode="External"/><Relationship Id="rId2661" Type="http://schemas.openxmlformats.org/officeDocument/2006/relationships/hyperlink" Target="https://login.consultant.ru/link/?req=doc&amp;base=LAW&amp;n=429522" TargetMode="External"/><Relationship Id="rId2759" Type="http://schemas.openxmlformats.org/officeDocument/2006/relationships/hyperlink" Target="https://login.consultant.ru/link/?req=doc&amp;base=LAW&amp;n=463191&amp;dst=20548" TargetMode="External"/><Relationship Id="rId2966" Type="http://schemas.openxmlformats.org/officeDocument/2006/relationships/hyperlink" Target="https://login.consultant.ru/link/?req=doc&amp;base=LAW&amp;n=375363&amp;dst=100019" TargetMode="External"/><Relationship Id="rId3712" Type="http://schemas.openxmlformats.org/officeDocument/2006/relationships/hyperlink" Target="https://login.consultant.ru/link/?req=doc&amp;base=LAW&amp;n=463356&amp;dst=14745" TargetMode="External"/><Relationship Id="rId5165" Type="http://schemas.openxmlformats.org/officeDocument/2006/relationships/hyperlink" Target="https://login.consultant.ru/link/?req=doc&amp;base=LAW&amp;n=449688&amp;dst=100540" TargetMode="External"/><Relationship Id="rId840" Type="http://schemas.openxmlformats.org/officeDocument/2006/relationships/hyperlink" Target="https://login.consultant.ru/link/?req=doc&amp;base=LAW&amp;n=465128&amp;dst=6581" TargetMode="External"/><Relationship Id="rId938" Type="http://schemas.openxmlformats.org/officeDocument/2006/relationships/hyperlink" Target="https://login.consultant.ru/link/?req=doc&amp;base=LAW&amp;n=464882&amp;dst=311" TargetMode="External"/><Relationship Id="rId1470" Type="http://schemas.openxmlformats.org/officeDocument/2006/relationships/hyperlink" Target="https://login.consultant.ru/link/?req=doc&amp;base=LAW&amp;n=460819" TargetMode="External"/><Relationship Id="rId1568" Type="http://schemas.openxmlformats.org/officeDocument/2006/relationships/hyperlink" Target="https://login.consultant.ru/link/?req=doc&amp;base=LAW&amp;n=193189" TargetMode="External"/><Relationship Id="rId1775" Type="http://schemas.openxmlformats.org/officeDocument/2006/relationships/hyperlink" Target="https://login.consultant.ru/link/?req=doc&amp;base=LAW&amp;n=385613&amp;dst=101899" TargetMode="External"/><Relationship Id="rId2521" Type="http://schemas.openxmlformats.org/officeDocument/2006/relationships/hyperlink" Target="https://login.consultant.ru/link/?req=doc&amp;base=LAW&amp;n=451737&amp;dst=320" TargetMode="External"/><Relationship Id="rId2619" Type="http://schemas.openxmlformats.org/officeDocument/2006/relationships/hyperlink" Target="https://login.consultant.ru/link/?req=doc&amp;base=LAW&amp;n=453356&amp;dst=100210" TargetMode="External"/><Relationship Id="rId2826" Type="http://schemas.openxmlformats.org/officeDocument/2006/relationships/hyperlink" Target="https://login.consultant.ru/link/?req=doc&amp;base=LAW&amp;n=46858&amp;dst=100020" TargetMode="External"/><Relationship Id="rId4181" Type="http://schemas.openxmlformats.org/officeDocument/2006/relationships/hyperlink" Target="https://login.consultant.ru/link/?req=doc&amp;base=LAW&amp;n=463356&amp;dst=15448" TargetMode="External"/><Relationship Id="rId4279" Type="http://schemas.openxmlformats.org/officeDocument/2006/relationships/hyperlink" Target="https://login.consultant.ru/link/?req=doc&amp;base=LAW&amp;n=32451&amp;dst=100923" TargetMode="External"/><Relationship Id="rId5025" Type="http://schemas.openxmlformats.org/officeDocument/2006/relationships/hyperlink" Target="https://login.consultant.ru/link/?req=doc&amp;base=LAW&amp;n=436792&amp;dst=666" TargetMode="External"/><Relationship Id="rId5232" Type="http://schemas.openxmlformats.org/officeDocument/2006/relationships/hyperlink" Target="https://login.consultant.ru/link/?req=doc&amp;base=LAW&amp;n=455140" TargetMode="External"/><Relationship Id="rId67" Type="http://schemas.openxmlformats.org/officeDocument/2006/relationships/hyperlink" Target="https://login.consultant.ru/link/?req=doc&amp;base=LAW&amp;n=465521&amp;dst=103585" TargetMode="External"/><Relationship Id="rId700" Type="http://schemas.openxmlformats.org/officeDocument/2006/relationships/hyperlink" Target="https://login.consultant.ru/link/?req=doc&amp;base=LAW&amp;n=439023&amp;dst=100023" TargetMode="External"/><Relationship Id="rId1123" Type="http://schemas.openxmlformats.org/officeDocument/2006/relationships/hyperlink" Target="https://login.consultant.ru/link/?req=doc&amp;base=LAW&amp;n=465128&amp;dst=16357" TargetMode="External"/><Relationship Id="rId1330" Type="http://schemas.openxmlformats.org/officeDocument/2006/relationships/hyperlink" Target="https://login.consultant.ru/link/?req=doc&amp;base=LAW&amp;n=401291&amp;dst=100023" TargetMode="External"/><Relationship Id="rId1428" Type="http://schemas.openxmlformats.org/officeDocument/2006/relationships/hyperlink" Target="https://login.consultant.ru/link/?req=doc&amp;base=LAW&amp;n=32451&amp;dst=109903" TargetMode="External"/><Relationship Id="rId1635" Type="http://schemas.openxmlformats.org/officeDocument/2006/relationships/hyperlink" Target="https://login.consultant.ru/link/?req=doc&amp;base=LAW&amp;n=465128&amp;dst=16357" TargetMode="External"/><Relationship Id="rId1982" Type="http://schemas.openxmlformats.org/officeDocument/2006/relationships/hyperlink" Target="https://login.consultant.ru/link/?req=doc&amp;base=LAW&amp;n=465521&amp;dst=14745" TargetMode="External"/><Relationship Id="rId3088" Type="http://schemas.openxmlformats.org/officeDocument/2006/relationships/hyperlink" Target="https://login.consultant.ru/link/?req=doc&amp;base=LAW&amp;n=463356&amp;dst=8185" TargetMode="External"/><Relationship Id="rId4041" Type="http://schemas.openxmlformats.org/officeDocument/2006/relationships/hyperlink" Target="https://login.consultant.ru/link/?req=doc&amp;base=LAW&amp;n=463356&amp;dst=104407" TargetMode="External"/><Relationship Id="rId4486" Type="http://schemas.openxmlformats.org/officeDocument/2006/relationships/hyperlink" Target="https://login.consultant.ru/link/?req=doc&amp;base=LAW&amp;n=418170&amp;dst=100018" TargetMode="External"/><Relationship Id="rId4693" Type="http://schemas.openxmlformats.org/officeDocument/2006/relationships/hyperlink" Target="https://login.consultant.ru/link/?req=doc&amp;base=LAW&amp;n=32451&amp;dst=107943" TargetMode="External"/><Relationship Id="rId1842" Type="http://schemas.openxmlformats.org/officeDocument/2006/relationships/hyperlink" Target="https://login.consultant.ru/link/?req=doc&amp;base=LAW&amp;n=360341&amp;dst=100023" TargetMode="External"/><Relationship Id="rId3295" Type="http://schemas.openxmlformats.org/officeDocument/2006/relationships/hyperlink" Target="https://login.consultant.ru/link/?req=doc&amp;base=LAW&amp;n=463191&amp;dst=12216" TargetMode="External"/><Relationship Id="rId4139" Type="http://schemas.openxmlformats.org/officeDocument/2006/relationships/hyperlink" Target="https://login.consultant.ru/link/?req=doc&amp;base=LAW&amp;n=465521&amp;dst=22313" TargetMode="External"/><Relationship Id="rId4346" Type="http://schemas.openxmlformats.org/officeDocument/2006/relationships/hyperlink" Target="https://login.consultant.ru/link/?req=doc&amp;base=LAW&amp;n=32451&amp;dst=107256" TargetMode="External"/><Relationship Id="rId4553" Type="http://schemas.openxmlformats.org/officeDocument/2006/relationships/hyperlink" Target="https://login.consultant.ru/link/?req=doc&amp;base=LAW&amp;n=465162" TargetMode="External"/><Relationship Id="rId4760" Type="http://schemas.openxmlformats.org/officeDocument/2006/relationships/hyperlink" Target="https://login.consultant.ru/link/?req=doc&amp;base=LAW&amp;n=426390&amp;dst=101395" TargetMode="External"/><Relationship Id="rId4998" Type="http://schemas.openxmlformats.org/officeDocument/2006/relationships/hyperlink" Target="https://login.consultant.ru/link/?req=doc&amp;base=LAW&amp;n=394675&amp;dst=100037" TargetMode="External"/><Relationship Id="rId1702" Type="http://schemas.openxmlformats.org/officeDocument/2006/relationships/hyperlink" Target="https://login.consultant.ru/link/?req=doc&amp;base=LAW&amp;n=32451&amp;dst=100665" TargetMode="External"/><Relationship Id="rId3155" Type="http://schemas.openxmlformats.org/officeDocument/2006/relationships/hyperlink" Target="https://login.consultant.ru/link/?req=doc&amp;base=LAW&amp;n=443776&amp;dst=104253" TargetMode="External"/><Relationship Id="rId3362" Type="http://schemas.openxmlformats.org/officeDocument/2006/relationships/hyperlink" Target="https://login.consultant.ru/link/?req=doc&amp;base=LAW&amp;n=463356&amp;dst=100607" TargetMode="External"/><Relationship Id="rId4206" Type="http://schemas.openxmlformats.org/officeDocument/2006/relationships/hyperlink" Target="https://login.consultant.ru/link/?req=doc&amp;base=LAW&amp;n=451480&amp;dst=100008" TargetMode="External"/><Relationship Id="rId4413" Type="http://schemas.openxmlformats.org/officeDocument/2006/relationships/hyperlink" Target="https://login.consultant.ru/link/?req=doc&amp;base=LAW&amp;n=453356&amp;dst=100210" TargetMode="External"/><Relationship Id="rId4620" Type="http://schemas.openxmlformats.org/officeDocument/2006/relationships/hyperlink" Target="https://login.consultant.ru/link/?req=doc&amp;base=LAW&amp;n=451737&amp;dst=100226" TargetMode="External"/><Relationship Id="rId4858" Type="http://schemas.openxmlformats.org/officeDocument/2006/relationships/hyperlink" Target="https://login.consultant.ru/link/?req=doc&amp;base=LAW&amp;n=465128&amp;dst=11825" TargetMode="External"/><Relationship Id="rId283" Type="http://schemas.openxmlformats.org/officeDocument/2006/relationships/hyperlink" Target="https://login.consultant.ru/link/?req=doc&amp;base=LAW&amp;n=465528&amp;dst=100027" TargetMode="External"/><Relationship Id="rId490" Type="http://schemas.openxmlformats.org/officeDocument/2006/relationships/hyperlink" Target="https://login.consultant.ru/link/?req=doc&amp;base=LAW&amp;n=218300&amp;dst=100192" TargetMode="External"/><Relationship Id="rId2171" Type="http://schemas.openxmlformats.org/officeDocument/2006/relationships/hyperlink" Target="https://login.consultant.ru/link/?req=doc&amp;base=LAW&amp;n=427047" TargetMode="External"/><Relationship Id="rId3015" Type="http://schemas.openxmlformats.org/officeDocument/2006/relationships/hyperlink" Target="https://login.consultant.ru/link/?req=doc&amp;base=LAW&amp;n=465128&amp;dst=100607" TargetMode="External"/><Relationship Id="rId3222" Type="http://schemas.openxmlformats.org/officeDocument/2006/relationships/hyperlink" Target="https://login.consultant.ru/link/?req=doc&amp;base=LAW&amp;n=453356&amp;dst=100024" TargetMode="External"/><Relationship Id="rId3667" Type="http://schemas.openxmlformats.org/officeDocument/2006/relationships/hyperlink" Target="https://login.consultant.ru/link/?req=doc&amp;base=LAW&amp;n=450145" TargetMode="External"/><Relationship Id="rId3874" Type="http://schemas.openxmlformats.org/officeDocument/2006/relationships/hyperlink" Target="https://login.consultant.ru/link/?req=doc&amp;base=LAW&amp;n=463356&amp;dst=22288" TargetMode="External"/><Relationship Id="rId4718" Type="http://schemas.openxmlformats.org/officeDocument/2006/relationships/hyperlink" Target="https://login.consultant.ru/link/?req=doc&amp;base=LAW&amp;n=451215&amp;dst=4559" TargetMode="External"/><Relationship Id="rId4925" Type="http://schemas.openxmlformats.org/officeDocument/2006/relationships/hyperlink" Target="https://login.consultant.ru/link/?req=doc&amp;base=LAW&amp;n=465128&amp;dst=17830" TargetMode="External"/><Relationship Id="rId143" Type="http://schemas.openxmlformats.org/officeDocument/2006/relationships/hyperlink" Target="https://login.consultant.ru/link/?req=doc&amp;base=LAW&amp;n=401291&amp;dst=100026" TargetMode="External"/><Relationship Id="rId350" Type="http://schemas.openxmlformats.org/officeDocument/2006/relationships/hyperlink" Target="https://login.consultant.ru/link/?req=doc&amp;base=LAW&amp;n=193189&amp;dst=101009" TargetMode="External"/><Relationship Id="rId588" Type="http://schemas.openxmlformats.org/officeDocument/2006/relationships/hyperlink" Target="https://login.consultant.ru/link/?req=doc&amp;base=LAW&amp;n=399666&amp;dst=100022" TargetMode="External"/><Relationship Id="rId795" Type="http://schemas.openxmlformats.org/officeDocument/2006/relationships/hyperlink" Target="https://login.consultant.ru/link/?req=doc&amp;base=LAW&amp;n=391765&amp;dst=100111" TargetMode="External"/><Relationship Id="rId2031" Type="http://schemas.openxmlformats.org/officeDocument/2006/relationships/hyperlink" Target="https://login.consultant.ru/link/?req=doc&amp;base=LAW&amp;n=465128&amp;dst=100282" TargetMode="External"/><Relationship Id="rId2269" Type="http://schemas.openxmlformats.org/officeDocument/2006/relationships/hyperlink" Target="https://login.consultant.ru/link/?req=doc&amp;base=LAW&amp;n=465521&amp;dst=8526" TargetMode="External"/><Relationship Id="rId2476" Type="http://schemas.openxmlformats.org/officeDocument/2006/relationships/hyperlink" Target="https://login.consultant.ru/link/?req=doc&amp;base=LAW&amp;n=463191&amp;dst=18265" TargetMode="External"/><Relationship Id="rId2683" Type="http://schemas.openxmlformats.org/officeDocument/2006/relationships/hyperlink" Target="https://login.consultant.ru/link/?req=doc&amp;base=LAW&amp;n=436668" TargetMode="External"/><Relationship Id="rId2890" Type="http://schemas.openxmlformats.org/officeDocument/2006/relationships/hyperlink" Target="https://login.consultant.ru/link/?req=doc&amp;base=LAW&amp;n=449688&amp;dst=100134" TargetMode="External"/><Relationship Id="rId3527" Type="http://schemas.openxmlformats.org/officeDocument/2006/relationships/hyperlink" Target="https://login.consultant.ru/link/?req=doc&amp;base=LAW&amp;n=32451&amp;dst=109903" TargetMode="External"/><Relationship Id="rId3734" Type="http://schemas.openxmlformats.org/officeDocument/2006/relationships/hyperlink" Target="https://login.consultant.ru/link/?req=doc&amp;base=LAW&amp;n=463356&amp;dst=19042" TargetMode="External"/><Relationship Id="rId3941" Type="http://schemas.openxmlformats.org/officeDocument/2006/relationships/hyperlink" Target="https://login.consultant.ru/link/?req=doc&amp;base=LAW&amp;n=465162" TargetMode="External"/><Relationship Id="rId5187" Type="http://schemas.openxmlformats.org/officeDocument/2006/relationships/hyperlink" Target="https://login.consultant.ru/link/?req=doc&amp;base=LAW&amp;n=392604&amp;dst=100265" TargetMode="External"/><Relationship Id="rId9" Type="http://schemas.openxmlformats.org/officeDocument/2006/relationships/hyperlink" Target="https://login.consultant.ru/link/?req=doc&amp;base=LAW&amp;n=139126" TargetMode="External"/><Relationship Id="rId210" Type="http://schemas.openxmlformats.org/officeDocument/2006/relationships/hyperlink" Target="https://login.consultant.ru/link/?req=doc&amp;base=LAW&amp;n=433507&amp;dst=100021" TargetMode="External"/><Relationship Id="rId448" Type="http://schemas.openxmlformats.org/officeDocument/2006/relationships/hyperlink" Target="https://login.consultant.ru/link/?req=doc&amp;base=LAW&amp;n=465521&amp;dst=694" TargetMode="External"/><Relationship Id="rId655" Type="http://schemas.openxmlformats.org/officeDocument/2006/relationships/hyperlink" Target="https://login.consultant.ru/link/?req=doc&amp;base=LAW&amp;n=465521&amp;dst=22873" TargetMode="External"/><Relationship Id="rId862" Type="http://schemas.openxmlformats.org/officeDocument/2006/relationships/hyperlink" Target="https://login.consultant.ru/link/?req=doc&amp;base=LAW&amp;n=464883&amp;dst=3523" TargetMode="External"/><Relationship Id="rId1078" Type="http://schemas.openxmlformats.org/officeDocument/2006/relationships/hyperlink" Target="https://login.consultant.ru/link/?req=doc&amp;base=LAW&amp;n=465128&amp;dst=10851" TargetMode="External"/><Relationship Id="rId1285" Type="http://schemas.openxmlformats.org/officeDocument/2006/relationships/hyperlink" Target="https://login.consultant.ru/link/?req=doc&amp;base=LAW&amp;n=305550&amp;dst=15" TargetMode="External"/><Relationship Id="rId1492" Type="http://schemas.openxmlformats.org/officeDocument/2006/relationships/hyperlink" Target="https://login.consultant.ru/link/?req=doc&amp;base=LAW&amp;n=465128&amp;dst=3750" TargetMode="External"/><Relationship Id="rId2129" Type="http://schemas.openxmlformats.org/officeDocument/2006/relationships/hyperlink" Target="https://login.consultant.ru/link/?req=doc&amp;base=LAW&amp;n=449688&amp;dst=100020" TargetMode="External"/><Relationship Id="rId2336" Type="http://schemas.openxmlformats.org/officeDocument/2006/relationships/hyperlink" Target="https://login.consultant.ru/link/?req=doc&amp;base=LAW&amp;n=218300&amp;dst=100041" TargetMode="External"/><Relationship Id="rId2543" Type="http://schemas.openxmlformats.org/officeDocument/2006/relationships/hyperlink" Target="https://login.consultant.ru/link/?req=doc&amp;base=LAW&amp;n=427047&amp;dst=103455" TargetMode="External"/><Relationship Id="rId2750" Type="http://schemas.openxmlformats.org/officeDocument/2006/relationships/hyperlink" Target="https://login.consultant.ru/link/?req=doc&amp;base=LAW&amp;n=463356&amp;dst=22295" TargetMode="External"/><Relationship Id="rId2988" Type="http://schemas.openxmlformats.org/officeDocument/2006/relationships/hyperlink" Target="https://login.consultant.ru/link/?req=doc&amp;base=LAW&amp;n=429522&amp;dst=100021" TargetMode="External"/><Relationship Id="rId3801" Type="http://schemas.openxmlformats.org/officeDocument/2006/relationships/hyperlink" Target="https://login.consultant.ru/link/?req=doc&amp;base=LAW&amp;n=218300&amp;dst=100041" TargetMode="External"/><Relationship Id="rId5047" Type="http://schemas.openxmlformats.org/officeDocument/2006/relationships/hyperlink" Target="https://login.consultant.ru/link/?req=doc&amp;base=LAW&amp;n=436239" TargetMode="External"/><Relationship Id="rId308" Type="http://schemas.openxmlformats.org/officeDocument/2006/relationships/hyperlink" Target="https://login.consultant.ru/link/?req=doc&amp;base=LAW&amp;n=392604&amp;dst=100436" TargetMode="External"/><Relationship Id="rId515" Type="http://schemas.openxmlformats.org/officeDocument/2006/relationships/hyperlink" Target="https://login.consultant.ru/link/?req=doc&amp;base=LAW&amp;n=465778&amp;dst=100611" TargetMode="External"/><Relationship Id="rId722" Type="http://schemas.openxmlformats.org/officeDocument/2006/relationships/hyperlink" Target="https://login.consultant.ru/link/?req=doc&amp;base=LAW&amp;n=429559&amp;dst=101904" TargetMode="External"/><Relationship Id="rId1145" Type="http://schemas.openxmlformats.org/officeDocument/2006/relationships/hyperlink" Target="https://login.consultant.ru/link/?req=doc&amp;base=LAW&amp;n=451480&amp;dst=100006" TargetMode="External"/><Relationship Id="rId1352" Type="http://schemas.openxmlformats.org/officeDocument/2006/relationships/hyperlink" Target="https://login.consultant.ru/link/?req=doc&amp;base=LAW&amp;n=465128&amp;dst=10294" TargetMode="External"/><Relationship Id="rId1797" Type="http://schemas.openxmlformats.org/officeDocument/2006/relationships/hyperlink" Target="https://login.consultant.ru/link/?req=doc&amp;base=LAW&amp;n=464169&amp;dst=282" TargetMode="External"/><Relationship Id="rId2403" Type="http://schemas.openxmlformats.org/officeDocument/2006/relationships/hyperlink" Target="https://login.consultant.ru/link/?req=doc&amp;base=LAW&amp;n=450760&amp;dst=100026" TargetMode="External"/><Relationship Id="rId2848" Type="http://schemas.openxmlformats.org/officeDocument/2006/relationships/hyperlink" Target="https://login.consultant.ru/link/?req=doc&amp;base=LAW&amp;n=32451&amp;dst=109538" TargetMode="External"/><Relationship Id="rId89" Type="http://schemas.openxmlformats.org/officeDocument/2006/relationships/hyperlink" Target="https://login.consultant.ru/link/?req=doc&amp;base=LAW&amp;n=314489&amp;dst=100019" TargetMode="External"/><Relationship Id="rId1005" Type="http://schemas.openxmlformats.org/officeDocument/2006/relationships/hyperlink" Target="https://login.consultant.ru/link/?req=doc&amp;base=LAW&amp;n=439023&amp;dst=100023" TargetMode="External"/><Relationship Id="rId1212" Type="http://schemas.openxmlformats.org/officeDocument/2006/relationships/hyperlink" Target="https://login.consultant.ru/link/?req=doc&amp;base=LAW&amp;n=464181&amp;dst=130" TargetMode="External"/><Relationship Id="rId1657" Type="http://schemas.openxmlformats.org/officeDocument/2006/relationships/hyperlink" Target="https://login.consultant.ru/link/?req=doc&amp;base=LAW&amp;n=462641&amp;dst=100033" TargetMode="External"/><Relationship Id="rId1864" Type="http://schemas.openxmlformats.org/officeDocument/2006/relationships/hyperlink" Target="https://login.consultant.ru/link/?req=doc&amp;base=LAW&amp;n=464875&amp;dst=2360" TargetMode="External"/><Relationship Id="rId2610" Type="http://schemas.openxmlformats.org/officeDocument/2006/relationships/hyperlink" Target="https://login.consultant.ru/link/?req=doc&amp;base=LAW&amp;n=439023&amp;dst=100311" TargetMode="External"/><Relationship Id="rId2708" Type="http://schemas.openxmlformats.org/officeDocument/2006/relationships/hyperlink" Target="https://login.consultant.ru/link/?req=doc&amp;base=LAW&amp;n=465128&amp;dst=12226" TargetMode="External"/><Relationship Id="rId2915" Type="http://schemas.openxmlformats.org/officeDocument/2006/relationships/hyperlink" Target="https://login.consultant.ru/link/?req=doc&amp;base=LAW&amp;n=463356&amp;dst=13385" TargetMode="External"/><Relationship Id="rId4063" Type="http://schemas.openxmlformats.org/officeDocument/2006/relationships/hyperlink" Target="https://login.consultant.ru/link/?req=doc&amp;base=LAW&amp;n=32451&amp;dst=107256" TargetMode="External"/><Relationship Id="rId4270" Type="http://schemas.openxmlformats.org/officeDocument/2006/relationships/hyperlink" Target="https://login.consultant.ru/link/?req=doc&amp;base=LAW&amp;n=375363&amp;dst=100145" TargetMode="External"/><Relationship Id="rId4368" Type="http://schemas.openxmlformats.org/officeDocument/2006/relationships/hyperlink" Target="https://login.consultant.ru/link/?req=doc&amp;base=LAW&amp;n=399537" TargetMode="External"/><Relationship Id="rId4575" Type="http://schemas.openxmlformats.org/officeDocument/2006/relationships/hyperlink" Target="https://login.consultant.ru/link/?req=doc&amp;base=LAW&amp;n=365473&amp;dst=100157" TargetMode="External"/><Relationship Id="rId5114" Type="http://schemas.openxmlformats.org/officeDocument/2006/relationships/hyperlink" Target="https://login.consultant.ru/link/?req=doc&amp;base=LAW&amp;n=465128&amp;dst=20258" TargetMode="External"/><Relationship Id="rId1517" Type="http://schemas.openxmlformats.org/officeDocument/2006/relationships/hyperlink" Target="https://login.consultant.ru/link/?req=doc&amp;base=LAW&amp;n=439023&amp;dst=100311" TargetMode="External"/><Relationship Id="rId1724" Type="http://schemas.openxmlformats.org/officeDocument/2006/relationships/hyperlink" Target="https://login.consultant.ru/link/?req=doc&amp;base=LAW&amp;n=465128&amp;dst=103916" TargetMode="External"/><Relationship Id="rId3177" Type="http://schemas.openxmlformats.org/officeDocument/2006/relationships/hyperlink" Target="https://login.consultant.ru/link/?req=doc&amp;base=LAW&amp;n=461070" TargetMode="External"/><Relationship Id="rId4130" Type="http://schemas.openxmlformats.org/officeDocument/2006/relationships/hyperlink" Target="https://login.consultant.ru/link/?req=doc&amp;base=LAW&amp;n=418481" TargetMode="External"/><Relationship Id="rId4228" Type="http://schemas.openxmlformats.org/officeDocument/2006/relationships/hyperlink" Target="https://login.consultant.ru/link/?req=doc&amp;base=LAW&amp;n=465162&amp;dst=100015" TargetMode="External"/><Relationship Id="rId4782" Type="http://schemas.openxmlformats.org/officeDocument/2006/relationships/hyperlink" Target="https://login.consultant.ru/link/?req=doc&amp;base=LAW&amp;n=451215&amp;dst=3118" TargetMode="External"/><Relationship Id="rId16" Type="http://schemas.openxmlformats.org/officeDocument/2006/relationships/hyperlink" Target="https://login.consultant.ru/link/?req=doc&amp;base=LAW&amp;n=339977" TargetMode="External"/><Relationship Id="rId1931" Type="http://schemas.openxmlformats.org/officeDocument/2006/relationships/hyperlink" Target="https://login.consultant.ru/link/?req=doc&amp;base=LAW&amp;n=450145" TargetMode="External"/><Relationship Id="rId3037" Type="http://schemas.openxmlformats.org/officeDocument/2006/relationships/hyperlink" Target="https://login.consultant.ru/link/?req=doc&amp;base=LAW&amp;n=465128&amp;dst=12222" TargetMode="External"/><Relationship Id="rId3384" Type="http://schemas.openxmlformats.org/officeDocument/2006/relationships/hyperlink" Target="https://login.consultant.ru/link/?req=doc&amp;base=LAW&amp;n=463356&amp;dst=19985" TargetMode="External"/><Relationship Id="rId3591" Type="http://schemas.openxmlformats.org/officeDocument/2006/relationships/hyperlink" Target="https://login.consultant.ru/link/?req=doc&amp;base=LAW&amp;n=463356&amp;dst=3750" TargetMode="External"/><Relationship Id="rId3689" Type="http://schemas.openxmlformats.org/officeDocument/2006/relationships/hyperlink" Target="https://login.consultant.ru/link/?req=doc&amp;base=LAW&amp;n=436668&amp;dst=100347" TargetMode="External"/><Relationship Id="rId3896" Type="http://schemas.openxmlformats.org/officeDocument/2006/relationships/hyperlink" Target="https://login.consultant.ru/link/?req=doc&amp;base=LAW&amp;n=331427" TargetMode="External"/><Relationship Id="rId4435" Type="http://schemas.openxmlformats.org/officeDocument/2006/relationships/hyperlink" Target="https://login.consultant.ru/link/?req=doc&amp;base=LAW&amp;n=463356&amp;dst=12222" TargetMode="External"/><Relationship Id="rId4642" Type="http://schemas.openxmlformats.org/officeDocument/2006/relationships/hyperlink" Target="https://login.consultant.ru/link/?req=doc&amp;base=LAW&amp;n=32451&amp;dst=109903" TargetMode="External"/><Relationship Id="rId2193" Type="http://schemas.openxmlformats.org/officeDocument/2006/relationships/hyperlink" Target="https://login.consultant.ru/link/?req=doc&amp;base=LAW&amp;n=32451&amp;dst=101239" TargetMode="External"/><Relationship Id="rId2498" Type="http://schemas.openxmlformats.org/officeDocument/2006/relationships/hyperlink" Target="https://login.consultant.ru/link/?req=doc&amp;base=LAW&amp;n=461070" TargetMode="External"/><Relationship Id="rId3244" Type="http://schemas.openxmlformats.org/officeDocument/2006/relationships/hyperlink" Target="https://login.consultant.ru/link/?req=doc&amp;base=LAW&amp;n=450145&amp;dst=100024" TargetMode="External"/><Relationship Id="rId3451" Type="http://schemas.openxmlformats.org/officeDocument/2006/relationships/hyperlink" Target="https://login.consultant.ru/link/?req=doc&amp;base=LAW&amp;n=463356&amp;dst=101069" TargetMode="External"/><Relationship Id="rId3549" Type="http://schemas.openxmlformats.org/officeDocument/2006/relationships/hyperlink" Target="https://login.consultant.ru/link/?req=doc&amp;base=LAW&amp;n=159957&amp;dst=100019" TargetMode="External"/><Relationship Id="rId4502" Type="http://schemas.openxmlformats.org/officeDocument/2006/relationships/hyperlink" Target="https://login.consultant.ru/link/?req=doc&amp;base=LAW&amp;n=141483&amp;dst=100022" TargetMode="External"/><Relationship Id="rId4947" Type="http://schemas.openxmlformats.org/officeDocument/2006/relationships/hyperlink" Target="https://login.consultant.ru/link/?req=doc&amp;base=LAW&amp;n=354339&amp;dst=100801" TargetMode="External"/><Relationship Id="rId165" Type="http://schemas.openxmlformats.org/officeDocument/2006/relationships/hyperlink" Target="https://login.consultant.ru/link/?req=doc&amp;base=LAW&amp;n=32451&amp;dst=101574" TargetMode="External"/><Relationship Id="rId372" Type="http://schemas.openxmlformats.org/officeDocument/2006/relationships/hyperlink" Target="https://login.consultant.ru/link/?req=doc&amp;base=LAW&amp;n=465521&amp;dst=100607" TargetMode="External"/><Relationship Id="rId677" Type="http://schemas.openxmlformats.org/officeDocument/2006/relationships/hyperlink" Target="https://login.consultant.ru/link/?req=doc&amp;base=LAW&amp;n=465128&amp;dst=3758" TargetMode="External"/><Relationship Id="rId2053" Type="http://schemas.openxmlformats.org/officeDocument/2006/relationships/hyperlink" Target="https://login.consultant.ru/link/?req=doc&amp;base=LAW&amp;n=454482&amp;dst=100607" TargetMode="External"/><Relationship Id="rId2260" Type="http://schemas.openxmlformats.org/officeDocument/2006/relationships/hyperlink" Target="https://login.consultant.ru/link/?req=doc&amp;base=LAW&amp;n=463191&amp;dst=12216" TargetMode="External"/><Relationship Id="rId2358" Type="http://schemas.openxmlformats.org/officeDocument/2006/relationships/hyperlink" Target="https://login.consultant.ru/link/?req=doc&amp;base=LAW&amp;n=433507&amp;dst=100167" TargetMode="External"/><Relationship Id="rId3104" Type="http://schemas.openxmlformats.org/officeDocument/2006/relationships/hyperlink" Target="https://login.consultant.ru/link/?req=doc&amp;base=LAW&amp;n=387942&amp;dst=100043" TargetMode="External"/><Relationship Id="rId3311" Type="http://schemas.openxmlformats.org/officeDocument/2006/relationships/hyperlink" Target="https://login.consultant.ru/link/?req=doc&amp;base=LAW&amp;n=391765&amp;dst=100111" TargetMode="External"/><Relationship Id="rId3756" Type="http://schemas.openxmlformats.org/officeDocument/2006/relationships/hyperlink" Target="https://login.consultant.ru/link/?req=doc&amp;base=LAW&amp;n=463356&amp;dst=101860" TargetMode="External"/><Relationship Id="rId3963" Type="http://schemas.openxmlformats.org/officeDocument/2006/relationships/hyperlink" Target="https://login.consultant.ru/link/?req=doc&amp;base=LAW&amp;n=460819&amp;dst=100385" TargetMode="External"/><Relationship Id="rId4807" Type="http://schemas.openxmlformats.org/officeDocument/2006/relationships/hyperlink" Target="https://login.consultant.ru/link/?req=doc&amp;base=LAW&amp;n=451215&amp;dst=3525" TargetMode="External"/><Relationship Id="rId232" Type="http://schemas.openxmlformats.org/officeDocument/2006/relationships/hyperlink" Target="https://login.consultant.ru/link/?req=doc&amp;base=LAW&amp;n=465521&amp;dst=14003" TargetMode="External"/><Relationship Id="rId884" Type="http://schemas.openxmlformats.org/officeDocument/2006/relationships/hyperlink" Target="https://login.consultant.ru/link/?req=doc&amp;base=LAW&amp;n=453356&amp;dst=100171" TargetMode="External"/><Relationship Id="rId2120" Type="http://schemas.openxmlformats.org/officeDocument/2006/relationships/hyperlink" Target="https://login.consultant.ru/link/?req=doc&amp;base=LAW&amp;n=463191&amp;dst=15443" TargetMode="External"/><Relationship Id="rId2565" Type="http://schemas.openxmlformats.org/officeDocument/2006/relationships/hyperlink" Target="https://login.consultant.ru/link/?req=doc&amp;base=LAW&amp;n=427047&amp;dst=860" TargetMode="External"/><Relationship Id="rId2772" Type="http://schemas.openxmlformats.org/officeDocument/2006/relationships/hyperlink" Target="https://login.consultant.ru/link/?req=doc&amp;base=LAW&amp;n=463191&amp;dst=103342" TargetMode="External"/><Relationship Id="rId3409" Type="http://schemas.openxmlformats.org/officeDocument/2006/relationships/hyperlink" Target="https://login.consultant.ru/link/?req=doc&amp;base=LAW&amp;n=463356&amp;dst=20689" TargetMode="External"/><Relationship Id="rId3616" Type="http://schemas.openxmlformats.org/officeDocument/2006/relationships/hyperlink" Target="https://login.consultant.ru/link/?req=doc&amp;base=LAW&amp;n=439023&amp;dst=100792" TargetMode="External"/><Relationship Id="rId3823" Type="http://schemas.openxmlformats.org/officeDocument/2006/relationships/hyperlink" Target="https://login.consultant.ru/link/?req=doc&amp;base=LAW&amp;n=456577&amp;dst=100611" TargetMode="External"/><Relationship Id="rId5069" Type="http://schemas.openxmlformats.org/officeDocument/2006/relationships/hyperlink" Target="https://login.consultant.ru/link/?req=doc&amp;base=LAW&amp;n=32451&amp;dst=100827" TargetMode="External"/><Relationship Id="rId537" Type="http://schemas.openxmlformats.org/officeDocument/2006/relationships/hyperlink" Target="https://login.consultant.ru/link/?req=doc&amp;base=LAW&amp;n=417911" TargetMode="External"/><Relationship Id="rId744" Type="http://schemas.openxmlformats.org/officeDocument/2006/relationships/hyperlink" Target="https://login.consultant.ru/link/?req=doc&amp;base=LAW&amp;n=465128&amp;dst=100607" TargetMode="External"/><Relationship Id="rId951" Type="http://schemas.openxmlformats.org/officeDocument/2006/relationships/hyperlink" Target="https://login.consultant.ru/link/?req=doc&amp;base=LAW&amp;n=32451&amp;dst=109826" TargetMode="External"/><Relationship Id="rId1167" Type="http://schemas.openxmlformats.org/officeDocument/2006/relationships/hyperlink" Target="https://login.consultant.ru/link/?req=doc&amp;base=LAW&amp;n=465128&amp;dst=22288" TargetMode="External"/><Relationship Id="rId1374" Type="http://schemas.openxmlformats.org/officeDocument/2006/relationships/hyperlink" Target="https://login.consultant.ru/link/?req=doc&amp;base=LAW&amp;n=449688" TargetMode="External"/><Relationship Id="rId1581" Type="http://schemas.openxmlformats.org/officeDocument/2006/relationships/hyperlink" Target="https://login.consultant.ru/link/?req=doc&amp;base=LAW&amp;n=429522&amp;dst=100208" TargetMode="External"/><Relationship Id="rId1679" Type="http://schemas.openxmlformats.org/officeDocument/2006/relationships/hyperlink" Target="https://login.consultant.ru/link/?req=doc&amp;base=LAW&amp;n=465128&amp;dst=102704" TargetMode="External"/><Relationship Id="rId2218" Type="http://schemas.openxmlformats.org/officeDocument/2006/relationships/hyperlink" Target="https://login.consultant.ru/link/?req=doc&amp;base=LAW&amp;n=450145&amp;dst=101409" TargetMode="External"/><Relationship Id="rId2425" Type="http://schemas.openxmlformats.org/officeDocument/2006/relationships/hyperlink" Target="https://login.consultant.ru/link/?req=doc&amp;base=LAW&amp;n=451737&amp;dst=421" TargetMode="External"/><Relationship Id="rId2632" Type="http://schemas.openxmlformats.org/officeDocument/2006/relationships/hyperlink" Target="https://login.consultant.ru/link/?req=doc&amp;base=LAW&amp;n=32451&amp;dst=100923" TargetMode="External"/><Relationship Id="rId4085" Type="http://schemas.openxmlformats.org/officeDocument/2006/relationships/hyperlink" Target="https://login.consultant.ru/link/?req=doc&amp;base=LAW&amp;n=463356&amp;dst=101457" TargetMode="External"/><Relationship Id="rId4292" Type="http://schemas.openxmlformats.org/officeDocument/2006/relationships/hyperlink" Target="https://login.consultant.ru/link/?req=doc&amp;base=LAW&amp;n=429522&amp;dst=101139" TargetMode="External"/><Relationship Id="rId5136" Type="http://schemas.openxmlformats.org/officeDocument/2006/relationships/hyperlink" Target="https://login.consultant.ru/link/?req=doc&amp;base=LAW&amp;n=465128&amp;dst=6054" TargetMode="External"/><Relationship Id="rId80" Type="http://schemas.openxmlformats.org/officeDocument/2006/relationships/hyperlink" Target="https://login.consultant.ru/link/?req=doc&amp;base=LAW&amp;n=453356&amp;dst=100177" TargetMode="External"/><Relationship Id="rId604" Type="http://schemas.openxmlformats.org/officeDocument/2006/relationships/hyperlink" Target="https://login.consultant.ru/link/?req=doc&amp;base=LAW&amp;n=449688&amp;dst=100020" TargetMode="External"/><Relationship Id="rId811" Type="http://schemas.openxmlformats.org/officeDocument/2006/relationships/hyperlink" Target="https://login.consultant.ru/link/?req=doc&amp;base=LAW&amp;n=451749&amp;dst=18" TargetMode="External"/><Relationship Id="rId1027" Type="http://schemas.openxmlformats.org/officeDocument/2006/relationships/hyperlink" Target="https://login.consultant.ru/link/?req=doc&amp;base=LAW&amp;n=375363&amp;dst=100701" TargetMode="External"/><Relationship Id="rId1234" Type="http://schemas.openxmlformats.org/officeDocument/2006/relationships/hyperlink" Target="https://login.consultant.ru/link/?req=doc&amp;base=LAW&amp;n=314489&amp;dst=100019" TargetMode="External"/><Relationship Id="rId1441" Type="http://schemas.openxmlformats.org/officeDocument/2006/relationships/hyperlink" Target="https://login.consultant.ru/link/?req=doc&amp;base=LAW&amp;n=32451&amp;dst=109903" TargetMode="External"/><Relationship Id="rId1886" Type="http://schemas.openxmlformats.org/officeDocument/2006/relationships/hyperlink" Target="https://login.consultant.ru/link/?req=doc&amp;base=LAW&amp;n=454482&amp;dst=3758" TargetMode="External"/><Relationship Id="rId2937" Type="http://schemas.openxmlformats.org/officeDocument/2006/relationships/hyperlink" Target="https://login.consultant.ru/link/?req=doc&amp;base=LAW&amp;n=159958&amp;dst=100013" TargetMode="External"/><Relationship Id="rId4152" Type="http://schemas.openxmlformats.org/officeDocument/2006/relationships/hyperlink" Target="https://login.consultant.ru/link/?req=doc&amp;base=LAW&amp;n=433507&amp;dst=100087" TargetMode="External"/><Relationship Id="rId4597" Type="http://schemas.openxmlformats.org/officeDocument/2006/relationships/hyperlink" Target="https://login.consultant.ru/link/?req=doc&amp;base=LAW&amp;n=464181&amp;dst=131" TargetMode="External"/><Relationship Id="rId5203" Type="http://schemas.openxmlformats.org/officeDocument/2006/relationships/hyperlink" Target="https://login.consultant.ru/link/?req=doc&amp;base=LAW&amp;n=392604" TargetMode="External"/><Relationship Id="rId909" Type="http://schemas.openxmlformats.org/officeDocument/2006/relationships/hyperlink" Target="https://login.consultant.ru/link/?req=doc&amp;base=LAW&amp;n=443776&amp;dst=104253" TargetMode="External"/><Relationship Id="rId1301" Type="http://schemas.openxmlformats.org/officeDocument/2006/relationships/hyperlink" Target="https://login.consultant.ru/link/?req=doc&amp;base=LAW&amp;n=451734&amp;dst=873" TargetMode="External"/><Relationship Id="rId1539" Type="http://schemas.openxmlformats.org/officeDocument/2006/relationships/hyperlink" Target="https://login.consultant.ru/link/?req=doc&amp;base=LAW&amp;n=453356&amp;dst=100193" TargetMode="External"/><Relationship Id="rId1746" Type="http://schemas.openxmlformats.org/officeDocument/2006/relationships/hyperlink" Target="https://login.consultant.ru/link/?req=doc&amp;base=LAW&amp;n=218300" TargetMode="External"/><Relationship Id="rId1953" Type="http://schemas.openxmlformats.org/officeDocument/2006/relationships/hyperlink" Target="https://login.consultant.ru/link/?req=doc&amp;base=LAW&amp;n=436668&amp;dst=100347" TargetMode="External"/><Relationship Id="rId3199" Type="http://schemas.openxmlformats.org/officeDocument/2006/relationships/hyperlink" Target="https://login.consultant.ru/link/?req=doc&amp;base=LAW&amp;n=45806&amp;dst=100022" TargetMode="External"/><Relationship Id="rId4457" Type="http://schemas.openxmlformats.org/officeDocument/2006/relationships/hyperlink" Target="https://login.consultant.ru/link/?req=doc&amp;base=LAW&amp;n=453958&amp;dst=2908" TargetMode="External"/><Relationship Id="rId4664" Type="http://schemas.openxmlformats.org/officeDocument/2006/relationships/hyperlink" Target="https://login.consultant.ru/link/?req=doc&amp;base=LAW&amp;n=465162&amp;dst=100436" TargetMode="External"/><Relationship Id="rId38" Type="http://schemas.openxmlformats.org/officeDocument/2006/relationships/hyperlink" Target="https://login.consultant.ru/link/?req=doc&amp;base=LAW&amp;n=465521&amp;dst=14001" TargetMode="External"/><Relationship Id="rId1606" Type="http://schemas.openxmlformats.org/officeDocument/2006/relationships/hyperlink" Target="https://login.consultant.ru/link/?req=doc&amp;base=LAW&amp;n=465521&amp;dst=100607" TargetMode="External"/><Relationship Id="rId1813" Type="http://schemas.openxmlformats.org/officeDocument/2006/relationships/hyperlink" Target="https://login.consultant.ru/link/?req=doc&amp;base=LAW&amp;n=451480&amp;dst=100007" TargetMode="External"/><Relationship Id="rId3059" Type="http://schemas.openxmlformats.org/officeDocument/2006/relationships/hyperlink" Target="https://login.consultant.ru/link/?req=doc&amp;base=LAW&amp;n=463356&amp;dst=102699" TargetMode="External"/><Relationship Id="rId3266" Type="http://schemas.openxmlformats.org/officeDocument/2006/relationships/hyperlink" Target="https://login.consultant.ru/link/?req=doc&amp;base=LAW&amp;n=450145&amp;dst=100535" TargetMode="External"/><Relationship Id="rId3473" Type="http://schemas.openxmlformats.org/officeDocument/2006/relationships/hyperlink" Target="https://login.consultant.ru/link/?req=doc&amp;base=LAW&amp;n=443776&amp;dst=104255" TargetMode="External"/><Relationship Id="rId4012" Type="http://schemas.openxmlformats.org/officeDocument/2006/relationships/hyperlink" Target="https://login.consultant.ru/link/?req=doc&amp;base=LAW&amp;n=463356&amp;dst=100607" TargetMode="External"/><Relationship Id="rId4317" Type="http://schemas.openxmlformats.org/officeDocument/2006/relationships/hyperlink" Target="https://login.consultant.ru/link/?req=doc&amp;base=LAW&amp;n=32451&amp;dst=103541" TargetMode="External"/><Relationship Id="rId4524" Type="http://schemas.openxmlformats.org/officeDocument/2006/relationships/hyperlink" Target="https://login.consultant.ru/link/?req=doc&amp;base=LAW&amp;n=351694" TargetMode="External"/><Relationship Id="rId4871" Type="http://schemas.openxmlformats.org/officeDocument/2006/relationships/hyperlink" Target="https://login.consultant.ru/link/?req=doc&amp;base=LAW&amp;n=453356&amp;dst=100074" TargetMode="External"/><Relationship Id="rId4969" Type="http://schemas.openxmlformats.org/officeDocument/2006/relationships/hyperlink" Target="https://login.consultant.ru/link/?req=doc&amp;base=LAW&amp;n=24274&amp;dst=100211" TargetMode="External"/><Relationship Id="rId187" Type="http://schemas.openxmlformats.org/officeDocument/2006/relationships/hyperlink" Target="https://login.consultant.ru/link/?req=doc&amp;base=LAW&amp;n=465128&amp;dst=15434" TargetMode="External"/><Relationship Id="rId394" Type="http://schemas.openxmlformats.org/officeDocument/2006/relationships/hyperlink" Target="https://login.consultant.ru/link/?req=doc&amp;base=LAW&amp;n=465521&amp;dst=14745" TargetMode="External"/><Relationship Id="rId2075" Type="http://schemas.openxmlformats.org/officeDocument/2006/relationships/hyperlink" Target="https://login.consultant.ru/link/?req=doc&amp;base=LAW&amp;n=462640&amp;dst=100126" TargetMode="External"/><Relationship Id="rId2282" Type="http://schemas.openxmlformats.org/officeDocument/2006/relationships/hyperlink" Target="https://login.consultant.ru/link/?req=doc&amp;base=LAW&amp;n=391765&amp;dst=100021" TargetMode="External"/><Relationship Id="rId3126" Type="http://schemas.openxmlformats.org/officeDocument/2006/relationships/hyperlink" Target="https://login.consultant.ru/link/?req=doc&amp;base=LAW&amp;n=451480&amp;dst=100006" TargetMode="External"/><Relationship Id="rId3680" Type="http://schemas.openxmlformats.org/officeDocument/2006/relationships/hyperlink" Target="https://login.consultant.ru/link/?req=doc&amp;base=LAW&amp;n=463356&amp;dst=100607" TargetMode="External"/><Relationship Id="rId3778" Type="http://schemas.openxmlformats.org/officeDocument/2006/relationships/hyperlink" Target="https://login.consultant.ru/link/?req=doc&amp;base=LAW&amp;n=463356&amp;dst=103585" TargetMode="External"/><Relationship Id="rId3985" Type="http://schemas.openxmlformats.org/officeDocument/2006/relationships/hyperlink" Target="https://login.consultant.ru/link/?req=doc&amp;base=LAW&amp;n=463356&amp;dst=7879" TargetMode="External"/><Relationship Id="rId4731" Type="http://schemas.openxmlformats.org/officeDocument/2006/relationships/hyperlink" Target="https://login.consultant.ru/link/?req=doc&amp;base=LAW&amp;n=32451&amp;dst=104477" TargetMode="External"/><Relationship Id="rId4829" Type="http://schemas.openxmlformats.org/officeDocument/2006/relationships/hyperlink" Target="https://login.consultant.ru/link/?req=doc&amp;base=LAW&amp;n=428875&amp;dst=100014" TargetMode="External"/><Relationship Id="rId254" Type="http://schemas.openxmlformats.org/officeDocument/2006/relationships/hyperlink" Target="https://login.consultant.ru/link/?req=doc&amp;base=LAW&amp;n=465162" TargetMode="External"/><Relationship Id="rId699" Type="http://schemas.openxmlformats.org/officeDocument/2006/relationships/hyperlink" Target="https://login.consultant.ru/link/?req=doc&amp;base=LAW&amp;n=465128&amp;dst=7901" TargetMode="External"/><Relationship Id="rId1091" Type="http://schemas.openxmlformats.org/officeDocument/2006/relationships/hyperlink" Target="https://login.consultant.ru/link/?req=doc&amp;base=LAW&amp;n=436668&amp;dst=101588" TargetMode="External"/><Relationship Id="rId2587" Type="http://schemas.openxmlformats.org/officeDocument/2006/relationships/hyperlink" Target="https://login.consultant.ru/link/?req=doc&amp;base=LAW&amp;n=463191&amp;dst=17903" TargetMode="External"/><Relationship Id="rId2794" Type="http://schemas.openxmlformats.org/officeDocument/2006/relationships/hyperlink" Target="https://login.consultant.ru/link/?req=doc&amp;base=LAW&amp;n=463191&amp;dst=12222" TargetMode="External"/><Relationship Id="rId3333" Type="http://schemas.openxmlformats.org/officeDocument/2006/relationships/hyperlink" Target="https://login.consultant.ru/link/?req=doc&amp;base=LAW&amp;n=463356&amp;dst=101457" TargetMode="External"/><Relationship Id="rId3540" Type="http://schemas.openxmlformats.org/officeDocument/2006/relationships/hyperlink" Target="https://login.consultant.ru/link/?req=doc&amp;base=LAW&amp;n=32451&amp;dst=109903" TargetMode="External"/><Relationship Id="rId3638" Type="http://schemas.openxmlformats.org/officeDocument/2006/relationships/hyperlink" Target="https://login.consultant.ru/link/?req=doc&amp;base=LAW&amp;n=375363&amp;dst=100701" TargetMode="External"/><Relationship Id="rId3845" Type="http://schemas.openxmlformats.org/officeDocument/2006/relationships/hyperlink" Target="https://login.consultant.ru/link/?req=doc&amp;base=LAW&amp;n=385613&amp;dst=102412" TargetMode="External"/><Relationship Id="rId114" Type="http://schemas.openxmlformats.org/officeDocument/2006/relationships/hyperlink" Target="https://login.consultant.ru/link/?req=doc&amp;base=LAW&amp;n=32451&amp;dst=107973" TargetMode="External"/><Relationship Id="rId461" Type="http://schemas.openxmlformats.org/officeDocument/2006/relationships/hyperlink" Target="https://login.consultant.ru/link/?req=doc&amp;base=LAW&amp;n=465521&amp;dst=17893" TargetMode="External"/><Relationship Id="rId559" Type="http://schemas.openxmlformats.org/officeDocument/2006/relationships/hyperlink" Target="https://login.consultant.ru/link/?req=doc&amp;base=LAW&amp;n=433507" TargetMode="External"/><Relationship Id="rId766" Type="http://schemas.openxmlformats.org/officeDocument/2006/relationships/hyperlink" Target="https://login.consultant.ru/link/?req=doc&amp;base=LAW&amp;n=465128&amp;dst=8526" TargetMode="External"/><Relationship Id="rId1189" Type="http://schemas.openxmlformats.org/officeDocument/2006/relationships/hyperlink" Target="https://login.consultant.ru/link/?req=doc&amp;base=LAW&amp;n=465128&amp;dst=8185" TargetMode="External"/><Relationship Id="rId1396" Type="http://schemas.openxmlformats.org/officeDocument/2006/relationships/hyperlink" Target="https://login.consultant.ru/link/?req=doc&amp;base=LAW&amp;n=462886" TargetMode="External"/><Relationship Id="rId2142" Type="http://schemas.openxmlformats.org/officeDocument/2006/relationships/hyperlink" Target="https://login.consultant.ru/link/?req=doc&amp;base=LAW&amp;n=433507&amp;dst=100021" TargetMode="External"/><Relationship Id="rId2447" Type="http://schemas.openxmlformats.org/officeDocument/2006/relationships/hyperlink" Target="https://login.consultant.ru/link/?req=doc&amp;base=LAW&amp;n=316537&amp;dst=100014" TargetMode="External"/><Relationship Id="rId3400" Type="http://schemas.openxmlformats.org/officeDocument/2006/relationships/hyperlink" Target="https://login.consultant.ru/link/?req=doc&amp;base=LAW&amp;n=451734&amp;dst=100027" TargetMode="External"/><Relationship Id="rId5060" Type="http://schemas.openxmlformats.org/officeDocument/2006/relationships/hyperlink" Target="https://login.consultant.ru/link/?req=doc&amp;base=LAW&amp;n=438004&amp;dst=2" TargetMode="External"/><Relationship Id="rId321" Type="http://schemas.openxmlformats.org/officeDocument/2006/relationships/hyperlink" Target="https://login.consultant.ru/link/?req=doc&amp;base=LAW&amp;n=465521&amp;dst=20689" TargetMode="External"/><Relationship Id="rId419" Type="http://schemas.openxmlformats.org/officeDocument/2006/relationships/hyperlink" Target="https://login.consultant.ru/link/?req=doc&amp;base=LAW&amp;n=391765&amp;dst=100021" TargetMode="External"/><Relationship Id="rId626" Type="http://schemas.openxmlformats.org/officeDocument/2006/relationships/hyperlink" Target="https://login.consultant.ru/link/?req=doc&amp;base=LAW&amp;n=32451&amp;dst=109826" TargetMode="External"/><Relationship Id="rId973" Type="http://schemas.openxmlformats.org/officeDocument/2006/relationships/hyperlink" Target="https://login.consultant.ru/link/?req=doc&amp;base=LAW&amp;n=159957&amp;dst=100019" TargetMode="External"/><Relationship Id="rId1049" Type="http://schemas.openxmlformats.org/officeDocument/2006/relationships/hyperlink" Target="https://login.consultant.ru/link/?req=doc&amp;base=LAW&amp;n=426474&amp;dst=100022" TargetMode="External"/><Relationship Id="rId1256" Type="http://schemas.openxmlformats.org/officeDocument/2006/relationships/hyperlink" Target="https://login.consultant.ru/link/?req=doc&amp;base=LAW&amp;n=453356&amp;dst=100166" TargetMode="External"/><Relationship Id="rId2002" Type="http://schemas.openxmlformats.org/officeDocument/2006/relationships/hyperlink" Target="https://login.consultant.ru/link/?req=doc&amp;base=LAW&amp;n=451480&amp;dst=100006" TargetMode="External"/><Relationship Id="rId2307" Type="http://schemas.openxmlformats.org/officeDocument/2006/relationships/hyperlink" Target="https://login.consultant.ru/link/?req=doc&amp;base=LAW&amp;n=465128&amp;dst=3750" TargetMode="External"/><Relationship Id="rId2654" Type="http://schemas.openxmlformats.org/officeDocument/2006/relationships/hyperlink" Target="https://login.consultant.ru/link/?req=doc&amp;base=LAW&amp;n=436668&amp;dst=100022" TargetMode="External"/><Relationship Id="rId2861" Type="http://schemas.openxmlformats.org/officeDocument/2006/relationships/hyperlink" Target="https://login.consultant.ru/link/?req=doc&amp;base=LAW&amp;n=463356&amp;dst=18698" TargetMode="External"/><Relationship Id="rId2959" Type="http://schemas.openxmlformats.org/officeDocument/2006/relationships/hyperlink" Target="https://login.consultant.ru/link/?req=doc&amp;base=LAW&amp;n=453356&amp;dst=100193" TargetMode="External"/><Relationship Id="rId3705" Type="http://schemas.openxmlformats.org/officeDocument/2006/relationships/hyperlink" Target="https://login.consultant.ru/link/?req=doc&amp;base=LAW&amp;n=463356&amp;dst=104407" TargetMode="External"/><Relationship Id="rId3912" Type="http://schemas.openxmlformats.org/officeDocument/2006/relationships/hyperlink" Target="https://login.consultant.ru/link/?req=doc&amp;base=LAW&amp;n=449688&amp;dst=100020" TargetMode="External"/><Relationship Id="rId5158" Type="http://schemas.openxmlformats.org/officeDocument/2006/relationships/hyperlink" Target="https://login.consultant.ru/link/?req=doc&amp;base=LAW&amp;n=465128&amp;dst=7089" TargetMode="External"/><Relationship Id="rId833" Type="http://schemas.openxmlformats.org/officeDocument/2006/relationships/hyperlink" Target="https://login.consultant.ru/link/?req=doc&amp;base=LAW&amp;n=465128&amp;dst=6542" TargetMode="External"/><Relationship Id="rId1116" Type="http://schemas.openxmlformats.org/officeDocument/2006/relationships/hyperlink" Target="https://login.consultant.ru/link/?req=doc&amp;base=LAW&amp;n=454239&amp;dst=12222" TargetMode="External"/><Relationship Id="rId1463" Type="http://schemas.openxmlformats.org/officeDocument/2006/relationships/hyperlink" Target="https://login.consultant.ru/link/?req=doc&amp;base=LAW&amp;n=159958" TargetMode="External"/><Relationship Id="rId1670" Type="http://schemas.openxmlformats.org/officeDocument/2006/relationships/hyperlink" Target="https://login.consultant.ru/link/?req=doc&amp;base=LAW&amp;n=456577&amp;dst=100611" TargetMode="External"/><Relationship Id="rId1768" Type="http://schemas.openxmlformats.org/officeDocument/2006/relationships/hyperlink" Target="https://login.consultant.ru/link/?req=doc&amp;base=LAW&amp;n=385613&amp;dst=100817" TargetMode="External"/><Relationship Id="rId2514" Type="http://schemas.openxmlformats.org/officeDocument/2006/relationships/hyperlink" Target="https://login.consultant.ru/link/?req=doc&amp;base=LAW&amp;n=451737&amp;dst=451" TargetMode="External"/><Relationship Id="rId2721" Type="http://schemas.openxmlformats.org/officeDocument/2006/relationships/hyperlink" Target="https://login.consultant.ru/link/?req=doc&amp;base=LAW&amp;n=463191&amp;dst=16237" TargetMode="External"/><Relationship Id="rId2819" Type="http://schemas.openxmlformats.org/officeDocument/2006/relationships/hyperlink" Target="https://login.consultant.ru/link/?req=doc&amp;base=LAW&amp;n=451213&amp;dst=100219" TargetMode="External"/><Relationship Id="rId4174" Type="http://schemas.openxmlformats.org/officeDocument/2006/relationships/hyperlink" Target="https://login.consultant.ru/link/?req=doc&amp;base=LAW&amp;n=451213&amp;dst=100219" TargetMode="External"/><Relationship Id="rId4381" Type="http://schemas.openxmlformats.org/officeDocument/2006/relationships/hyperlink" Target="https://login.consultant.ru/link/?req=doc&amp;base=LAW&amp;n=464181&amp;dst=39" TargetMode="External"/><Relationship Id="rId5018" Type="http://schemas.openxmlformats.org/officeDocument/2006/relationships/hyperlink" Target="https://login.consultant.ru/link/?req=doc&amp;base=LAW&amp;n=398248&amp;dst=100028" TargetMode="External"/><Relationship Id="rId5225" Type="http://schemas.openxmlformats.org/officeDocument/2006/relationships/hyperlink" Target="https://login.consultant.ru/link/?req=doc&amp;base=LAW&amp;n=430492&amp;dst=100021" TargetMode="External"/><Relationship Id="rId900" Type="http://schemas.openxmlformats.org/officeDocument/2006/relationships/hyperlink" Target="https://login.consultant.ru/link/?req=doc&amp;base=LAW&amp;n=465128&amp;dst=15434" TargetMode="External"/><Relationship Id="rId1323" Type="http://schemas.openxmlformats.org/officeDocument/2006/relationships/hyperlink" Target="https://login.consultant.ru/link/?req=doc&amp;base=LAW&amp;n=450760&amp;dst=100015" TargetMode="External"/><Relationship Id="rId1530" Type="http://schemas.openxmlformats.org/officeDocument/2006/relationships/hyperlink" Target="https://login.consultant.ru/link/?req=doc&amp;base=LAW&amp;n=439023&amp;dst=100792" TargetMode="External"/><Relationship Id="rId1628" Type="http://schemas.openxmlformats.org/officeDocument/2006/relationships/hyperlink" Target="https://login.consultant.ru/link/?req=doc&amp;base=LAW&amp;n=465521&amp;dst=12222" TargetMode="External"/><Relationship Id="rId1975" Type="http://schemas.openxmlformats.org/officeDocument/2006/relationships/hyperlink" Target="https://login.consultant.ru/link/?req=doc&amp;base=LAW&amp;n=465128&amp;dst=14743" TargetMode="External"/><Relationship Id="rId3190" Type="http://schemas.openxmlformats.org/officeDocument/2006/relationships/hyperlink" Target="https://login.consultant.ru/link/?req=doc&amp;base=LAW&amp;n=465162&amp;dst=100436" TargetMode="External"/><Relationship Id="rId4034" Type="http://schemas.openxmlformats.org/officeDocument/2006/relationships/hyperlink" Target="https://login.consultant.ru/link/?req=doc&amp;base=LAW&amp;n=32451&amp;dst=103541" TargetMode="External"/><Relationship Id="rId4241" Type="http://schemas.openxmlformats.org/officeDocument/2006/relationships/hyperlink" Target="https://login.consultant.ru/link/?req=doc&amp;base=LAW&amp;n=159958" TargetMode="External"/><Relationship Id="rId4479" Type="http://schemas.openxmlformats.org/officeDocument/2006/relationships/hyperlink" Target="https://login.consultant.ru/link/?req=doc&amp;base=LAW&amp;n=32451&amp;dst=107980" TargetMode="External"/><Relationship Id="rId4686" Type="http://schemas.openxmlformats.org/officeDocument/2006/relationships/hyperlink" Target="https://login.consultant.ru/link/?req=doc&amp;base=LAW&amp;n=32451&amp;dst=107943" TargetMode="External"/><Relationship Id="rId4893" Type="http://schemas.openxmlformats.org/officeDocument/2006/relationships/hyperlink" Target="https://login.consultant.ru/link/?req=doc&amp;base=LAW&amp;n=32451&amp;dst=107103" TargetMode="External"/><Relationship Id="rId1835" Type="http://schemas.openxmlformats.org/officeDocument/2006/relationships/hyperlink" Target="https://login.consultant.ru/link/?req=doc&amp;base=LAW&amp;n=443776&amp;dst=104307" TargetMode="External"/><Relationship Id="rId3050" Type="http://schemas.openxmlformats.org/officeDocument/2006/relationships/hyperlink" Target="https://login.consultant.ru/link/?req=doc&amp;base=LAW&amp;n=463356&amp;dst=19042" TargetMode="External"/><Relationship Id="rId3288" Type="http://schemas.openxmlformats.org/officeDocument/2006/relationships/hyperlink" Target="https://login.consultant.ru/link/?req=doc&amp;base=LAW&amp;n=463356&amp;dst=12222" TargetMode="External"/><Relationship Id="rId3495" Type="http://schemas.openxmlformats.org/officeDocument/2006/relationships/hyperlink" Target="https://login.consultant.ru/link/?req=doc&amp;base=LAW&amp;n=462886" TargetMode="External"/><Relationship Id="rId4101" Type="http://schemas.openxmlformats.org/officeDocument/2006/relationships/hyperlink" Target="https://login.consultant.ru/link/?req=doc&amp;base=LAW&amp;n=463356&amp;dst=8185" TargetMode="External"/><Relationship Id="rId4339" Type="http://schemas.openxmlformats.org/officeDocument/2006/relationships/hyperlink" Target="https://login.consultant.ru/link/?req=doc&amp;base=LAW&amp;n=463191&amp;dst=100607" TargetMode="External"/><Relationship Id="rId4546" Type="http://schemas.openxmlformats.org/officeDocument/2006/relationships/hyperlink" Target="https://login.consultant.ru/link/?req=doc&amp;base=LAW&amp;n=32451&amp;dst=109903" TargetMode="External"/><Relationship Id="rId4753" Type="http://schemas.openxmlformats.org/officeDocument/2006/relationships/hyperlink" Target="https://login.consultant.ru/link/?req=doc&amp;base=LAW&amp;n=357315&amp;dst=101269" TargetMode="External"/><Relationship Id="rId4960" Type="http://schemas.openxmlformats.org/officeDocument/2006/relationships/hyperlink" Target="https://login.consultant.ru/link/?req=doc&amp;base=LAW&amp;n=436792&amp;dst=303" TargetMode="External"/><Relationship Id="rId1902" Type="http://schemas.openxmlformats.org/officeDocument/2006/relationships/hyperlink" Target="https://login.consultant.ru/link/?req=doc&amp;base=LAW&amp;n=439023&amp;dst=100311" TargetMode="External"/><Relationship Id="rId2097" Type="http://schemas.openxmlformats.org/officeDocument/2006/relationships/hyperlink" Target="https://login.consultant.ru/link/?req=doc&amp;base=LAW&amp;n=453582" TargetMode="External"/><Relationship Id="rId3148" Type="http://schemas.openxmlformats.org/officeDocument/2006/relationships/hyperlink" Target="https://login.consultant.ru/link/?req=doc&amp;base=LAW&amp;n=316537&amp;dst=100014" TargetMode="External"/><Relationship Id="rId3355" Type="http://schemas.openxmlformats.org/officeDocument/2006/relationships/hyperlink" Target="https://login.consultant.ru/link/?req=doc&amp;base=LAW&amp;n=32451&amp;dst=100368" TargetMode="External"/><Relationship Id="rId3562" Type="http://schemas.openxmlformats.org/officeDocument/2006/relationships/hyperlink" Target="https://login.consultant.ru/link/?req=doc&amp;base=LAW&amp;n=159958" TargetMode="External"/><Relationship Id="rId4406" Type="http://schemas.openxmlformats.org/officeDocument/2006/relationships/hyperlink" Target="https://login.consultant.ru/link/?req=doc&amp;base=LAW&amp;n=463356&amp;dst=7315" TargetMode="External"/><Relationship Id="rId4613" Type="http://schemas.openxmlformats.org/officeDocument/2006/relationships/hyperlink" Target="https://login.consultant.ru/link/?req=doc&amp;base=LAW&amp;n=465162&amp;dst=100015" TargetMode="External"/><Relationship Id="rId276" Type="http://schemas.openxmlformats.org/officeDocument/2006/relationships/hyperlink" Target="https://login.consultant.ru/link/?req=doc&amp;base=LAW&amp;n=434896&amp;dst=100426" TargetMode="External"/><Relationship Id="rId483" Type="http://schemas.openxmlformats.org/officeDocument/2006/relationships/hyperlink" Target="https://login.consultant.ru/link/?req=doc&amp;base=LAW&amp;n=218300&amp;dst=100017" TargetMode="External"/><Relationship Id="rId690" Type="http://schemas.openxmlformats.org/officeDocument/2006/relationships/hyperlink" Target="https://login.consultant.ru/link/?req=doc&amp;base=LAW&amp;n=457406&amp;dst=100305" TargetMode="External"/><Relationship Id="rId2164" Type="http://schemas.openxmlformats.org/officeDocument/2006/relationships/hyperlink" Target="https://login.consultant.ru/link/?req=doc&amp;base=LAW&amp;n=465162" TargetMode="External"/><Relationship Id="rId2371" Type="http://schemas.openxmlformats.org/officeDocument/2006/relationships/hyperlink" Target="https://login.consultant.ru/link/?req=doc&amp;base=LAW&amp;n=453356&amp;dst=100164" TargetMode="External"/><Relationship Id="rId3008" Type="http://schemas.openxmlformats.org/officeDocument/2006/relationships/hyperlink" Target="https://login.consultant.ru/link/?req=doc&amp;base=LAW&amp;n=463191&amp;dst=100607" TargetMode="External"/><Relationship Id="rId3215" Type="http://schemas.openxmlformats.org/officeDocument/2006/relationships/hyperlink" Target="https://login.consultant.ru/link/?req=doc&amp;base=LAW&amp;n=463356&amp;dst=7901" TargetMode="External"/><Relationship Id="rId3422" Type="http://schemas.openxmlformats.org/officeDocument/2006/relationships/hyperlink" Target="https://login.consultant.ru/link/?req=doc&amp;base=LAW&amp;n=450760&amp;dst=100015" TargetMode="External"/><Relationship Id="rId3867" Type="http://schemas.openxmlformats.org/officeDocument/2006/relationships/hyperlink" Target="https://login.consultant.ru/link/?req=doc&amp;base=LAW&amp;n=433507&amp;dst=100167" TargetMode="External"/><Relationship Id="rId4820" Type="http://schemas.openxmlformats.org/officeDocument/2006/relationships/hyperlink" Target="https://login.consultant.ru/link/?req=doc&amp;base=LAW&amp;n=451215&amp;dst=4670" TargetMode="External"/><Relationship Id="rId4918" Type="http://schemas.openxmlformats.org/officeDocument/2006/relationships/hyperlink" Target="https://login.consultant.ru/link/?req=doc&amp;base=LAW&amp;n=465128&amp;dst=11490" TargetMode="External"/><Relationship Id="rId136" Type="http://schemas.openxmlformats.org/officeDocument/2006/relationships/hyperlink" Target="https://login.consultant.ru/link/?req=doc&amp;base=LAW&amp;n=141483&amp;dst=100106" TargetMode="External"/><Relationship Id="rId343" Type="http://schemas.openxmlformats.org/officeDocument/2006/relationships/hyperlink" Target="https://login.consultant.ru/link/?req=doc&amp;base=LAW&amp;n=429559&amp;dst=100575" TargetMode="External"/><Relationship Id="rId550" Type="http://schemas.openxmlformats.org/officeDocument/2006/relationships/hyperlink" Target="https://login.consultant.ru/link/?req=doc&amp;base=LAW&amp;n=464169&amp;dst=349" TargetMode="External"/><Relationship Id="rId788" Type="http://schemas.openxmlformats.org/officeDocument/2006/relationships/hyperlink" Target="https://login.consultant.ru/link/?req=doc&amp;base=LAW&amp;n=389047&amp;dst=100571" TargetMode="External"/><Relationship Id="rId995" Type="http://schemas.openxmlformats.org/officeDocument/2006/relationships/hyperlink" Target="https://login.consultant.ru/link/?req=doc&amp;base=LAW&amp;n=427047" TargetMode="External"/><Relationship Id="rId1180" Type="http://schemas.openxmlformats.org/officeDocument/2006/relationships/hyperlink" Target="https://login.consultant.ru/link/?req=doc&amp;base=LAW&amp;n=436790&amp;dst=100034" TargetMode="External"/><Relationship Id="rId2024" Type="http://schemas.openxmlformats.org/officeDocument/2006/relationships/hyperlink" Target="https://login.consultant.ru/link/?req=doc&amp;base=LAW&amp;n=463191&amp;dst=101457" TargetMode="External"/><Relationship Id="rId2231" Type="http://schemas.openxmlformats.org/officeDocument/2006/relationships/hyperlink" Target="https://login.consultant.ru/link/?req=doc&amp;base=LAW&amp;n=463191&amp;dst=12222" TargetMode="External"/><Relationship Id="rId2469" Type="http://schemas.openxmlformats.org/officeDocument/2006/relationships/hyperlink" Target="https://login.consultant.ru/link/?req=doc&amp;base=LAW&amp;n=433507&amp;dst=100087" TargetMode="External"/><Relationship Id="rId2676" Type="http://schemas.openxmlformats.org/officeDocument/2006/relationships/hyperlink" Target="https://login.consultant.ru/link/?req=doc&amp;base=LAW&amp;n=436668&amp;dst=101588" TargetMode="External"/><Relationship Id="rId2883" Type="http://schemas.openxmlformats.org/officeDocument/2006/relationships/hyperlink" Target="https://login.consultant.ru/link/?req=doc&amp;base=LAW&amp;n=32451&amp;dst=100220" TargetMode="External"/><Relationship Id="rId3727" Type="http://schemas.openxmlformats.org/officeDocument/2006/relationships/hyperlink" Target="https://login.consultant.ru/link/?req=doc&amp;base=LAW&amp;n=32451&amp;dst=107256" TargetMode="External"/><Relationship Id="rId3934" Type="http://schemas.openxmlformats.org/officeDocument/2006/relationships/hyperlink" Target="https://login.consultant.ru/link/?req=doc&amp;base=LAW&amp;n=32451&amp;dst=109826" TargetMode="External"/><Relationship Id="rId5082" Type="http://schemas.openxmlformats.org/officeDocument/2006/relationships/hyperlink" Target="https://login.consultant.ru/link/?req=doc&amp;base=LAW&amp;n=446603&amp;dst=100371" TargetMode="External"/><Relationship Id="rId203" Type="http://schemas.openxmlformats.org/officeDocument/2006/relationships/hyperlink" Target="https://login.consultant.ru/link/?req=doc&amp;base=LAW&amp;n=443776&amp;dst=104330" TargetMode="External"/><Relationship Id="rId648" Type="http://schemas.openxmlformats.org/officeDocument/2006/relationships/hyperlink" Target="https://login.consultant.ru/link/?req=doc&amp;base=LAW&amp;n=430182&amp;dst=100008" TargetMode="External"/><Relationship Id="rId855" Type="http://schemas.openxmlformats.org/officeDocument/2006/relationships/hyperlink" Target="https://login.consultant.ru/link/?req=doc&amp;base=LAW&amp;n=464882&amp;dst=413" TargetMode="External"/><Relationship Id="rId1040" Type="http://schemas.openxmlformats.org/officeDocument/2006/relationships/hyperlink" Target="https://login.consultant.ru/link/?req=doc&amp;base=LAW&amp;n=375363" TargetMode="External"/><Relationship Id="rId1278" Type="http://schemas.openxmlformats.org/officeDocument/2006/relationships/hyperlink" Target="https://login.consultant.ru/link/?req=doc&amp;base=LAW&amp;n=372522&amp;dst=100041" TargetMode="External"/><Relationship Id="rId1485" Type="http://schemas.openxmlformats.org/officeDocument/2006/relationships/hyperlink" Target="https://login.consultant.ru/link/?req=doc&amp;base=LAW&amp;n=438268&amp;dst=100026" TargetMode="External"/><Relationship Id="rId1692" Type="http://schemas.openxmlformats.org/officeDocument/2006/relationships/hyperlink" Target="https://login.consultant.ru/link/?req=doc&amp;base=LAW&amp;n=454482&amp;dst=19985" TargetMode="External"/><Relationship Id="rId2329" Type="http://schemas.openxmlformats.org/officeDocument/2006/relationships/hyperlink" Target="https://login.consultant.ru/link/?req=doc&amp;base=LAW&amp;n=463191&amp;dst=6543" TargetMode="External"/><Relationship Id="rId2536" Type="http://schemas.openxmlformats.org/officeDocument/2006/relationships/hyperlink" Target="https://login.consultant.ru/link/?req=doc&amp;base=LAW&amp;n=159958&amp;dst=100013" TargetMode="External"/><Relationship Id="rId2743" Type="http://schemas.openxmlformats.org/officeDocument/2006/relationships/hyperlink" Target="https://login.consultant.ru/link/?req=doc&amp;base=LAW&amp;n=463191&amp;dst=694" TargetMode="External"/><Relationship Id="rId4196" Type="http://schemas.openxmlformats.org/officeDocument/2006/relationships/hyperlink" Target="https://login.consultant.ru/link/?req=doc&amp;base=LAW&amp;n=449688&amp;dst=100134" TargetMode="External"/><Relationship Id="rId5247" Type="http://schemas.openxmlformats.org/officeDocument/2006/relationships/hyperlink" Target="https://login.consultant.ru/link/?req=doc&amp;base=LAW&amp;n=388992" TargetMode="External"/><Relationship Id="rId410" Type="http://schemas.openxmlformats.org/officeDocument/2006/relationships/hyperlink" Target="https://login.consultant.ru/link/?req=doc&amp;base=LAW&amp;n=453499&amp;dst=100607" TargetMode="External"/><Relationship Id="rId508" Type="http://schemas.openxmlformats.org/officeDocument/2006/relationships/hyperlink" Target="https://login.consultant.ru/link/?req=doc&amp;base=LAW&amp;n=462641&amp;dst=100033" TargetMode="External"/><Relationship Id="rId715" Type="http://schemas.openxmlformats.org/officeDocument/2006/relationships/hyperlink" Target="https://login.consultant.ru/link/?req=doc&amp;base=LAW&amp;n=375363&amp;dst=100145" TargetMode="External"/><Relationship Id="rId922" Type="http://schemas.openxmlformats.org/officeDocument/2006/relationships/hyperlink" Target="https://login.consultant.ru/link/?req=doc&amp;base=LAW&amp;n=463777&amp;dst=100296" TargetMode="External"/><Relationship Id="rId1138" Type="http://schemas.openxmlformats.org/officeDocument/2006/relationships/hyperlink" Target="https://login.consultant.ru/link/?req=doc&amp;base=LAW&amp;n=159958&amp;dst=100013" TargetMode="External"/><Relationship Id="rId1345" Type="http://schemas.openxmlformats.org/officeDocument/2006/relationships/hyperlink" Target="https://login.consultant.ru/link/?req=doc&amp;base=LAW&amp;n=382295&amp;dst=100170" TargetMode="External"/><Relationship Id="rId1552" Type="http://schemas.openxmlformats.org/officeDocument/2006/relationships/hyperlink" Target="https://login.consultant.ru/link/?req=doc&amp;base=LAW&amp;n=429559" TargetMode="External"/><Relationship Id="rId1997" Type="http://schemas.openxmlformats.org/officeDocument/2006/relationships/hyperlink" Target="https://login.consultant.ru/link/?req=doc&amp;base=LAW&amp;n=32451&amp;dst=108782" TargetMode="External"/><Relationship Id="rId2603" Type="http://schemas.openxmlformats.org/officeDocument/2006/relationships/hyperlink" Target="https://login.consultant.ru/link/?req=doc&amp;base=LAW&amp;n=439023&amp;dst=100311" TargetMode="External"/><Relationship Id="rId2950" Type="http://schemas.openxmlformats.org/officeDocument/2006/relationships/hyperlink" Target="https://login.consultant.ru/link/?req=doc&amp;base=LAW&amp;n=463356&amp;dst=102673" TargetMode="External"/><Relationship Id="rId4056" Type="http://schemas.openxmlformats.org/officeDocument/2006/relationships/hyperlink" Target="https://login.consultant.ru/link/?req=doc&amp;base=LAW&amp;n=463191&amp;dst=100607" TargetMode="External"/><Relationship Id="rId1205" Type="http://schemas.openxmlformats.org/officeDocument/2006/relationships/hyperlink" Target="https://login.consultant.ru/link/?req=doc&amp;base=LAW&amp;n=405573&amp;dst=100418" TargetMode="External"/><Relationship Id="rId1857" Type="http://schemas.openxmlformats.org/officeDocument/2006/relationships/hyperlink" Target="https://login.consultant.ru/link/?req=doc&amp;base=LAW&amp;n=461070&amp;dst=101193" TargetMode="External"/><Relationship Id="rId2810" Type="http://schemas.openxmlformats.org/officeDocument/2006/relationships/hyperlink" Target="https://login.consultant.ru/link/?req=doc&amp;base=LAW&amp;n=451480&amp;dst=100008" TargetMode="External"/><Relationship Id="rId2908" Type="http://schemas.openxmlformats.org/officeDocument/2006/relationships/hyperlink" Target="https://login.consultant.ru/link/?req=doc&amp;base=LAW&amp;n=433507" TargetMode="External"/><Relationship Id="rId4263" Type="http://schemas.openxmlformats.org/officeDocument/2006/relationships/hyperlink" Target="https://login.consultant.ru/link/?req=doc&amp;base=LAW&amp;n=453356&amp;dst=100190" TargetMode="External"/><Relationship Id="rId4470" Type="http://schemas.openxmlformats.org/officeDocument/2006/relationships/hyperlink" Target="https://login.consultant.ru/link/?req=doc&amp;base=LAW&amp;n=391811&amp;dst=100193" TargetMode="External"/><Relationship Id="rId4568" Type="http://schemas.openxmlformats.org/officeDocument/2006/relationships/hyperlink" Target="https://login.consultant.ru/link/?req=doc&amp;base=LAW&amp;n=454157&amp;dst=100040" TargetMode="External"/><Relationship Id="rId5107" Type="http://schemas.openxmlformats.org/officeDocument/2006/relationships/hyperlink" Target="https://login.consultant.ru/link/?req=doc&amp;base=LAW&amp;n=438268&amp;dst=622" TargetMode="External"/><Relationship Id="rId51" Type="http://schemas.openxmlformats.org/officeDocument/2006/relationships/hyperlink" Target="https://login.consultant.ru/link/?req=doc&amp;base=LAW&amp;n=465128&amp;dst=101836" TargetMode="External"/><Relationship Id="rId1412" Type="http://schemas.openxmlformats.org/officeDocument/2006/relationships/hyperlink" Target="https://login.consultant.ru/link/?req=doc&amp;base=LAW&amp;n=461070&amp;dst=103034" TargetMode="External"/><Relationship Id="rId1717" Type="http://schemas.openxmlformats.org/officeDocument/2006/relationships/hyperlink" Target="https://login.consultant.ru/link/?req=doc&amp;base=LAW&amp;n=465128&amp;dst=7315" TargetMode="External"/><Relationship Id="rId1924" Type="http://schemas.openxmlformats.org/officeDocument/2006/relationships/hyperlink" Target="https://login.consultant.ru/link/?req=doc&amp;base=LAW&amp;n=32451&amp;dst=100923" TargetMode="External"/><Relationship Id="rId3072" Type="http://schemas.openxmlformats.org/officeDocument/2006/relationships/hyperlink" Target="https://login.consultant.ru/link/?req=doc&amp;base=LAW&amp;n=463191&amp;dst=100282" TargetMode="External"/><Relationship Id="rId3377" Type="http://schemas.openxmlformats.org/officeDocument/2006/relationships/hyperlink" Target="https://login.consultant.ru/link/?req=doc&amp;base=LAW&amp;n=433507" TargetMode="External"/><Relationship Id="rId4123" Type="http://schemas.openxmlformats.org/officeDocument/2006/relationships/hyperlink" Target="https://login.consultant.ru/link/?req=doc&amp;base=LAW&amp;n=455830&amp;dst=100275" TargetMode="External"/><Relationship Id="rId4330" Type="http://schemas.openxmlformats.org/officeDocument/2006/relationships/hyperlink" Target="https://login.consultant.ru/link/?req=doc&amp;base=LAW&amp;n=463356&amp;dst=14743" TargetMode="External"/><Relationship Id="rId4775" Type="http://schemas.openxmlformats.org/officeDocument/2006/relationships/hyperlink" Target="https://login.consultant.ru/link/?req=doc&amp;base=LAW&amp;n=426390&amp;dst=101395" TargetMode="External"/><Relationship Id="rId4982" Type="http://schemas.openxmlformats.org/officeDocument/2006/relationships/hyperlink" Target="https://login.consultant.ru/link/?req=doc&amp;base=LAW&amp;n=436792&amp;dst=630" TargetMode="External"/><Relationship Id="rId298" Type="http://schemas.openxmlformats.org/officeDocument/2006/relationships/hyperlink" Target="https://login.consultant.ru/link/?req=doc&amp;base=LAW&amp;n=438268" TargetMode="External"/><Relationship Id="rId3584" Type="http://schemas.openxmlformats.org/officeDocument/2006/relationships/hyperlink" Target="https://login.consultant.ru/link/?req=doc&amp;base=LAW&amp;n=438268&amp;dst=100026" TargetMode="External"/><Relationship Id="rId3791" Type="http://schemas.openxmlformats.org/officeDocument/2006/relationships/hyperlink" Target="https://login.consultant.ru/link/?req=doc&amp;base=LAW&amp;n=463356&amp;dst=11404" TargetMode="External"/><Relationship Id="rId3889" Type="http://schemas.openxmlformats.org/officeDocument/2006/relationships/hyperlink" Target="https://login.consultant.ru/link/?req=doc&amp;base=LAW&amp;n=451734&amp;dst=100027" TargetMode="External"/><Relationship Id="rId4428" Type="http://schemas.openxmlformats.org/officeDocument/2006/relationships/hyperlink" Target="https://login.consultant.ru/link/?req=doc&amp;base=LAW&amp;n=463356&amp;dst=6581" TargetMode="External"/><Relationship Id="rId4635" Type="http://schemas.openxmlformats.org/officeDocument/2006/relationships/hyperlink" Target="https://login.consultant.ru/link/?req=doc&amp;base=LAW&amp;n=451737&amp;dst=100226" TargetMode="External"/><Relationship Id="rId4842" Type="http://schemas.openxmlformats.org/officeDocument/2006/relationships/hyperlink" Target="https://login.consultant.ru/link/?req=doc&amp;base=LAW&amp;n=400521" TargetMode="External"/><Relationship Id="rId158" Type="http://schemas.openxmlformats.org/officeDocument/2006/relationships/hyperlink" Target="https://login.consultant.ru/link/?req=doc&amp;base=LAW&amp;n=401291&amp;dst=100053" TargetMode="External"/><Relationship Id="rId2186" Type="http://schemas.openxmlformats.org/officeDocument/2006/relationships/hyperlink" Target="https://login.consultant.ru/link/?req=doc&amp;base=LAW&amp;n=427047" TargetMode="External"/><Relationship Id="rId2393" Type="http://schemas.openxmlformats.org/officeDocument/2006/relationships/hyperlink" Target="https://login.consultant.ru/link/?req=doc&amp;base=LAW&amp;n=138066&amp;dst=100139" TargetMode="External"/><Relationship Id="rId2698" Type="http://schemas.openxmlformats.org/officeDocument/2006/relationships/hyperlink" Target="https://login.consultant.ru/link/?req=doc&amp;base=LAW&amp;n=454482&amp;dst=14745" TargetMode="External"/><Relationship Id="rId3237" Type="http://schemas.openxmlformats.org/officeDocument/2006/relationships/hyperlink" Target="https://login.consultant.ru/link/?req=doc&amp;base=LAW&amp;n=429559&amp;dst=100575" TargetMode="External"/><Relationship Id="rId3444" Type="http://schemas.openxmlformats.org/officeDocument/2006/relationships/hyperlink" Target="https://login.consultant.ru/link/?req=doc&amp;base=LAW&amp;n=382295&amp;dst=100008" TargetMode="External"/><Relationship Id="rId3651" Type="http://schemas.openxmlformats.org/officeDocument/2006/relationships/hyperlink" Target="https://login.consultant.ru/link/?req=doc&amp;base=LAW&amp;n=426474" TargetMode="External"/><Relationship Id="rId4702" Type="http://schemas.openxmlformats.org/officeDocument/2006/relationships/hyperlink" Target="https://login.consultant.ru/link/?req=doc&amp;base=LAW&amp;n=465824&amp;dst=566" TargetMode="External"/><Relationship Id="rId365" Type="http://schemas.openxmlformats.org/officeDocument/2006/relationships/hyperlink" Target="https://login.consultant.ru/link/?req=doc&amp;base=LAW&amp;n=429522" TargetMode="External"/><Relationship Id="rId572" Type="http://schemas.openxmlformats.org/officeDocument/2006/relationships/hyperlink" Target="https://login.consultant.ru/link/?req=doc&amp;base=LAW&amp;n=453356&amp;dst=100024" TargetMode="External"/><Relationship Id="rId2046" Type="http://schemas.openxmlformats.org/officeDocument/2006/relationships/hyperlink" Target="https://login.consultant.ru/link/?req=doc&amp;base=LAW&amp;n=32451&amp;dst=100368" TargetMode="External"/><Relationship Id="rId2253" Type="http://schemas.openxmlformats.org/officeDocument/2006/relationships/hyperlink" Target="https://login.consultant.ru/link/?req=doc&amp;base=LAW&amp;n=465521&amp;dst=12222" TargetMode="External"/><Relationship Id="rId2460" Type="http://schemas.openxmlformats.org/officeDocument/2006/relationships/hyperlink" Target="https://login.consultant.ru/link/?req=doc&amp;base=LAW&amp;n=443776&amp;dst=104307" TargetMode="External"/><Relationship Id="rId3304" Type="http://schemas.openxmlformats.org/officeDocument/2006/relationships/hyperlink" Target="https://login.consultant.ru/link/?req=doc&amp;base=LAW&amp;n=389047&amp;dst=100571" TargetMode="External"/><Relationship Id="rId3511" Type="http://schemas.openxmlformats.org/officeDocument/2006/relationships/hyperlink" Target="https://login.consultant.ru/link/?req=doc&amp;base=LAW&amp;n=461070&amp;dst=103034" TargetMode="External"/><Relationship Id="rId3749" Type="http://schemas.openxmlformats.org/officeDocument/2006/relationships/hyperlink" Target="https://login.consultant.ru/link/?req=doc&amp;base=LAW&amp;n=463356&amp;dst=102672" TargetMode="External"/><Relationship Id="rId3956" Type="http://schemas.openxmlformats.org/officeDocument/2006/relationships/hyperlink" Target="https://login.consultant.ru/link/?req=doc&amp;base=LAW&amp;n=159957&amp;dst=100019" TargetMode="External"/><Relationship Id="rId5171" Type="http://schemas.openxmlformats.org/officeDocument/2006/relationships/hyperlink" Target="https://login.consultant.ru/link/?req=doc&amp;base=LAW&amp;n=418170" TargetMode="External"/><Relationship Id="rId225" Type="http://schemas.openxmlformats.org/officeDocument/2006/relationships/hyperlink" Target="https://login.consultant.ru/link/?req=doc&amp;base=LAW&amp;n=464883&amp;dst=5008" TargetMode="External"/><Relationship Id="rId432" Type="http://schemas.openxmlformats.org/officeDocument/2006/relationships/hyperlink" Target="https://login.consultant.ru/link/?req=doc&amp;base=LAW&amp;n=32451&amp;dst=104330" TargetMode="External"/><Relationship Id="rId877" Type="http://schemas.openxmlformats.org/officeDocument/2006/relationships/hyperlink" Target="https://login.consultant.ru/link/?req=doc&amp;base=LAW&amp;n=465128&amp;dst=13245" TargetMode="External"/><Relationship Id="rId1062" Type="http://schemas.openxmlformats.org/officeDocument/2006/relationships/hyperlink" Target="https://login.consultant.ru/link/?req=doc&amp;base=LAW&amp;n=450145" TargetMode="External"/><Relationship Id="rId2113" Type="http://schemas.openxmlformats.org/officeDocument/2006/relationships/hyperlink" Target="https://login.consultant.ru/link/?req=doc&amp;base=LAW&amp;n=451734&amp;dst=100027" TargetMode="External"/><Relationship Id="rId2320" Type="http://schemas.openxmlformats.org/officeDocument/2006/relationships/hyperlink" Target="https://login.consultant.ru/link/?req=doc&amp;base=LAW&amp;n=399104&amp;dst=100007" TargetMode="External"/><Relationship Id="rId2558" Type="http://schemas.openxmlformats.org/officeDocument/2006/relationships/hyperlink" Target="https://login.consultant.ru/link/?req=doc&amp;base=LAW&amp;n=427047&amp;dst=1192" TargetMode="External"/><Relationship Id="rId2765" Type="http://schemas.openxmlformats.org/officeDocument/2006/relationships/hyperlink" Target="https://login.consultant.ru/link/?req=doc&amp;base=LAW&amp;n=463191&amp;dst=7901" TargetMode="External"/><Relationship Id="rId2972" Type="http://schemas.openxmlformats.org/officeDocument/2006/relationships/hyperlink" Target="https://login.consultant.ru/link/?req=doc&amp;base=LAW&amp;n=429559&amp;dst=100022" TargetMode="External"/><Relationship Id="rId3609" Type="http://schemas.openxmlformats.org/officeDocument/2006/relationships/hyperlink" Target="https://login.consultant.ru/link/?req=doc&amp;base=LAW&amp;n=392604" TargetMode="External"/><Relationship Id="rId3816" Type="http://schemas.openxmlformats.org/officeDocument/2006/relationships/hyperlink" Target="https://login.consultant.ru/link/?req=doc&amp;base=LAW&amp;n=462641&amp;dst=100082" TargetMode="External"/><Relationship Id="rId737" Type="http://schemas.openxmlformats.org/officeDocument/2006/relationships/hyperlink" Target="https://login.consultant.ru/link/?req=doc&amp;base=LAW&amp;n=429522&amp;dst=101139" TargetMode="External"/><Relationship Id="rId944" Type="http://schemas.openxmlformats.org/officeDocument/2006/relationships/hyperlink" Target="https://login.consultant.ru/link/?req=doc&amp;base=LAW&amp;n=433507&amp;dst=100167" TargetMode="External"/><Relationship Id="rId1367" Type="http://schemas.openxmlformats.org/officeDocument/2006/relationships/hyperlink" Target="https://login.consultant.ru/link/?req=doc&amp;base=LAW&amp;n=443776&amp;dst=104253" TargetMode="External"/><Relationship Id="rId1574" Type="http://schemas.openxmlformats.org/officeDocument/2006/relationships/hyperlink" Target="https://login.consultant.ru/link/?req=doc&amp;base=LAW&amp;n=450145" TargetMode="External"/><Relationship Id="rId1781" Type="http://schemas.openxmlformats.org/officeDocument/2006/relationships/hyperlink" Target="https://login.consultant.ru/link/?req=doc&amp;base=LAW&amp;n=463777&amp;dst=100023" TargetMode="External"/><Relationship Id="rId2418" Type="http://schemas.openxmlformats.org/officeDocument/2006/relationships/hyperlink" Target="https://login.consultant.ru/link/?req=doc&amp;base=LAW&amp;n=450760&amp;dst=100015" TargetMode="External"/><Relationship Id="rId2625" Type="http://schemas.openxmlformats.org/officeDocument/2006/relationships/hyperlink" Target="https://login.consultant.ru/link/?req=doc&amp;base=LAW&amp;n=375363" TargetMode="External"/><Relationship Id="rId2832" Type="http://schemas.openxmlformats.org/officeDocument/2006/relationships/hyperlink" Target="https://login.consultant.ru/link/?req=doc&amp;base=LAW&amp;n=385613&amp;dst=100451" TargetMode="External"/><Relationship Id="rId4078" Type="http://schemas.openxmlformats.org/officeDocument/2006/relationships/hyperlink" Target="https://login.consultant.ru/link/?req=doc&amp;base=LAW&amp;n=463356&amp;dst=102673" TargetMode="External"/><Relationship Id="rId4285" Type="http://schemas.openxmlformats.org/officeDocument/2006/relationships/hyperlink" Target="https://login.consultant.ru/link/?req=doc&amp;base=LAW&amp;n=450145&amp;dst=100535" TargetMode="External"/><Relationship Id="rId4492" Type="http://schemas.openxmlformats.org/officeDocument/2006/relationships/hyperlink" Target="https://login.consultant.ru/link/?req=doc&amp;base=LAW&amp;n=427506&amp;dst=100026" TargetMode="External"/><Relationship Id="rId5031" Type="http://schemas.openxmlformats.org/officeDocument/2006/relationships/hyperlink" Target="https://login.consultant.ru/link/?req=doc&amp;base=LAW&amp;n=436792&amp;dst=438" TargetMode="External"/><Relationship Id="rId5129" Type="http://schemas.openxmlformats.org/officeDocument/2006/relationships/hyperlink" Target="https://login.consultant.ru/link/?req=doc&amp;base=LAW&amp;n=32451&amp;dst=108915" TargetMode="External"/><Relationship Id="rId73" Type="http://schemas.openxmlformats.org/officeDocument/2006/relationships/hyperlink" Target="https://login.consultant.ru/link/?req=doc&amp;base=LAW&amp;n=32451&amp;dst=101262" TargetMode="External"/><Relationship Id="rId804" Type="http://schemas.openxmlformats.org/officeDocument/2006/relationships/hyperlink" Target="https://login.consultant.ru/link/?req=doc&amp;base=LAW&amp;n=465128&amp;dst=102672" TargetMode="External"/><Relationship Id="rId1227" Type="http://schemas.openxmlformats.org/officeDocument/2006/relationships/hyperlink" Target="https://login.consultant.ru/link/?req=doc&amp;base=LAW&amp;n=464883&amp;dst=4797" TargetMode="External"/><Relationship Id="rId1434" Type="http://schemas.openxmlformats.org/officeDocument/2006/relationships/hyperlink" Target="https://login.consultant.ru/link/?req=doc&amp;base=LAW&amp;n=465162" TargetMode="External"/><Relationship Id="rId1641" Type="http://schemas.openxmlformats.org/officeDocument/2006/relationships/hyperlink" Target="https://login.consultant.ru/link/?req=doc&amp;base=LAW&amp;n=465128&amp;dst=19042" TargetMode="External"/><Relationship Id="rId1879" Type="http://schemas.openxmlformats.org/officeDocument/2006/relationships/hyperlink" Target="https://login.consultant.ru/link/?req=doc&amp;base=LAW&amp;n=427047&amp;dst=103455" TargetMode="External"/><Relationship Id="rId3094" Type="http://schemas.openxmlformats.org/officeDocument/2006/relationships/hyperlink" Target="https://login.consultant.ru/link/?req=doc&amp;base=LAW&amp;n=463356&amp;dst=100607" TargetMode="External"/><Relationship Id="rId4145" Type="http://schemas.openxmlformats.org/officeDocument/2006/relationships/hyperlink" Target="https://login.consultant.ru/link/?req=doc&amp;base=LAW&amp;n=465521&amp;dst=10480" TargetMode="External"/><Relationship Id="rId4797" Type="http://schemas.openxmlformats.org/officeDocument/2006/relationships/hyperlink" Target="https://login.consultant.ru/link/?req=doc&amp;base=LAW&amp;n=360350&amp;dst=100215" TargetMode="External"/><Relationship Id="rId1501" Type="http://schemas.openxmlformats.org/officeDocument/2006/relationships/hyperlink" Target="https://login.consultant.ru/link/?req=doc&amp;base=LAW&amp;n=465128&amp;dst=11254" TargetMode="External"/><Relationship Id="rId1739" Type="http://schemas.openxmlformats.org/officeDocument/2006/relationships/hyperlink" Target="https://login.consultant.ru/link/?req=doc&amp;base=MLAW&amp;n=207956" TargetMode="External"/><Relationship Id="rId1946" Type="http://schemas.openxmlformats.org/officeDocument/2006/relationships/hyperlink" Target="https://login.consultant.ru/link/?req=doc&amp;base=LAW&amp;n=454482&amp;dst=100607" TargetMode="External"/><Relationship Id="rId3399" Type="http://schemas.openxmlformats.org/officeDocument/2006/relationships/hyperlink" Target="https://login.consultant.ru/link/?req=doc&amp;base=LAW&amp;n=32451&amp;dst=102890" TargetMode="External"/><Relationship Id="rId4005" Type="http://schemas.openxmlformats.org/officeDocument/2006/relationships/hyperlink" Target="https://login.consultant.ru/link/?req=doc&amp;base=LAW&amp;n=436668&amp;dst=100347" TargetMode="External"/><Relationship Id="rId4352" Type="http://schemas.openxmlformats.org/officeDocument/2006/relationships/hyperlink" Target="https://login.consultant.ru/link/?req=doc&amp;base=LAW&amp;n=32451&amp;dst=108782" TargetMode="External"/><Relationship Id="rId4657" Type="http://schemas.openxmlformats.org/officeDocument/2006/relationships/hyperlink" Target="https://login.consultant.ru/link/?req=doc&amp;base=LAW&amp;n=451737&amp;dst=415" TargetMode="External"/><Relationship Id="rId4864" Type="http://schemas.openxmlformats.org/officeDocument/2006/relationships/hyperlink" Target="https://login.consultant.ru/link/?req=doc&amp;base=LAW&amp;n=465128&amp;dst=7895" TargetMode="External"/><Relationship Id="rId1806" Type="http://schemas.openxmlformats.org/officeDocument/2006/relationships/hyperlink" Target="https://login.consultant.ru/link/?req=doc&amp;base=LAW&amp;n=453356&amp;dst=100164" TargetMode="External"/><Relationship Id="rId3161" Type="http://schemas.openxmlformats.org/officeDocument/2006/relationships/hyperlink" Target="https://login.consultant.ru/link/?req=doc&amp;base=LAW&amp;n=443776&amp;dst=104307" TargetMode="External"/><Relationship Id="rId3259" Type="http://schemas.openxmlformats.org/officeDocument/2006/relationships/hyperlink" Target="https://login.consultant.ru/link/?req=doc&amp;base=LAW&amp;n=463356&amp;dst=12226" TargetMode="External"/><Relationship Id="rId3466" Type="http://schemas.openxmlformats.org/officeDocument/2006/relationships/hyperlink" Target="https://login.consultant.ru/link/?req=doc&amp;base=LAW&amp;n=443776&amp;dst=104255" TargetMode="External"/><Relationship Id="rId4212" Type="http://schemas.openxmlformats.org/officeDocument/2006/relationships/hyperlink" Target="https://login.consultant.ru/link/?req=doc&amp;base=LAW&amp;n=32451&amp;dst=109465" TargetMode="External"/><Relationship Id="rId4517" Type="http://schemas.openxmlformats.org/officeDocument/2006/relationships/hyperlink" Target="https://login.consultant.ru/link/?req=doc&amp;base=LAW&amp;n=353819&amp;dst=100015" TargetMode="External"/><Relationship Id="rId387" Type="http://schemas.openxmlformats.org/officeDocument/2006/relationships/hyperlink" Target="https://login.consultant.ru/link/?req=doc&amp;base=LAW&amp;n=436668" TargetMode="External"/><Relationship Id="rId594" Type="http://schemas.openxmlformats.org/officeDocument/2006/relationships/hyperlink" Target="https://login.consultant.ru/link/?req=doc&amp;base=LAW&amp;n=465128&amp;dst=15434" TargetMode="External"/><Relationship Id="rId2068" Type="http://schemas.openxmlformats.org/officeDocument/2006/relationships/hyperlink" Target="https://login.consultant.ru/link/?req=doc&amp;base=LAW&amp;n=452866&amp;dst=100023" TargetMode="External"/><Relationship Id="rId2275" Type="http://schemas.openxmlformats.org/officeDocument/2006/relationships/hyperlink" Target="https://login.consultant.ru/link/?req=doc&amp;base=LAW&amp;n=465521&amp;dst=12226" TargetMode="External"/><Relationship Id="rId3021" Type="http://schemas.openxmlformats.org/officeDocument/2006/relationships/hyperlink" Target="https://login.consultant.ru/link/?req=doc&amp;base=LAW&amp;n=463356&amp;dst=104407" TargetMode="External"/><Relationship Id="rId3119" Type="http://schemas.openxmlformats.org/officeDocument/2006/relationships/hyperlink" Target="https://login.consultant.ru/link/?req=doc&amp;base=LAW&amp;n=433507&amp;dst=100167" TargetMode="External"/><Relationship Id="rId3326" Type="http://schemas.openxmlformats.org/officeDocument/2006/relationships/hyperlink" Target="https://login.consultant.ru/link/?req=doc&amp;base=LAW&amp;n=463356&amp;dst=102673" TargetMode="External"/><Relationship Id="rId3673" Type="http://schemas.openxmlformats.org/officeDocument/2006/relationships/hyperlink" Target="https://login.consultant.ru/link/?req=doc&amp;base=LAW&amp;n=429522&amp;dst=101139" TargetMode="External"/><Relationship Id="rId3880" Type="http://schemas.openxmlformats.org/officeDocument/2006/relationships/hyperlink" Target="https://login.consultant.ru/link/?req=doc&amp;base=LAW&amp;n=453356&amp;dst=100170" TargetMode="External"/><Relationship Id="rId3978" Type="http://schemas.openxmlformats.org/officeDocument/2006/relationships/hyperlink" Target="https://login.consultant.ru/link/?req=doc&amp;base=LAW&amp;n=453356&amp;dst=100024" TargetMode="External"/><Relationship Id="rId4724" Type="http://schemas.openxmlformats.org/officeDocument/2006/relationships/hyperlink" Target="https://login.consultant.ru/link/?req=doc&amp;base=LAW&amp;n=451215&amp;dst=4559" TargetMode="External"/><Relationship Id="rId4931" Type="http://schemas.openxmlformats.org/officeDocument/2006/relationships/hyperlink" Target="https://login.consultant.ru/link/?req=doc&amp;base=LAW&amp;n=465128&amp;dst=9288" TargetMode="External"/><Relationship Id="rId247" Type="http://schemas.openxmlformats.org/officeDocument/2006/relationships/hyperlink" Target="https://login.consultant.ru/link/?req=doc&amp;base=LAW&amp;n=465162&amp;dst=100015" TargetMode="External"/><Relationship Id="rId899" Type="http://schemas.openxmlformats.org/officeDocument/2006/relationships/hyperlink" Target="https://login.consultant.ru/link/?req=doc&amp;base=LAW&amp;n=465128&amp;dst=15443" TargetMode="External"/><Relationship Id="rId1084" Type="http://schemas.openxmlformats.org/officeDocument/2006/relationships/hyperlink" Target="https://login.consultant.ru/link/?req=doc&amp;base=LAW&amp;n=436668&amp;dst=100347" TargetMode="External"/><Relationship Id="rId2482" Type="http://schemas.openxmlformats.org/officeDocument/2006/relationships/hyperlink" Target="https://login.consultant.ru/link/?req=doc&amp;base=LAW&amp;n=460565" TargetMode="External"/><Relationship Id="rId2787" Type="http://schemas.openxmlformats.org/officeDocument/2006/relationships/hyperlink" Target="https://login.consultant.ru/link/?req=doc&amp;base=LAW&amp;n=463356&amp;dst=6581" TargetMode="External"/><Relationship Id="rId3533" Type="http://schemas.openxmlformats.org/officeDocument/2006/relationships/hyperlink" Target="https://login.consultant.ru/link/?req=doc&amp;base=LAW&amp;n=465162" TargetMode="External"/><Relationship Id="rId3740" Type="http://schemas.openxmlformats.org/officeDocument/2006/relationships/hyperlink" Target="https://login.consultant.ru/link/?req=doc&amp;base=LAW&amp;n=322921&amp;dst=100248" TargetMode="External"/><Relationship Id="rId3838" Type="http://schemas.openxmlformats.org/officeDocument/2006/relationships/hyperlink" Target="https://login.consultant.ru/link/?req=doc&amp;base=LAW&amp;n=385613" TargetMode="External"/><Relationship Id="rId5193" Type="http://schemas.openxmlformats.org/officeDocument/2006/relationships/hyperlink" Target="https://login.consultant.ru/link/?req=doc&amp;base=LAW&amp;n=392604&amp;dst=100089" TargetMode="External"/><Relationship Id="rId107" Type="http://schemas.openxmlformats.org/officeDocument/2006/relationships/hyperlink" Target="https://login.consultant.ru/link/?req=doc&amp;base=LAW&amp;n=32451&amp;dst=103134" TargetMode="External"/><Relationship Id="rId454" Type="http://schemas.openxmlformats.org/officeDocument/2006/relationships/hyperlink" Target="https://login.consultant.ru/link/?req=doc&amp;base=LAW&amp;n=465128&amp;dst=22295" TargetMode="External"/><Relationship Id="rId661" Type="http://schemas.openxmlformats.org/officeDocument/2006/relationships/hyperlink" Target="https://login.consultant.ru/link/?req=doc&amp;base=LAW&amp;n=465521&amp;dst=23713" TargetMode="External"/><Relationship Id="rId759" Type="http://schemas.openxmlformats.org/officeDocument/2006/relationships/hyperlink" Target="https://login.consultant.ru/link/?req=doc&amp;base=LAW&amp;n=436668&amp;dst=100347" TargetMode="External"/><Relationship Id="rId966" Type="http://schemas.openxmlformats.org/officeDocument/2006/relationships/hyperlink" Target="https://login.consultant.ru/link/?req=doc&amp;base=LAW&amp;n=451737&amp;dst=451" TargetMode="External"/><Relationship Id="rId1291" Type="http://schemas.openxmlformats.org/officeDocument/2006/relationships/hyperlink" Target="https://login.consultant.ru/link/?req=doc&amp;base=LAW&amp;n=417028" TargetMode="External"/><Relationship Id="rId1389" Type="http://schemas.openxmlformats.org/officeDocument/2006/relationships/hyperlink" Target="https://login.consultant.ru/link/?req=doc&amp;base=LAW&amp;n=465128&amp;dst=101475" TargetMode="External"/><Relationship Id="rId1596" Type="http://schemas.openxmlformats.org/officeDocument/2006/relationships/hyperlink" Target="https://login.consultant.ru/link/?req=doc&amp;base=LAW&amp;n=436668&amp;dst=100347" TargetMode="External"/><Relationship Id="rId2135" Type="http://schemas.openxmlformats.org/officeDocument/2006/relationships/hyperlink" Target="https://login.consultant.ru/link/?req=doc&amp;base=LAW&amp;n=443776&amp;dst=104330" TargetMode="External"/><Relationship Id="rId2342" Type="http://schemas.openxmlformats.org/officeDocument/2006/relationships/hyperlink" Target="https://login.consultant.ru/link/?req=doc&amp;base=LAW&amp;n=463191&amp;dst=12222" TargetMode="External"/><Relationship Id="rId2647" Type="http://schemas.openxmlformats.org/officeDocument/2006/relationships/hyperlink" Target="https://login.consultant.ru/link/?req=doc&amp;base=LAW&amp;n=193189" TargetMode="External"/><Relationship Id="rId2994" Type="http://schemas.openxmlformats.org/officeDocument/2006/relationships/hyperlink" Target="https://login.consultant.ru/link/?req=doc&amp;base=LAW&amp;n=463356&amp;dst=12222" TargetMode="External"/><Relationship Id="rId3600" Type="http://schemas.openxmlformats.org/officeDocument/2006/relationships/hyperlink" Target="https://login.consultant.ru/link/?req=doc&amp;base=LAW&amp;n=463356&amp;dst=11254" TargetMode="External"/><Relationship Id="rId5053" Type="http://schemas.openxmlformats.org/officeDocument/2006/relationships/hyperlink" Target="https://login.consultant.ru/link/?req=doc&amp;base=LAW&amp;n=451215&amp;dst=5967" TargetMode="External"/><Relationship Id="rId314" Type="http://schemas.openxmlformats.org/officeDocument/2006/relationships/hyperlink" Target="https://login.consultant.ru/link/?req=doc&amp;base=LAW&amp;n=465521&amp;dst=7901" TargetMode="External"/><Relationship Id="rId521" Type="http://schemas.openxmlformats.org/officeDocument/2006/relationships/hyperlink" Target="https://login.consultant.ru/link/?req=doc&amp;base=LAW&amp;n=385613&amp;dst=100393" TargetMode="External"/><Relationship Id="rId619" Type="http://schemas.openxmlformats.org/officeDocument/2006/relationships/hyperlink" Target="https://login.consultant.ru/link/?req=doc&amp;base=LAW&amp;n=433507&amp;dst=100167" TargetMode="External"/><Relationship Id="rId1151" Type="http://schemas.openxmlformats.org/officeDocument/2006/relationships/hyperlink" Target="https://login.consultant.ru/link/?req=doc&amp;base=LAW&amp;n=465128&amp;dst=102673" TargetMode="External"/><Relationship Id="rId1249" Type="http://schemas.openxmlformats.org/officeDocument/2006/relationships/hyperlink" Target="https://login.consultant.ru/link/?req=doc&amp;base=LAW&amp;n=451480&amp;dst=100006" TargetMode="External"/><Relationship Id="rId2202" Type="http://schemas.openxmlformats.org/officeDocument/2006/relationships/hyperlink" Target="https://login.consultant.ru/link/?req=doc&amp;base=LAW&amp;n=463191&amp;dst=7879" TargetMode="External"/><Relationship Id="rId2854" Type="http://schemas.openxmlformats.org/officeDocument/2006/relationships/hyperlink" Target="https://login.consultant.ru/link/?req=doc&amp;base=LAW&amp;n=451480&amp;dst=100006" TargetMode="External"/><Relationship Id="rId3905" Type="http://schemas.openxmlformats.org/officeDocument/2006/relationships/hyperlink" Target="https://login.consultant.ru/link/?req=doc&amp;base=LAW&amp;n=316537" TargetMode="External"/><Relationship Id="rId5120" Type="http://schemas.openxmlformats.org/officeDocument/2006/relationships/hyperlink" Target="https://login.consultant.ru/link/?req=doc&amp;base=LAW&amp;n=32451&amp;dst=109444" TargetMode="External"/><Relationship Id="rId95" Type="http://schemas.openxmlformats.org/officeDocument/2006/relationships/hyperlink" Target="https://login.consultant.ru/link/?req=doc&amp;base=LAW&amp;n=465521&amp;dst=7785" TargetMode="External"/><Relationship Id="rId826" Type="http://schemas.openxmlformats.org/officeDocument/2006/relationships/hyperlink" Target="https://login.consultant.ru/link/?req=doc&amp;base=LAW&amp;n=465128&amp;dst=103585" TargetMode="External"/><Relationship Id="rId1011" Type="http://schemas.openxmlformats.org/officeDocument/2006/relationships/hyperlink" Target="https://login.consultant.ru/link/?req=doc&amp;base=LAW&amp;n=454482&amp;dst=7901" TargetMode="External"/><Relationship Id="rId1109" Type="http://schemas.openxmlformats.org/officeDocument/2006/relationships/hyperlink" Target="https://login.consultant.ru/link/?req=doc&amp;base=LAW&amp;n=465521&amp;dst=100607" TargetMode="External"/><Relationship Id="rId1456" Type="http://schemas.openxmlformats.org/officeDocument/2006/relationships/hyperlink" Target="https://login.consultant.ru/link/?req=doc&amp;base=LAW&amp;n=427047&amp;dst=100023" TargetMode="External"/><Relationship Id="rId1663" Type="http://schemas.openxmlformats.org/officeDocument/2006/relationships/hyperlink" Target="https://login.consultant.ru/link/?req=doc&amp;base=LAW&amp;n=456577&amp;dst=100611" TargetMode="External"/><Relationship Id="rId1870" Type="http://schemas.openxmlformats.org/officeDocument/2006/relationships/hyperlink" Target="https://login.consultant.ru/link/?req=doc&amp;base=LAW&amp;n=464875&amp;dst=3041" TargetMode="External"/><Relationship Id="rId1968" Type="http://schemas.openxmlformats.org/officeDocument/2006/relationships/hyperlink" Target="https://login.consultant.ru/link/?req=doc&amp;base=LAW&amp;n=454482&amp;dst=14745" TargetMode="External"/><Relationship Id="rId2507" Type="http://schemas.openxmlformats.org/officeDocument/2006/relationships/hyperlink" Target="https://login.consultant.ru/link/?req=doc&amp;base=LAW&amp;n=32451&amp;dst=109903" TargetMode="External"/><Relationship Id="rId2714" Type="http://schemas.openxmlformats.org/officeDocument/2006/relationships/hyperlink" Target="https://login.consultant.ru/link/?req=doc&amp;base=LAW&amp;n=463191&amp;dst=16357" TargetMode="External"/><Relationship Id="rId2921" Type="http://schemas.openxmlformats.org/officeDocument/2006/relationships/hyperlink" Target="https://login.consultant.ru/link/?req=doc&amp;base=LAW&amp;n=465162" TargetMode="External"/><Relationship Id="rId4167" Type="http://schemas.openxmlformats.org/officeDocument/2006/relationships/hyperlink" Target="https://login.consultant.ru/link/?req=doc&amp;base=LAW&amp;n=453356&amp;dst=100166" TargetMode="External"/><Relationship Id="rId4374" Type="http://schemas.openxmlformats.org/officeDocument/2006/relationships/hyperlink" Target="https://login.consultant.ru/link/?req=doc&amp;base=LAW&amp;n=452922&amp;dst=100047" TargetMode="External"/><Relationship Id="rId4581" Type="http://schemas.openxmlformats.org/officeDocument/2006/relationships/hyperlink" Target="https://login.consultant.ru/link/?req=doc&amp;base=LAW&amp;n=365473&amp;dst=100678" TargetMode="External"/><Relationship Id="rId5218" Type="http://schemas.openxmlformats.org/officeDocument/2006/relationships/hyperlink" Target="https://login.consultant.ru/link/?req=doc&amp;base=LAW&amp;n=440278&amp;dst=100025" TargetMode="External"/><Relationship Id="rId1316" Type="http://schemas.openxmlformats.org/officeDocument/2006/relationships/hyperlink" Target="https://login.consultant.ru/link/?req=doc&amp;base=LAW&amp;n=465128&amp;dst=103585" TargetMode="External"/><Relationship Id="rId1523" Type="http://schemas.openxmlformats.org/officeDocument/2006/relationships/hyperlink" Target="https://login.consultant.ru/link/?req=doc&amp;base=LAW&amp;n=439023&amp;dst=100792" TargetMode="External"/><Relationship Id="rId1730" Type="http://schemas.openxmlformats.org/officeDocument/2006/relationships/hyperlink" Target="https://login.consultant.ru/link/?req=doc&amp;base=LAW&amp;n=465128&amp;dst=20689" TargetMode="External"/><Relationship Id="rId3183" Type="http://schemas.openxmlformats.org/officeDocument/2006/relationships/hyperlink" Target="https://login.consultant.ru/link/?req=doc&amp;base=LAW&amp;n=465162&amp;dst=100015" TargetMode="External"/><Relationship Id="rId3390" Type="http://schemas.openxmlformats.org/officeDocument/2006/relationships/hyperlink" Target="https://login.consultant.ru/link/?req=doc&amp;base=LAW&amp;n=453356&amp;dst=100166" TargetMode="External"/><Relationship Id="rId4027" Type="http://schemas.openxmlformats.org/officeDocument/2006/relationships/hyperlink" Target="https://login.consultant.ru/link/?req=doc&amp;base=LAW&amp;n=436668" TargetMode="External"/><Relationship Id="rId4234" Type="http://schemas.openxmlformats.org/officeDocument/2006/relationships/hyperlink" Target="https://login.consultant.ru/link/?req=doc&amp;base=LAW&amp;n=427047&amp;dst=100023" TargetMode="External"/><Relationship Id="rId4441" Type="http://schemas.openxmlformats.org/officeDocument/2006/relationships/hyperlink" Target="https://login.consultant.ru/link/?req=doc&amp;base=LAW&amp;n=463356&amp;dst=16357" TargetMode="External"/><Relationship Id="rId4679" Type="http://schemas.openxmlformats.org/officeDocument/2006/relationships/hyperlink" Target="https://login.consultant.ru/link/?req=doc&amp;base=LAW&amp;n=465824&amp;dst=566" TargetMode="External"/><Relationship Id="rId4886" Type="http://schemas.openxmlformats.org/officeDocument/2006/relationships/hyperlink" Target="https://login.consultant.ru/link/?req=doc&amp;base=LAW&amp;n=436790&amp;dst=16" TargetMode="External"/><Relationship Id="rId22" Type="http://schemas.openxmlformats.org/officeDocument/2006/relationships/hyperlink" Target="https://login.consultant.ru/link/?req=doc&amp;base=LAW&amp;n=464169&amp;dst=282" TargetMode="External"/><Relationship Id="rId1828" Type="http://schemas.openxmlformats.org/officeDocument/2006/relationships/hyperlink" Target="https://login.consultant.ru/link/?req=doc&amp;base=LAW&amp;n=443776&amp;dst=104307" TargetMode="External"/><Relationship Id="rId3043" Type="http://schemas.openxmlformats.org/officeDocument/2006/relationships/hyperlink" Target="https://login.consultant.ru/link/?req=doc&amp;base=LAW&amp;n=32451&amp;dst=107256" TargetMode="External"/><Relationship Id="rId3250" Type="http://schemas.openxmlformats.org/officeDocument/2006/relationships/hyperlink" Target="https://login.consultant.ru/link/?req=doc&amp;base=LAW&amp;n=436668&amp;dst=101588" TargetMode="External"/><Relationship Id="rId3488" Type="http://schemas.openxmlformats.org/officeDocument/2006/relationships/hyperlink" Target="https://login.consultant.ru/link/?req=doc&amp;base=LAW&amp;n=462886" TargetMode="External"/><Relationship Id="rId3695" Type="http://schemas.openxmlformats.org/officeDocument/2006/relationships/hyperlink" Target="https://login.consultant.ru/link/?req=doc&amp;base=LAW&amp;n=436668&amp;dst=100347" TargetMode="External"/><Relationship Id="rId4539" Type="http://schemas.openxmlformats.org/officeDocument/2006/relationships/hyperlink" Target="https://login.consultant.ru/link/?req=doc&amp;base=LAW&amp;n=465162" TargetMode="External"/><Relationship Id="rId4746" Type="http://schemas.openxmlformats.org/officeDocument/2006/relationships/hyperlink" Target="https://login.consultant.ru/link/?req=doc&amp;base=LAW&amp;n=463674&amp;dst=100035" TargetMode="External"/><Relationship Id="rId4953" Type="http://schemas.openxmlformats.org/officeDocument/2006/relationships/hyperlink" Target="https://login.consultant.ru/link/?req=doc&amp;base=LAW&amp;n=354339" TargetMode="External"/><Relationship Id="rId171" Type="http://schemas.openxmlformats.org/officeDocument/2006/relationships/hyperlink" Target="https://login.consultant.ru/link/?req=doc&amp;base=LAW&amp;n=382295&amp;dst=100170" TargetMode="External"/><Relationship Id="rId2297" Type="http://schemas.openxmlformats.org/officeDocument/2006/relationships/hyperlink" Target="https://login.consultant.ru/link/?req=doc&amp;base=LAW&amp;n=463191&amp;dst=102704" TargetMode="External"/><Relationship Id="rId3348" Type="http://schemas.openxmlformats.org/officeDocument/2006/relationships/hyperlink" Target="https://login.consultant.ru/link/?req=doc&amp;base=LAW&amp;n=436790&amp;dst=100009" TargetMode="External"/><Relationship Id="rId3555" Type="http://schemas.openxmlformats.org/officeDocument/2006/relationships/hyperlink" Target="https://login.consultant.ru/link/?req=doc&amp;base=LAW&amp;n=427047&amp;dst=100023" TargetMode="External"/><Relationship Id="rId3762" Type="http://schemas.openxmlformats.org/officeDocument/2006/relationships/hyperlink" Target="https://login.consultant.ru/link/?req=doc&amp;base=LAW&amp;n=463356&amp;dst=18698" TargetMode="External"/><Relationship Id="rId4301" Type="http://schemas.openxmlformats.org/officeDocument/2006/relationships/hyperlink" Target="https://login.consultant.ru/link/?req=doc&amp;base=LAW&amp;n=463356&amp;dst=100607" TargetMode="External"/><Relationship Id="rId4606" Type="http://schemas.openxmlformats.org/officeDocument/2006/relationships/hyperlink" Target="https://login.consultant.ru/link/?req=doc&amp;base=LAW&amp;n=451737" TargetMode="External"/><Relationship Id="rId4813" Type="http://schemas.openxmlformats.org/officeDocument/2006/relationships/hyperlink" Target="https://login.consultant.ru/link/?req=doc&amp;base=LAW&amp;n=32451&amp;dst=103153" TargetMode="External"/><Relationship Id="rId269" Type="http://schemas.openxmlformats.org/officeDocument/2006/relationships/hyperlink" Target="https://login.consultant.ru/link/?req=doc&amp;base=LAW&amp;n=434896" TargetMode="External"/><Relationship Id="rId476" Type="http://schemas.openxmlformats.org/officeDocument/2006/relationships/hyperlink" Target="https://login.consultant.ru/link/?req=doc&amp;base=LAW&amp;n=436790&amp;dst=100034" TargetMode="External"/><Relationship Id="rId683" Type="http://schemas.openxmlformats.org/officeDocument/2006/relationships/hyperlink" Target="https://login.consultant.ru/link/?req=doc&amp;base=LAW&amp;n=427047&amp;dst=860" TargetMode="External"/><Relationship Id="rId890" Type="http://schemas.openxmlformats.org/officeDocument/2006/relationships/hyperlink" Target="https://login.consultant.ru/link/?req=doc&amp;base=LAW&amp;n=430386" TargetMode="External"/><Relationship Id="rId2157" Type="http://schemas.openxmlformats.org/officeDocument/2006/relationships/hyperlink" Target="https://login.consultant.ru/link/?req=doc&amp;base=LAW&amp;n=465162&amp;dst=100436" TargetMode="External"/><Relationship Id="rId2364" Type="http://schemas.openxmlformats.org/officeDocument/2006/relationships/hyperlink" Target="https://login.consultant.ru/link/?req=doc&amp;base=LAW&amp;n=464169&amp;dst=100150" TargetMode="External"/><Relationship Id="rId2571" Type="http://schemas.openxmlformats.org/officeDocument/2006/relationships/hyperlink" Target="https://login.consultant.ru/link/?req=doc&amp;base=LAW&amp;n=438268&amp;dst=100746" TargetMode="External"/><Relationship Id="rId3110" Type="http://schemas.openxmlformats.org/officeDocument/2006/relationships/hyperlink" Target="https://login.consultant.ru/link/?req=doc&amp;base=LAW&amp;n=385613&amp;dst=102477" TargetMode="External"/><Relationship Id="rId3208" Type="http://schemas.openxmlformats.org/officeDocument/2006/relationships/hyperlink" Target="https://login.consultant.ru/link/?req=doc&amp;base=LAW&amp;n=460819&amp;dst=100880" TargetMode="External"/><Relationship Id="rId3415" Type="http://schemas.openxmlformats.org/officeDocument/2006/relationships/hyperlink" Target="https://login.consultant.ru/link/?req=doc&amp;base=LAW&amp;n=463356&amp;dst=103585" TargetMode="External"/><Relationship Id="rId129" Type="http://schemas.openxmlformats.org/officeDocument/2006/relationships/hyperlink" Target="https://login.consultant.ru/link/?req=doc&amp;base=LAW&amp;n=465521&amp;dst=20689" TargetMode="External"/><Relationship Id="rId336" Type="http://schemas.openxmlformats.org/officeDocument/2006/relationships/hyperlink" Target="https://login.consultant.ru/link/?req=doc&amp;base=LAW&amp;n=375363&amp;dst=100019" TargetMode="External"/><Relationship Id="rId543" Type="http://schemas.openxmlformats.org/officeDocument/2006/relationships/hyperlink" Target="https://login.consultant.ru/link/?req=doc&amp;base=LAW&amp;n=385613&amp;dst=101850" TargetMode="External"/><Relationship Id="rId988" Type="http://schemas.openxmlformats.org/officeDocument/2006/relationships/hyperlink" Target="https://login.consultant.ru/link/?req=doc&amp;base=LAW&amp;n=460819&amp;dst=100024" TargetMode="External"/><Relationship Id="rId1173" Type="http://schemas.openxmlformats.org/officeDocument/2006/relationships/hyperlink" Target="https://login.consultant.ru/link/?req=doc&amp;base=LAW&amp;n=465128&amp;dst=7901" TargetMode="External"/><Relationship Id="rId1380" Type="http://schemas.openxmlformats.org/officeDocument/2006/relationships/hyperlink" Target="https://login.consultant.ru/link/?req=doc&amp;base=LAW&amp;n=449688&amp;dst=100540" TargetMode="External"/><Relationship Id="rId2017" Type="http://schemas.openxmlformats.org/officeDocument/2006/relationships/hyperlink" Target="https://login.consultant.ru/link/?req=doc&amp;base=LAW&amp;n=438004&amp;dst=5" TargetMode="External"/><Relationship Id="rId2224" Type="http://schemas.openxmlformats.org/officeDocument/2006/relationships/hyperlink" Target="https://login.consultant.ru/link/?req=doc&amp;base=LAW&amp;n=436668" TargetMode="External"/><Relationship Id="rId2669" Type="http://schemas.openxmlformats.org/officeDocument/2006/relationships/hyperlink" Target="https://login.consultant.ru/link/?req=doc&amp;base=LAW&amp;n=463191&amp;dst=10851" TargetMode="External"/><Relationship Id="rId2876" Type="http://schemas.openxmlformats.org/officeDocument/2006/relationships/hyperlink" Target="https://login.consultant.ru/link/?req=doc&amp;base=LAW&amp;n=463356&amp;dst=15434" TargetMode="External"/><Relationship Id="rId3622" Type="http://schemas.openxmlformats.org/officeDocument/2006/relationships/hyperlink" Target="https://login.consultant.ru/link/?req=doc&amp;base=LAW&amp;n=439023&amp;dst=100023" TargetMode="External"/><Relationship Id="rId3927" Type="http://schemas.openxmlformats.org/officeDocument/2006/relationships/hyperlink" Target="https://login.consultant.ru/link/?req=doc&amp;base=LAW&amp;n=433507&amp;dst=100167" TargetMode="External"/><Relationship Id="rId5075" Type="http://schemas.openxmlformats.org/officeDocument/2006/relationships/hyperlink" Target="https://login.consultant.ru/link/?req=doc&amp;base=LAW&amp;n=445427" TargetMode="External"/><Relationship Id="rId403" Type="http://schemas.openxmlformats.org/officeDocument/2006/relationships/hyperlink" Target="https://login.consultant.ru/link/?req=doc&amp;base=LAW&amp;n=465521&amp;dst=104407" TargetMode="External"/><Relationship Id="rId750" Type="http://schemas.openxmlformats.org/officeDocument/2006/relationships/hyperlink" Target="https://login.consultant.ru/link/?req=doc&amp;base=LAW&amp;n=450145&amp;dst=100535" TargetMode="External"/><Relationship Id="rId848" Type="http://schemas.openxmlformats.org/officeDocument/2006/relationships/hyperlink" Target="https://login.consultant.ru/link/?req=doc&amp;base=LAW&amp;n=465128&amp;dst=12226" TargetMode="External"/><Relationship Id="rId1033" Type="http://schemas.openxmlformats.org/officeDocument/2006/relationships/hyperlink" Target="https://login.consultant.ru/link/?req=doc&amp;base=LAW&amp;n=282273" TargetMode="External"/><Relationship Id="rId1478" Type="http://schemas.openxmlformats.org/officeDocument/2006/relationships/hyperlink" Target="https://login.consultant.ru/link/?req=doc&amp;base=LAW&amp;n=460819&amp;dst=100880" TargetMode="External"/><Relationship Id="rId1685" Type="http://schemas.openxmlformats.org/officeDocument/2006/relationships/hyperlink" Target="https://login.consultant.ru/link/?req=doc&amp;base=LAW&amp;n=451749&amp;dst=18" TargetMode="External"/><Relationship Id="rId1892" Type="http://schemas.openxmlformats.org/officeDocument/2006/relationships/hyperlink" Target="https://login.consultant.ru/link/?req=doc&amp;base=LAW&amp;n=427047&amp;dst=860" TargetMode="External"/><Relationship Id="rId2431" Type="http://schemas.openxmlformats.org/officeDocument/2006/relationships/hyperlink" Target="https://login.consultant.ru/link/?req=doc&amp;base=LAW&amp;n=390222&amp;dst=100020" TargetMode="External"/><Relationship Id="rId2529" Type="http://schemas.openxmlformats.org/officeDocument/2006/relationships/hyperlink" Target="https://login.consultant.ru/link/?req=doc&amp;base=LAW&amp;n=451734&amp;dst=100027" TargetMode="External"/><Relationship Id="rId2736" Type="http://schemas.openxmlformats.org/officeDocument/2006/relationships/hyperlink" Target="https://login.consultant.ru/link/?req=doc&amp;base=LAW&amp;n=463191&amp;dst=3758" TargetMode="External"/><Relationship Id="rId4091" Type="http://schemas.openxmlformats.org/officeDocument/2006/relationships/hyperlink" Target="https://login.consultant.ru/link/?req=doc&amp;base=LAW&amp;n=463356&amp;dst=100563" TargetMode="External"/><Relationship Id="rId4189" Type="http://schemas.openxmlformats.org/officeDocument/2006/relationships/hyperlink" Target="https://login.consultant.ru/link/?req=doc&amp;base=LAW&amp;n=32451&amp;dst=100220" TargetMode="External"/><Relationship Id="rId5142" Type="http://schemas.openxmlformats.org/officeDocument/2006/relationships/hyperlink" Target="https://login.consultant.ru/link/?req=doc&amp;base=LAW&amp;n=465128&amp;dst=7239" TargetMode="External"/><Relationship Id="rId610" Type="http://schemas.openxmlformats.org/officeDocument/2006/relationships/hyperlink" Target="https://login.consultant.ru/link/?req=doc&amp;base=LAW&amp;n=443776&amp;dst=104330" TargetMode="External"/><Relationship Id="rId708" Type="http://schemas.openxmlformats.org/officeDocument/2006/relationships/hyperlink" Target="https://login.consultant.ru/link/?req=doc&amp;base=LAW&amp;n=453356&amp;dst=100190" TargetMode="External"/><Relationship Id="rId915" Type="http://schemas.openxmlformats.org/officeDocument/2006/relationships/hyperlink" Target="https://login.consultant.ru/link/?req=doc&amp;base=LAW&amp;n=443776&amp;dst=104307" TargetMode="External"/><Relationship Id="rId1240" Type="http://schemas.openxmlformats.org/officeDocument/2006/relationships/hyperlink" Target="https://login.consultant.ru/link/?req=doc&amp;base=LAW&amp;n=433507&amp;dst=100021" TargetMode="External"/><Relationship Id="rId1338" Type="http://schemas.openxmlformats.org/officeDocument/2006/relationships/hyperlink" Target="https://login.consultant.ru/link/?req=doc&amp;base=LAW&amp;n=53109" TargetMode="External"/><Relationship Id="rId1545" Type="http://schemas.openxmlformats.org/officeDocument/2006/relationships/hyperlink" Target="https://login.consultant.ru/link/?req=doc&amp;base=LAW&amp;n=375363&amp;dst=100701" TargetMode="External"/><Relationship Id="rId2943" Type="http://schemas.openxmlformats.org/officeDocument/2006/relationships/hyperlink" Target="https://login.consultant.ru/link/?req=doc&amp;base=LAW&amp;n=460819&amp;dst=100385" TargetMode="External"/><Relationship Id="rId4049" Type="http://schemas.openxmlformats.org/officeDocument/2006/relationships/hyperlink" Target="https://login.consultant.ru/link/?req=doc&amp;base=LAW&amp;n=463356&amp;dst=104407" TargetMode="External"/><Relationship Id="rId4396" Type="http://schemas.openxmlformats.org/officeDocument/2006/relationships/hyperlink" Target="https://login.consultant.ru/link/?req=doc&amp;base=LAW&amp;n=463356&amp;dst=3758" TargetMode="External"/><Relationship Id="rId5002" Type="http://schemas.openxmlformats.org/officeDocument/2006/relationships/hyperlink" Target="https://login.consultant.ru/link/?req=doc&amp;base=LAW&amp;n=394675&amp;dst=100041" TargetMode="External"/><Relationship Id="rId1100" Type="http://schemas.openxmlformats.org/officeDocument/2006/relationships/hyperlink" Target="https://login.consultant.ru/link/?req=doc&amp;base=LAW&amp;n=465128&amp;dst=104407" TargetMode="External"/><Relationship Id="rId1405" Type="http://schemas.openxmlformats.org/officeDocument/2006/relationships/hyperlink" Target="https://login.consultant.ru/link/?req=doc&amp;base=LAW&amp;n=461070&amp;dst=101405" TargetMode="External"/><Relationship Id="rId1752" Type="http://schemas.openxmlformats.org/officeDocument/2006/relationships/hyperlink" Target="https://login.consultant.ru/link/?req=doc&amp;base=LAW&amp;n=218300" TargetMode="External"/><Relationship Id="rId2803" Type="http://schemas.openxmlformats.org/officeDocument/2006/relationships/hyperlink" Target="https://login.consultant.ru/link/?req=doc&amp;base=LAW&amp;n=462641&amp;dst=100082" TargetMode="External"/><Relationship Id="rId4256" Type="http://schemas.openxmlformats.org/officeDocument/2006/relationships/hyperlink" Target="https://login.consultant.ru/link/?req=doc&amp;base=LAW&amp;n=439023&amp;dst=100792" TargetMode="External"/><Relationship Id="rId4463" Type="http://schemas.openxmlformats.org/officeDocument/2006/relationships/hyperlink" Target="https://login.consultant.ru/link/?req=doc&amp;base=LAW&amp;n=426578&amp;dst=100023" TargetMode="External"/><Relationship Id="rId4670" Type="http://schemas.openxmlformats.org/officeDocument/2006/relationships/hyperlink" Target="https://login.consultant.ru/link/?req=doc&amp;base=LAW&amp;n=465128&amp;dst=13665" TargetMode="External"/><Relationship Id="rId44" Type="http://schemas.openxmlformats.org/officeDocument/2006/relationships/hyperlink" Target="https://login.consultant.ru/link/?req=doc&amp;base=LAW&amp;n=465128&amp;dst=18257" TargetMode="External"/><Relationship Id="rId1612" Type="http://schemas.openxmlformats.org/officeDocument/2006/relationships/hyperlink" Target="https://login.consultant.ru/link/?req=doc&amp;base=LAW&amp;n=465128&amp;dst=104407" TargetMode="External"/><Relationship Id="rId1917" Type="http://schemas.openxmlformats.org/officeDocument/2006/relationships/hyperlink" Target="https://login.consultant.ru/link/?req=doc&amp;base=LAW&amp;n=375363" TargetMode="External"/><Relationship Id="rId3065" Type="http://schemas.openxmlformats.org/officeDocument/2006/relationships/hyperlink" Target="https://login.consultant.ru/link/?req=doc&amp;base=LAW&amp;n=463356&amp;dst=101457" TargetMode="External"/><Relationship Id="rId3272" Type="http://schemas.openxmlformats.org/officeDocument/2006/relationships/hyperlink" Target="https://login.consultant.ru/link/?req=doc&amp;base=LAW&amp;n=463191&amp;dst=100607" TargetMode="External"/><Relationship Id="rId4116" Type="http://schemas.openxmlformats.org/officeDocument/2006/relationships/hyperlink" Target="https://login.consultant.ru/link/?req=doc&amp;base=LAW&amp;n=463356&amp;dst=12222" TargetMode="External"/><Relationship Id="rId4323" Type="http://schemas.openxmlformats.org/officeDocument/2006/relationships/hyperlink" Target="https://login.consultant.ru/link/?req=doc&amp;base=LAW&amp;n=463356&amp;dst=14745" TargetMode="External"/><Relationship Id="rId4530" Type="http://schemas.openxmlformats.org/officeDocument/2006/relationships/hyperlink" Target="https://login.consultant.ru/link/?req=doc&amp;base=LAW&amp;n=451749&amp;dst=98" TargetMode="External"/><Relationship Id="rId4768" Type="http://schemas.openxmlformats.org/officeDocument/2006/relationships/hyperlink" Target="https://login.consultant.ru/link/?req=doc&amp;base=LAW&amp;n=32451&amp;dst=102689" TargetMode="External"/><Relationship Id="rId4975" Type="http://schemas.openxmlformats.org/officeDocument/2006/relationships/hyperlink" Target="https://login.consultant.ru/link/?req=doc&amp;base=LAW&amp;n=399901&amp;dst=100231" TargetMode="External"/><Relationship Id="rId193" Type="http://schemas.openxmlformats.org/officeDocument/2006/relationships/hyperlink" Target="https://login.consultant.ru/link/?req=doc&amp;base=LAW&amp;n=443776&amp;dst=104253" TargetMode="External"/><Relationship Id="rId498" Type="http://schemas.openxmlformats.org/officeDocument/2006/relationships/hyperlink" Target="https://login.consultant.ru/link/?req=doc&amp;base=LAW&amp;n=465521&amp;dst=12216" TargetMode="External"/><Relationship Id="rId2081" Type="http://schemas.openxmlformats.org/officeDocument/2006/relationships/hyperlink" Target="https://login.consultant.ru/link/?req=doc&amp;base=LAW&amp;n=433333&amp;dst=100012" TargetMode="External"/><Relationship Id="rId2179" Type="http://schemas.openxmlformats.org/officeDocument/2006/relationships/hyperlink" Target="https://login.consultant.ru/link/?req=doc&amp;base=LAW&amp;n=460819&amp;dst=100024" TargetMode="External"/><Relationship Id="rId3132" Type="http://schemas.openxmlformats.org/officeDocument/2006/relationships/hyperlink" Target="https://login.consultant.ru/link/?req=doc&amp;base=LAW&amp;n=453356&amp;dst=100164" TargetMode="External"/><Relationship Id="rId3577" Type="http://schemas.openxmlformats.org/officeDocument/2006/relationships/hyperlink" Target="https://login.consultant.ru/link/?req=doc&amp;base=LAW&amp;n=460819&amp;dst=100880" TargetMode="External"/><Relationship Id="rId3784" Type="http://schemas.openxmlformats.org/officeDocument/2006/relationships/hyperlink" Target="https://login.consultant.ru/link/?req=doc&amp;base=LAW&amp;n=463356&amp;dst=3157" TargetMode="External"/><Relationship Id="rId3991" Type="http://schemas.openxmlformats.org/officeDocument/2006/relationships/hyperlink" Target="https://login.consultant.ru/link/?req=doc&amp;base=LAW&amp;n=463356&amp;dst=3157" TargetMode="External"/><Relationship Id="rId4628" Type="http://schemas.openxmlformats.org/officeDocument/2006/relationships/hyperlink" Target="https://login.consultant.ru/link/?req=doc&amp;base=LAW&amp;n=461070&amp;dst=100027" TargetMode="External"/><Relationship Id="rId4835" Type="http://schemas.openxmlformats.org/officeDocument/2006/relationships/hyperlink" Target="https://login.consultant.ru/link/?req=doc&amp;base=LAW&amp;n=465128&amp;dst=12326" TargetMode="External"/><Relationship Id="rId260" Type="http://schemas.openxmlformats.org/officeDocument/2006/relationships/hyperlink" Target="https://login.consultant.ru/link/?req=doc&amp;base=LAW&amp;n=461653&amp;dst=100098" TargetMode="External"/><Relationship Id="rId2386" Type="http://schemas.openxmlformats.org/officeDocument/2006/relationships/hyperlink" Target="https://login.consultant.ru/link/?req=doc&amp;base=LAW&amp;n=465521&amp;dst=101475" TargetMode="External"/><Relationship Id="rId2593" Type="http://schemas.openxmlformats.org/officeDocument/2006/relationships/hyperlink" Target="https://login.consultant.ru/link/?req=doc&amp;base=LAW&amp;n=392604&amp;dst=102112" TargetMode="External"/><Relationship Id="rId3437" Type="http://schemas.openxmlformats.org/officeDocument/2006/relationships/hyperlink" Target="https://login.consultant.ru/link/?req=doc&amp;base=LAW&amp;n=32451&amp;dst=101574" TargetMode="External"/><Relationship Id="rId3644" Type="http://schemas.openxmlformats.org/officeDocument/2006/relationships/hyperlink" Target="https://login.consultant.ru/link/?req=doc&amp;base=LAW&amp;n=429559&amp;dst=101904" TargetMode="External"/><Relationship Id="rId3851" Type="http://schemas.openxmlformats.org/officeDocument/2006/relationships/hyperlink" Target="https://login.consultant.ru/link/?req=doc&amp;base=LAW&amp;n=417911" TargetMode="External"/><Relationship Id="rId4902" Type="http://schemas.openxmlformats.org/officeDocument/2006/relationships/hyperlink" Target="https://login.consultant.ru/link/?req=doc&amp;base=LAW&amp;n=453356&amp;dst=100025" TargetMode="External"/><Relationship Id="rId5097" Type="http://schemas.openxmlformats.org/officeDocument/2006/relationships/hyperlink" Target="https://login.consultant.ru/link/?req=doc&amp;base=LAW&amp;n=450760&amp;dst=108148" TargetMode="External"/><Relationship Id="rId120" Type="http://schemas.openxmlformats.org/officeDocument/2006/relationships/hyperlink" Target="https://login.consultant.ru/link/?req=doc&amp;base=LAW&amp;n=32451&amp;dst=107980" TargetMode="External"/><Relationship Id="rId358" Type="http://schemas.openxmlformats.org/officeDocument/2006/relationships/hyperlink" Target="https://login.consultant.ru/link/?req=doc&amp;base=LAW&amp;n=436668&amp;dst=100022" TargetMode="External"/><Relationship Id="rId565" Type="http://schemas.openxmlformats.org/officeDocument/2006/relationships/hyperlink" Target="https://login.consultant.ru/link/?req=doc&amp;base=LAW&amp;n=465128&amp;dst=22288" TargetMode="External"/><Relationship Id="rId772" Type="http://schemas.openxmlformats.org/officeDocument/2006/relationships/hyperlink" Target="https://login.consultant.ru/link/?req=doc&amp;base=LAW&amp;n=465128&amp;dst=12222" TargetMode="External"/><Relationship Id="rId1195" Type="http://schemas.openxmlformats.org/officeDocument/2006/relationships/hyperlink" Target="https://login.consultant.ru/link/?req=doc&amp;base=LAW&amp;n=465128&amp;dst=100607" TargetMode="External"/><Relationship Id="rId2039" Type="http://schemas.openxmlformats.org/officeDocument/2006/relationships/hyperlink" Target="https://login.consultant.ru/link/?req=doc&amp;base=LAW&amp;n=436790&amp;dst=100009" TargetMode="External"/><Relationship Id="rId2246" Type="http://schemas.openxmlformats.org/officeDocument/2006/relationships/hyperlink" Target="https://login.consultant.ru/link/?req=doc&amp;base=LAW&amp;n=465128&amp;dst=12216" TargetMode="External"/><Relationship Id="rId2453" Type="http://schemas.openxmlformats.org/officeDocument/2006/relationships/hyperlink" Target="https://login.consultant.ru/link/?req=doc&amp;base=LAW&amp;n=443776&amp;dst=104307" TargetMode="External"/><Relationship Id="rId2660" Type="http://schemas.openxmlformats.org/officeDocument/2006/relationships/hyperlink" Target="https://login.consultant.ru/link/?req=doc&amp;base=LAW&amp;n=429522&amp;dst=100208" TargetMode="External"/><Relationship Id="rId2898" Type="http://schemas.openxmlformats.org/officeDocument/2006/relationships/hyperlink" Target="https://login.consultant.ru/link/?req=doc&amp;base=LAW&amp;n=449688&amp;dst=100540" TargetMode="External"/><Relationship Id="rId3504" Type="http://schemas.openxmlformats.org/officeDocument/2006/relationships/hyperlink" Target="https://login.consultant.ru/link/?req=doc&amp;base=LAW&amp;n=461070&amp;dst=101405" TargetMode="External"/><Relationship Id="rId3711" Type="http://schemas.openxmlformats.org/officeDocument/2006/relationships/hyperlink" Target="https://login.consultant.ru/link/?req=doc&amp;base=LAW&amp;n=463356&amp;dst=14743" TargetMode="External"/><Relationship Id="rId3949" Type="http://schemas.openxmlformats.org/officeDocument/2006/relationships/hyperlink" Target="https://login.consultant.ru/link/?req=doc&amp;base=LAW&amp;n=451737&amp;dst=451" TargetMode="External"/><Relationship Id="rId5164" Type="http://schemas.openxmlformats.org/officeDocument/2006/relationships/hyperlink" Target="https://login.consultant.ru/link/?req=doc&amp;base=LAW&amp;n=449688&amp;dst=100134" TargetMode="External"/><Relationship Id="rId218" Type="http://schemas.openxmlformats.org/officeDocument/2006/relationships/hyperlink" Target="https://login.consultant.ru/link/?req=doc&amp;base=LAW&amp;n=460818&amp;dst=100276" TargetMode="External"/><Relationship Id="rId425" Type="http://schemas.openxmlformats.org/officeDocument/2006/relationships/hyperlink" Target="https://login.consultant.ru/link/?req=doc&amp;base=LAW&amp;n=465521&amp;dst=16237" TargetMode="External"/><Relationship Id="rId632" Type="http://schemas.openxmlformats.org/officeDocument/2006/relationships/hyperlink" Target="https://login.consultant.ru/link/?req=doc&amp;base=LAW&amp;n=465162&amp;dst=100436" TargetMode="External"/><Relationship Id="rId1055" Type="http://schemas.openxmlformats.org/officeDocument/2006/relationships/hyperlink" Target="https://login.consultant.ru/link/?req=doc&amp;base=LAW&amp;n=465521&amp;dst=3758" TargetMode="External"/><Relationship Id="rId1262" Type="http://schemas.openxmlformats.org/officeDocument/2006/relationships/hyperlink" Target="https://login.consultant.ru/link/?req=doc&amp;base=LAW&amp;n=453992&amp;dst=100257" TargetMode="External"/><Relationship Id="rId2106" Type="http://schemas.openxmlformats.org/officeDocument/2006/relationships/hyperlink" Target="https://login.consultant.ru/link/?req=doc&amp;base=LAW&amp;n=453356&amp;dst=100166" TargetMode="External"/><Relationship Id="rId2313" Type="http://schemas.openxmlformats.org/officeDocument/2006/relationships/hyperlink" Target="https://login.consultant.ru/link/?req=doc&amp;base=LAW&amp;n=463191&amp;dst=7879" TargetMode="External"/><Relationship Id="rId2520" Type="http://schemas.openxmlformats.org/officeDocument/2006/relationships/hyperlink" Target="https://login.consultant.ru/link/?req=doc&amp;base=LAW&amp;n=32451&amp;dst=109903" TargetMode="External"/><Relationship Id="rId2758" Type="http://schemas.openxmlformats.org/officeDocument/2006/relationships/hyperlink" Target="https://login.consultant.ru/link/?req=doc&amp;base=LAW&amp;n=463191&amp;dst=17894" TargetMode="External"/><Relationship Id="rId2965" Type="http://schemas.openxmlformats.org/officeDocument/2006/relationships/hyperlink" Target="https://login.consultant.ru/link/?req=doc&amp;base=LAW&amp;n=463356&amp;dst=7879" TargetMode="External"/><Relationship Id="rId3809" Type="http://schemas.openxmlformats.org/officeDocument/2006/relationships/hyperlink" Target="https://login.consultant.ru/link/?req=doc&amp;base=LAW&amp;n=463356&amp;dst=10851" TargetMode="External"/><Relationship Id="rId5024" Type="http://schemas.openxmlformats.org/officeDocument/2006/relationships/hyperlink" Target="https://login.consultant.ru/link/?req=doc&amp;base=LAW&amp;n=451919&amp;dst=426" TargetMode="External"/><Relationship Id="rId937" Type="http://schemas.openxmlformats.org/officeDocument/2006/relationships/hyperlink" Target="https://login.consultant.ru/link/?req=doc&amp;base=LAW&amp;n=32451&amp;dst=106283" TargetMode="External"/><Relationship Id="rId1122" Type="http://schemas.openxmlformats.org/officeDocument/2006/relationships/hyperlink" Target="https://login.consultant.ru/link/?req=doc&amp;base=LAW&amp;n=32451&amp;dst=107256" TargetMode="External"/><Relationship Id="rId1567" Type="http://schemas.openxmlformats.org/officeDocument/2006/relationships/hyperlink" Target="https://login.consultant.ru/link/?req=doc&amp;base=LAW&amp;n=193189&amp;dst=101009" TargetMode="External"/><Relationship Id="rId1774" Type="http://schemas.openxmlformats.org/officeDocument/2006/relationships/hyperlink" Target="https://login.consultant.ru/link/?req=doc&amp;base=LAW&amp;n=385613&amp;dst=101850" TargetMode="External"/><Relationship Id="rId1981" Type="http://schemas.openxmlformats.org/officeDocument/2006/relationships/hyperlink" Target="https://login.consultant.ru/link/?req=doc&amp;base=LAW&amp;n=465521&amp;dst=14743" TargetMode="External"/><Relationship Id="rId2618" Type="http://schemas.openxmlformats.org/officeDocument/2006/relationships/hyperlink" Target="https://login.consultant.ru/link/?req=doc&amp;base=LAW&amp;n=453356&amp;dst=100193" TargetMode="External"/><Relationship Id="rId2825" Type="http://schemas.openxmlformats.org/officeDocument/2006/relationships/hyperlink" Target="https://login.consultant.ru/link/?req=doc&amp;base=LAW&amp;n=456577&amp;dst=100611" TargetMode="External"/><Relationship Id="rId4180" Type="http://schemas.openxmlformats.org/officeDocument/2006/relationships/hyperlink" Target="https://login.consultant.ru/link/?req=doc&amp;base=LAW&amp;n=451734&amp;dst=873" TargetMode="External"/><Relationship Id="rId4278" Type="http://schemas.openxmlformats.org/officeDocument/2006/relationships/hyperlink" Target="https://login.consultant.ru/link/?req=doc&amp;base=LAW&amp;n=429559" TargetMode="External"/><Relationship Id="rId4485" Type="http://schemas.openxmlformats.org/officeDocument/2006/relationships/hyperlink" Target="https://login.consultant.ru/link/?req=doc&amp;base=LAW&amp;n=463356&amp;dst=21508" TargetMode="External"/><Relationship Id="rId5231" Type="http://schemas.openxmlformats.org/officeDocument/2006/relationships/hyperlink" Target="https://login.consultant.ru/link/?req=doc&amp;base=LAW&amp;n=465128&amp;dst=25129" TargetMode="External"/><Relationship Id="rId66" Type="http://schemas.openxmlformats.org/officeDocument/2006/relationships/hyperlink" Target="https://login.consultant.ru/link/?req=doc&amp;base=LAW&amp;n=32451&amp;dst=101299" TargetMode="External"/><Relationship Id="rId1427" Type="http://schemas.openxmlformats.org/officeDocument/2006/relationships/hyperlink" Target="https://login.consultant.ru/link/?req=doc&amp;base=LAW&amp;n=465162" TargetMode="External"/><Relationship Id="rId1634" Type="http://schemas.openxmlformats.org/officeDocument/2006/relationships/hyperlink" Target="https://login.consultant.ru/link/?req=doc&amp;base=LAW&amp;n=32451&amp;dst=107256" TargetMode="External"/><Relationship Id="rId1841" Type="http://schemas.openxmlformats.org/officeDocument/2006/relationships/hyperlink" Target="https://login.consultant.ru/link/?req=doc&amp;base=LAW&amp;n=464883&amp;dst=1814" TargetMode="External"/><Relationship Id="rId3087" Type="http://schemas.openxmlformats.org/officeDocument/2006/relationships/hyperlink" Target="https://login.consultant.ru/link/?req=doc&amp;base=LAW&amp;n=32451&amp;dst=100368" TargetMode="External"/><Relationship Id="rId3294" Type="http://schemas.openxmlformats.org/officeDocument/2006/relationships/hyperlink" Target="https://login.consultant.ru/link/?req=doc&amp;base=LAW&amp;n=463191&amp;dst=100607" TargetMode="External"/><Relationship Id="rId4040" Type="http://schemas.openxmlformats.org/officeDocument/2006/relationships/hyperlink" Target="https://login.consultant.ru/link/?req=doc&amp;base=LAW&amp;n=463356&amp;dst=14745" TargetMode="External"/><Relationship Id="rId4138" Type="http://schemas.openxmlformats.org/officeDocument/2006/relationships/hyperlink" Target="https://login.consultant.ru/link/?req=doc&amp;base=LAW&amp;n=465521&amp;dst=9052" TargetMode="External"/><Relationship Id="rId4345" Type="http://schemas.openxmlformats.org/officeDocument/2006/relationships/hyperlink" Target="https://login.consultant.ru/link/?req=doc&amp;base=LAW&amp;n=389047" TargetMode="External"/><Relationship Id="rId4692" Type="http://schemas.openxmlformats.org/officeDocument/2006/relationships/hyperlink" Target="https://login.consultant.ru/link/?req=doc&amp;base=LAW&amp;n=465824&amp;dst=402" TargetMode="External"/><Relationship Id="rId4997" Type="http://schemas.openxmlformats.org/officeDocument/2006/relationships/hyperlink" Target="https://login.consultant.ru/link/?req=doc&amp;base=LAW&amp;n=394675&amp;dst=100036" TargetMode="External"/><Relationship Id="rId1939" Type="http://schemas.openxmlformats.org/officeDocument/2006/relationships/hyperlink" Target="https://login.consultant.ru/link/?req=doc&amp;base=LAW&amp;n=429522" TargetMode="External"/><Relationship Id="rId3599" Type="http://schemas.openxmlformats.org/officeDocument/2006/relationships/hyperlink" Target="https://login.consultant.ru/link/?req=doc&amp;base=LAW&amp;n=32451&amp;dst=100039" TargetMode="External"/><Relationship Id="rId4552" Type="http://schemas.openxmlformats.org/officeDocument/2006/relationships/hyperlink" Target="https://login.consultant.ru/link/?req=doc&amp;base=LAW&amp;n=465162&amp;dst=100436" TargetMode="External"/><Relationship Id="rId4857" Type="http://schemas.openxmlformats.org/officeDocument/2006/relationships/hyperlink" Target="https://login.consultant.ru/link/?req=doc&amp;base=LAW&amp;n=63276" TargetMode="External"/><Relationship Id="rId1701" Type="http://schemas.openxmlformats.org/officeDocument/2006/relationships/hyperlink" Target="https://login.consultant.ru/link/?req=doc&amp;base=LAW&amp;n=459890" TargetMode="External"/><Relationship Id="rId3154" Type="http://schemas.openxmlformats.org/officeDocument/2006/relationships/hyperlink" Target="https://login.consultant.ru/link/?req=doc&amp;base=LAW&amp;n=443776&amp;dst=104307" TargetMode="External"/><Relationship Id="rId3361" Type="http://schemas.openxmlformats.org/officeDocument/2006/relationships/hyperlink" Target="https://login.consultant.ru/link/?req=doc&amp;base=LAW&amp;n=32451&amp;dst=100377" TargetMode="External"/><Relationship Id="rId3459" Type="http://schemas.openxmlformats.org/officeDocument/2006/relationships/hyperlink" Target="https://login.consultant.ru/link/?req=doc&amp;base=LAW&amp;n=463356&amp;dst=15434" TargetMode="External"/><Relationship Id="rId3666" Type="http://schemas.openxmlformats.org/officeDocument/2006/relationships/hyperlink" Target="https://login.consultant.ru/link/?req=doc&amp;base=LAW&amp;n=450145&amp;dst=100535" TargetMode="External"/><Relationship Id="rId4205" Type="http://schemas.openxmlformats.org/officeDocument/2006/relationships/hyperlink" Target="https://login.consultant.ru/link/?req=doc&amp;base=LAW&amp;n=449688" TargetMode="External"/><Relationship Id="rId4412" Type="http://schemas.openxmlformats.org/officeDocument/2006/relationships/hyperlink" Target="https://login.consultant.ru/link/?req=doc&amp;base=LAW&amp;n=453356&amp;dst=100193" TargetMode="External"/><Relationship Id="rId282" Type="http://schemas.openxmlformats.org/officeDocument/2006/relationships/hyperlink" Target="https://login.consultant.ru/link/?req=doc&amp;base=LAW&amp;n=32451&amp;dst=109847" TargetMode="External"/><Relationship Id="rId587" Type="http://schemas.openxmlformats.org/officeDocument/2006/relationships/hyperlink" Target="https://login.consultant.ru/link/?req=doc&amp;base=LAW&amp;n=399666" TargetMode="External"/><Relationship Id="rId2170" Type="http://schemas.openxmlformats.org/officeDocument/2006/relationships/hyperlink" Target="https://login.consultant.ru/link/?req=doc&amp;base=LAW&amp;n=427047&amp;dst=103455" TargetMode="External"/><Relationship Id="rId2268" Type="http://schemas.openxmlformats.org/officeDocument/2006/relationships/hyperlink" Target="https://login.consultant.ru/link/?req=doc&amp;base=LAW&amp;n=465128&amp;dst=12216" TargetMode="External"/><Relationship Id="rId3014" Type="http://schemas.openxmlformats.org/officeDocument/2006/relationships/hyperlink" Target="https://login.consultant.ru/link/?req=doc&amp;base=LAW&amp;n=32451&amp;dst=103541" TargetMode="External"/><Relationship Id="rId3221" Type="http://schemas.openxmlformats.org/officeDocument/2006/relationships/hyperlink" Target="https://login.consultant.ru/link/?req=doc&amp;base=LAW&amp;n=463356&amp;dst=103585" TargetMode="External"/><Relationship Id="rId3319" Type="http://schemas.openxmlformats.org/officeDocument/2006/relationships/hyperlink" Target="https://login.consultant.ru/link/?req=doc&amp;base=LAW&amp;n=189984&amp;dst=100017" TargetMode="External"/><Relationship Id="rId3873" Type="http://schemas.openxmlformats.org/officeDocument/2006/relationships/hyperlink" Target="https://login.consultant.ru/link/?req=doc&amp;base=LAW&amp;n=463356&amp;dst=22295" TargetMode="External"/><Relationship Id="rId4717" Type="http://schemas.openxmlformats.org/officeDocument/2006/relationships/hyperlink" Target="https://login.consultant.ru/link/?req=doc&amp;base=LAW&amp;n=465128&amp;dst=13140" TargetMode="External"/><Relationship Id="rId4924" Type="http://schemas.openxmlformats.org/officeDocument/2006/relationships/hyperlink" Target="https://login.consultant.ru/link/?req=doc&amp;base=LAW&amp;n=465128&amp;dst=17829" TargetMode="External"/><Relationship Id="rId8" Type="http://schemas.openxmlformats.org/officeDocument/2006/relationships/hyperlink" Target="https://login.consultant.ru/link/?req=doc&amp;base=LAW&amp;n=123374" TargetMode="External"/><Relationship Id="rId142" Type="http://schemas.openxmlformats.org/officeDocument/2006/relationships/hyperlink" Target="https://login.consultant.ru/link/?req=doc&amp;base=LAW&amp;n=401291&amp;dst=100025" TargetMode="External"/><Relationship Id="rId447" Type="http://schemas.openxmlformats.org/officeDocument/2006/relationships/hyperlink" Target="https://login.consultant.ru/link/?req=doc&amp;base=LAW&amp;n=465521&amp;dst=102704" TargetMode="External"/><Relationship Id="rId794" Type="http://schemas.openxmlformats.org/officeDocument/2006/relationships/hyperlink" Target="https://login.consultant.ru/link/?req=doc&amp;base=LAW&amp;n=391765&amp;dst=100077" TargetMode="External"/><Relationship Id="rId1077" Type="http://schemas.openxmlformats.org/officeDocument/2006/relationships/hyperlink" Target="https://login.consultant.ru/link/?req=doc&amp;base=LAW&amp;n=465128&amp;dst=100607" TargetMode="External"/><Relationship Id="rId2030" Type="http://schemas.openxmlformats.org/officeDocument/2006/relationships/hyperlink" Target="https://login.consultant.ru/link/?req=doc&amp;base=LAW&amp;n=465128&amp;dst=100563" TargetMode="External"/><Relationship Id="rId2128" Type="http://schemas.openxmlformats.org/officeDocument/2006/relationships/hyperlink" Target="https://login.consultant.ru/link/?req=doc&amp;base=LAW&amp;n=443776&amp;dst=104253" TargetMode="External"/><Relationship Id="rId2475" Type="http://schemas.openxmlformats.org/officeDocument/2006/relationships/hyperlink" Target="https://login.consultant.ru/link/?req=doc&amp;base=LAW&amp;n=462886&amp;dst=100466" TargetMode="External"/><Relationship Id="rId2682" Type="http://schemas.openxmlformats.org/officeDocument/2006/relationships/hyperlink" Target="https://login.consultant.ru/link/?req=doc&amp;base=LAW&amp;n=436668&amp;dst=101588" TargetMode="External"/><Relationship Id="rId2987" Type="http://schemas.openxmlformats.org/officeDocument/2006/relationships/hyperlink" Target="https://login.consultant.ru/link/?req=doc&amp;base=LAW&amp;n=436668" TargetMode="External"/><Relationship Id="rId3526" Type="http://schemas.openxmlformats.org/officeDocument/2006/relationships/hyperlink" Target="https://login.consultant.ru/link/?req=doc&amp;base=LAW&amp;n=465162" TargetMode="External"/><Relationship Id="rId3733" Type="http://schemas.openxmlformats.org/officeDocument/2006/relationships/hyperlink" Target="https://login.consultant.ru/link/?req=doc&amp;base=LAW&amp;n=32451&amp;dst=108782" TargetMode="External"/><Relationship Id="rId3940" Type="http://schemas.openxmlformats.org/officeDocument/2006/relationships/hyperlink" Target="https://login.consultant.ru/link/?req=doc&amp;base=LAW&amp;n=465162&amp;dst=100436" TargetMode="External"/><Relationship Id="rId5186" Type="http://schemas.openxmlformats.org/officeDocument/2006/relationships/hyperlink" Target="https://login.consultant.ru/link/?req=doc&amp;base=LAW&amp;n=392604&amp;dst=100859" TargetMode="External"/><Relationship Id="rId654" Type="http://schemas.openxmlformats.org/officeDocument/2006/relationships/hyperlink" Target="https://login.consultant.ru/link/?req=doc&amp;base=LAW&amp;n=465521&amp;dst=3018" TargetMode="External"/><Relationship Id="rId861" Type="http://schemas.openxmlformats.org/officeDocument/2006/relationships/hyperlink" Target="https://login.consultant.ru/link/?req=doc&amp;base=LAW&amp;n=464883&amp;dst=4554" TargetMode="External"/><Relationship Id="rId959" Type="http://schemas.openxmlformats.org/officeDocument/2006/relationships/hyperlink" Target="https://login.consultant.ru/link/?req=doc&amp;base=LAW&amp;n=32451&amp;dst=109903" TargetMode="External"/><Relationship Id="rId1284" Type="http://schemas.openxmlformats.org/officeDocument/2006/relationships/hyperlink" Target="https://login.consultant.ru/link/?req=doc&amp;base=LAW&amp;n=305550&amp;dst=15" TargetMode="External"/><Relationship Id="rId1491" Type="http://schemas.openxmlformats.org/officeDocument/2006/relationships/hyperlink" Target="https://login.consultant.ru/link/?req=doc&amp;base=LAW&amp;n=32451&amp;dst=100039" TargetMode="External"/><Relationship Id="rId1589" Type="http://schemas.openxmlformats.org/officeDocument/2006/relationships/hyperlink" Target="https://login.consultant.ru/link/?req=doc&amp;base=LAW&amp;n=465128&amp;dst=100607" TargetMode="External"/><Relationship Id="rId2335" Type="http://schemas.openxmlformats.org/officeDocument/2006/relationships/hyperlink" Target="https://login.consultant.ru/link/?req=doc&amp;base=LAW&amp;n=463191&amp;dst=6581" TargetMode="External"/><Relationship Id="rId2542" Type="http://schemas.openxmlformats.org/officeDocument/2006/relationships/hyperlink" Target="https://login.consultant.ru/link/?req=doc&amp;base=LAW&amp;n=427047&amp;dst=101575" TargetMode="External"/><Relationship Id="rId3800" Type="http://schemas.openxmlformats.org/officeDocument/2006/relationships/hyperlink" Target="https://login.consultant.ru/link/?req=doc&amp;base=LAW&amp;n=463356&amp;dst=6581" TargetMode="External"/><Relationship Id="rId5046" Type="http://schemas.openxmlformats.org/officeDocument/2006/relationships/hyperlink" Target="https://login.consultant.ru/link/?req=doc&amp;base=LAW&amp;n=436239&amp;dst=100018" TargetMode="External"/><Relationship Id="rId307" Type="http://schemas.openxmlformats.org/officeDocument/2006/relationships/hyperlink" Target="https://login.consultant.ru/link/?req=doc&amp;base=LAW&amp;n=392604&amp;dst=102112" TargetMode="External"/><Relationship Id="rId514" Type="http://schemas.openxmlformats.org/officeDocument/2006/relationships/hyperlink" Target="https://login.consultant.ru/link/?req=doc&amp;base=LAW&amp;n=32451&amp;dst=106359" TargetMode="External"/><Relationship Id="rId721" Type="http://schemas.openxmlformats.org/officeDocument/2006/relationships/hyperlink" Target="https://login.consultant.ru/link/?req=doc&amp;base=LAW&amp;n=429559&amp;dst=100575" TargetMode="External"/><Relationship Id="rId1144" Type="http://schemas.openxmlformats.org/officeDocument/2006/relationships/hyperlink" Target="https://login.consultant.ru/link/?req=doc&amp;base=LAW&amp;n=465521&amp;dst=101839" TargetMode="External"/><Relationship Id="rId1351" Type="http://schemas.openxmlformats.org/officeDocument/2006/relationships/hyperlink" Target="https://login.consultant.ru/link/?req=doc&amp;base=LAW&amp;n=32451&amp;dst=100107" TargetMode="External"/><Relationship Id="rId1449" Type="http://schemas.openxmlformats.org/officeDocument/2006/relationships/hyperlink" Target="https://login.consultant.ru/link/?req=doc&amp;base=LAW&amp;n=45806&amp;dst=100022" TargetMode="External"/><Relationship Id="rId1796" Type="http://schemas.openxmlformats.org/officeDocument/2006/relationships/hyperlink" Target="https://login.consultant.ru/link/?req=doc&amp;base=LAW&amp;n=464169&amp;dst=349" TargetMode="External"/><Relationship Id="rId2402" Type="http://schemas.openxmlformats.org/officeDocument/2006/relationships/hyperlink" Target="https://login.consultant.ru/link/?req=doc&amp;base=LAW&amp;n=450760&amp;dst=100025" TargetMode="External"/><Relationship Id="rId2847" Type="http://schemas.openxmlformats.org/officeDocument/2006/relationships/hyperlink" Target="https://login.consultant.ru/link/?req=doc&amp;base=LAW&amp;n=417911" TargetMode="External"/><Relationship Id="rId4062" Type="http://schemas.openxmlformats.org/officeDocument/2006/relationships/hyperlink" Target="https://login.consultant.ru/link/?req=doc&amp;base=LAW&amp;n=389047" TargetMode="External"/><Relationship Id="rId5113" Type="http://schemas.openxmlformats.org/officeDocument/2006/relationships/hyperlink" Target="https://login.consultant.ru/link/?req=doc&amp;base=LAW&amp;n=465128&amp;dst=20249" TargetMode="External"/><Relationship Id="rId88" Type="http://schemas.openxmlformats.org/officeDocument/2006/relationships/hyperlink" Target="https://login.consultant.ru/link/?req=doc&amp;base=LAW&amp;n=465521&amp;dst=15837" TargetMode="External"/><Relationship Id="rId819" Type="http://schemas.openxmlformats.org/officeDocument/2006/relationships/hyperlink" Target="https://login.consultant.ru/link/?req=doc&amp;base=LAW&amp;n=465521&amp;dst=100563" TargetMode="External"/><Relationship Id="rId1004" Type="http://schemas.openxmlformats.org/officeDocument/2006/relationships/hyperlink" Target="https://login.consultant.ru/link/?req=doc&amp;base=LAW&amp;n=465128&amp;dst=102673" TargetMode="External"/><Relationship Id="rId1211" Type="http://schemas.openxmlformats.org/officeDocument/2006/relationships/hyperlink" Target="https://login.consultant.ru/link/?req=doc&amp;base=LAW&amp;n=451480&amp;dst=100008" TargetMode="External"/><Relationship Id="rId1656" Type="http://schemas.openxmlformats.org/officeDocument/2006/relationships/hyperlink" Target="https://login.consultant.ru/link/?req=doc&amp;base=LAW&amp;n=462641&amp;dst=100014" TargetMode="External"/><Relationship Id="rId1863" Type="http://schemas.openxmlformats.org/officeDocument/2006/relationships/hyperlink" Target="https://login.consultant.ru/link/?req=doc&amp;base=LAW&amp;n=464875&amp;dst=100486" TargetMode="External"/><Relationship Id="rId2707" Type="http://schemas.openxmlformats.org/officeDocument/2006/relationships/hyperlink" Target="https://login.consultant.ru/link/?req=doc&amp;base=LAW&amp;n=465128&amp;dst=12222" TargetMode="External"/><Relationship Id="rId2914" Type="http://schemas.openxmlformats.org/officeDocument/2006/relationships/hyperlink" Target="https://login.consultant.ru/link/?req=doc&amp;base=LAW&amp;n=32451&amp;dst=109826" TargetMode="External"/><Relationship Id="rId4367" Type="http://schemas.openxmlformats.org/officeDocument/2006/relationships/hyperlink" Target="https://login.consultant.ru/link/?req=doc&amp;base=LAW&amp;n=399537&amp;dst=100013" TargetMode="External"/><Relationship Id="rId4574" Type="http://schemas.openxmlformats.org/officeDocument/2006/relationships/hyperlink" Target="https://login.consultant.ru/link/?req=doc&amp;base=LAW&amp;n=365473&amp;dst=100078" TargetMode="External"/><Relationship Id="rId4781" Type="http://schemas.openxmlformats.org/officeDocument/2006/relationships/hyperlink" Target="https://login.consultant.ru/link/?req=doc&amp;base=LAW&amp;n=32451&amp;dst=101802" TargetMode="External"/><Relationship Id="rId1309" Type="http://schemas.openxmlformats.org/officeDocument/2006/relationships/hyperlink" Target="https://login.consultant.ru/link/?req=doc&amp;base=LAW&amp;n=451734&amp;dst=100027" TargetMode="External"/><Relationship Id="rId1516" Type="http://schemas.openxmlformats.org/officeDocument/2006/relationships/hyperlink" Target="https://login.consultant.ru/link/?req=doc&amp;base=LAW&amp;n=439023&amp;dst=100792" TargetMode="External"/><Relationship Id="rId1723" Type="http://schemas.openxmlformats.org/officeDocument/2006/relationships/hyperlink" Target="https://login.consultant.ru/link/?req=doc&amp;base=LAW&amp;n=465128&amp;dst=203" TargetMode="External"/><Relationship Id="rId1930" Type="http://schemas.openxmlformats.org/officeDocument/2006/relationships/hyperlink" Target="https://login.consultant.ru/link/?req=doc&amp;base=LAW&amp;n=450145&amp;dst=100535" TargetMode="External"/><Relationship Id="rId3176" Type="http://schemas.openxmlformats.org/officeDocument/2006/relationships/hyperlink" Target="https://login.consultant.ru/link/?req=doc&amp;base=LAW&amp;n=461070&amp;dst=103034" TargetMode="External"/><Relationship Id="rId3383" Type="http://schemas.openxmlformats.org/officeDocument/2006/relationships/hyperlink" Target="https://login.consultant.ru/link/?req=doc&amp;base=LAW&amp;n=451480&amp;dst=100006" TargetMode="External"/><Relationship Id="rId3590" Type="http://schemas.openxmlformats.org/officeDocument/2006/relationships/hyperlink" Target="https://login.consultant.ru/link/?req=doc&amp;base=LAW&amp;n=32451&amp;dst=100039" TargetMode="External"/><Relationship Id="rId4227" Type="http://schemas.openxmlformats.org/officeDocument/2006/relationships/hyperlink" Target="https://login.consultant.ru/link/?req=doc&amp;base=LAW&amp;n=464875&amp;dst=3041" TargetMode="External"/><Relationship Id="rId4434" Type="http://schemas.openxmlformats.org/officeDocument/2006/relationships/hyperlink" Target="https://login.consultant.ru/link/?req=doc&amp;base=LAW&amp;n=463356&amp;dst=12216" TargetMode="External"/><Relationship Id="rId4879" Type="http://schemas.openxmlformats.org/officeDocument/2006/relationships/hyperlink" Target="https://login.consultant.ru/link/?req=doc&amp;base=LAW&amp;n=451480&amp;dst=100009" TargetMode="External"/><Relationship Id="rId15" Type="http://schemas.openxmlformats.org/officeDocument/2006/relationships/hyperlink" Target="https://login.consultant.ru/link/?req=doc&amp;base=LAW&amp;n=312984" TargetMode="External"/><Relationship Id="rId2192" Type="http://schemas.openxmlformats.org/officeDocument/2006/relationships/hyperlink" Target="https://login.consultant.ru/link/?req=doc&amp;base=LAW&amp;n=439023" TargetMode="External"/><Relationship Id="rId3036" Type="http://schemas.openxmlformats.org/officeDocument/2006/relationships/hyperlink" Target="https://login.consultant.ru/link/?req=doc&amp;base=LAW&amp;n=465128&amp;dst=100607" TargetMode="External"/><Relationship Id="rId3243" Type="http://schemas.openxmlformats.org/officeDocument/2006/relationships/hyperlink" Target="https://login.consultant.ru/link/?req=doc&amp;base=LAW&amp;n=463356&amp;dst=102673" TargetMode="External"/><Relationship Id="rId3688" Type="http://schemas.openxmlformats.org/officeDocument/2006/relationships/hyperlink" Target="https://login.consultant.ru/link/?req=doc&amp;base=LAW&amp;n=436668&amp;dst=100022" TargetMode="External"/><Relationship Id="rId3895" Type="http://schemas.openxmlformats.org/officeDocument/2006/relationships/hyperlink" Target="https://login.consultant.ru/link/?req=doc&amp;base=LAW&amp;n=331427&amp;dst=100424" TargetMode="External"/><Relationship Id="rId4641" Type="http://schemas.openxmlformats.org/officeDocument/2006/relationships/hyperlink" Target="https://login.consultant.ru/link/?req=doc&amp;base=LAW&amp;n=465162" TargetMode="External"/><Relationship Id="rId4739" Type="http://schemas.openxmlformats.org/officeDocument/2006/relationships/hyperlink" Target="https://login.consultant.ru/link/?req=doc&amp;base=LAW&amp;n=451215&amp;dst=4878" TargetMode="External"/><Relationship Id="rId4946" Type="http://schemas.openxmlformats.org/officeDocument/2006/relationships/hyperlink" Target="https://login.consultant.ru/link/?req=doc&amp;base=LAW&amp;n=354339&amp;dst=100119" TargetMode="External"/><Relationship Id="rId164" Type="http://schemas.openxmlformats.org/officeDocument/2006/relationships/hyperlink" Target="https://login.consultant.ru/link/?req=doc&amp;base=LAW&amp;n=53109" TargetMode="External"/><Relationship Id="rId371" Type="http://schemas.openxmlformats.org/officeDocument/2006/relationships/hyperlink" Target="https://login.consultant.ru/link/?req=doc&amp;base=LAW&amp;n=465521&amp;dst=23582" TargetMode="External"/><Relationship Id="rId2052" Type="http://schemas.openxmlformats.org/officeDocument/2006/relationships/hyperlink" Target="https://login.consultant.ru/link/?req=doc&amp;base=LAW&amp;n=32451&amp;dst=100377" TargetMode="External"/><Relationship Id="rId2497" Type="http://schemas.openxmlformats.org/officeDocument/2006/relationships/hyperlink" Target="https://login.consultant.ru/link/?req=doc&amp;base=LAW&amp;n=461070&amp;dst=103034" TargetMode="External"/><Relationship Id="rId3450" Type="http://schemas.openxmlformats.org/officeDocument/2006/relationships/hyperlink" Target="https://login.consultant.ru/link/?req=doc&amp;base=LAW&amp;n=463356&amp;dst=10294" TargetMode="External"/><Relationship Id="rId3548" Type="http://schemas.openxmlformats.org/officeDocument/2006/relationships/hyperlink" Target="https://login.consultant.ru/link/?req=doc&amp;base=LAW&amp;n=45806&amp;dst=100022" TargetMode="External"/><Relationship Id="rId3755" Type="http://schemas.openxmlformats.org/officeDocument/2006/relationships/hyperlink" Target="https://login.consultant.ru/link/?req=doc&amp;base=LAW&amp;n=463356&amp;dst=102684" TargetMode="External"/><Relationship Id="rId4501" Type="http://schemas.openxmlformats.org/officeDocument/2006/relationships/hyperlink" Target="https://login.consultant.ru/link/?req=doc&amp;base=LAW&amp;n=463356&amp;dst=7871" TargetMode="External"/><Relationship Id="rId4806" Type="http://schemas.openxmlformats.org/officeDocument/2006/relationships/hyperlink" Target="https://login.consultant.ru/link/?req=doc&amp;base=LAW&amp;n=32451&amp;dst=103153" TargetMode="External"/><Relationship Id="rId469" Type="http://schemas.openxmlformats.org/officeDocument/2006/relationships/hyperlink" Target="https://login.consultant.ru/link/?req=doc&amp;base=LAW&amp;n=465128&amp;dst=4391" TargetMode="External"/><Relationship Id="rId676" Type="http://schemas.openxmlformats.org/officeDocument/2006/relationships/hyperlink" Target="https://login.consultant.ru/link/?req=doc&amp;base=LAW&amp;n=217353&amp;dst=100022" TargetMode="External"/><Relationship Id="rId883" Type="http://schemas.openxmlformats.org/officeDocument/2006/relationships/hyperlink" Target="https://login.consultant.ru/link/?req=doc&amp;base=LAW&amp;n=453356&amp;dst=100024" TargetMode="External"/><Relationship Id="rId1099" Type="http://schemas.openxmlformats.org/officeDocument/2006/relationships/hyperlink" Target="https://login.consultant.ru/link/?req=doc&amp;base=LAW&amp;n=465128&amp;dst=14745" TargetMode="External"/><Relationship Id="rId2357" Type="http://schemas.openxmlformats.org/officeDocument/2006/relationships/hyperlink" Target="https://login.consultant.ru/link/?req=doc&amp;base=LAW&amp;n=433507&amp;dst=100087" TargetMode="External"/><Relationship Id="rId2564" Type="http://schemas.openxmlformats.org/officeDocument/2006/relationships/hyperlink" Target="https://login.consultant.ru/link/?req=doc&amp;base=LAW&amp;n=460819" TargetMode="External"/><Relationship Id="rId3103" Type="http://schemas.openxmlformats.org/officeDocument/2006/relationships/hyperlink" Target="https://login.consultant.ru/link/?req=doc&amp;base=LAW&amp;n=453958&amp;dst=3015" TargetMode="External"/><Relationship Id="rId3310" Type="http://schemas.openxmlformats.org/officeDocument/2006/relationships/hyperlink" Target="https://login.consultant.ru/link/?req=doc&amp;base=LAW&amp;n=391765&amp;dst=100077" TargetMode="External"/><Relationship Id="rId3408" Type="http://schemas.openxmlformats.org/officeDocument/2006/relationships/hyperlink" Target="https://login.consultant.ru/link/?req=doc&amp;base=LAW&amp;n=451734&amp;dst=873" TargetMode="External"/><Relationship Id="rId3615" Type="http://schemas.openxmlformats.org/officeDocument/2006/relationships/hyperlink" Target="https://login.consultant.ru/link/?req=doc&amp;base=LAW&amp;n=439023&amp;dst=100023" TargetMode="External"/><Relationship Id="rId3962" Type="http://schemas.openxmlformats.org/officeDocument/2006/relationships/hyperlink" Target="https://login.consultant.ru/link/?req=doc&amp;base=LAW&amp;n=460819&amp;dst=100024" TargetMode="External"/><Relationship Id="rId5068" Type="http://schemas.openxmlformats.org/officeDocument/2006/relationships/hyperlink" Target="https://login.consultant.ru/link/?req=doc&amp;base=LAW&amp;n=465128&amp;dst=22922" TargetMode="External"/><Relationship Id="rId231" Type="http://schemas.openxmlformats.org/officeDocument/2006/relationships/hyperlink" Target="https://login.consultant.ru/link/?req=doc&amp;base=LAW&amp;n=465521&amp;dst=23087" TargetMode="External"/><Relationship Id="rId329" Type="http://schemas.openxmlformats.org/officeDocument/2006/relationships/hyperlink" Target="https://login.consultant.ru/link/?req=doc&amp;base=LAW&amp;n=453356&amp;dst=100193" TargetMode="External"/><Relationship Id="rId536" Type="http://schemas.openxmlformats.org/officeDocument/2006/relationships/hyperlink" Target="https://login.consultant.ru/link/?req=doc&amp;base=LAW&amp;n=417911&amp;dst=100149" TargetMode="External"/><Relationship Id="rId1166" Type="http://schemas.openxmlformats.org/officeDocument/2006/relationships/hyperlink" Target="https://login.consultant.ru/link/?req=doc&amp;base=LAW&amp;n=465128&amp;dst=22295" TargetMode="External"/><Relationship Id="rId1373" Type="http://schemas.openxmlformats.org/officeDocument/2006/relationships/hyperlink" Target="https://login.consultant.ru/link/?req=doc&amp;base=LAW&amp;n=449688&amp;dst=100540" TargetMode="External"/><Relationship Id="rId2217" Type="http://schemas.openxmlformats.org/officeDocument/2006/relationships/hyperlink" Target="https://login.consultant.ru/link/?req=doc&amp;base=LAW&amp;n=450145&amp;dst=100024" TargetMode="External"/><Relationship Id="rId2771" Type="http://schemas.openxmlformats.org/officeDocument/2006/relationships/hyperlink" Target="https://login.consultant.ru/link/?req=doc&amp;base=LAW&amp;n=463191&amp;dst=3157" TargetMode="External"/><Relationship Id="rId2869" Type="http://schemas.openxmlformats.org/officeDocument/2006/relationships/hyperlink" Target="https://login.consultant.ru/link/?req=doc&amp;base=LAW&amp;n=453356&amp;dst=100171" TargetMode="External"/><Relationship Id="rId3822" Type="http://schemas.openxmlformats.org/officeDocument/2006/relationships/hyperlink" Target="https://login.consultant.ru/link/?req=doc&amp;base=LAW&amp;n=462641&amp;dst=100079" TargetMode="External"/><Relationship Id="rId743" Type="http://schemas.openxmlformats.org/officeDocument/2006/relationships/hyperlink" Target="https://login.consultant.ru/link/?req=doc&amp;base=LAW&amp;n=465128&amp;dst=12226" TargetMode="External"/><Relationship Id="rId950" Type="http://schemas.openxmlformats.org/officeDocument/2006/relationships/hyperlink" Target="https://login.consultant.ru/link/?req=doc&amp;base=LAW&amp;n=461070" TargetMode="External"/><Relationship Id="rId1026" Type="http://schemas.openxmlformats.org/officeDocument/2006/relationships/hyperlink" Target="https://login.consultant.ru/link/?req=doc&amp;base=LAW&amp;n=375363&amp;dst=100145" TargetMode="External"/><Relationship Id="rId1580" Type="http://schemas.openxmlformats.org/officeDocument/2006/relationships/hyperlink" Target="https://login.consultant.ru/link/?req=doc&amp;base=LAW&amp;n=429522&amp;dst=101139" TargetMode="External"/><Relationship Id="rId1678" Type="http://schemas.openxmlformats.org/officeDocument/2006/relationships/hyperlink" Target="https://login.consultant.ru/link/?req=doc&amp;base=LAW&amp;n=465128&amp;dst=102699" TargetMode="External"/><Relationship Id="rId1885" Type="http://schemas.openxmlformats.org/officeDocument/2006/relationships/hyperlink" Target="https://login.consultant.ru/link/?req=doc&amp;base=LAW&amp;n=217353&amp;dst=100022" TargetMode="External"/><Relationship Id="rId2424" Type="http://schemas.openxmlformats.org/officeDocument/2006/relationships/hyperlink" Target="https://login.consultant.ru/link/?req=doc&amp;base=LAW&amp;n=453958&amp;dst=955" TargetMode="External"/><Relationship Id="rId2631" Type="http://schemas.openxmlformats.org/officeDocument/2006/relationships/hyperlink" Target="https://login.consultant.ru/link/?req=doc&amp;base=LAW&amp;n=429559" TargetMode="External"/><Relationship Id="rId2729" Type="http://schemas.openxmlformats.org/officeDocument/2006/relationships/hyperlink" Target="https://login.consultant.ru/link/?req=doc&amp;base=LAW&amp;n=453958&amp;dst=6376" TargetMode="External"/><Relationship Id="rId2936" Type="http://schemas.openxmlformats.org/officeDocument/2006/relationships/hyperlink" Target="https://login.consultant.ru/link/?req=doc&amp;base=LAW&amp;n=159957&amp;dst=100019" TargetMode="External"/><Relationship Id="rId4084" Type="http://schemas.openxmlformats.org/officeDocument/2006/relationships/hyperlink" Target="https://login.consultant.ru/link/?req=doc&amp;base=LAW&amp;n=463356&amp;dst=19985" TargetMode="External"/><Relationship Id="rId4291" Type="http://schemas.openxmlformats.org/officeDocument/2006/relationships/hyperlink" Target="https://login.consultant.ru/link/?req=doc&amp;base=LAW&amp;n=429522&amp;dst=100021" TargetMode="External"/><Relationship Id="rId4389" Type="http://schemas.openxmlformats.org/officeDocument/2006/relationships/hyperlink" Target="https://login.consultant.ru/link/?req=doc&amp;base=LAW&amp;n=463356&amp;dst=101457" TargetMode="External"/><Relationship Id="rId5135" Type="http://schemas.openxmlformats.org/officeDocument/2006/relationships/hyperlink" Target="https://login.consultant.ru/link/?req=doc&amp;base=LAW&amp;n=465128&amp;dst=6026" TargetMode="External"/><Relationship Id="rId603" Type="http://schemas.openxmlformats.org/officeDocument/2006/relationships/hyperlink" Target="https://login.consultant.ru/link/?req=doc&amp;base=LAW&amp;n=443776&amp;dst=104253" TargetMode="External"/><Relationship Id="rId810" Type="http://schemas.openxmlformats.org/officeDocument/2006/relationships/hyperlink" Target="https://login.consultant.ru/link/?req=doc&amp;base=LAW&amp;n=465128&amp;dst=13385" TargetMode="External"/><Relationship Id="rId908" Type="http://schemas.openxmlformats.org/officeDocument/2006/relationships/hyperlink" Target="https://login.consultant.ru/link/?req=doc&amp;base=LAW&amp;n=443776&amp;dst=104307" TargetMode="External"/><Relationship Id="rId1233" Type="http://schemas.openxmlformats.org/officeDocument/2006/relationships/hyperlink" Target="https://login.consultant.ru/link/?req=doc&amp;base=LAW&amp;n=465128&amp;dst=15837" TargetMode="External"/><Relationship Id="rId1440" Type="http://schemas.openxmlformats.org/officeDocument/2006/relationships/hyperlink" Target="https://login.consultant.ru/link/?req=doc&amp;base=LAW&amp;n=465162" TargetMode="External"/><Relationship Id="rId1538" Type="http://schemas.openxmlformats.org/officeDocument/2006/relationships/hyperlink" Target="https://login.consultant.ru/link/?req=doc&amp;base=LAW&amp;n=453356&amp;dst=100191" TargetMode="External"/><Relationship Id="rId4151" Type="http://schemas.openxmlformats.org/officeDocument/2006/relationships/hyperlink" Target="https://login.consultant.ru/link/?req=doc&amp;base=LAW&amp;n=433507&amp;dst=100021" TargetMode="External"/><Relationship Id="rId4596" Type="http://schemas.openxmlformats.org/officeDocument/2006/relationships/hyperlink" Target="https://login.consultant.ru/link/?req=doc&amp;base=LAW&amp;n=32453" TargetMode="External"/><Relationship Id="rId5202" Type="http://schemas.openxmlformats.org/officeDocument/2006/relationships/hyperlink" Target="https://login.consultant.ru/link/?req=doc&amp;base=LAW&amp;n=392604&amp;dst=100376" TargetMode="External"/><Relationship Id="rId1300" Type="http://schemas.openxmlformats.org/officeDocument/2006/relationships/hyperlink" Target="https://login.consultant.ru/link/?req=doc&amp;base=LAW&amp;n=451734&amp;dst=100027" TargetMode="External"/><Relationship Id="rId1745" Type="http://schemas.openxmlformats.org/officeDocument/2006/relationships/hyperlink" Target="https://login.consultant.ru/link/?req=doc&amp;base=LAW&amp;n=218300&amp;dst=100065" TargetMode="External"/><Relationship Id="rId1952" Type="http://schemas.openxmlformats.org/officeDocument/2006/relationships/hyperlink" Target="https://login.consultant.ru/link/?req=doc&amp;base=LAW&amp;n=436668&amp;dst=100022" TargetMode="External"/><Relationship Id="rId3198" Type="http://schemas.openxmlformats.org/officeDocument/2006/relationships/hyperlink" Target="https://login.consultant.ru/link/?req=doc&amp;base=LAW&amp;n=427047" TargetMode="External"/><Relationship Id="rId4011" Type="http://schemas.openxmlformats.org/officeDocument/2006/relationships/hyperlink" Target="https://login.consultant.ru/link/?req=doc&amp;base=LAW&amp;n=429522" TargetMode="External"/><Relationship Id="rId4249" Type="http://schemas.openxmlformats.org/officeDocument/2006/relationships/hyperlink" Target="https://login.consultant.ru/link/?req=doc&amp;base=LAW&amp;n=427047&amp;dst=860" TargetMode="External"/><Relationship Id="rId4456" Type="http://schemas.openxmlformats.org/officeDocument/2006/relationships/hyperlink" Target="https://login.consultant.ru/link/?req=doc&amp;base=LAW&amp;n=453356&amp;dst=100079" TargetMode="External"/><Relationship Id="rId4663" Type="http://schemas.openxmlformats.org/officeDocument/2006/relationships/hyperlink" Target="https://login.consultant.ru/link/?req=doc&amp;base=LAW&amp;n=465162&amp;dst=100015" TargetMode="External"/><Relationship Id="rId4870" Type="http://schemas.openxmlformats.org/officeDocument/2006/relationships/hyperlink" Target="https://login.consultant.ru/link/?req=doc&amp;base=LAW&amp;n=453356&amp;dst=100025" TargetMode="External"/><Relationship Id="rId37" Type="http://schemas.openxmlformats.org/officeDocument/2006/relationships/hyperlink" Target="https://login.consultant.ru/link/?req=doc&amp;base=LAW&amp;n=458832" TargetMode="External"/><Relationship Id="rId1605" Type="http://schemas.openxmlformats.org/officeDocument/2006/relationships/hyperlink" Target="https://login.consultant.ru/link/?req=doc&amp;base=LAW&amp;n=32451&amp;dst=103541" TargetMode="External"/><Relationship Id="rId1812" Type="http://schemas.openxmlformats.org/officeDocument/2006/relationships/hyperlink" Target="https://login.consultant.ru/link/?req=doc&amp;base=LAW&amp;n=453356&amp;dst=100024" TargetMode="External"/><Relationship Id="rId3058" Type="http://schemas.openxmlformats.org/officeDocument/2006/relationships/hyperlink" Target="https://login.consultant.ru/link/?req=doc&amp;base=LAW&amp;n=463356&amp;dst=102673" TargetMode="External"/><Relationship Id="rId3265" Type="http://schemas.openxmlformats.org/officeDocument/2006/relationships/hyperlink" Target="https://login.consultant.ru/link/?req=doc&amp;base=LAW&amp;n=450145&amp;dst=101409" TargetMode="External"/><Relationship Id="rId3472" Type="http://schemas.openxmlformats.org/officeDocument/2006/relationships/hyperlink" Target="https://login.consultant.ru/link/?req=doc&amp;base=LAW&amp;n=449688" TargetMode="External"/><Relationship Id="rId4109" Type="http://schemas.openxmlformats.org/officeDocument/2006/relationships/hyperlink" Target="https://login.consultant.ru/link/?req=doc&amp;base=LAW&amp;n=463356&amp;dst=6581" TargetMode="External"/><Relationship Id="rId4316" Type="http://schemas.openxmlformats.org/officeDocument/2006/relationships/hyperlink" Target="https://login.consultant.ru/link/?req=doc&amp;base=LAW&amp;n=436668" TargetMode="External"/><Relationship Id="rId4523" Type="http://schemas.openxmlformats.org/officeDocument/2006/relationships/hyperlink" Target="https://login.consultant.ru/link/?req=doc&amp;base=LAW&amp;n=351694&amp;dst=100017" TargetMode="External"/><Relationship Id="rId4730" Type="http://schemas.openxmlformats.org/officeDocument/2006/relationships/hyperlink" Target="https://login.consultant.ru/link/?req=doc&amp;base=LAW&amp;n=322919" TargetMode="External"/><Relationship Id="rId4968" Type="http://schemas.openxmlformats.org/officeDocument/2006/relationships/hyperlink" Target="https://login.consultant.ru/link/?req=doc&amp;base=LAW&amp;n=436792&amp;dst=307" TargetMode="External"/><Relationship Id="rId186" Type="http://schemas.openxmlformats.org/officeDocument/2006/relationships/hyperlink" Target="https://login.consultant.ru/link/?req=doc&amp;base=LAW&amp;n=465128&amp;dst=15443" TargetMode="External"/><Relationship Id="rId393" Type="http://schemas.openxmlformats.org/officeDocument/2006/relationships/hyperlink" Target="https://login.consultant.ru/link/?req=doc&amp;base=LAW&amp;n=465521&amp;dst=14743" TargetMode="External"/><Relationship Id="rId2074" Type="http://schemas.openxmlformats.org/officeDocument/2006/relationships/hyperlink" Target="https://login.consultant.ru/link/?req=doc&amp;base=LAW&amp;n=354339" TargetMode="External"/><Relationship Id="rId2281" Type="http://schemas.openxmlformats.org/officeDocument/2006/relationships/hyperlink" Target="https://login.consultant.ru/link/?req=doc&amp;base=LAW&amp;n=454482&amp;dst=16357" TargetMode="External"/><Relationship Id="rId3125" Type="http://schemas.openxmlformats.org/officeDocument/2006/relationships/hyperlink" Target="https://login.consultant.ru/link/?req=doc&amp;base=LAW&amp;n=464169&amp;dst=100150" TargetMode="External"/><Relationship Id="rId3332" Type="http://schemas.openxmlformats.org/officeDocument/2006/relationships/hyperlink" Target="https://login.consultant.ru/link/?req=doc&amp;base=LAW&amp;n=463356&amp;dst=19985" TargetMode="External"/><Relationship Id="rId3777" Type="http://schemas.openxmlformats.org/officeDocument/2006/relationships/hyperlink" Target="https://login.consultant.ru/link/?req=doc&amp;base=LAW&amp;n=463356&amp;dst=1351" TargetMode="External"/><Relationship Id="rId3984" Type="http://schemas.openxmlformats.org/officeDocument/2006/relationships/hyperlink" Target="https://login.consultant.ru/link/?req=doc&amp;base=LAW&amp;n=453356&amp;dst=100210" TargetMode="External"/><Relationship Id="rId4828" Type="http://schemas.openxmlformats.org/officeDocument/2006/relationships/hyperlink" Target="https://login.consultant.ru/link/?req=doc&amp;base=LAW&amp;n=428875&amp;dst=102572" TargetMode="External"/><Relationship Id="rId253" Type="http://schemas.openxmlformats.org/officeDocument/2006/relationships/hyperlink" Target="https://login.consultant.ru/link/?req=doc&amp;base=LAW&amp;n=434896" TargetMode="External"/><Relationship Id="rId460" Type="http://schemas.openxmlformats.org/officeDocument/2006/relationships/hyperlink" Target="https://login.consultant.ru/link/?req=doc&amp;base=LAW&amp;n=465521&amp;dst=100554" TargetMode="External"/><Relationship Id="rId698" Type="http://schemas.openxmlformats.org/officeDocument/2006/relationships/hyperlink" Target="https://login.consultant.ru/link/?req=doc&amp;base=LAW&amp;n=465128&amp;dst=3679" TargetMode="External"/><Relationship Id="rId1090" Type="http://schemas.openxmlformats.org/officeDocument/2006/relationships/hyperlink" Target="https://login.consultant.ru/link/?req=doc&amp;base=LAW&amp;n=436668&amp;dst=100347" TargetMode="External"/><Relationship Id="rId2141" Type="http://schemas.openxmlformats.org/officeDocument/2006/relationships/hyperlink" Target="https://login.consultant.ru/link/?req=doc&amp;base=LAW&amp;n=453958&amp;dst=5842" TargetMode="External"/><Relationship Id="rId2379" Type="http://schemas.openxmlformats.org/officeDocument/2006/relationships/hyperlink" Target="https://login.consultant.ru/link/?req=doc&amp;base=LAW&amp;n=464028&amp;dst=100011" TargetMode="External"/><Relationship Id="rId2586" Type="http://schemas.openxmlformats.org/officeDocument/2006/relationships/hyperlink" Target="https://login.consultant.ru/link/?req=doc&amp;base=LAW&amp;n=463191&amp;dst=11254" TargetMode="External"/><Relationship Id="rId2793" Type="http://schemas.openxmlformats.org/officeDocument/2006/relationships/hyperlink" Target="https://login.consultant.ru/link/?req=doc&amp;base=LAW&amp;n=463191&amp;dst=12216" TargetMode="External"/><Relationship Id="rId3637" Type="http://schemas.openxmlformats.org/officeDocument/2006/relationships/hyperlink" Target="https://login.consultant.ru/link/?req=doc&amp;base=LAW&amp;n=375363&amp;dst=100145" TargetMode="External"/><Relationship Id="rId3844" Type="http://schemas.openxmlformats.org/officeDocument/2006/relationships/hyperlink" Target="https://login.consultant.ru/link/?req=doc&amp;base=LAW&amp;n=451734&amp;dst=100027" TargetMode="External"/><Relationship Id="rId113" Type="http://schemas.openxmlformats.org/officeDocument/2006/relationships/hyperlink" Target="https://login.consultant.ru/link/?req=doc&amp;base=LAW&amp;n=391811" TargetMode="External"/><Relationship Id="rId320" Type="http://schemas.openxmlformats.org/officeDocument/2006/relationships/hyperlink" Target="https://login.consultant.ru/link/?req=doc&amp;base=LAW&amp;n=465521&amp;dst=103585" TargetMode="External"/><Relationship Id="rId558" Type="http://schemas.openxmlformats.org/officeDocument/2006/relationships/hyperlink" Target="https://login.consultant.ru/link/?req=doc&amp;base=LAW&amp;n=433507&amp;dst=100167" TargetMode="External"/><Relationship Id="rId765" Type="http://schemas.openxmlformats.org/officeDocument/2006/relationships/hyperlink" Target="https://login.consultant.ru/link/?req=doc&amp;base=LAW&amp;n=453624&amp;dst=12226" TargetMode="External"/><Relationship Id="rId972" Type="http://schemas.openxmlformats.org/officeDocument/2006/relationships/hyperlink" Target="https://login.consultant.ru/link/?req=doc&amp;base=LAW&amp;n=45806&amp;dst=100022" TargetMode="External"/><Relationship Id="rId1188" Type="http://schemas.openxmlformats.org/officeDocument/2006/relationships/hyperlink" Target="https://login.consultant.ru/link/?req=doc&amp;base=LAW&amp;n=32451&amp;dst=100368" TargetMode="External"/><Relationship Id="rId1395" Type="http://schemas.openxmlformats.org/officeDocument/2006/relationships/hyperlink" Target="https://login.consultant.ru/link/?req=doc&amp;base=LAW&amp;n=463659&amp;dst=100213" TargetMode="External"/><Relationship Id="rId2001" Type="http://schemas.openxmlformats.org/officeDocument/2006/relationships/hyperlink" Target="https://login.consultant.ru/link/?req=doc&amp;base=LAW&amp;n=454482&amp;dst=16237" TargetMode="External"/><Relationship Id="rId2239" Type="http://schemas.openxmlformats.org/officeDocument/2006/relationships/hyperlink" Target="https://login.consultant.ru/link/?req=doc&amp;base=LAW&amp;n=450145&amp;dst=100535" TargetMode="External"/><Relationship Id="rId2446" Type="http://schemas.openxmlformats.org/officeDocument/2006/relationships/hyperlink" Target="https://login.consultant.ru/link/?req=doc&amp;base=LAW&amp;n=463356&amp;dst=15443" TargetMode="External"/><Relationship Id="rId2653" Type="http://schemas.openxmlformats.org/officeDocument/2006/relationships/hyperlink" Target="https://login.consultant.ru/link/?req=doc&amp;base=LAW&amp;n=450145" TargetMode="External"/><Relationship Id="rId2860" Type="http://schemas.openxmlformats.org/officeDocument/2006/relationships/hyperlink" Target="https://login.consultant.ru/link/?req=doc&amp;base=LAW&amp;n=463356&amp;dst=19985" TargetMode="External"/><Relationship Id="rId3704" Type="http://schemas.openxmlformats.org/officeDocument/2006/relationships/hyperlink" Target="https://login.consultant.ru/link/?req=doc&amp;base=LAW&amp;n=463356&amp;dst=14745" TargetMode="External"/><Relationship Id="rId5157" Type="http://schemas.openxmlformats.org/officeDocument/2006/relationships/hyperlink" Target="https://login.consultant.ru/link/?req=doc&amp;base=LAW&amp;n=465128&amp;dst=6875" TargetMode="External"/><Relationship Id="rId418" Type="http://schemas.openxmlformats.org/officeDocument/2006/relationships/hyperlink" Target="https://login.consultant.ru/link/?req=doc&amp;base=LAW&amp;n=465521&amp;dst=16357" TargetMode="External"/><Relationship Id="rId625" Type="http://schemas.openxmlformats.org/officeDocument/2006/relationships/hyperlink" Target="https://login.consultant.ru/link/?req=doc&amp;base=LAW&amp;n=461070" TargetMode="External"/><Relationship Id="rId832" Type="http://schemas.openxmlformats.org/officeDocument/2006/relationships/hyperlink" Target="https://login.consultant.ru/link/?req=doc&amp;base=LAW&amp;n=465128&amp;dst=8185" TargetMode="External"/><Relationship Id="rId1048" Type="http://schemas.openxmlformats.org/officeDocument/2006/relationships/hyperlink" Target="https://login.consultant.ru/link/?req=doc&amp;base=LAW&amp;n=465128&amp;dst=103342" TargetMode="External"/><Relationship Id="rId1255" Type="http://schemas.openxmlformats.org/officeDocument/2006/relationships/hyperlink" Target="https://login.consultant.ru/link/?req=doc&amp;base=LAW&amp;n=453356&amp;dst=100164" TargetMode="External"/><Relationship Id="rId1462" Type="http://schemas.openxmlformats.org/officeDocument/2006/relationships/hyperlink" Target="https://login.consultant.ru/link/?req=doc&amp;base=LAW&amp;n=159958&amp;dst=100013" TargetMode="External"/><Relationship Id="rId2306" Type="http://schemas.openxmlformats.org/officeDocument/2006/relationships/hyperlink" Target="https://login.consultant.ru/link/?req=doc&amp;base=LAW&amp;n=463191&amp;dst=22288" TargetMode="External"/><Relationship Id="rId2513" Type="http://schemas.openxmlformats.org/officeDocument/2006/relationships/hyperlink" Target="https://login.consultant.ru/link/?req=doc&amp;base=LAW&amp;n=32451&amp;dst=109903" TargetMode="External"/><Relationship Id="rId2958" Type="http://schemas.openxmlformats.org/officeDocument/2006/relationships/hyperlink" Target="https://login.consultant.ru/link/?req=doc&amp;base=LAW&amp;n=453356&amp;dst=100024" TargetMode="External"/><Relationship Id="rId3911" Type="http://schemas.openxmlformats.org/officeDocument/2006/relationships/hyperlink" Target="https://login.consultant.ru/link/?req=doc&amp;base=LAW&amp;n=443776&amp;dst=104253" TargetMode="External"/><Relationship Id="rId5017" Type="http://schemas.openxmlformats.org/officeDocument/2006/relationships/hyperlink" Target="https://login.consultant.ru/link/?req=doc&amp;base=LAW&amp;n=398248&amp;dst=100059" TargetMode="External"/><Relationship Id="rId1115" Type="http://schemas.openxmlformats.org/officeDocument/2006/relationships/hyperlink" Target="https://login.consultant.ru/link/?req=doc&amp;base=LAW&amp;n=454239&amp;dst=100607" TargetMode="External"/><Relationship Id="rId1322" Type="http://schemas.openxmlformats.org/officeDocument/2006/relationships/hyperlink" Target="https://login.consultant.ru/link/?req=doc&amp;base=LAW&amp;n=450760&amp;dst=108148" TargetMode="External"/><Relationship Id="rId1767" Type="http://schemas.openxmlformats.org/officeDocument/2006/relationships/hyperlink" Target="https://login.consultant.ru/link/?req=doc&amp;base=LAW&amp;n=385613&amp;dst=100770" TargetMode="External"/><Relationship Id="rId1974" Type="http://schemas.openxmlformats.org/officeDocument/2006/relationships/hyperlink" Target="https://login.consultant.ru/link/?req=doc&amp;base=LAW&amp;n=465128&amp;dst=8526" TargetMode="External"/><Relationship Id="rId2720" Type="http://schemas.openxmlformats.org/officeDocument/2006/relationships/hyperlink" Target="https://login.consultant.ru/link/?req=doc&amp;base=LAW&amp;n=463191&amp;dst=19042" TargetMode="External"/><Relationship Id="rId2818" Type="http://schemas.openxmlformats.org/officeDocument/2006/relationships/hyperlink" Target="https://login.consultant.ru/link/?req=doc&amp;base=LAW&amp;n=451213&amp;dst=100061" TargetMode="External"/><Relationship Id="rId4173" Type="http://schemas.openxmlformats.org/officeDocument/2006/relationships/hyperlink" Target="https://login.consultant.ru/link/?req=doc&amp;base=LAW&amp;n=451213&amp;dst=100212" TargetMode="External"/><Relationship Id="rId4380" Type="http://schemas.openxmlformats.org/officeDocument/2006/relationships/hyperlink" Target="https://login.consultant.ru/link/?req=doc&amp;base=LAW&amp;n=464181&amp;dst=100046" TargetMode="External"/><Relationship Id="rId4478" Type="http://schemas.openxmlformats.org/officeDocument/2006/relationships/hyperlink" Target="https://login.consultant.ru/link/?req=doc&amp;base=LAW&amp;n=391811" TargetMode="External"/><Relationship Id="rId5224" Type="http://schemas.openxmlformats.org/officeDocument/2006/relationships/hyperlink" Target="https://login.consultant.ru/link/?req=doc&amp;base=LAW&amp;n=399104" TargetMode="External"/><Relationship Id="rId59" Type="http://schemas.openxmlformats.org/officeDocument/2006/relationships/hyperlink" Target="https://login.consultant.ru/link/?req=doc&amp;base=LAW&amp;n=465128&amp;dst=21506" TargetMode="External"/><Relationship Id="rId1627" Type="http://schemas.openxmlformats.org/officeDocument/2006/relationships/hyperlink" Target="https://login.consultant.ru/link/?req=doc&amp;base=LAW&amp;n=465521&amp;dst=100607" TargetMode="External"/><Relationship Id="rId1834" Type="http://schemas.openxmlformats.org/officeDocument/2006/relationships/hyperlink" Target="https://login.consultant.ru/link/?req=doc&amp;base=LAW&amp;n=443776&amp;dst=104255" TargetMode="External"/><Relationship Id="rId3287" Type="http://schemas.openxmlformats.org/officeDocument/2006/relationships/hyperlink" Target="https://login.consultant.ru/link/?req=doc&amp;base=LAW&amp;n=463356&amp;dst=12216" TargetMode="External"/><Relationship Id="rId4033" Type="http://schemas.openxmlformats.org/officeDocument/2006/relationships/hyperlink" Target="https://login.consultant.ru/link/?req=doc&amp;base=LAW&amp;n=436668" TargetMode="External"/><Relationship Id="rId4240" Type="http://schemas.openxmlformats.org/officeDocument/2006/relationships/hyperlink" Target="https://login.consultant.ru/link/?req=doc&amp;base=LAW&amp;n=159958&amp;dst=100013" TargetMode="External"/><Relationship Id="rId4338" Type="http://schemas.openxmlformats.org/officeDocument/2006/relationships/hyperlink" Target="https://login.consultant.ru/link/?req=doc&amp;base=LAW&amp;n=463191&amp;dst=104407" TargetMode="External"/><Relationship Id="rId4685" Type="http://schemas.openxmlformats.org/officeDocument/2006/relationships/hyperlink" Target="https://login.consultant.ru/link/?req=doc&amp;base=LAW&amp;n=465824&amp;dst=100203" TargetMode="External"/><Relationship Id="rId4892" Type="http://schemas.openxmlformats.org/officeDocument/2006/relationships/hyperlink" Target="https://login.consultant.ru/link/?req=doc&amp;base=LAW&amp;n=341337" TargetMode="External"/><Relationship Id="rId2096" Type="http://schemas.openxmlformats.org/officeDocument/2006/relationships/hyperlink" Target="https://login.consultant.ru/link/?req=doc&amp;base=LAW&amp;n=464169&amp;dst=282" TargetMode="External"/><Relationship Id="rId3494" Type="http://schemas.openxmlformats.org/officeDocument/2006/relationships/hyperlink" Target="https://login.consultant.ru/link/?req=doc&amp;base=LAW&amp;n=463659&amp;dst=100213" TargetMode="External"/><Relationship Id="rId3799" Type="http://schemas.openxmlformats.org/officeDocument/2006/relationships/hyperlink" Target="https://login.consultant.ru/link/?req=doc&amp;base=LAW&amp;n=463356&amp;dst=8185" TargetMode="External"/><Relationship Id="rId4100" Type="http://schemas.openxmlformats.org/officeDocument/2006/relationships/hyperlink" Target="https://login.consultant.ru/link/?req=doc&amp;base=LAW&amp;n=436790&amp;dst=100009" TargetMode="External"/><Relationship Id="rId4545" Type="http://schemas.openxmlformats.org/officeDocument/2006/relationships/hyperlink" Target="https://login.consultant.ru/link/?req=doc&amp;base=LAW&amp;n=465162" TargetMode="External"/><Relationship Id="rId4752" Type="http://schemas.openxmlformats.org/officeDocument/2006/relationships/hyperlink" Target="https://login.consultant.ru/link/?req=doc&amp;base=LAW&amp;n=361471&amp;dst=100154" TargetMode="External"/><Relationship Id="rId1901" Type="http://schemas.openxmlformats.org/officeDocument/2006/relationships/hyperlink" Target="https://login.consultant.ru/link/?req=doc&amp;base=LAW&amp;n=439023&amp;dst=100792" TargetMode="External"/><Relationship Id="rId3147" Type="http://schemas.openxmlformats.org/officeDocument/2006/relationships/hyperlink" Target="https://login.consultant.ru/link/?req=doc&amp;base=LAW&amp;n=463356&amp;dst=15443" TargetMode="External"/><Relationship Id="rId3354" Type="http://schemas.openxmlformats.org/officeDocument/2006/relationships/hyperlink" Target="https://login.consultant.ru/link/?req=doc&amp;base=LAW&amp;n=218300" TargetMode="External"/><Relationship Id="rId3561" Type="http://schemas.openxmlformats.org/officeDocument/2006/relationships/hyperlink" Target="https://login.consultant.ru/link/?req=doc&amp;base=LAW&amp;n=159958&amp;dst=100013" TargetMode="External"/><Relationship Id="rId3659" Type="http://schemas.openxmlformats.org/officeDocument/2006/relationships/hyperlink" Target="https://login.consultant.ru/link/?req=doc&amp;base=LAW&amp;n=193189&amp;dst=100172" TargetMode="External"/><Relationship Id="rId4405" Type="http://schemas.openxmlformats.org/officeDocument/2006/relationships/hyperlink" Target="https://login.consultant.ru/link/?req=doc&amp;base=LAW&amp;n=463356&amp;dst=100282" TargetMode="External"/><Relationship Id="rId4612" Type="http://schemas.openxmlformats.org/officeDocument/2006/relationships/hyperlink" Target="https://login.consultant.ru/link/?req=doc&amp;base=LAW&amp;n=451737&amp;dst=450" TargetMode="External"/><Relationship Id="rId275" Type="http://schemas.openxmlformats.org/officeDocument/2006/relationships/hyperlink" Target="https://login.consultant.ru/link/?req=doc&amp;base=LAW&amp;n=434896&amp;dst=100014" TargetMode="External"/><Relationship Id="rId482" Type="http://schemas.openxmlformats.org/officeDocument/2006/relationships/hyperlink" Target="https://login.consultant.ru/link/?req=doc&amp;base=LAW&amp;n=465128&amp;dst=6543" TargetMode="External"/><Relationship Id="rId2163" Type="http://schemas.openxmlformats.org/officeDocument/2006/relationships/hyperlink" Target="https://login.consultant.ru/link/?req=doc&amp;base=LAW&amp;n=465162&amp;dst=100436" TargetMode="External"/><Relationship Id="rId2370" Type="http://schemas.openxmlformats.org/officeDocument/2006/relationships/hyperlink" Target="https://login.consultant.ru/link/?req=doc&amp;base=LAW&amp;n=463191&amp;dst=22288" TargetMode="External"/><Relationship Id="rId3007" Type="http://schemas.openxmlformats.org/officeDocument/2006/relationships/hyperlink" Target="https://login.consultant.ru/link/?req=doc&amp;base=LAW&amp;n=436668" TargetMode="External"/><Relationship Id="rId3214" Type="http://schemas.openxmlformats.org/officeDocument/2006/relationships/hyperlink" Target="https://login.consultant.ru/link/?req=doc&amp;base=LAW&amp;n=463356&amp;dst=102673" TargetMode="External"/><Relationship Id="rId3421" Type="http://schemas.openxmlformats.org/officeDocument/2006/relationships/hyperlink" Target="https://login.consultant.ru/link/?req=doc&amp;base=LAW&amp;n=450760&amp;dst=108148" TargetMode="External"/><Relationship Id="rId3866" Type="http://schemas.openxmlformats.org/officeDocument/2006/relationships/hyperlink" Target="https://login.consultant.ru/link/?req=doc&amp;base=LAW&amp;n=433507&amp;dst=100087" TargetMode="External"/><Relationship Id="rId4917" Type="http://schemas.openxmlformats.org/officeDocument/2006/relationships/hyperlink" Target="https://login.consultant.ru/link/?req=doc&amp;base=LAW&amp;n=373948&amp;dst=100015" TargetMode="External"/><Relationship Id="rId5081" Type="http://schemas.openxmlformats.org/officeDocument/2006/relationships/hyperlink" Target="https://login.consultant.ru/link/?req=doc&amp;base=LAW&amp;n=446603&amp;dst=100235" TargetMode="External"/><Relationship Id="rId135" Type="http://schemas.openxmlformats.org/officeDocument/2006/relationships/hyperlink" Target="https://login.consultant.ru/link/?req=doc&amp;base=LAW&amp;n=465521&amp;dst=103585" TargetMode="External"/><Relationship Id="rId342" Type="http://schemas.openxmlformats.org/officeDocument/2006/relationships/hyperlink" Target="https://login.consultant.ru/link/?req=doc&amp;base=LAW&amp;n=429559&amp;dst=100022" TargetMode="External"/><Relationship Id="rId787" Type="http://schemas.openxmlformats.org/officeDocument/2006/relationships/hyperlink" Target="https://login.consultant.ru/link/?req=doc&amp;base=LAW&amp;n=389047&amp;dst=100022" TargetMode="External"/><Relationship Id="rId994" Type="http://schemas.openxmlformats.org/officeDocument/2006/relationships/hyperlink" Target="https://login.consultant.ru/link/?req=doc&amp;base=LAW&amp;n=427047&amp;dst=1192" TargetMode="External"/><Relationship Id="rId2023" Type="http://schemas.openxmlformats.org/officeDocument/2006/relationships/hyperlink" Target="https://login.consultant.ru/link/?req=doc&amp;base=LAW&amp;n=463191&amp;dst=19985" TargetMode="External"/><Relationship Id="rId2230" Type="http://schemas.openxmlformats.org/officeDocument/2006/relationships/hyperlink" Target="https://login.consultant.ru/link/?req=doc&amp;base=LAW&amp;n=463191&amp;dst=12216" TargetMode="External"/><Relationship Id="rId2468" Type="http://schemas.openxmlformats.org/officeDocument/2006/relationships/hyperlink" Target="https://login.consultant.ru/link/?req=doc&amp;base=LAW&amp;n=433507&amp;dst=100021" TargetMode="External"/><Relationship Id="rId2675" Type="http://schemas.openxmlformats.org/officeDocument/2006/relationships/hyperlink" Target="https://login.consultant.ru/link/?req=doc&amp;base=LAW&amp;n=436668&amp;dst=100347" TargetMode="External"/><Relationship Id="rId2882" Type="http://schemas.openxmlformats.org/officeDocument/2006/relationships/hyperlink" Target="https://login.consultant.ru/link/?req=doc&amp;base=LAW&amp;n=316537" TargetMode="External"/><Relationship Id="rId3519" Type="http://schemas.openxmlformats.org/officeDocument/2006/relationships/hyperlink" Target="https://login.consultant.ru/link/?req=doc&amp;base=LAW&amp;n=465162&amp;dst=100436" TargetMode="External"/><Relationship Id="rId3726" Type="http://schemas.openxmlformats.org/officeDocument/2006/relationships/hyperlink" Target="https://login.consultant.ru/link/?req=doc&amp;base=LAW&amp;n=389047" TargetMode="External"/><Relationship Id="rId3933" Type="http://schemas.openxmlformats.org/officeDocument/2006/relationships/hyperlink" Target="https://login.consultant.ru/link/?req=doc&amp;base=LAW&amp;n=461070" TargetMode="External"/><Relationship Id="rId5179" Type="http://schemas.openxmlformats.org/officeDocument/2006/relationships/hyperlink" Target="https://login.consultant.ru/link/?req=doc&amp;base=LAW&amp;n=392604" TargetMode="External"/><Relationship Id="rId202" Type="http://schemas.openxmlformats.org/officeDocument/2006/relationships/hyperlink" Target="https://login.consultant.ru/link/?req=doc&amp;base=LAW&amp;n=443776&amp;dst=104307" TargetMode="External"/><Relationship Id="rId647" Type="http://schemas.openxmlformats.org/officeDocument/2006/relationships/hyperlink" Target="https://login.consultant.ru/link/?req=doc&amp;base=LAW&amp;n=430182&amp;dst=100478" TargetMode="External"/><Relationship Id="rId854" Type="http://schemas.openxmlformats.org/officeDocument/2006/relationships/hyperlink" Target="https://login.consultant.ru/link/?req=doc&amp;base=LAW&amp;n=154375" TargetMode="External"/><Relationship Id="rId1277" Type="http://schemas.openxmlformats.org/officeDocument/2006/relationships/hyperlink" Target="https://login.consultant.ru/link/?req=doc&amp;base=LAW&amp;n=205800" TargetMode="External"/><Relationship Id="rId1484" Type="http://schemas.openxmlformats.org/officeDocument/2006/relationships/hyperlink" Target="https://login.consultant.ru/link/?req=doc&amp;base=LAW&amp;n=465128&amp;dst=102673" TargetMode="External"/><Relationship Id="rId1691" Type="http://schemas.openxmlformats.org/officeDocument/2006/relationships/hyperlink" Target="https://login.consultant.ru/link/?req=doc&amp;base=LAW&amp;n=438004&amp;dst=100011" TargetMode="External"/><Relationship Id="rId2328" Type="http://schemas.openxmlformats.org/officeDocument/2006/relationships/hyperlink" Target="https://login.consultant.ru/link/?req=doc&amp;base=LAW&amp;n=463191&amp;dst=6542" TargetMode="External"/><Relationship Id="rId2535" Type="http://schemas.openxmlformats.org/officeDocument/2006/relationships/hyperlink" Target="https://login.consultant.ru/link/?req=doc&amp;base=LAW&amp;n=159957&amp;dst=100019" TargetMode="External"/><Relationship Id="rId2742" Type="http://schemas.openxmlformats.org/officeDocument/2006/relationships/hyperlink" Target="https://login.consultant.ru/link/?req=doc&amp;base=LAW&amp;n=463191&amp;dst=101860" TargetMode="External"/><Relationship Id="rId4195" Type="http://schemas.openxmlformats.org/officeDocument/2006/relationships/hyperlink" Target="https://login.consultant.ru/link/?req=doc&amp;base=LAW&amp;n=449688&amp;dst=100020" TargetMode="External"/><Relationship Id="rId5039" Type="http://schemas.openxmlformats.org/officeDocument/2006/relationships/hyperlink" Target="https://login.consultant.ru/link/?req=doc&amp;base=LAW&amp;n=436239" TargetMode="External"/><Relationship Id="rId5246" Type="http://schemas.openxmlformats.org/officeDocument/2006/relationships/hyperlink" Target="https://login.consultant.ru/link/?req=doc&amp;base=LAW&amp;n=339271" TargetMode="External"/><Relationship Id="rId507" Type="http://schemas.openxmlformats.org/officeDocument/2006/relationships/hyperlink" Target="https://login.consultant.ru/link/?req=doc&amp;base=LAW&amp;n=462641&amp;dst=100014" TargetMode="External"/><Relationship Id="rId714" Type="http://schemas.openxmlformats.org/officeDocument/2006/relationships/hyperlink" Target="https://login.consultant.ru/link/?req=doc&amp;base=LAW&amp;n=375363&amp;dst=100019" TargetMode="External"/><Relationship Id="rId921" Type="http://schemas.openxmlformats.org/officeDocument/2006/relationships/hyperlink" Target="https://login.consultant.ru/link/?req=doc&amp;base=LAW&amp;n=463777&amp;dst=100023" TargetMode="External"/><Relationship Id="rId1137" Type="http://schemas.openxmlformats.org/officeDocument/2006/relationships/hyperlink" Target="https://login.consultant.ru/link/?req=doc&amp;base=LAW&amp;n=159957&amp;dst=100019" TargetMode="External"/><Relationship Id="rId1344" Type="http://schemas.openxmlformats.org/officeDocument/2006/relationships/hyperlink" Target="https://login.consultant.ru/link/?req=doc&amp;base=LAW&amp;n=382295&amp;dst=100158" TargetMode="External"/><Relationship Id="rId1551" Type="http://schemas.openxmlformats.org/officeDocument/2006/relationships/hyperlink" Target="https://login.consultant.ru/link/?req=doc&amp;base=LAW&amp;n=429559&amp;dst=101904" TargetMode="External"/><Relationship Id="rId1789" Type="http://schemas.openxmlformats.org/officeDocument/2006/relationships/hyperlink" Target="https://login.consultant.ru/link/?req=doc&amp;base=LAW&amp;n=465128&amp;dst=13161" TargetMode="External"/><Relationship Id="rId1996" Type="http://schemas.openxmlformats.org/officeDocument/2006/relationships/hyperlink" Target="https://login.consultant.ru/link/?req=doc&amp;base=LAW&amp;n=391765" TargetMode="External"/><Relationship Id="rId2602" Type="http://schemas.openxmlformats.org/officeDocument/2006/relationships/hyperlink" Target="https://login.consultant.ru/link/?req=doc&amp;base=LAW&amp;n=439023&amp;dst=100792" TargetMode="External"/><Relationship Id="rId4055" Type="http://schemas.openxmlformats.org/officeDocument/2006/relationships/hyperlink" Target="https://login.consultant.ru/link/?req=doc&amp;base=LAW&amp;n=463191&amp;dst=104407" TargetMode="External"/><Relationship Id="rId4262" Type="http://schemas.openxmlformats.org/officeDocument/2006/relationships/hyperlink" Target="https://login.consultant.ru/link/?req=doc&amp;base=LAW&amp;n=453356&amp;dst=100193" TargetMode="External"/><Relationship Id="rId5106" Type="http://schemas.openxmlformats.org/officeDocument/2006/relationships/hyperlink" Target="https://login.consultant.ru/link/?req=doc&amp;base=LAW&amp;n=438268&amp;dst=100746" TargetMode="External"/><Relationship Id="rId50" Type="http://schemas.openxmlformats.org/officeDocument/2006/relationships/hyperlink" Target="https://login.consultant.ru/link/?req=doc&amp;base=LAW&amp;n=32451&amp;dst=107111" TargetMode="External"/><Relationship Id="rId1204" Type="http://schemas.openxmlformats.org/officeDocument/2006/relationships/hyperlink" Target="https://login.consultant.ru/link/?req=doc&amp;base=LAW&amp;n=405573&amp;dst=100021" TargetMode="External"/><Relationship Id="rId1411" Type="http://schemas.openxmlformats.org/officeDocument/2006/relationships/hyperlink" Target="https://login.consultant.ru/link/?req=doc&amp;base=LAW&amp;n=461070&amp;dst=101193" TargetMode="External"/><Relationship Id="rId1649" Type="http://schemas.openxmlformats.org/officeDocument/2006/relationships/hyperlink" Target="https://login.consultant.ru/link/?req=doc&amp;base=LAW&amp;n=32451&amp;dst=104330" TargetMode="External"/><Relationship Id="rId1856" Type="http://schemas.openxmlformats.org/officeDocument/2006/relationships/hyperlink" Target="https://login.consultant.ru/link/?req=doc&amp;base=LAW&amp;n=461070&amp;dst=100512" TargetMode="External"/><Relationship Id="rId2907" Type="http://schemas.openxmlformats.org/officeDocument/2006/relationships/hyperlink" Target="https://login.consultant.ru/link/?req=doc&amp;base=LAW&amp;n=433507&amp;dst=100167" TargetMode="External"/><Relationship Id="rId3071" Type="http://schemas.openxmlformats.org/officeDocument/2006/relationships/hyperlink" Target="https://login.consultant.ru/link/?req=doc&amp;base=LAW&amp;n=463191&amp;dst=100563" TargetMode="External"/><Relationship Id="rId4567" Type="http://schemas.openxmlformats.org/officeDocument/2006/relationships/hyperlink" Target="https://login.consultant.ru/link/?req=doc&amp;base=LAW&amp;n=454157" TargetMode="External"/><Relationship Id="rId4774" Type="http://schemas.openxmlformats.org/officeDocument/2006/relationships/hyperlink" Target="https://login.consultant.ru/link/?req=doc&amp;base=LAW&amp;n=465824&amp;dst=548" TargetMode="External"/><Relationship Id="rId1509" Type="http://schemas.openxmlformats.org/officeDocument/2006/relationships/hyperlink" Target="https://login.consultant.ru/link/?req=doc&amp;base=LAW&amp;n=392604&amp;dst=100436" TargetMode="External"/><Relationship Id="rId1716" Type="http://schemas.openxmlformats.org/officeDocument/2006/relationships/hyperlink" Target="https://login.consultant.ru/link/?req=doc&amp;base=LAW&amp;n=465128&amp;dst=100282" TargetMode="External"/><Relationship Id="rId1923" Type="http://schemas.openxmlformats.org/officeDocument/2006/relationships/hyperlink" Target="https://login.consultant.ru/link/?req=doc&amp;base=LAW&amp;n=429559" TargetMode="External"/><Relationship Id="rId3169" Type="http://schemas.openxmlformats.org/officeDocument/2006/relationships/hyperlink" Target="https://login.consultant.ru/link/?req=doc&amp;base=LAW&amp;n=433507&amp;dst=100021" TargetMode="External"/><Relationship Id="rId3376" Type="http://schemas.openxmlformats.org/officeDocument/2006/relationships/hyperlink" Target="https://login.consultant.ru/link/?req=doc&amp;base=LAW&amp;n=433507&amp;dst=100167" TargetMode="External"/><Relationship Id="rId3583" Type="http://schemas.openxmlformats.org/officeDocument/2006/relationships/hyperlink" Target="https://login.consultant.ru/link/?req=doc&amp;base=LAW&amp;n=463356&amp;dst=102673" TargetMode="External"/><Relationship Id="rId4122" Type="http://schemas.openxmlformats.org/officeDocument/2006/relationships/hyperlink" Target="https://login.consultant.ru/link/?req=doc&amp;base=LAW&amp;n=463356&amp;dst=16357" TargetMode="External"/><Relationship Id="rId4427" Type="http://schemas.openxmlformats.org/officeDocument/2006/relationships/hyperlink" Target="https://login.consultant.ru/link/?req=doc&amp;base=LAW&amp;n=463356&amp;dst=8185" TargetMode="External"/><Relationship Id="rId4981" Type="http://schemas.openxmlformats.org/officeDocument/2006/relationships/hyperlink" Target="https://login.consultant.ru/link/?req=doc&amp;base=LAW&amp;n=399901&amp;dst=100231" TargetMode="External"/><Relationship Id="rId297" Type="http://schemas.openxmlformats.org/officeDocument/2006/relationships/hyperlink" Target="https://login.consultant.ru/link/?req=doc&amp;base=LAW&amp;n=438268&amp;dst=100746" TargetMode="External"/><Relationship Id="rId2185" Type="http://schemas.openxmlformats.org/officeDocument/2006/relationships/hyperlink" Target="https://login.consultant.ru/link/?req=doc&amp;base=LAW&amp;n=427047&amp;dst=1192" TargetMode="External"/><Relationship Id="rId2392" Type="http://schemas.openxmlformats.org/officeDocument/2006/relationships/hyperlink" Target="https://login.consultant.ru/link/?req=doc&amp;base=LAW&amp;n=427506&amp;dst=100007" TargetMode="External"/><Relationship Id="rId3029" Type="http://schemas.openxmlformats.org/officeDocument/2006/relationships/hyperlink" Target="https://login.consultant.ru/link/?req=doc&amp;base=LAW&amp;n=463191&amp;dst=104407" TargetMode="External"/><Relationship Id="rId3236" Type="http://schemas.openxmlformats.org/officeDocument/2006/relationships/hyperlink" Target="https://login.consultant.ru/link/?req=doc&amp;base=LAW&amp;n=429559&amp;dst=100022" TargetMode="External"/><Relationship Id="rId3790" Type="http://schemas.openxmlformats.org/officeDocument/2006/relationships/hyperlink" Target="https://login.consultant.ru/link/?req=doc&amp;base=MLAW&amp;n=207956" TargetMode="External"/><Relationship Id="rId3888" Type="http://schemas.openxmlformats.org/officeDocument/2006/relationships/hyperlink" Target="https://login.consultant.ru/link/?req=doc&amp;base=LAW&amp;n=331427" TargetMode="External"/><Relationship Id="rId4634" Type="http://schemas.openxmlformats.org/officeDocument/2006/relationships/hyperlink" Target="https://login.consultant.ru/link/?req=doc&amp;base=LAW&amp;n=451737&amp;dst=100219" TargetMode="External"/><Relationship Id="rId4841" Type="http://schemas.openxmlformats.org/officeDocument/2006/relationships/hyperlink" Target="https://login.consultant.ru/link/?req=doc&amp;base=LAW&amp;n=400521&amp;dst=100060" TargetMode="External"/><Relationship Id="rId4939" Type="http://schemas.openxmlformats.org/officeDocument/2006/relationships/hyperlink" Target="https://login.consultant.ru/link/?req=doc&amp;base=LAW&amp;n=354339&amp;dst=100027" TargetMode="External"/><Relationship Id="rId157" Type="http://schemas.openxmlformats.org/officeDocument/2006/relationships/hyperlink" Target="https://login.consultant.ru/link/?req=doc&amp;base=LAW&amp;n=401291&amp;dst=100024" TargetMode="External"/><Relationship Id="rId364" Type="http://schemas.openxmlformats.org/officeDocument/2006/relationships/hyperlink" Target="https://login.consultant.ru/link/?req=doc&amp;base=LAW&amp;n=429522&amp;dst=100208" TargetMode="External"/><Relationship Id="rId2045" Type="http://schemas.openxmlformats.org/officeDocument/2006/relationships/hyperlink" Target="https://login.consultant.ru/link/?req=doc&amp;base=LAW&amp;n=218300" TargetMode="External"/><Relationship Id="rId2697" Type="http://schemas.openxmlformats.org/officeDocument/2006/relationships/hyperlink" Target="https://login.consultant.ru/link/?req=doc&amp;base=LAW&amp;n=454482&amp;dst=14743" TargetMode="External"/><Relationship Id="rId3443" Type="http://schemas.openxmlformats.org/officeDocument/2006/relationships/hyperlink" Target="https://login.consultant.ru/link/?req=doc&amp;base=LAW&amp;n=382295&amp;dst=100170" TargetMode="External"/><Relationship Id="rId3650" Type="http://schemas.openxmlformats.org/officeDocument/2006/relationships/hyperlink" Target="https://login.consultant.ru/link/?req=doc&amp;base=LAW&amp;n=426474&amp;dst=101105" TargetMode="External"/><Relationship Id="rId3748" Type="http://schemas.openxmlformats.org/officeDocument/2006/relationships/hyperlink" Target="https://login.consultant.ru/link/?req=doc&amp;base=LAW&amp;n=463356&amp;dst=3758" TargetMode="External"/><Relationship Id="rId4701" Type="http://schemas.openxmlformats.org/officeDocument/2006/relationships/hyperlink" Target="https://login.consultant.ru/link/?req=doc&amp;base=LAW&amp;n=32451&amp;dst=107943" TargetMode="External"/><Relationship Id="rId571" Type="http://schemas.openxmlformats.org/officeDocument/2006/relationships/hyperlink" Target="https://login.consultant.ru/link/?req=doc&amp;base=LAW&amp;n=453356&amp;dst=100170" TargetMode="External"/><Relationship Id="rId669" Type="http://schemas.openxmlformats.org/officeDocument/2006/relationships/hyperlink" Target="https://login.consultant.ru/link/?req=doc&amp;base=LAW&amp;n=427047&amp;dst=101575" TargetMode="External"/><Relationship Id="rId876" Type="http://schemas.openxmlformats.org/officeDocument/2006/relationships/hyperlink" Target="https://login.consultant.ru/link/?req=doc&amp;base=LAW&amp;n=465128&amp;dst=18698" TargetMode="External"/><Relationship Id="rId1299" Type="http://schemas.openxmlformats.org/officeDocument/2006/relationships/hyperlink" Target="https://login.consultant.ru/link/?req=doc&amp;base=LAW&amp;n=451480&amp;dst=100007" TargetMode="External"/><Relationship Id="rId2252" Type="http://schemas.openxmlformats.org/officeDocument/2006/relationships/hyperlink" Target="https://login.consultant.ru/link/?req=doc&amp;base=LAW&amp;n=465521&amp;dst=100607" TargetMode="External"/><Relationship Id="rId2557" Type="http://schemas.openxmlformats.org/officeDocument/2006/relationships/hyperlink" Target="https://login.consultant.ru/link/?req=doc&amp;base=LAW&amp;n=427047&amp;dst=102211" TargetMode="External"/><Relationship Id="rId3303" Type="http://schemas.openxmlformats.org/officeDocument/2006/relationships/hyperlink" Target="https://login.consultant.ru/link/?req=doc&amp;base=LAW&amp;n=389047&amp;dst=100022" TargetMode="External"/><Relationship Id="rId3510" Type="http://schemas.openxmlformats.org/officeDocument/2006/relationships/hyperlink" Target="https://login.consultant.ru/link/?req=doc&amp;base=LAW&amp;n=461070&amp;dst=101193" TargetMode="External"/><Relationship Id="rId3608" Type="http://schemas.openxmlformats.org/officeDocument/2006/relationships/hyperlink" Target="https://login.consultant.ru/link/?req=doc&amp;base=LAW&amp;n=392604&amp;dst=100436" TargetMode="External"/><Relationship Id="rId3955" Type="http://schemas.openxmlformats.org/officeDocument/2006/relationships/hyperlink" Target="https://login.consultant.ru/link/?req=doc&amp;base=LAW&amp;n=45806&amp;dst=100022" TargetMode="External"/><Relationship Id="rId5170" Type="http://schemas.openxmlformats.org/officeDocument/2006/relationships/hyperlink" Target="https://login.consultant.ru/link/?req=doc&amp;base=LAW&amp;n=418170&amp;dst=100049" TargetMode="External"/><Relationship Id="rId224" Type="http://schemas.openxmlformats.org/officeDocument/2006/relationships/hyperlink" Target="https://login.consultant.ru/link/?req=doc&amp;base=LAW&amp;n=453902&amp;dst=100010" TargetMode="External"/><Relationship Id="rId431" Type="http://schemas.openxmlformats.org/officeDocument/2006/relationships/hyperlink" Target="https://login.consultant.ru/link/?req=doc&amp;base=LAW&amp;n=322921" TargetMode="External"/><Relationship Id="rId529" Type="http://schemas.openxmlformats.org/officeDocument/2006/relationships/hyperlink" Target="https://login.consultant.ru/link/?req=doc&amp;base=LAW&amp;n=385613&amp;dst=100016" TargetMode="External"/><Relationship Id="rId736" Type="http://schemas.openxmlformats.org/officeDocument/2006/relationships/hyperlink" Target="https://login.consultant.ru/link/?req=doc&amp;base=LAW&amp;n=429522&amp;dst=100021" TargetMode="External"/><Relationship Id="rId1061" Type="http://schemas.openxmlformats.org/officeDocument/2006/relationships/hyperlink" Target="https://login.consultant.ru/link/?req=doc&amp;base=LAW&amp;n=450145&amp;dst=100535" TargetMode="External"/><Relationship Id="rId1159" Type="http://schemas.openxmlformats.org/officeDocument/2006/relationships/hyperlink" Target="https://login.consultant.ru/link/?req=doc&amp;base=LAW&amp;n=465521&amp;dst=21506" TargetMode="External"/><Relationship Id="rId1366" Type="http://schemas.openxmlformats.org/officeDocument/2006/relationships/hyperlink" Target="https://login.consultant.ru/link/?req=doc&amp;base=LAW&amp;n=454482&amp;dst=15434" TargetMode="External"/><Relationship Id="rId2112" Type="http://schemas.openxmlformats.org/officeDocument/2006/relationships/hyperlink" Target="https://login.consultant.ru/link/?req=doc&amp;base=LAW&amp;n=451480&amp;dst=100007" TargetMode="External"/><Relationship Id="rId2417" Type="http://schemas.openxmlformats.org/officeDocument/2006/relationships/hyperlink" Target="https://login.consultant.ru/link/?req=doc&amp;base=LAW&amp;n=450760&amp;dst=108148" TargetMode="External"/><Relationship Id="rId2764" Type="http://schemas.openxmlformats.org/officeDocument/2006/relationships/hyperlink" Target="https://login.consultant.ru/link/?req=doc&amp;base=LAW&amp;n=463191&amp;dst=103585" TargetMode="External"/><Relationship Id="rId2971" Type="http://schemas.openxmlformats.org/officeDocument/2006/relationships/hyperlink" Target="https://login.consultant.ru/link/?req=doc&amp;base=LAW&amp;n=463356&amp;dst=3157" TargetMode="External"/><Relationship Id="rId3815" Type="http://schemas.openxmlformats.org/officeDocument/2006/relationships/hyperlink" Target="https://login.consultant.ru/link/?req=doc&amp;base=LAW&amp;n=451480&amp;dst=100011" TargetMode="External"/><Relationship Id="rId5030" Type="http://schemas.openxmlformats.org/officeDocument/2006/relationships/hyperlink" Target="https://login.consultant.ru/link/?req=doc&amp;base=LAW&amp;n=436792&amp;dst=669" TargetMode="External"/><Relationship Id="rId943" Type="http://schemas.openxmlformats.org/officeDocument/2006/relationships/hyperlink" Target="https://login.consultant.ru/link/?req=doc&amp;base=LAW&amp;n=433507&amp;dst=100087" TargetMode="External"/><Relationship Id="rId1019" Type="http://schemas.openxmlformats.org/officeDocument/2006/relationships/hyperlink" Target="https://login.consultant.ru/link/?req=doc&amp;base=LAW&amp;n=453356&amp;dst=100193" TargetMode="External"/><Relationship Id="rId1573" Type="http://schemas.openxmlformats.org/officeDocument/2006/relationships/hyperlink" Target="https://login.consultant.ru/link/?req=doc&amp;base=LAW&amp;n=450145&amp;dst=100535" TargetMode="External"/><Relationship Id="rId1780" Type="http://schemas.openxmlformats.org/officeDocument/2006/relationships/hyperlink" Target="https://login.consultant.ru/link/?req=doc&amp;base=LAW&amp;n=32451&amp;dst=109538" TargetMode="External"/><Relationship Id="rId1878" Type="http://schemas.openxmlformats.org/officeDocument/2006/relationships/hyperlink" Target="https://login.consultant.ru/link/?req=doc&amp;base=LAW&amp;n=427047&amp;dst=101575" TargetMode="External"/><Relationship Id="rId2624" Type="http://schemas.openxmlformats.org/officeDocument/2006/relationships/hyperlink" Target="https://login.consultant.ru/link/?req=doc&amp;base=LAW&amp;n=375363&amp;dst=100701" TargetMode="External"/><Relationship Id="rId2831" Type="http://schemas.openxmlformats.org/officeDocument/2006/relationships/hyperlink" Target="https://login.consultant.ru/link/?req=doc&amp;base=LAW&amp;n=385613&amp;dst=100393" TargetMode="External"/><Relationship Id="rId2929" Type="http://schemas.openxmlformats.org/officeDocument/2006/relationships/hyperlink" Target="https://login.consultant.ru/link/?req=doc&amp;base=LAW&amp;n=451737&amp;dst=451" TargetMode="External"/><Relationship Id="rId4077" Type="http://schemas.openxmlformats.org/officeDocument/2006/relationships/hyperlink" Target="https://login.consultant.ru/link/?req=doc&amp;base=LAW&amp;n=463356&amp;dst=3758" TargetMode="External"/><Relationship Id="rId4284" Type="http://schemas.openxmlformats.org/officeDocument/2006/relationships/hyperlink" Target="https://login.consultant.ru/link/?req=doc&amp;base=LAW&amp;n=450145&amp;dst=101409" TargetMode="External"/><Relationship Id="rId4491" Type="http://schemas.openxmlformats.org/officeDocument/2006/relationships/hyperlink" Target="https://login.consultant.ru/link/?req=doc&amp;base=LAW&amp;n=427506&amp;dst=100026" TargetMode="External"/><Relationship Id="rId5128" Type="http://schemas.openxmlformats.org/officeDocument/2006/relationships/hyperlink" Target="https://login.consultant.ru/link/?req=doc&amp;base=LAW&amp;n=446603&amp;dst=100017" TargetMode="External"/><Relationship Id="rId72" Type="http://schemas.openxmlformats.org/officeDocument/2006/relationships/hyperlink" Target="https://login.consultant.ru/link/?req=doc&amp;base=LAW&amp;n=138066&amp;dst=100007" TargetMode="External"/><Relationship Id="rId803" Type="http://schemas.openxmlformats.org/officeDocument/2006/relationships/hyperlink" Target="https://login.consultant.ru/link/?req=doc&amp;base=LAW&amp;n=465128&amp;dst=3758" TargetMode="External"/><Relationship Id="rId1226" Type="http://schemas.openxmlformats.org/officeDocument/2006/relationships/hyperlink" Target="https://login.consultant.ru/link/?req=doc&amp;base=LAW&amp;n=464181&amp;dst=35" TargetMode="External"/><Relationship Id="rId1433" Type="http://schemas.openxmlformats.org/officeDocument/2006/relationships/hyperlink" Target="https://login.consultant.ru/link/?req=doc&amp;base=LAW&amp;n=465162&amp;dst=100436" TargetMode="External"/><Relationship Id="rId1640" Type="http://schemas.openxmlformats.org/officeDocument/2006/relationships/hyperlink" Target="https://login.consultant.ru/link/?req=doc&amp;base=LAW&amp;n=32451&amp;dst=108782" TargetMode="External"/><Relationship Id="rId1738" Type="http://schemas.openxmlformats.org/officeDocument/2006/relationships/hyperlink" Target="https://login.consultant.ru/link/?req=doc&amp;base=LAW&amp;n=436790&amp;dst=100009" TargetMode="External"/><Relationship Id="rId3093" Type="http://schemas.openxmlformats.org/officeDocument/2006/relationships/hyperlink" Target="https://login.consultant.ru/link/?req=doc&amp;base=LAW&amp;n=32451&amp;dst=100377" TargetMode="External"/><Relationship Id="rId4144" Type="http://schemas.openxmlformats.org/officeDocument/2006/relationships/hyperlink" Target="https://login.consultant.ru/link/?req=doc&amp;base=LAW&amp;n=465521&amp;dst=10322" TargetMode="External"/><Relationship Id="rId4351" Type="http://schemas.openxmlformats.org/officeDocument/2006/relationships/hyperlink" Target="https://login.consultant.ru/link/?req=doc&amp;base=LAW&amp;n=391765" TargetMode="External"/><Relationship Id="rId4589" Type="http://schemas.openxmlformats.org/officeDocument/2006/relationships/hyperlink" Target="https://login.consultant.ru/link/?req=doc&amp;base=LAW&amp;n=363677&amp;dst=100138" TargetMode="External"/><Relationship Id="rId4796" Type="http://schemas.openxmlformats.org/officeDocument/2006/relationships/hyperlink" Target="https://login.consultant.ru/link/?req=doc&amp;base=LAW&amp;n=360350&amp;dst=100930" TargetMode="External"/><Relationship Id="rId1500" Type="http://schemas.openxmlformats.org/officeDocument/2006/relationships/hyperlink" Target="https://login.consultant.ru/link/?req=doc&amp;base=LAW&amp;n=32451&amp;dst=100039" TargetMode="External"/><Relationship Id="rId1945" Type="http://schemas.openxmlformats.org/officeDocument/2006/relationships/hyperlink" Target="https://login.consultant.ru/link/?req=doc&amp;base=LAW&amp;n=454482&amp;dst=23582" TargetMode="External"/><Relationship Id="rId3160" Type="http://schemas.openxmlformats.org/officeDocument/2006/relationships/hyperlink" Target="https://login.consultant.ru/link/?req=doc&amp;base=LAW&amp;n=443776&amp;dst=104255" TargetMode="External"/><Relationship Id="rId3398" Type="http://schemas.openxmlformats.org/officeDocument/2006/relationships/hyperlink" Target="https://login.consultant.ru/link/?req=doc&amp;base=LAW&amp;n=451213" TargetMode="External"/><Relationship Id="rId4004" Type="http://schemas.openxmlformats.org/officeDocument/2006/relationships/hyperlink" Target="https://login.consultant.ru/link/?req=doc&amp;base=LAW&amp;n=436668&amp;dst=100022" TargetMode="External"/><Relationship Id="rId4211" Type="http://schemas.openxmlformats.org/officeDocument/2006/relationships/hyperlink" Target="https://login.consultant.ru/link/?req=doc&amp;base=LAW&amp;n=433507" TargetMode="External"/><Relationship Id="rId4449" Type="http://schemas.openxmlformats.org/officeDocument/2006/relationships/hyperlink" Target="https://login.consultant.ru/link/?req=doc&amp;base=LAW&amp;n=32451&amp;dst=107111" TargetMode="External"/><Relationship Id="rId4656" Type="http://schemas.openxmlformats.org/officeDocument/2006/relationships/hyperlink" Target="https://login.consultant.ru/link/?req=doc&amp;base=LAW&amp;n=465128&amp;dst=13664" TargetMode="External"/><Relationship Id="rId4863" Type="http://schemas.openxmlformats.org/officeDocument/2006/relationships/hyperlink" Target="https://login.consultant.ru/link/?req=doc&amp;base=LAW&amp;n=32451&amp;dst=101262" TargetMode="External"/><Relationship Id="rId1805" Type="http://schemas.openxmlformats.org/officeDocument/2006/relationships/hyperlink" Target="https://login.consultant.ru/link/?req=doc&amp;base=LAW&amp;n=454482&amp;dst=22288" TargetMode="External"/><Relationship Id="rId3020" Type="http://schemas.openxmlformats.org/officeDocument/2006/relationships/hyperlink" Target="https://login.consultant.ru/link/?req=doc&amp;base=LAW&amp;n=463356&amp;dst=14745" TargetMode="External"/><Relationship Id="rId3258" Type="http://schemas.openxmlformats.org/officeDocument/2006/relationships/hyperlink" Target="https://login.consultant.ru/link/?req=doc&amp;base=LAW&amp;n=463356&amp;dst=12222" TargetMode="External"/><Relationship Id="rId3465" Type="http://schemas.openxmlformats.org/officeDocument/2006/relationships/hyperlink" Target="https://login.consultant.ru/link/?req=doc&amp;base=LAW&amp;n=443776&amp;dst=104253" TargetMode="External"/><Relationship Id="rId3672" Type="http://schemas.openxmlformats.org/officeDocument/2006/relationships/hyperlink" Target="https://login.consultant.ru/link/?req=doc&amp;base=LAW&amp;n=429522&amp;dst=100021" TargetMode="External"/><Relationship Id="rId4309" Type="http://schemas.openxmlformats.org/officeDocument/2006/relationships/hyperlink" Target="https://login.consultant.ru/link/?req=doc&amp;base=LAW&amp;n=436668&amp;dst=101588" TargetMode="External"/><Relationship Id="rId4516" Type="http://schemas.openxmlformats.org/officeDocument/2006/relationships/hyperlink" Target="https://login.consultant.ru/link/?req=doc&amp;base=LAW&amp;n=351693" TargetMode="External"/><Relationship Id="rId4723" Type="http://schemas.openxmlformats.org/officeDocument/2006/relationships/hyperlink" Target="https://login.consultant.ru/link/?req=doc&amp;base=LAW&amp;n=32451&amp;dst=104471" TargetMode="External"/><Relationship Id="rId179" Type="http://schemas.openxmlformats.org/officeDocument/2006/relationships/hyperlink" Target="https://login.consultant.ru/link/?req=doc&amp;base=LAW&amp;n=465521&amp;dst=101069" TargetMode="External"/><Relationship Id="rId386" Type="http://schemas.openxmlformats.org/officeDocument/2006/relationships/hyperlink" Target="https://login.consultant.ru/link/?req=doc&amp;base=LAW&amp;n=436668&amp;dst=101588" TargetMode="External"/><Relationship Id="rId593" Type="http://schemas.openxmlformats.org/officeDocument/2006/relationships/hyperlink" Target="https://login.consultant.ru/link/?req=doc&amp;base=LAW&amp;n=465128&amp;dst=15443" TargetMode="External"/><Relationship Id="rId2067" Type="http://schemas.openxmlformats.org/officeDocument/2006/relationships/hyperlink" Target="https://login.consultant.ru/link/?req=doc&amp;base=LAW&amp;n=32451&amp;dst=103497" TargetMode="External"/><Relationship Id="rId2274" Type="http://schemas.openxmlformats.org/officeDocument/2006/relationships/hyperlink" Target="https://login.consultant.ru/link/?req=doc&amp;base=LAW&amp;n=465521&amp;dst=12222" TargetMode="External"/><Relationship Id="rId2481" Type="http://schemas.openxmlformats.org/officeDocument/2006/relationships/hyperlink" Target="https://login.consultant.ru/link/?req=doc&amp;base=LAW&amp;n=462886" TargetMode="External"/><Relationship Id="rId3118" Type="http://schemas.openxmlformats.org/officeDocument/2006/relationships/hyperlink" Target="https://login.consultant.ru/link/?req=doc&amp;base=LAW&amp;n=433507&amp;dst=100087" TargetMode="External"/><Relationship Id="rId3325" Type="http://schemas.openxmlformats.org/officeDocument/2006/relationships/hyperlink" Target="https://login.consultant.ru/link/?req=doc&amp;base=LAW&amp;n=463356&amp;dst=3758" TargetMode="External"/><Relationship Id="rId3532" Type="http://schemas.openxmlformats.org/officeDocument/2006/relationships/hyperlink" Target="https://login.consultant.ru/link/?req=doc&amp;base=LAW&amp;n=465162&amp;dst=100436" TargetMode="External"/><Relationship Id="rId3977" Type="http://schemas.openxmlformats.org/officeDocument/2006/relationships/hyperlink" Target="https://login.consultant.ru/link/?req=doc&amp;base=LAW&amp;n=463356&amp;dst=103585" TargetMode="External"/><Relationship Id="rId4930" Type="http://schemas.openxmlformats.org/officeDocument/2006/relationships/hyperlink" Target="https://login.consultant.ru/link/?req=doc&amp;base=LAW&amp;n=32451&amp;dst=101482" TargetMode="External"/><Relationship Id="rId246" Type="http://schemas.openxmlformats.org/officeDocument/2006/relationships/hyperlink" Target="https://login.consultant.ru/link/?req=doc&amp;base=LAW&amp;n=465162" TargetMode="External"/><Relationship Id="rId453" Type="http://schemas.openxmlformats.org/officeDocument/2006/relationships/hyperlink" Target="https://login.consultant.ru/link/?req=doc&amp;base=LAW&amp;n=465128&amp;dst=13245" TargetMode="External"/><Relationship Id="rId660" Type="http://schemas.openxmlformats.org/officeDocument/2006/relationships/hyperlink" Target="https://login.consultant.ru/link/?req=doc&amp;base=LAW&amp;n=32451&amp;dst=103279" TargetMode="External"/><Relationship Id="rId898" Type="http://schemas.openxmlformats.org/officeDocument/2006/relationships/hyperlink" Target="https://login.consultant.ru/link/?req=doc&amp;base=LAW&amp;n=316537" TargetMode="External"/><Relationship Id="rId1083" Type="http://schemas.openxmlformats.org/officeDocument/2006/relationships/hyperlink" Target="https://login.consultant.ru/link/?req=doc&amp;base=LAW&amp;n=436668&amp;dst=100022" TargetMode="External"/><Relationship Id="rId1290" Type="http://schemas.openxmlformats.org/officeDocument/2006/relationships/hyperlink" Target="https://login.consultant.ru/link/?req=doc&amp;base=LAW&amp;n=417028&amp;dst=100041" TargetMode="External"/><Relationship Id="rId2134" Type="http://schemas.openxmlformats.org/officeDocument/2006/relationships/hyperlink" Target="https://login.consultant.ru/link/?req=doc&amp;base=LAW&amp;n=443776&amp;dst=104307" TargetMode="External"/><Relationship Id="rId2341" Type="http://schemas.openxmlformats.org/officeDocument/2006/relationships/hyperlink" Target="https://login.consultant.ru/link/?req=doc&amp;base=LAW&amp;n=463191&amp;dst=12216" TargetMode="External"/><Relationship Id="rId2579" Type="http://schemas.openxmlformats.org/officeDocument/2006/relationships/hyperlink" Target="https://login.consultant.ru/link/?req=doc&amp;base=LAW&amp;n=463191&amp;dst=14670" TargetMode="External"/><Relationship Id="rId2786" Type="http://schemas.openxmlformats.org/officeDocument/2006/relationships/hyperlink" Target="https://login.consultant.ru/link/?req=doc&amp;base=LAW&amp;n=463356&amp;dst=8185" TargetMode="External"/><Relationship Id="rId2993" Type="http://schemas.openxmlformats.org/officeDocument/2006/relationships/hyperlink" Target="https://login.consultant.ru/link/?req=doc&amp;base=LAW&amp;n=463356&amp;dst=12216" TargetMode="External"/><Relationship Id="rId3837" Type="http://schemas.openxmlformats.org/officeDocument/2006/relationships/hyperlink" Target="https://login.consultant.ru/link/?req=doc&amp;base=LAW&amp;n=385613&amp;dst=100016" TargetMode="External"/><Relationship Id="rId5192" Type="http://schemas.openxmlformats.org/officeDocument/2006/relationships/hyperlink" Target="https://login.consultant.ru/link/?req=doc&amp;base=LAW&amp;n=441402&amp;dst=100009" TargetMode="External"/><Relationship Id="rId106" Type="http://schemas.openxmlformats.org/officeDocument/2006/relationships/hyperlink" Target="https://login.consultant.ru/link/?req=doc&amp;base=LAW&amp;n=353819&amp;dst=100006" TargetMode="External"/><Relationship Id="rId313" Type="http://schemas.openxmlformats.org/officeDocument/2006/relationships/hyperlink" Target="https://login.consultant.ru/link/?req=doc&amp;base=LAW&amp;n=389974&amp;dst=100056" TargetMode="External"/><Relationship Id="rId758" Type="http://schemas.openxmlformats.org/officeDocument/2006/relationships/hyperlink" Target="https://login.consultant.ru/link/?req=doc&amp;base=LAW&amp;n=436668&amp;dst=100022" TargetMode="External"/><Relationship Id="rId965" Type="http://schemas.openxmlformats.org/officeDocument/2006/relationships/hyperlink" Target="https://login.consultant.ru/link/?req=doc&amp;base=LAW&amp;n=32451&amp;dst=109903" TargetMode="External"/><Relationship Id="rId1150" Type="http://schemas.openxmlformats.org/officeDocument/2006/relationships/hyperlink" Target="https://login.consultant.ru/link/?req=doc&amp;base=LAW&amp;n=465128&amp;dst=3758" TargetMode="External"/><Relationship Id="rId1388" Type="http://schemas.openxmlformats.org/officeDocument/2006/relationships/hyperlink" Target="https://login.consultant.ru/link/?req=doc&amp;base=LAW&amp;n=32451&amp;dst=109465" TargetMode="External"/><Relationship Id="rId1595" Type="http://schemas.openxmlformats.org/officeDocument/2006/relationships/hyperlink" Target="https://login.consultant.ru/link/?req=doc&amp;base=LAW&amp;n=436668&amp;dst=100022" TargetMode="External"/><Relationship Id="rId2439" Type="http://schemas.openxmlformats.org/officeDocument/2006/relationships/hyperlink" Target="https://login.consultant.ru/link/?req=doc&amp;base=LAW&amp;n=463191&amp;dst=283" TargetMode="External"/><Relationship Id="rId2646" Type="http://schemas.openxmlformats.org/officeDocument/2006/relationships/hyperlink" Target="https://login.consultant.ru/link/?req=doc&amp;base=LAW&amp;n=193189&amp;dst=101009" TargetMode="External"/><Relationship Id="rId2853" Type="http://schemas.openxmlformats.org/officeDocument/2006/relationships/hyperlink" Target="https://login.consultant.ru/link/?req=doc&amp;base=LAW&amp;n=451480&amp;dst=100008" TargetMode="External"/><Relationship Id="rId3904" Type="http://schemas.openxmlformats.org/officeDocument/2006/relationships/hyperlink" Target="https://login.consultant.ru/link/?req=doc&amp;base=LAW&amp;n=316537&amp;dst=100014" TargetMode="External"/><Relationship Id="rId4099" Type="http://schemas.openxmlformats.org/officeDocument/2006/relationships/hyperlink" Target="https://login.consultant.ru/link/?req=doc&amp;base=LAW&amp;n=436790&amp;dst=100034" TargetMode="External"/><Relationship Id="rId5052" Type="http://schemas.openxmlformats.org/officeDocument/2006/relationships/hyperlink" Target="https://login.consultant.ru/link/?req=doc&amp;base=LAW&amp;n=451215&amp;dst=5966" TargetMode="External"/><Relationship Id="rId94" Type="http://schemas.openxmlformats.org/officeDocument/2006/relationships/hyperlink" Target="https://login.consultant.ru/link/?req=doc&amp;base=LAW&amp;n=373948&amp;dst=100015" TargetMode="External"/><Relationship Id="rId520" Type="http://schemas.openxmlformats.org/officeDocument/2006/relationships/hyperlink" Target="https://login.consultant.ru/link/?req=doc&amp;base=LAW&amp;n=465778&amp;dst=100611" TargetMode="External"/><Relationship Id="rId618" Type="http://schemas.openxmlformats.org/officeDocument/2006/relationships/hyperlink" Target="https://login.consultant.ru/link/?req=doc&amp;base=LAW&amp;n=433507&amp;dst=100087" TargetMode="External"/><Relationship Id="rId825" Type="http://schemas.openxmlformats.org/officeDocument/2006/relationships/hyperlink" Target="https://login.consultant.ru/link/?req=doc&amp;base=LAW&amp;n=465128&amp;dst=7901" TargetMode="External"/><Relationship Id="rId1248" Type="http://schemas.openxmlformats.org/officeDocument/2006/relationships/hyperlink" Target="https://login.consultant.ru/link/?req=doc&amp;base=LAW&amp;n=464169&amp;dst=100150" TargetMode="External"/><Relationship Id="rId1455" Type="http://schemas.openxmlformats.org/officeDocument/2006/relationships/hyperlink" Target="https://login.consultant.ru/link/?req=doc&amp;base=LAW&amp;n=465128&amp;dst=102672" TargetMode="External"/><Relationship Id="rId1662" Type="http://schemas.openxmlformats.org/officeDocument/2006/relationships/hyperlink" Target="https://login.consultant.ru/link/?req=doc&amp;base=LAW&amp;n=456577&amp;dst=100454" TargetMode="External"/><Relationship Id="rId2201" Type="http://schemas.openxmlformats.org/officeDocument/2006/relationships/hyperlink" Target="https://login.consultant.ru/link/?req=doc&amp;base=LAW&amp;n=453356&amp;dst=100210" TargetMode="External"/><Relationship Id="rId2506" Type="http://schemas.openxmlformats.org/officeDocument/2006/relationships/hyperlink" Target="https://login.consultant.ru/link/?req=doc&amp;base=LAW&amp;n=465162" TargetMode="External"/><Relationship Id="rId1010" Type="http://schemas.openxmlformats.org/officeDocument/2006/relationships/hyperlink" Target="https://login.consultant.ru/link/?req=doc&amp;base=LAW&amp;n=465521&amp;dst=103585" TargetMode="External"/><Relationship Id="rId1108" Type="http://schemas.openxmlformats.org/officeDocument/2006/relationships/hyperlink" Target="https://login.consultant.ru/link/?req=doc&amp;base=LAW&amp;n=465521&amp;dst=104407" TargetMode="External"/><Relationship Id="rId1315" Type="http://schemas.openxmlformats.org/officeDocument/2006/relationships/hyperlink" Target="https://login.consultant.ru/link/?req=doc&amp;base=LAW&amp;n=32451&amp;dst=101277" TargetMode="External"/><Relationship Id="rId1967" Type="http://schemas.openxmlformats.org/officeDocument/2006/relationships/hyperlink" Target="https://login.consultant.ru/link/?req=doc&amp;base=LAW&amp;n=454482&amp;dst=14743" TargetMode="External"/><Relationship Id="rId2713" Type="http://schemas.openxmlformats.org/officeDocument/2006/relationships/hyperlink" Target="https://login.consultant.ru/link/?req=doc&amp;base=LAW&amp;n=32451&amp;dst=107256" TargetMode="External"/><Relationship Id="rId2920" Type="http://schemas.openxmlformats.org/officeDocument/2006/relationships/hyperlink" Target="https://login.consultant.ru/link/?req=doc&amp;base=LAW&amp;n=465162&amp;dst=100436" TargetMode="External"/><Relationship Id="rId4166" Type="http://schemas.openxmlformats.org/officeDocument/2006/relationships/hyperlink" Target="https://login.consultant.ru/link/?req=doc&amp;base=LAW&amp;n=453356&amp;dst=100164" TargetMode="External"/><Relationship Id="rId4373" Type="http://schemas.openxmlformats.org/officeDocument/2006/relationships/hyperlink" Target="https://login.consultant.ru/link/?req=doc&amp;base=LAW&amp;n=464181&amp;dst=125" TargetMode="External"/><Relationship Id="rId4580" Type="http://schemas.openxmlformats.org/officeDocument/2006/relationships/hyperlink" Target="https://login.consultant.ru/link/?req=doc&amp;base=LAW&amp;n=365473&amp;dst=100561" TargetMode="External"/><Relationship Id="rId4678" Type="http://schemas.openxmlformats.org/officeDocument/2006/relationships/hyperlink" Target="https://login.consultant.ru/link/?req=doc&amp;base=LAW&amp;n=32451&amp;dst=107943" TargetMode="External"/><Relationship Id="rId5217" Type="http://schemas.openxmlformats.org/officeDocument/2006/relationships/hyperlink" Target="https://login.consultant.ru/link/?req=doc&amp;base=LAW&amp;n=440278" TargetMode="External"/><Relationship Id="rId1522" Type="http://schemas.openxmlformats.org/officeDocument/2006/relationships/hyperlink" Target="https://login.consultant.ru/link/?req=doc&amp;base=LAW&amp;n=439023&amp;dst=100023" TargetMode="External"/><Relationship Id="rId4885" Type="http://schemas.openxmlformats.org/officeDocument/2006/relationships/hyperlink" Target="https://login.consultant.ru/link/?req=doc&amp;base=LAW&amp;n=32451&amp;dst=107097" TargetMode="External"/><Relationship Id="rId21" Type="http://schemas.openxmlformats.org/officeDocument/2006/relationships/hyperlink" Target="https://login.consultant.ru/link/?req=doc&amp;base=LAW&amp;n=464169&amp;dst=349" TargetMode="External"/><Relationship Id="rId2089" Type="http://schemas.openxmlformats.org/officeDocument/2006/relationships/hyperlink" Target="https://login.consultant.ru/link/?req=doc&amp;base=LAW&amp;n=433507&amp;dst=100087" TargetMode="External"/><Relationship Id="rId3487" Type="http://schemas.openxmlformats.org/officeDocument/2006/relationships/hyperlink" Target="https://login.consultant.ru/link/?req=doc&amp;base=LAW&amp;n=463356&amp;dst=101475" TargetMode="External"/><Relationship Id="rId3694" Type="http://schemas.openxmlformats.org/officeDocument/2006/relationships/hyperlink" Target="https://login.consultant.ru/link/?req=doc&amp;base=LAW&amp;n=436668&amp;dst=100022" TargetMode="External"/><Relationship Id="rId4538" Type="http://schemas.openxmlformats.org/officeDocument/2006/relationships/hyperlink" Target="https://login.consultant.ru/link/?req=doc&amp;base=LAW&amp;n=465162&amp;dst=100436" TargetMode="External"/><Relationship Id="rId4745" Type="http://schemas.openxmlformats.org/officeDocument/2006/relationships/hyperlink" Target="https://login.consultant.ru/link/?req=doc&amp;base=LAW&amp;n=32451&amp;dst=101671" TargetMode="External"/><Relationship Id="rId4952" Type="http://schemas.openxmlformats.org/officeDocument/2006/relationships/hyperlink" Target="https://login.consultant.ru/link/?req=doc&amp;base=LAW&amp;n=354339&amp;dst=100255" TargetMode="External"/><Relationship Id="rId2296" Type="http://schemas.openxmlformats.org/officeDocument/2006/relationships/hyperlink" Target="https://login.consultant.ru/link/?req=doc&amp;base=LAW&amp;n=463191&amp;dst=102699" TargetMode="External"/><Relationship Id="rId3347" Type="http://schemas.openxmlformats.org/officeDocument/2006/relationships/hyperlink" Target="https://login.consultant.ru/link/?req=doc&amp;base=LAW&amp;n=436790&amp;dst=100034" TargetMode="External"/><Relationship Id="rId3554" Type="http://schemas.openxmlformats.org/officeDocument/2006/relationships/hyperlink" Target="https://login.consultant.ru/link/?req=doc&amp;base=LAW&amp;n=463356&amp;dst=102672" TargetMode="External"/><Relationship Id="rId3761" Type="http://schemas.openxmlformats.org/officeDocument/2006/relationships/hyperlink" Target="https://login.consultant.ru/link/?req=doc&amp;base=LAW&amp;n=463356&amp;dst=101457" TargetMode="External"/><Relationship Id="rId4605" Type="http://schemas.openxmlformats.org/officeDocument/2006/relationships/hyperlink" Target="https://login.consultant.ru/link/?req=doc&amp;base=LAW&amp;n=464181&amp;dst=130" TargetMode="External"/><Relationship Id="rId4812" Type="http://schemas.openxmlformats.org/officeDocument/2006/relationships/hyperlink" Target="https://login.consultant.ru/link/?req=doc&amp;base=LAW&amp;n=360350" TargetMode="External"/><Relationship Id="rId268" Type="http://schemas.openxmlformats.org/officeDocument/2006/relationships/hyperlink" Target="https://login.consultant.ru/link/?req=doc&amp;base=LAW&amp;n=434896&amp;dst=100426" TargetMode="External"/><Relationship Id="rId475" Type="http://schemas.openxmlformats.org/officeDocument/2006/relationships/hyperlink" Target="https://login.consultant.ru/link/?req=doc&amp;base=LAW&amp;n=465521&amp;dst=5760" TargetMode="External"/><Relationship Id="rId682" Type="http://schemas.openxmlformats.org/officeDocument/2006/relationships/hyperlink" Target="https://login.consultant.ru/link/?req=doc&amp;base=LAW&amp;n=460819" TargetMode="External"/><Relationship Id="rId2156" Type="http://schemas.openxmlformats.org/officeDocument/2006/relationships/hyperlink" Target="https://login.consultant.ru/link/?req=doc&amp;base=LAW&amp;n=465162&amp;dst=100015" TargetMode="External"/><Relationship Id="rId2363" Type="http://schemas.openxmlformats.org/officeDocument/2006/relationships/hyperlink" Target="https://login.consultant.ru/link/?req=doc&amp;base=LAW&amp;n=453582" TargetMode="External"/><Relationship Id="rId2570" Type="http://schemas.openxmlformats.org/officeDocument/2006/relationships/hyperlink" Target="https://login.consultant.ru/link/?req=doc&amp;base=LAW&amp;n=438268&amp;dst=100026" TargetMode="External"/><Relationship Id="rId3207" Type="http://schemas.openxmlformats.org/officeDocument/2006/relationships/hyperlink" Target="https://login.consultant.ru/link/?req=doc&amp;base=LAW&amp;n=460819&amp;dst=100385" TargetMode="External"/><Relationship Id="rId3414" Type="http://schemas.openxmlformats.org/officeDocument/2006/relationships/hyperlink" Target="https://login.consultant.ru/link/?req=doc&amp;base=LAW&amp;n=32451&amp;dst=101277" TargetMode="External"/><Relationship Id="rId3621" Type="http://schemas.openxmlformats.org/officeDocument/2006/relationships/hyperlink" Target="https://login.consultant.ru/link/?req=doc&amp;base=LAW&amp;n=463356&amp;dst=20689" TargetMode="External"/><Relationship Id="rId128" Type="http://schemas.openxmlformats.org/officeDocument/2006/relationships/hyperlink" Target="https://login.consultant.ru/link/?req=doc&amp;base=LAW&amp;n=465128&amp;dst=103585" TargetMode="External"/><Relationship Id="rId335" Type="http://schemas.openxmlformats.org/officeDocument/2006/relationships/hyperlink" Target="https://login.consultant.ru/link/?req=doc&amp;base=LAW&amp;n=465521&amp;dst=7879" TargetMode="External"/><Relationship Id="rId542" Type="http://schemas.openxmlformats.org/officeDocument/2006/relationships/hyperlink" Target="https://login.consultant.ru/link/?req=doc&amp;base=LAW&amp;n=32451&amp;dst=110119" TargetMode="External"/><Relationship Id="rId1172" Type="http://schemas.openxmlformats.org/officeDocument/2006/relationships/hyperlink" Target="https://login.consultant.ru/link/?req=doc&amp;base=LAW&amp;n=465521&amp;dst=103585" TargetMode="External"/><Relationship Id="rId2016" Type="http://schemas.openxmlformats.org/officeDocument/2006/relationships/hyperlink" Target="https://login.consultant.ru/link/?req=doc&amp;base=LAW&amp;n=438004&amp;dst=5" TargetMode="External"/><Relationship Id="rId2223" Type="http://schemas.openxmlformats.org/officeDocument/2006/relationships/hyperlink" Target="https://login.consultant.ru/link/?req=doc&amp;base=LAW&amp;n=436668&amp;dst=101588" TargetMode="External"/><Relationship Id="rId2430" Type="http://schemas.openxmlformats.org/officeDocument/2006/relationships/hyperlink" Target="https://login.consultant.ru/link/?req=doc&amp;base=LAW&amp;n=382295&amp;dst=100008" TargetMode="External"/><Relationship Id="rId402" Type="http://schemas.openxmlformats.org/officeDocument/2006/relationships/hyperlink" Target="https://login.consultant.ru/link/?req=doc&amp;base=LAW&amp;n=465521&amp;dst=14745" TargetMode="External"/><Relationship Id="rId1032" Type="http://schemas.openxmlformats.org/officeDocument/2006/relationships/hyperlink" Target="https://login.consultant.ru/link/?req=doc&amp;base=LAW&amp;n=282273&amp;dst=100033" TargetMode="External"/><Relationship Id="rId4188" Type="http://schemas.openxmlformats.org/officeDocument/2006/relationships/hyperlink" Target="https://login.consultant.ru/link/?req=doc&amp;base=LAW&amp;n=316537" TargetMode="External"/><Relationship Id="rId4395" Type="http://schemas.openxmlformats.org/officeDocument/2006/relationships/hyperlink" Target="https://login.consultant.ru/link/?req=doc&amp;base=LAW&amp;n=463356&amp;dst=102672" TargetMode="External"/><Relationship Id="rId5239" Type="http://schemas.openxmlformats.org/officeDocument/2006/relationships/hyperlink" Target="https://login.consultant.ru/link/?req=doc&amp;base=LAW&amp;n=464294&amp;dst=100010" TargetMode="External"/><Relationship Id="rId1989" Type="http://schemas.openxmlformats.org/officeDocument/2006/relationships/hyperlink" Target="https://login.consultant.ru/link/?req=doc&amp;base=LAW&amp;n=389047&amp;dst=100258" TargetMode="External"/><Relationship Id="rId4048" Type="http://schemas.openxmlformats.org/officeDocument/2006/relationships/hyperlink" Target="https://login.consultant.ru/link/?req=doc&amp;base=LAW&amp;n=463356&amp;dst=14745" TargetMode="External"/><Relationship Id="rId4255" Type="http://schemas.openxmlformats.org/officeDocument/2006/relationships/hyperlink" Target="https://login.consultant.ru/link/?req=doc&amp;base=LAW&amp;n=439023&amp;dst=100023" TargetMode="External"/><Relationship Id="rId1849" Type="http://schemas.openxmlformats.org/officeDocument/2006/relationships/hyperlink" Target="https://login.consultant.ru/link/?req=doc&amp;base=LAW&amp;n=451480&amp;dst=100008" TargetMode="External"/><Relationship Id="rId3064" Type="http://schemas.openxmlformats.org/officeDocument/2006/relationships/hyperlink" Target="https://login.consultant.ru/link/?req=doc&amp;base=LAW&amp;n=463356&amp;dst=19985" TargetMode="External"/><Relationship Id="rId4462" Type="http://schemas.openxmlformats.org/officeDocument/2006/relationships/hyperlink" Target="https://login.consultant.ru/link/?req=doc&amp;base=LAW&amp;n=32451&amp;dst=101784" TargetMode="External"/><Relationship Id="rId192" Type="http://schemas.openxmlformats.org/officeDocument/2006/relationships/hyperlink" Target="https://login.consultant.ru/link/?req=doc&amp;base=LAW&amp;n=465128&amp;dst=15434" TargetMode="External"/><Relationship Id="rId1709" Type="http://schemas.openxmlformats.org/officeDocument/2006/relationships/hyperlink" Target="https://login.consultant.ru/link/?req=doc&amp;base=LAW&amp;n=465521&amp;dst=15411" TargetMode="External"/><Relationship Id="rId1916" Type="http://schemas.openxmlformats.org/officeDocument/2006/relationships/hyperlink" Target="https://login.consultant.ru/link/?req=doc&amp;base=LAW&amp;n=375363&amp;dst=100701" TargetMode="External"/><Relationship Id="rId3271" Type="http://schemas.openxmlformats.org/officeDocument/2006/relationships/hyperlink" Target="https://login.consultant.ru/link/?req=doc&amp;base=LAW&amp;n=436668" TargetMode="External"/><Relationship Id="rId4115" Type="http://schemas.openxmlformats.org/officeDocument/2006/relationships/hyperlink" Target="https://login.consultant.ru/link/?req=doc&amp;base=LAW&amp;n=463356&amp;dst=12216" TargetMode="External"/><Relationship Id="rId4322" Type="http://schemas.openxmlformats.org/officeDocument/2006/relationships/hyperlink" Target="https://login.consultant.ru/link/?req=doc&amp;base=LAW&amp;n=463356&amp;dst=14743" TargetMode="External"/><Relationship Id="rId2080" Type="http://schemas.openxmlformats.org/officeDocument/2006/relationships/hyperlink" Target="https://login.consultant.ru/link/?req=doc&amp;base=LAW&amp;n=421704&amp;dst=100100" TargetMode="External"/><Relationship Id="rId3131" Type="http://schemas.openxmlformats.org/officeDocument/2006/relationships/hyperlink" Target="https://login.consultant.ru/link/?req=doc&amp;base=LAW&amp;n=463356&amp;dst=22288" TargetMode="External"/><Relationship Id="rId2897" Type="http://schemas.openxmlformats.org/officeDocument/2006/relationships/hyperlink" Target="https://login.consultant.ru/link/?req=doc&amp;base=LAW&amp;n=449688&amp;dst=100134" TargetMode="External"/><Relationship Id="rId3948" Type="http://schemas.openxmlformats.org/officeDocument/2006/relationships/hyperlink" Target="https://login.consultant.ru/link/?req=doc&amp;base=LAW&amp;n=32451&amp;dst=109903" TargetMode="External"/><Relationship Id="rId5096" Type="http://schemas.openxmlformats.org/officeDocument/2006/relationships/hyperlink" Target="https://login.consultant.ru/link/?req=doc&amp;base=LAW&amp;n=450760&amp;dst=100685" TargetMode="External"/><Relationship Id="rId869" Type="http://schemas.openxmlformats.org/officeDocument/2006/relationships/hyperlink" Target="https://login.consultant.ru/link/?req=doc&amp;base=LAW&amp;n=32451&amp;dst=109465" TargetMode="External"/><Relationship Id="rId1499" Type="http://schemas.openxmlformats.org/officeDocument/2006/relationships/hyperlink" Target="https://login.consultant.ru/link/?req=doc&amp;base=LAW&amp;n=438268" TargetMode="External"/><Relationship Id="rId5163" Type="http://schemas.openxmlformats.org/officeDocument/2006/relationships/hyperlink" Target="https://login.consultant.ru/link/?req=doc&amp;base=LAW&amp;n=449688&amp;dst=100020" TargetMode="External"/><Relationship Id="rId729" Type="http://schemas.openxmlformats.org/officeDocument/2006/relationships/hyperlink" Target="https://login.consultant.ru/link/?req=doc&amp;base=LAW&amp;n=450145&amp;dst=101409" TargetMode="External"/><Relationship Id="rId1359" Type="http://schemas.openxmlformats.org/officeDocument/2006/relationships/hyperlink" Target="https://login.consultant.ru/link/?req=doc&amp;base=LAW&amp;n=316537" TargetMode="External"/><Relationship Id="rId2757" Type="http://schemas.openxmlformats.org/officeDocument/2006/relationships/hyperlink" Target="https://login.consultant.ru/link/?req=doc&amp;base=LAW&amp;n=463191&amp;dst=17893" TargetMode="External"/><Relationship Id="rId2964" Type="http://schemas.openxmlformats.org/officeDocument/2006/relationships/hyperlink" Target="https://login.consultant.ru/link/?req=doc&amp;base=LAW&amp;n=453356&amp;dst=100210" TargetMode="External"/><Relationship Id="rId3808" Type="http://schemas.openxmlformats.org/officeDocument/2006/relationships/hyperlink" Target="https://login.consultant.ru/link/?req=doc&amp;base=LAW&amp;n=463356&amp;dst=12226" TargetMode="External"/><Relationship Id="rId5023" Type="http://schemas.openxmlformats.org/officeDocument/2006/relationships/hyperlink" Target="https://login.consultant.ru/link/?req=doc&amp;base=LAW&amp;n=451919&amp;dst=100357" TargetMode="External"/><Relationship Id="rId5230" Type="http://schemas.openxmlformats.org/officeDocument/2006/relationships/hyperlink" Target="https://login.consultant.ru/link/?req=doc&amp;base=LAW&amp;n=465128&amp;dst=25122" TargetMode="External"/><Relationship Id="rId936" Type="http://schemas.openxmlformats.org/officeDocument/2006/relationships/hyperlink" Target="https://login.consultant.ru/link/?req=doc&amp;base=LAW&amp;n=448521" TargetMode="External"/><Relationship Id="rId1219" Type="http://schemas.openxmlformats.org/officeDocument/2006/relationships/hyperlink" Target="https://login.consultant.ru/link/?req=doc&amp;base=LAW&amp;n=399537" TargetMode="External"/><Relationship Id="rId1566" Type="http://schemas.openxmlformats.org/officeDocument/2006/relationships/hyperlink" Target="https://login.consultant.ru/link/?req=doc&amp;base=LAW&amp;n=193189&amp;dst=100172" TargetMode="External"/><Relationship Id="rId1773" Type="http://schemas.openxmlformats.org/officeDocument/2006/relationships/hyperlink" Target="https://login.consultant.ru/link/?req=doc&amp;base=LAW&amp;n=417911" TargetMode="External"/><Relationship Id="rId1980" Type="http://schemas.openxmlformats.org/officeDocument/2006/relationships/hyperlink" Target="https://login.consultant.ru/link/?req=doc&amp;base=LAW&amp;n=465521&amp;dst=8526" TargetMode="External"/><Relationship Id="rId2617" Type="http://schemas.openxmlformats.org/officeDocument/2006/relationships/hyperlink" Target="https://login.consultant.ru/link/?req=doc&amp;base=LAW&amp;n=453356&amp;dst=100191" TargetMode="External"/><Relationship Id="rId2824" Type="http://schemas.openxmlformats.org/officeDocument/2006/relationships/hyperlink" Target="https://login.consultant.ru/link/?req=doc&amp;base=LAW&amp;n=465528&amp;dst=100027" TargetMode="External"/><Relationship Id="rId65" Type="http://schemas.openxmlformats.org/officeDocument/2006/relationships/hyperlink" Target="https://login.consultant.ru/link/?req=doc&amp;base=LAW&amp;n=138066&amp;dst=100010" TargetMode="External"/><Relationship Id="rId1426" Type="http://schemas.openxmlformats.org/officeDocument/2006/relationships/hyperlink" Target="https://login.consultant.ru/link/?req=doc&amp;base=LAW&amp;n=465162&amp;dst=100436" TargetMode="External"/><Relationship Id="rId1633" Type="http://schemas.openxmlformats.org/officeDocument/2006/relationships/hyperlink" Target="https://login.consultant.ru/link/?req=doc&amp;base=LAW&amp;n=389047" TargetMode="External"/><Relationship Id="rId1840" Type="http://schemas.openxmlformats.org/officeDocument/2006/relationships/hyperlink" Target="https://login.consultant.ru/link/?req=doc&amp;base=LAW&amp;n=449688" TargetMode="External"/><Relationship Id="rId4789" Type="http://schemas.openxmlformats.org/officeDocument/2006/relationships/hyperlink" Target="https://login.consultant.ru/link/?req=doc&amp;base=LAW&amp;n=360350&amp;dst=100215" TargetMode="External"/><Relationship Id="rId4996" Type="http://schemas.openxmlformats.org/officeDocument/2006/relationships/hyperlink" Target="https://login.consultant.ru/link/?req=doc&amp;base=LAW&amp;n=397777&amp;dst=100014" TargetMode="External"/><Relationship Id="rId1700" Type="http://schemas.openxmlformats.org/officeDocument/2006/relationships/hyperlink" Target="https://login.consultant.ru/link/?req=doc&amp;base=LAW&amp;n=459890&amp;dst=101399" TargetMode="External"/><Relationship Id="rId3598" Type="http://schemas.openxmlformats.org/officeDocument/2006/relationships/hyperlink" Target="https://login.consultant.ru/link/?req=doc&amp;base=LAW&amp;n=438268" TargetMode="External"/><Relationship Id="rId4649" Type="http://schemas.openxmlformats.org/officeDocument/2006/relationships/hyperlink" Target="https://login.consultant.ru/link/?req=doc&amp;base=LAW&amp;n=465128&amp;dst=5732" TargetMode="External"/><Relationship Id="rId4856" Type="http://schemas.openxmlformats.org/officeDocument/2006/relationships/hyperlink" Target="https://login.consultant.ru/link/?req=doc&amp;base=LAW&amp;n=465128&amp;dst=5790" TargetMode="External"/><Relationship Id="rId3458" Type="http://schemas.openxmlformats.org/officeDocument/2006/relationships/hyperlink" Target="https://login.consultant.ru/link/?req=doc&amp;base=LAW&amp;n=463356&amp;dst=15443" TargetMode="External"/><Relationship Id="rId3665" Type="http://schemas.openxmlformats.org/officeDocument/2006/relationships/hyperlink" Target="https://login.consultant.ru/link/?req=doc&amp;base=LAW&amp;n=450145&amp;dst=101409" TargetMode="External"/><Relationship Id="rId3872" Type="http://schemas.openxmlformats.org/officeDocument/2006/relationships/hyperlink" Target="https://login.consultant.ru/link/?req=doc&amp;base=LAW&amp;n=463356&amp;dst=13245" TargetMode="External"/><Relationship Id="rId4509" Type="http://schemas.openxmlformats.org/officeDocument/2006/relationships/hyperlink" Target="https://login.consultant.ru/link/?req=doc&amp;base=LAW&amp;n=314489" TargetMode="External"/><Relationship Id="rId4716" Type="http://schemas.openxmlformats.org/officeDocument/2006/relationships/hyperlink" Target="https://login.consultant.ru/link/?req=doc&amp;base=LAW&amp;n=451215&amp;dst=4559" TargetMode="External"/><Relationship Id="rId379" Type="http://schemas.openxmlformats.org/officeDocument/2006/relationships/hyperlink" Target="https://login.consultant.ru/link/?req=doc&amp;base=LAW&amp;n=436668&amp;dst=100347" TargetMode="External"/><Relationship Id="rId586" Type="http://schemas.openxmlformats.org/officeDocument/2006/relationships/hyperlink" Target="https://login.consultant.ru/link/?req=doc&amp;base=LAW&amp;n=399666&amp;dst=101117" TargetMode="External"/><Relationship Id="rId793" Type="http://schemas.openxmlformats.org/officeDocument/2006/relationships/hyperlink" Target="https://login.consultant.ru/link/?req=doc&amp;base=LAW&amp;n=391765&amp;dst=100021" TargetMode="External"/><Relationship Id="rId2267" Type="http://schemas.openxmlformats.org/officeDocument/2006/relationships/hyperlink" Target="https://login.consultant.ru/link/?req=doc&amp;base=LAW&amp;n=465128&amp;dst=100607" TargetMode="External"/><Relationship Id="rId2474" Type="http://schemas.openxmlformats.org/officeDocument/2006/relationships/hyperlink" Target="https://login.consultant.ru/link/?req=doc&amp;base=LAW&amp;n=462886" TargetMode="External"/><Relationship Id="rId2681" Type="http://schemas.openxmlformats.org/officeDocument/2006/relationships/hyperlink" Target="https://login.consultant.ru/link/?req=doc&amp;base=LAW&amp;n=436668&amp;dst=100347" TargetMode="External"/><Relationship Id="rId3318" Type="http://schemas.openxmlformats.org/officeDocument/2006/relationships/hyperlink" Target="https://login.consultant.ru/link/?req=doc&amp;base=LAW&amp;n=339271&amp;dst=100040" TargetMode="External"/><Relationship Id="rId3525" Type="http://schemas.openxmlformats.org/officeDocument/2006/relationships/hyperlink" Target="https://login.consultant.ru/link/?req=doc&amp;base=LAW&amp;n=465162&amp;dst=100436" TargetMode="External"/><Relationship Id="rId4923" Type="http://schemas.openxmlformats.org/officeDocument/2006/relationships/hyperlink" Target="https://login.consultant.ru/link/?req=doc&amp;base=LAW&amp;n=465128&amp;dst=17830" TargetMode="External"/><Relationship Id="rId239" Type="http://schemas.openxmlformats.org/officeDocument/2006/relationships/hyperlink" Target="https://login.consultant.ru/link/?req=doc&amp;base=LAW&amp;n=465521&amp;dst=13385" TargetMode="External"/><Relationship Id="rId446" Type="http://schemas.openxmlformats.org/officeDocument/2006/relationships/hyperlink" Target="https://login.consultant.ru/link/?req=doc&amp;base=LAW&amp;n=465521&amp;dst=102704" TargetMode="External"/><Relationship Id="rId653" Type="http://schemas.openxmlformats.org/officeDocument/2006/relationships/hyperlink" Target="https://login.consultant.ru/link/?req=doc&amp;base=LAW&amp;n=465521&amp;dst=18269" TargetMode="External"/><Relationship Id="rId1076" Type="http://schemas.openxmlformats.org/officeDocument/2006/relationships/hyperlink" Target="https://login.consultant.ru/link/?req=doc&amp;base=LAW&amp;n=465128&amp;dst=23582" TargetMode="External"/><Relationship Id="rId1283" Type="http://schemas.openxmlformats.org/officeDocument/2006/relationships/hyperlink" Target="https://login.consultant.ru/link/?req=doc&amp;base=LAW&amp;n=422414" TargetMode="External"/><Relationship Id="rId1490" Type="http://schemas.openxmlformats.org/officeDocument/2006/relationships/hyperlink" Target="https://login.consultant.ru/link/?req=doc&amp;base=LAW&amp;n=36325" TargetMode="External"/><Relationship Id="rId2127" Type="http://schemas.openxmlformats.org/officeDocument/2006/relationships/hyperlink" Target="https://login.consultant.ru/link/?req=doc&amp;base=LAW&amp;n=443776&amp;dst=104307" TargetMode="External"/><Relationship Id="rId2334" Type="http://schemas.openxmlformats.org/officeDocument/2006/relationships/hyperlink" Target="https://login.consultant.ru/link/?req=doc&amp;base=LAW&amp;n=463191&amp;dst=8185" TargetMode="External"/><Relationship Id="rId3732" Type="http://schemas.openxmlformats.org/officeDocument/2006/relationships/hyperlink" Target="https://login.consultant.ru/link/?req=doc&amp;base=LAW&amp;n=391765" TargetMode="External"/><Relationship Id="rId306" Type="http://schemas.openxmlformats.org/officeDocument/2006/relationships/hyperlink" Target="https://login.consultant.ru/link/?req=doc&amp;base=LAW&amp;n=392604&amp;dst=100203" TargetMode="External"/><Relationship Id="rId860" Type="http://schemas.openxmlformats.org/officeDocument/2006/relationships/hyperlink" Target="https://login.consultant.ru/link/?req=doc&amp;base=LAW&amp;n=32451&amp;dst=103153" TargetMode="External"/><Relationship Id="rId1143" Type="http://schemas.openxmlformats.org/officeDocument/2006/relationships/hyperlink" Target="https://login.consultant.ru/link/?req=doc&amp;base=LAW&amp;n=32451&amp;dst=100820" TargetMode="External"/><Relationship Id="rId2541" Type="http://schemas.openxmlformats.org/officeDocument/2006/relationships/hyperlink" Target="https://login.consultant.ru/link/?req=doc&amp;base=LAW&amp;n=427047&amp;dst=100023" TargetMode="External"/><Relationship Id="rId4299" Type="http://schemas.openxmlformats.org/officeDocument/2006/relationships/hyperlink" Target="https://login.consultant.ru/link/?req=doc&amp;base=LAW&amp;n=463356&amp;dst=100607" TargetMode="External"/><Relationship Id="rId513" Type="http://schemas.openxmlformats.org/officeDocument/2006/relationships/hyperlink" Target="https://login.consultant.ru/link/?req=doc&amp;base=LAW&amp;n=328834" TargetMode="External"/><Relationship Id="rId720" Type="http://schemas.openxmlformats.org/officeDocument/2006/relationships/hyperlink" Target="https://login.consultant.ru/link/?req=doc&amp;base=LAW&amp;n=429559&amp;dst=100022" TargetMode="External"/><Relationship Id="rId1350" Type="http://schemas.openxmlformats.org/officeDocument/2006/relationships/hyperlink" Target="https://login.consultant.ru/link/?req=doc&amp;base=LAW&amp;n=197155" TargetMode="External"/><Relationship Id="rId2401" Type="http://schemas.openxmlformats.org/officeDocument/2006/relationships/hyperlink" Target="https://login.consultant.ru/link/?req=doc&amp;base=LAW&amp;n=463191&amp;dst=3157" TargetMode="External"/><Relationship Id="rId4159" Type="http://schemas.openxmlformats.org/officeDocument/2006/relationships/hyperlink" Target="https://login.consultant.ru/link/?req=doc&amp;base=LAW&amp;n=464169&amp;dst=100150" TargetMode="External"/><Relationship Id="rId1003" Type="http://schemas.openxmlformats.org/officeDocument/2006/relationships/hyperlink" Target="https://login.consultant.ru/link/?req=doc&amp;base=LAW&amp;n=427047" TargetMode="External"/><Relationship Id="rId1210" Type="http://schemas.openxmlformats.org/officeDocument/2006/relationships/hyperlink" Target="https://login.consultant.ru/link/?req=doc&amp;base=LAW&amp;n=464883&amp;dst=3853" TargetMode="External"/><Relationship Id="rId4366" Type="http://schemas.openxmlformats.org/officeDocument/2006/relationships/hyperlink" Target="https://login.consultant.ru/link/?req=doc&amp;base=LAW&amp;n=464181&amp;dst=38" TargetMode="External"/><Relationship Id="rId4573" Type="http://schemas.openxmlformats.org/officeDocument/2006/relationships/hyperlink" Target="https://login.consultant.ru/link/?req=doc&amp;base=LAW&amp;n=464093&amp;dst=100617" TargetMode="External"/><Relationship Id="rId4780" Type="http://schemas.openxmlformats.org/officeDocument/2006/relationships/hyperlink" Target="https://login.consultant.ru/link/?req=doc&amp;base=LAW&amp;n=370884&amp;dst=386" TargetMode="External"/><Relationship Id="rId3175" Type="http://schemas.openxmlformats.org/officeDocument/2006/relationships/hyperlink" Target="https://login.consultant.ru/link/?req=doc&amp;base=LAW&amp;n=461070&amp;dst=101193" TargetMode="External"/><Relationship Id="rId3382" Type="http://schemas.openxmlformats.org/officeDocument/2006/relationships/hyperlink" Target="https://login.consultant.ru/link/?req=doc&amp;base=LAW&amp;n=464169&amp;dst=100150" TargetMode="External"/><Relationship Id="rId4019" Type="http://schemas.openxmlformats.org/officeDocument/2006/relationships/hyperlink" Target="https://login.consultant.ru/link/?req=doc&amp;base=LAW&amp;n=463356&amp;dst=10851" TargetMode="External"/><Relationship Id="rId4226" Type="http://schemas.openxmlformats.org/officeDocument/2006/relationships/hyperlink" Target="https://login.consultant.ru/link/?req=doc&amp;base=LAW&amp;n=451737&amp;dst=320" TargetMode="External"/><Relationship Id="rId4433" Type="http://schemas.openxmlformats.org/officeDocument/2006/relationships/hyperlink" Target="https://login.consultant.ru/link/?req=doc&amp;base=LAW&amp;n=463356&amp;dst=100607" TargetMode="External"/><Relationship Id="rId4640" Type="http://schemas.openxmlformats.org/officeDocument/2006/relationships/hyperlink" Target="https://login.consultant.ru/link/?req=doc&amp;base=LAW&amp;n=465162&amp;dst=100436" TargetMode="External"/><Relationship Id="rId2191" Type="http://schemas.openxmlformats.org/officeDocument/2006/relationships/hyperlink" Target="https://login.consultant.ru/link/?req=doc&amp;base=LAW&amp;n=439023&amp;dst=100311" TargetMode="External"/><Relationship Id="rId3035" Type="http://schemas.openxmlformats.org/officeDocument/2006/relationships/hyperlink" Target="https://login.consultant.ru/link/?req=doc&amp;base=LAW&amp;n=465128&amp;dst=104407" TargetMode="External"/><Relationship Id="rId3242" Type="http://schemas.openxmlformats.org/officeDocument/2006/relationships/hyperlink" Target="https://login.consultant.ru/link/?req=doc&amp;base=LAW&amp;n=463356&amp;dst=3758" TargetMode="External"/><Relationship Id="rId4500" Type="http://schemas.openxmlformats.org/officeDocument/2006/relationships/hyperlink" Target="https://login.consultant.ru/link/?req=doc&amp;base=LAW&amp;n=453356&amp;dst=100024" TargetMode="External"/><Relationship Id="rId163" Type="http://schemas.openxmlformats.org/officeDocument/2006/relationships/hyperlink" Target="https://login.consultant.ru/link/?req=doc&amp;base=LAW&amp;n=53109&amp;dst=100015" TargetMode="External"/><Relationship Id="rId370" Type="http://schemas.openxmlformats.org/officeDocument/2006/relationships/hyperlink" Target="https://login.consultant.ru/link/?req=doc&amp;base=LAW&amp;n=465521&amp;dst=100607" TargetMode="External"/><Relationship Id="rId2051" Type="http://schemas.openxmlformats.org/officeDocument/2006/relationships/hyperlink" Target="https://login.consultant.ru/link/?req=doc&amp;base=LAW&amp;n=218300" TargetMode="External"/><Relationship Id="rId3102" Type="http://schemas.openxmlformats.org/officeDocument/2006/relationships/hyperlink" Target="https://login.consultant.ru/link/?req=doc&amp;base=LAW&amp;n=463356&amp;dst=16357" TargetMode="External"/><Relationship Id="rId230" Type="http://schemas.openxmlformats.org/officeDocument/2006/relationships/hyperlink" Target="https://login.consultant.ru/link/?req=doc&amp;base=LAW&amp;n=465521&amp;dst=13385" TargetMode="External"/><Relationship Id="rId5067" Type="http://schemas.openxmlformats.org/officeDocument/2006/relationships/hyperlink" Target="https://login.consultant.ru/link/?req=doc&amp;base=LAW&amp;n=82140&amp;dst=1" TargetMode="External"/><Relationship Id="rId2868" Type="http://schemas.openxmlformats.org/officeDocument/2006/relationships/hyperlink" Target="https://login.consultant.ru/link/?req=doc&amp;base=LAW&amp;n=453356&amp;dst=100024" TargetMode="External"/><Relationship Id="rId3919" Type="http://schemas.openxmlformats.org/officeDocument/2006/relationships/hyperlink" Target="https://login.consultant.ru/link/?req=doc&amp;base=LAW&amp;n=449688&amp;dst=100020" TargetMode="External"/><Relationship Id="rId4083" Type="http://schemas.openxmlformats.org/officeDocument/2006/relationships/hyperlink" Target="https://login.consultant.ru/link/?req=doc&amp;base=LAW&amp;n=451749&amp;dst=18" TargetMode="External"/><Relationship Id="rId1677" Type="http://schemas.openxmlformats.org/officeDocument/2006/relationships/hyperlink" Target="https://login.consultant.ru/link/?req=doc&amp;base=LAW&amp;n=465128&amp;dst=102673" TargetMode="External"/><Relationship Id="rId1884" Type="http://schemas.openxmlformats.org/officeDocument/2006/relationships/hyperlink" Target="https://login.consultant.ru/link/?req=doc&amp;base=LAW&amp;n=159958" TargetMode="External"/><Relationship Id="rId2728" Type="http://schemas.openxmlformats.org/officeDocument/2006/relationships/hyperlink" Target="https://login.consultant.ru/link/?req=doc&amp;base=LAW&amp;n=32451&amp;dst=104330" TargetMode="External"/><Relationship Id="rId2935" Type="http://schemas.openxmlformats.org/officeDocument/2006/relationships/hyperlink" Target="https://login.consultant.ru/link/?req=doc&amp;base=LAW&amp;n=45806&amp;dst=100022" TargetMode="External"/><Relationship Id="rId4290" Type="http://schemas.openxmlformats.org/officeDocument/2006/relationships/hyperlink" Target="https://login.consultant.ru/link/?req=doc&amp;base=LAW&amp;n=436668" TargetMode="External"/><Relationship Id="rId5134" Type="http://schemas.openxmlformats.org/officeDocument/2006/relationships/hyperlink" Target="https://login.consultant.ru/link/?req=doc&amp;base=LAW&amp;n=465128&amp;dst=100394" TargetMode="External"/><Relationship Id="rId907" Type="http://schemas.openxmlformats.org/officeDocument/2006/relationships/hyperlink" Target="https://login.consultant.ru/link/?req=doc&amp;base=LAW&amp;n=443776&amp;dst=104255" TargetMode="External"/><Relationship Id="rId1537" Type="http://schemas.openxmlformats.org/officeDocument/2006/relationships/hyperlink" Target="https://login.consultant.ru/link/?req=doc&amp;base=LAW&amp;n=453356&amp;dst=100190" TargetMode="External"/><Relationship Id="rId1744" Type="http://schemas.openxmlformats.org/officeDocument/2006/relationships/hyperlink" Target="https://login.consultant.ru/link/?req=doc&amp;base=LAW&amp;n=218300&amp;dst=100017" TargetMode="External"/><Relationship Id="rId1951" Type="http://schemas.openxmlformats.org/officeDocument/2006/relationships/hyperlink" Target="https://login.consultant.ru/link/?req=doc&amp;base=LAW&amp;n=450145" TargetMode="External"/><Relationship Id="rId4150" Type="http://schemas.openxmlformats.org/officeDocument/2006/relationships/hyperlink" Target="https://login.consultant.ru/link/?req=doc&amp;base=LAW&amp;n=451480&amp;dst=100008" TargetMode="External"/><Relationship Id="rId5201" Type="http://schemas.openxmlformats.org/officeDocument/2006/relationships/hyperlink" Target="https://login.consultant.ru/link/?req=doc&amp;base=LAW&amp;n=392604&amp;dst=101711" TargetMode="External"/><Relationship Id="rId36" Type="http://schemas.openxmlformats.org/officeDocument/2006/relationships/hyperlink" Target="https://login.consultant.ru/link/?req=doc&amp;base=LAW&amp;n=465521&amp;dst=24322" TargetMode="External"/><Relationship Id="rId1604" Type="http://schemas.openxmlformats.org/officeDocument/2006/relationships/hyperlink" Target="https://login.consultant.ru/link/?req=doc&amp;base=LAW&amp;n=436668" TargetMode="External"/><Relationship Id="rId4010" Type="http://schemas.openxmlformats.org/officeDocument/2006/relationships/hyperlink" Target="https://login.consultant.ru/link/?req=doc&amp;base=LAW&amp;n=429522&amp;dst=100208" TargetMode="External"/><Relationship Id="rId4967" Type="http://schemas.openxmlformats.org/officeDocument/2006/relationships/hyperlink" Target="https://login.consultant.ru/link/?req=doc&amp;base=LAW&amp;n=436792&amp;dst=307" TargetMode="External"/><Relationship Id="rId1811" Type="http://schemas.openxmlformats.org/officeDocument/2006/relationships/hyperlink" Target="https://login.consultant.ru/link/?req=doc&amp;base=LAW&amp;n=453356&amp;dst=100170" TargetMode="External"/><Relationship Id="rId3569" Type="http://schemas.openxmlformats.org/officeDocument/2006/relationships/hyperlink" Target="https://login.consultant.ru/link/?req=doc&amp;base=LAW&amp;n=460819" TargetMode="External"/><Relationship Id="rId697" Type="http://schemas.openxmlformats.org/officeDocument/2006/relationships/hyperlink" Target="https://login.consultant.ru/link/?req=doc&amp;base=LAW&amp;n=465128&amp;dst=22992" TargetMode="External"/><Relationship Id="rId2378" Type="http://schemas.openxmlformats.org/officeDocument/2006/relationships/hyperlink" Target="https://login.consultant.ru/link/?req=doc&amp;base=LAW&amp;n=464028&amp;dst=100027" TargetMode="External"/><Relationship Id="rId3429" Type="http://schemas.openxmlformats.org/officeDocument/2006/relationships/hyperlink" Target="https://login.consultant.ru/link/?req=doc&amp;base=LAW&amp;n=450760&amp;dst=100023" TargetMode="External"/><Relationship Id="rId3776" Type="http://schemas.openxmlformats.org/officeDocument/2006/relationships/hyperlink" Target="https://login.consultant.ru/link/?req=doc&amp;base=LAW&amp;n=463356&amp;dst=103916" TargetMode="External"/><Relationship Id="rId3983" Type="http://schemas.openxmlformats.org/officeDocument/2006/relationships/hyperlink" Target="https://login.consultant.ru/link/?req=doc&amp;base=LAW&amp;n=453356&amp;dst=100210" TargetMode="External"/><Relationship Id="rId4827" Type="http://schemas.openxmlformats.org/officeDocument/2006/relationships/hyperlink" Target="https://login.consultant.ru/link/?req=doc&amp;base=LAW&amp;n=428875&amp;dst=103448" TargetMode="External"/><Relationship Id="rId1187" Type="http://schemas.openxmlformats.org/officeDocument/2006/relationships/hyperlink" Target="https://login.consultant.ru/link/?req=doc&amp;base=LAW&amp;n=218300" TargetMode="External"/><Relationship Id="rId2585" Type="http://schemas.openxmlformats.org/officeDocument/2006/relationships/hyperlink" Target="https://login.consultant.ru/link/?req=doc&amp;base=LAW&amp;n=32451&amp;dst=100039" TargetMode="External"/><Relationship Id="rId2792" Type="http://schemas.openxmlformats.org/officeDocument/2006/relationships/hyperlink" Target="https://login.consultant.ru/link/?req=doc&amp;base=LAW&amp;n=463191&amp;dst=100607" TargetMode="External"/><Relationship Id="rId3636" Type="http://schemas.openxmlformats.org/officeDocument/2006/relationships/hyperlink" Target="https://login.consultant.ru/link/?req=doc&amp;base=LAW&amp;n=375363&amp;dst=100019" TargetMode="External"/><Relationship Id="rId3843" Type="http://schemas.openxmlformats.org/officeDocument/2006/relationships/hyperlink" Target="https://login.consultant.ru/link/?req=doc&amp;base=LAW&amp;n=32451&amp;dst=102941" TargetMode="External"/><Relationship Id="rId557" Type="http://schemas.openxmlformats.org/officeDocument/2006/relationships/hyperlink" Target="https://login.consultant.ru/link/?req=doc&amp;base=LAW&amp;n=433507&amp;dst=100087" TargetMode="External"/><Relationship Id="rId764" Type="http://schemas.openxmlformats.org/officeDocument/2006/relationships/hyperlink" Target="https://login.consultant.ru/link/?req=doc&amp;base=LAW&amp;n=453624&amp;dst=12222" TargetMode="External"/><Relationship Id="rId971" Type="http://schemas.openxmlformats.org/officeDocument/2006/relationships/hyperlink" Target="https://login.consultant.ru/link/?req=doc&amp;base=LAW&amp;n=427047" TargetMode="External"/><Relationship Id="rId1394" Type="http://schemas.openxmlformats.org/officeDocument/2006/relationships/hyperlink" Target="https://login.consultant.ru/link/?req=doc&amp;base=LAW&amp;n=463659&amp;dst=100016" TargetMode="External"/><Relationship Id="rId2238" Type="http://schemas.openxmlformats.org/officeDocument/2006/relationships/hyperlink" Target="https://login.consultant.ru/link/?req=doc&amp;base=LAW&amp;n=450145&amp;dst=101409" TargetMode="External"/><Relationship Id="rId2445" Type="http://schemas.openxmlformats.org/officeDocument/2006/relationships/hyperlink" Target="https://login.consultant.ru/link/?req=doc&amp;base=LAW&amp;n=463356&amp;dst=15434" TargetMode="External"/><Relationship Id="rId2652" Type="http://schemas.openxmlformats.org/officeDocument/2006/relationships/hyperlink" Target="https://login.consultant.ru/link/?req=doc&amp;base=LAW&amp;n=450145&amp;dst=100535" TargetMode="External"/><Relationship Id="rId3703" Type="http://schemas.openxmlformats.org/officeDocument/2006/relationships/hyperlink" Target="https://login.consultant.ru/link/?req=doc&amp;base=LAW&amp;n=463356&amp;dst=14743" TargetMode="External"/><Relationship Id="rId3910" Type="http://schemas.openxmlformats.org/officeDocument/2006/relationships/hyperlink" Target="https://login.consultant.ru/link/?req=doc&amp;base=LAW&amp;n=443776&amp;dst=104307" TargetMode="External"/><Relationship Id="rId417" Type="http://schemas.openxmlformats.org/officeDocument/2006/relationships/hyperlink" Target="https://login.consultant.ru/link/?req=doc&amp;base=LAW&amp;n=32451&amp;dst=107256" TargetMode="External"/><Relationship Id="rId624" Type="http://schemas.openxmlformats.org/officeDocument/2006/relationships/hyperlink" Target="https://login.consultant.ru/link/?req=doc&amp;base=LAW&amp;n=461070&amp;dst=103034" TargetMode="External"/><Relationship Id="rId831" Type="http://schemas.openxmlformats.org/officeDocument/2006/relationships/hyperlink" Target="https://login.consultant.ru/link/?req=doc&amp;base=LAW&amp;n=436790&amp;dst=100009" TargetMode="External"/><Relationship Id="rId1047" Type="http://schemas.openxmlformats.org/officeDocument/2006/relationships/hyperlink" Target="https://login.consultant.ru/link/?req=doc&amp;base=LAW&amp;n=32451&amp;dst=100923" TargetMode="External"/><Relationship Id="rId1254" Type="http://schemas.openxmlformats.org/officeDocument/2006/relationships/hyperlink" Target="https://login.consultant.ru/link/?req=doc&amp;base=LAW&amp;n=465128&amp;dst=22288" TargetMode="External"/><Relationship Id="rId1461" Type="http://schemas.openxmlformats.org/officeDocument/2006/relationships/hyperlink" Target="https://login.consultant.ru/link/?req=doc&amp;base=LAW&amp;n=159957&amp;dst=100019" TargetMode="External"/><Relationship Id="rId2305" Type="http://schemas.openxmlformats.org/officeDocument/2006/relationships/hyperlink" Target="https://login.consultant.ru/link/?req=doc&amp;base=LAW&amp;n=463191&amp;dst=22295" TargetMode="External"/><Relationship Id="rId2512" Type="http://schemas.openxmlformats.org/officeDocument/2006/relationships/hyperlink" Target="https://login.consultant.ru/link/?req=doc&amp;base=LAW&amp;n=465162" TargetMode="External"/><Relationship Id="rId1114" Type="http://schemas.openxmlformats.org/officeDocument/2006/relationships/hyperlink" Target="https://login.consultant.ru/link/?req=doc&amp;base=LAW&amp;n=454239&amp;dst=104407" TargetMode="External"/><Relationship Id="rId1321" Type="http://schemas.openxmlformats.org/officeDocument/2006/relationships/hyperlink" Target="https://login.consultant.ru/link/?req=doc&amp;base=LAW&amp;n=450760&amp;dst=100053" TargetMode="External"/><Relationship Id="rId4477" Type="http://schemas.openxmlformats.org/officeDocument/2006/relationships/hyperlink" Target="https://login.consultant.ru/link/?req=doc&amp;base=LAW&amp;n=391811&amp;dst=100100" TargetMode="External"/><Relationship Id="rId4684" Type="http://schemas.openxmlformats.org/officeDocument/2006/relationships/hyperlink" Target="https://login.consultant.ru/link/?req=doc&amp;base=LAW&amp;n=465824&amp;dst=566" TargetMode="External"/><Relationship Id="rId4891" Type="http://schemas.openxmlformats.org/officeDocument/2006/relationships/hyperlink" Target="https://login.consultant.ru/link/?req=doc&amp;base=LAW&amp;n=341337&amp;dst=100055" TargetMode="External"/><Relationship Id="rId3079" Type="http://schemas.openxmlformats.org/officeDocument/2006/relationships/hyperlink" Target="https://login.consultant.ru/link/?req=doc&amp;base=LAW&amp;n=436790&amp;dst=100034" TargetMode="External"/><Relationship Id="rId3286" Type="http://schemas.openxmlformats.org/officeDocument/2006/relationships/hyperlink" Target="https://login.consultant.ru/link/?req=doc&amp;base=LAW&amp;n=463356&amp;dst=100607" TargetMode="External"/><Relationship Id="rId3493" Type="http://schemas.openxmlformats.org/officeDocument/2006/relationships/hyperlink" Target="https://login.consultant.ru/link/?req=doc&amp;base=LAW&amp;n=463659&amp;dst=100016" TargetMode="External"/><Relationship Id="rId4337" Type="http://schemas.openxmlformats.org/officeDocument/2006/relationships/hyperlink" Target="https://login.consultant.ru/link/?req=doc&amp;base=LAW&amp;n=463191&amp;dst=14745" TargetMode="External"/><Relationship Id="rId4544" Type="http://schemas.openxmlformats.org/officeDocument/2006/relationships/hyperlink" Target="https://login.consultant.ru/link/?req=doc&amp;base=LAW&amp;n=465162&amp;dst=100436" TargetMode="External"/><Relationship Id="rId2095" Type="http://schemas.openxmlformats.org/officeDocument/2006/relationships/hyperlink" Target="https://login.consultant.ru/link/?req=doc&amp;base=LAW&amp;n=464169&amp;dst=349" TargetMode="External"/><Relationship Id="rId3146" Type="http://schemas.openxmlformats.org/officeDocument/2006/relationships/hyperlink" Target="https://login.consultant.ru/link/?req=doc&amp;base=LAW&amp;n=463356&amp;dst=15434" TargetMode="External"/><Relationship Id="rId3353" Type="http://schemas.openxmlformats.org/officeDocument/2006/relationships/hyperlink" Target="https://login.consultant.ru/link/?req=doc&amp;base=LAW&amp;n=218300&amp;dst=100065" TargetMode="External"/><Relationship Id="rId4751" Type="http://schemas.openxmlformats.org/officeDocument/2006/relationships/hyperlink" Target="https://login.consultant.ru/link/?req=doc&amp;base=LAW&amp;n=451215&amp;dst=1075" TargetMode="External"/><Relationship Id="rId274" Type="http://schemas.openxmlformats.org/officeDocument/2006/relationships/hyperlink" Target="https://login.consultant.ru/link/?req=doc&amp;base=LAW&amp;n=464875&amp;dst=3041" TargetMode="External"/><Relationship Id="rId481" Type="http://schemas.openxmlformats.org/officeDocument/2006/relationships/hyperlink" Target="https://login.consultant.ru/link/?req=doc&amp;base=LAW&amp;n=465128&amp;dst=6542" TargetMode="External"/><Relationship Id="rId2162" Type="http://schemas.openxmlformats.org/officeDocument/2006/relationships/hyperlink" Target="https://login.consultant.ru/link/?req=doc&amp;base=LAW&amp;n=465162&amp;dst=100015" TargetMode="External"/><Relationship Id="rId3006" Type="http://schemas.openxmlformats.org/officeDocument/2006/relationships/hyperlink" Target="https://login.consultant.ru/link/?req=doc&amp;base=LAW&amp;n=436668&amp;dst=101588" TargetMode="External"/><Relationship Id="rId3560" Type="http://schemas.openxmlformats.org/officeDocument/2006/relationships/hyperlink" Target="https://login.consultant.ru/link/?req=doc&amp;base=LAW&amp;n=159957&amp;dst=100019" TargetMode="External"/><Relationship Id="rId4404" Type="http://schemas.openxmlformats.org/officeDocument/2006/relationships/hyperlink" Target="https://login.consultant.ru/link/?req=doc&amp;base=LAW&amp;n=463356&amp;dst=100563" TargetMode="External"/><Relationship Id="rId4611" Type="http://schemas.openxmlformats.org/officeDocument/2006/relationships/hyperlink" Target="https://login.consultant.ru/link/?req=doc&amp;base=LAW&amp;n=451737&amp;dst=424" TargetMode="External"/><Relationship Id="rId134" Type="http://schemas.openxmlformats.org/officeDocument/2006/relationships/hyperlink" Target="https://login.consultant.ru/link/?req=doc&amp;base=LAW&amp;n=32451&amp;dst=101277" TargetMode="External"/><Relationship Id="rId3213" Type="http://schemas.openxmlformats.org/officeDocument/2006/relationships/hyperlink" Target="https://login.consultant.ru/link/?req=doc&amp;base=LAW&amp;n=427047" TargetMode="External"/><Relationship Id="rId3420" Type="http://schemas.openxmlformats.org/officeDocument/2006/relationships/hyperlink" Target="https://login.consultant.ru/link/?req=doc&amp;base=LAW&amp;n=450760&amp;dst=100053" TargetMode="External"/><Relationship Id="rId341" Type="http://schemas.openxmlformats.org/officeDocument/2006/relationships/hyperlink" Target="https://login.consultant.ru/link/?req=doc&amp;base=LAW&amp;n=465521&amp;dst=3157" TargetMode="External"/><Relationship Id="rId2022" Type="http://schemas.openxmlformats.org/officeDocument/2006/relationships/hyperlink" Target="https://login.consultant.ru/link/?req=doc&amp;base=LAW&amp;n=438004&amp;dst=100253" TargetMode="External"/><Relationship Id="rId2979" Type="http://schemas.openxmlformats.org/officeDocument/2006/relationships/hyperlink" Target="https://login.consultant.ru/link/?req=doc&amp;base=LAW&amp;n=463356&amp;dst=102673" TargetMode="External"/><Relationship Id="rId5178" Type="http://schemas.openxmlformats.org/officeDocument/2006/relationships/hyperlink" Target="https://login.consultant.ru/link/?req=doc&amp;base=LAW&amp;n=392604&amp;dst=100265" TargetMode="External"/><Relationship Id="rId201" Type="http://schemas.openxmlformats.org/officeDocument/2006/relationships/hyperlink" Target="https://login.consultant.ru/link/?req=doc&amp;base=LAW&amp;n=443776&amp;dst=104255" TargetMode="External"/><Relationship Id="rId1788" Type="http://schemas.openxmlformats.org/officeDocument/2006/relationships/hyperlink" Target="https://login.consultant.ru/link/?req=doc&amp;base=LAW&amp;n=464883&amp;dst=5070" TargetMode="External"/><Relationship Id="rId1995" Type="http://schemas.openxmlformats.org/officeDocument/2006/relationships/hyperlink" Target="https://login.consultant.ru/link/?req=doc&amp;base=LAW&amp;n=391765&amp;dst=100111" TargetMode="External"/><Relationship Id="rId2839" Type="http://schemas.openxmlformats.org/officeDocument/2006/relationships/hyperlink" Target="https://login.consultant.ru/link/?req=doc&amp;base=LAW&amp;n=385613&amp;dst=100016" TargetMode="External"/><Relationship Id="rId4194" Type="http://schemas.openxmlformats.org/officeDocument/2006/relationships/hyperlink" Target="https://login.consultant.ru/link/?req=doc&amp;base=LAW&amp;n=443776&amp;dst=104253" TargetMode="External"/><Relationship Id="rId5038" Type="http://schemas.openxmlformats.org/officeDocument/2006/relationships/hyperlink" Target="https://login.consultant.ru/link/?req=doc&amp;base=LAW&amp;n=436239&amp;dst=100018" TargetMode="External"/><Relationship Id="rId5245" Type="http://schemas.openxmlformats.org/officeDocument/2006/relationships/hyperlink" Target="https://login.consultant.ru/link/?req=doc&amp;base=LAW&amp;n=451734&amp;dst=100017" TargetMode="External"/><Relationship Id="rId1648" Type="http://schemas.openxmlformats.org/officeDocument/2006/relationships/hyperlink" Target="https://login.consultant.ru/link/?req=doc&amp;base=LAW&amp;n=322921" TargetMode="External"/><Relationship Id="rId4054" Type="http://schemas.openxmlformats.org/officeDocument/2006/relationships/hyperlink" Target="https://login.consultant.ru/link/?req=doc&amp;base=LAW&amp;n=463191&amp;dst=14745" TargetMode="External"/><Relationship Id="rId4261" Type="http://schemas.openxmlformats.org/officeDocument/2006/relationships/hyperlink" Target="https://login.consultant.ru/link/?req=doc&amp;base=LAW&amp;n=453356&amp;dst=100024" TargetMode="External"/><Relationship Id="rId5105" Type="http://schemas.openxmlformats.org/officeDocument/2006/relationships/hyperlink" Target="https://login.consultant.ru/link/?req=doc&amp;base=LAW&amp;n=438268&amp;dst=100026" TargetMode="External"/><Relationship Id="rId1508" Type="http://schemas.openxmlformats.org/officeDocument/2006/relationships/hyperlink" Target="https://login.consultant.ru/link/?req=doc&amp;base=LAW&amp;n=392604&amp;dst=102112" TargetMode="External"/><Relationship Id="rId1855" Type="http://schemas.openxmlformats.org/officeDocument/2006/relationships/hyperlink" Target="https://login.consultant.ru/link/?req=doc&amp;base=LAW&amp;n=32451&amp;dst=109465" TargetMode="External"/><Relationship Id="rId2906" Type="http://schemas.openxmlformats.org/officeDocument/2006/relationships/hyperlink" Target="https://login.consultant.ru/link/?req=doc&amp;base=LAW&amp;n=433507&amp;dst=100087" TargetMode="External"/><Relationship Id="rId3070" Type="http://schemas.openxmlformats.org/officeDocument/2006/relationships/hyperlink" Target="https://login.consultant.ru/link/?req=doc&amp;base=LAW&amp;n=463191&amp;dst=3750" TargetMode="External"/><Relationship Id="rId4121" Type="http://schemas.openxmlformats.org/officeDocument/2006/relationships/hyperlink" Target="https://login.consultant.ru/link/?req=doc&amp;base=LAW&amp;n=463191&amp;dst=12226" TargetMode="External"/><Relationship Id="rId1715" Type="http://schemas.openxmlformats.org/officeDocument/2006/relationships/hyperlink" Target="https://login.consultant.ru/link/?req=doc&amp;base=LAW&amp;n=465128&amp;dst=100563" TargetMode="External"/><Relationship Id="rId1922" Type="http://schemas.openxmlformats.org/officeDocument/2006/relationships/hyperlink" Target="https://login.consultant.ru/link/?req=doc&amp;base=LAW&amp;n=429559&amp;dst=101904" TargetMode="External"/><Relationship Id="rId3887" Type="http://schemas.openxmlformats.org/officeDocument/2006/relationships/hyperlink" Target="https://login.consultant.ru/link/?req=doc&amp;base=LAW&amp;n=331427&amp;dst=100424" TargetMode="External"/><Relationship Id="rId4938" Type="http://schemas.openxmlformats.org/officeDocument/2006/relationships/hyperlink" Target="https://login.consultant.ru/link/?req=doc&amp;base=LAW&amp;n=451040&amp;dst=100162" TargetMode="External"/><Relationship Id="rId2489" Type="http://schemas.openxmlformats.org/officeDocument/2006/relationships/hyperlink" Target="https://login.consultant.ru/link/?req=doc&amp;base=LAW&amp;n=461070&amp;dst=100582" TargetMode="External"/><Relationship Id="rId2696" Type="http://schemas.openxmlformats.org/officeDocument/2006/relationships/hyperlink" Target="https://login.consultant.ru/link/?req=doc&amp;base=LAW&amp;n=454482&amp;dst=8526" TargetMode="External"/><Relationship Id="rId3747" Type="http://schemas.openxmlformats.org/officeDocument/2006/relationships/hyperlink" Target="https://login.consultant.ru/link/?req=doc&amp;base=LAW&amp;n=463356&amp;dst=102672" TargetMode="External"/><Relationship Id="rId3954" Type="http://schemas.openxmlformats.org/officeDocument/2006/relationships/hyperlink" Target="https://login.consultant.ru/link/?req=doc&amp;base=LAW&amp;n=427047" TargetMode="External"/><Relationship Id="rId668" Type="http://schemas.openxmlformats.org/officeDocument/2006/relationships/hyperlink" Target="https://login.consultant.ru/link/?req=doc&amp;base=LAW&amp;n=427047&amp;dst=100023" TargetMode="External"/><Relationship Id="rId875" Type="http://schemas.openxmlformats.org/officeDocument/2006/relationships/hyperlink" Target="https://login.consultant.ru/link/?req=doc&amp;base=LAW&amp;n=465128&amp;dst=19985" TargetMode="External"/><Relationship Id="rId1298" Type="http://schemas.openxmlformats.org/officeDocument/2006/relationships/hyperlink" Target="https://login.consultant.ru/link/?req=doc&amp;base=LAW&amp;n=464028" TargetMode="External"/><Relationship Id="rId2349" Type="http://schemas.openxmlformats.org/officeDocument/2006/relationships/hyperlink" Target="https://login.consultant.ru/link/?req=doc&amp;base=LAW&amp;n=465521&amp;dst=14001" TargetMode="External"/><Relationship Id="rId2556" Type="http://schemas.openxmlformats.org/officeDocument/2006/relationships/hyperlink" Target="https://login.consultant.ru/link/?req=doc&amp;base=LAW&amp;n=427047&amp;dst=860" TargetMode="External"/><Relationship Id="rId2763" Type="http://schemas.openxmlformats.org/officeDocument/2006/relationships/hyperlink" Target="https://login.consultant.ru/link/?req=doc&amp;base=LAW&amp;n=463191&amp;dst=1351" TargetMode="External"/><Relationship Id="rId2970" Type="http://schemas.openxmlformats.org/officeDocument/2006/relationships/hyperlink" Target="https://login.consultant.ru/link/?req=doc&amp;base=LAW&amp;n=32451&amp;dst=101173" TargetMode="External"/><Relationship Id="rId3607" Type="http://schemas.openxmlformats.org/officeDocument/2006/relationships/hyperlink" Target="https://login.consultant.ru/link/?req=doc&amp;base=LAW&amp;n=392604&amp;dst=102112" TargetMode="External"/><Relationship Id="rId3814" Type="http://schemas.openxmlformats.org/officeDocument/2006/relationships/hyperlink" Target="https://login.consultant.ru/link/?req=doc&amp;base=LAW&amp;n=463356&amp;dst=13161" TargetMode="External"/><Relationship Id="rId528" Type="http://schemas.openxmlformats.org/officeDocument/2006/relationships/hyperlink" Target="https://login.consultant.ru/link/?req=doc&amp;base=LAW&amp;n=385613&amp;dst=101595" TargetMode="External"/><Relationship Id="rId735" Type="http://schemas.openxmlformats.org/officeDocument/2006/relationships/hyperlink" Target="https://login.consultant.ru/link/?req=doc&amp;base=LAW&amp;n=436668" TargetMode="External"/><Relationship Id="rId942" Type="http://schemas.openxmlformats.org/officeDocument/2006/relationships/hyperlink" Target="https://login.consultant.ru/link/?req=doc&amp;base=LAW&amp;n=433507&amp;dst=100021" TargetMode="External"/><Relationship Id="rId1158" Type="http://schemas.openxmlformats.org/officeDocument/2006/relationships/hyperlink" Target="https://login.consultant.ru/link/?req=doc&amp;base=LAW&amp;n=32451&amp;dst=109675" TargetMode="External"/><Relationship Id="rId1365" Type="http://schemas.openxmlformats.org/officeDocument/2006/relationships/hyperlink" Target="https://login.consultant.ru/link/?req=doc&amp;base=LAW&amp;n=32451&amp;dst=100220" TargetMode="External"/><Relationship Id="rId1572" Type="http://schemas.openxmlformats.org/officeDocument/2006/relationships/hyperlink" Target="https://login.consultant.ru/link/?req=doc&amp;base=LAW&amp;n=450145&amp;dst=101409" TargetMode="External"/><Relationship Id="rId2209" Type="http://schemas.openxmlformats.org/officeDocument/2006/relationships/hyperlink" Target="https://login.consultant.ru/link/?req=doc&amp;base=LAW&amp;n=429559&amp;dst=100022" TargetMode="External"/><Relationship Id="rId2416" Type="http://schemas.openxmlformats.org/officeDocument/2006/relationships/hyperlink" Target="https://login.consultant.ru/link/?req=doc&amp;base=LAW&amp;n=450760&amp;dst=100053" TargetMode="External"/><Relationship Id="rId2623" Type="http://schemas.openxmlformats.org/officeDocument/2006/relationships/hyperlink" Target="https://login.consultant.ru/link/?req=doc&amp;base=LAW&amp;n=375363&amp;dst=100145" TargetMode="External"/><Relationship Id="rId1018" Type="http://schemas.openxmlformats.org/officeDocument/2006/relationships/hyperlink" Target="https://login.consultant.ru/link/?req=doc&amp;base=LAW&amp;n=453356&amp;dst=100024" TargetMode="External"/><Relationship Id="rId1225" Type="http://schemas.openxmlformats.org/officeDocument/2006/relationships/hyperlink" Target="https://login.consultant.ru/link/?req=doc&amp;base=LAW&amp;n=32453" TargetMode="External"/><Relationship Id="rId1432" Type="http://schemas.openxmlformats.org/officeDocument/2006/relationships/hyperlink" Target="https://login.consultant.ru/link/?req=doc&amp;base=LAW&amp;n=465162&amp;dst=100015" TargetMode="External"/><Relationship Id="rId2830" Type="http://schemas.openxmlformats.org/officeDocument/2006/relationships/hyperlink" Target="https://login.consultant.ru/link/?req=doc&amp;base=LAW&amp;n=456577&amp;dst=100611" TargetMode="External"/><Relationship Id="rId4588" Type="http://schemas.openxmlformats.org/officeDocument/2006/relationships/hyperlink" Target="https://login.consultant.ru/link/?req=doc&amp;base=LAW&amp;n=363677" TargetMode="External"/><Relationship Id="rId71" Type="http://schemas.openxmlformats.org/officeDocument/2006/relationships/hyperlink" Target="https://login.consultant.ru/link/?req=doc&amp;base=LAW&amp;n=138066&amp;dst=100018" TargetMode="External"/><Relationship Id="rId802" Type="http://schemas.openxmlformats.org/officeDocument/2006/relationships/hyperlink" Target="https://login.consultant.ru/link/?req=doc&amp;base=LAW&amp;n=451480&amp;dst=100006" TargetMode="External"/><Relationship Id="rId3397" Type="http://schemas.openxmlformats.org/officeDocument/2006/relationships/hyperlink" Target="https://login.consultant.ru/link/?req=doc&amp;base=LAW&amp;n=451213&amp;dst=100219" TargetMode="External"/><Relationship Id="rId4795" Type="http://schemas.openxmlformats.org/officeDocument/2006/relationships/hyperlink" Target="https://login.consultant.ru/link/?req=doc&amp;base=LAW&amp;n=360350&amp;dst=100022" TargetMode="External"/><Relationship Id="rId4448" Type="http://schemas.openxmlformats.org/officeDocument/2006/relationships/hyperlink" Target="https://login.consultant.ru/link/?req=doc&amp;base=LAW&amp;n=341866" TargetMode="External"/><Relationship Id="rId4655" Type="http://schemas.openxmlformats.org/officeDocument/2006/relationships/hyperlink" Target="https://login.consultant.ru/link/?req=doc&amp;base=LAW&amp;n=32451&amp;dst=104048" TargetMode="External"/><Relationship Id="rId4862" Type="http://schemas.openxmlformats.org/officeDocument/2006/relationships/hyperlink" Target="https://login.consultant.ru/link/?req=doc&amp;base=LAW&amp;n=451215&amp;dst=5536" TargetMode="External"/><Relationship Id="rId178" Type="http://schemas.openxmlformats.org/officeDocument/2006/relationships/hyperlink" Target="https://login.consultant.ru/link/?req=doc&amp;base=LAW&amp;n=465521&amp;dst=10294" TargetMode="External"/><Relationship Id="rId3257" Type="http://schemas.openxmlformats.org/officeDocument/2006/relationships/hyperlink" Target="https://login.consultant.ru/link/?req=doc&amp;base=LAW&amp;n=463356&amp;dst=12216" TargetMode="External"/><Relationship Id="rId3464" Type="http://schemas.openxmlformats.org/officeDocument/2006/relationships/hyperlink" Target="https://login.consultant.ru/link/?req=doc&amp;base=LAW&amp;n=463356&amp;dst=15434" TargetMode="External"/><Relationship Id="rId3671" Type="http://schemas.openxmlformats.org/officeDocument/2006/relationships/hyperlink" Target="https://login.consultant.ru/link/?req=doc&amp;base=LAW&amp;n=436668" TargetMode="External"/><Relationship Id="rId4308" Type="http://schemas.openxmlformats.org/officeDocument/2006/relationships/hyperlink" Target="https://login.consultant.ru/link/?req=doc&amp;base=LAW&amp;n=436668&amp;dst=100347" TargetMode="External"/><Relationship Id="rId4515" Type="http://schemas.openxmlformats.org/officeDocument/2006/relationships/hyperlink" Target="https://login.consultant.ru/link/?req=doc&amp;base=LAW&amp;n=351693&amp;dst=100017" TargetMode="External"/><Relationship Id="rId4722" Type="http://schemas.openxmlformats.org/officeDocument/2006/relationships/hyperlink" Target="https://login.consultant.ru/link/?req=doc&amp;base=LAW&amp;n=322919" TargetMode="External"/><Relationship Id="rId385" Type="http://schemas.openxmlformats.org/officeDocument/2006/relationships/hyperlink" Target="https://login.consultant.ru/link/?req=doc&amp;base=LAW&amp;n=436668&amp;dst=100347" TargetMode="External"/><Relationship Id="rId592" Type="http://schemas.openxmlformats.org/officeDocument/2006/relationships/hyperlink" Target="https://login.consultant.ru/link/?req=doc&amp;base=LAW&amp;n=316537" TargetMode="External"/><Relationship Id="rId2066" Type="http://schemas.openxmlformats.org/officeDocument/2006/relationships/hyperlink" Target="https://login.consultant.ru/link/?req=doc&amp;base=LAW&amp;n=462640" TargetMode="External"/><Relationship Id="rId2273" Type="http://schemas.openxmlformats.org/officeDocument/2006/relationships/hyperlink" Target="https://login.consultant.ru/link/?req=doc&amp;base=LAW&amp;n=465521&amp;dst=100607" TargetMode="External"/><Relationship Id="rId2480" Type="http://schemas.openxmlformats.org/officeDocument/2006/relationships/hyperlink" Target="https://login.consultant.ru/link/?req=doc&amp;base=LAW&amp;n=463659&amp;dst=100213" TargetMode="External"/><Relationship Id="rId3117" Type="http://schemas.openxmlformats.org/officeDocument/2006/relationships/hyperlink" Target="https://login.consultant.ru/link/?req=doc&amp;base=LAW&amp;n=433507&amp;dst=100021" TargetMode="External"/><Relationship Id="rId3324" Type="http://schemas.openxmlformats.org/officeDocument/2006/relationships/hyperlink" Target="https://login.consultant.ru/link/?req=doc&amp;base=LAW&amp;n=463356&amp;dst=102672" TargetMode="External"/><Relationship Id="rId3531" Type="http://schemas.openxmlformats.org/officeDocument/2006/relationships/hyperlink" Target="https://login.consultant.ru/link/?req=doc&amp;base=LAW&amp;n=465162&amp;dst=100015" TargetMode="External"/><Relationship Id="rId245" Type="http://schemas.openxmlformats.org/officeDocument/2006/relationships/hyperlink" Target="https://login.consultant.ru/link/?req=doc&amp;base=LAW&amp;n=434896" TargetMode="External"/><Relationship Id="rId452" Type="http://schemas.openxmlformats.org/officeDocument/2006/relationships/hyperlink" Target="https://login.consultant.ru/link/?req=doc&amp;base=LAW&amp;n=465128&amp;dst=18698" TargetMode="External"/><Relationship Id="rId1082" Type="http://schemas.openxmlformats.org/officeDocument/2006/relationships/hyperlink" Target="https://login.consultant.ru/link/?req=doc&amp;base=LAW&amp;n=450145" TargetMode="External"/><Relationship Id="rId2133" Type="http://schemas.openxmlformats.org/officeDocument/2006/relationships/hyperlink" Target="https://login.consultant.ru/link/?req=doc&amp;base=LAW&amp;n=443776&amp;dst=104255" TargetMode="External"/><Relationship Id="rId2340" Type="http://schemas.openxmlformats.org/officeDocument/2006/relationships/hyperlink" Target="https://login.consultant.ru/link/?req=doc&amp;base=LAW&amp;n=463191&amp;dst=100607" TargetMode="External"/><Relationship Id="rId105" Type="http://schemas.openxmlformats.org/officeDocument/2006/relationships/hyperlink" Target="https://login.consultant.ru/link/?req=doc&amp;base=LAW&amp;n=353819&amp;dst=100015" TargetMode="External"/><Relationship Id="rId312" Type="http://schemas.openxmlformats.org/officeDocument/2006/relationships/hyperlink" Target="https://login.consultant.ru/link/?req=doc&amp;base=LAW&amp;n=32451&amp;dst=108709" TargetMode="External"/><Relationship Id="rId2200" Type="http://schemas.openxmlformats.org/officeDocument/2006/relationships/hyperlink" Target="https://login.consultant.ru/link/?req=doc&amp;base=LAW&amp;n=453356&amp;dst=100210" TargetMode="External"/><Relationship Id="rId4098" Type="http://schemas.openxmlformats.org/officeDocument/2006/relationships/hyperlink" Target="https://login.consultant.ru/link/?req=doc&amp;base=LAW&amp;n=463356&amp;dst=103342" TargetMode="External"/><Relationship Id="rId5149" Type="http://schemas.openxmlformats.org/officeDocument/2006/relationships/hyperlink" Target="https://login.consultant.ru/link/?req=doc&amp;base=LAW&amp;n=465128&amp;dst=11542" TargetMode="External"/><Relationship Id="rId1899" Type="http://schemas.openxmlformats.org/officeDocument/2006/relationships/hyperlink" Target="https://login.consultant.ru/link/?req=doc&amp;base=LAW&amp;n=454482&amp;dst=7901" TargetMode="External"/><Relationship Id="rId4165" Type="http://schemas.openxmlformats.org/officeDocument/2006/relationships/hyperlink" Target="https://login.consultant.ru/link/?req=doc&amp;base=LAW&amp;n=463356&amp;dst=22288" TargetMode="External"/><Relationship Id="rId4372" Type="http://schemas.openxmlformats.org/officeDocument/2006/relationships/hyperlink" Target="https://login.consultant.ru/link/?req=doc&amp;base=LAW&amp;n=455140&amp;dst=100007" TargetMode="External"/><Relationship Id="rId5009" Type="http://schemas.openxmlformats.org/officeDocument/2006/relationships/hyperlink" Target="https://login.consultant.ru/link/?req=doc&amp;base=LAW&amp;n=449776&amp;dst=7292" TargetMode="External"/><Relationship Id="rId5216" Type="http://schemas.openxmlformats.org/officeDocument/2006/relationships/hyperlink" Target="https://login.consultant.ru/link/?req=doc&amp;base=LAW&amp;n=440278&amp;dst=100012" TargetMode="External"/><Relationship Id="rId1759" Type="http://schemas.openxmlformats.org/officeDocument/2006/relationships/hyperlink" Target="https://login.consultant.ru/link/?req=doc&amp;base=LAW&amp;n=465128&amp;dst=12216" TargetMode="External"/><Relationship Id="rId1966" Type="http://schemas.openxmlformats.org/officeDocument/2006/relationships/hyperlink" Target="https://login.consultant.ru/link/?req=doc&amp;base=LAW&amp;n=454482&amp;dst=8526" TargetMode="External"/><Relationship Id="rId3181" Type="http://schemas.openxmlformats.org/officeDocument/2006/relationships/hyperlink" Target="https://login.consultant.ru/link/?req=doc&amp;base=LAW&amp;n=464875&amp;dst=100486" TargetMode="External"/><Relationship Id="rId4025" Type="http://schemas.openxmlformats.org/officeDocument/2006/relationships/hyperlink" Target="https://login.consultant.ru/link/?req=doc&amp;base=LAW&amp;n=436668&amp;dst=100347" TargetMode="External"/><Relationship Id="rId1619" Type="http://schemas.openxmlformats.org/officeDocument/2006/relationships/hyperlink" Target="https://login.consultant.ru/link/?req=doc&amp;base=LAW&amp;n=465128&amp;dst=14745" TargetMode="External"/><Relationship Id="rId1826" Type="http://schemas.openxmlformats.org/officeDocument/2006/relationships/hyperlink" Target="https://login.consultant.ru/link/?req=doc&amp;base=LAW&amp;n=443776&amp;dst=104253" TargetMode="External"/><Relationship Id="rId4232" Type="http://schemas.openxmlformats.org/officeDocument/2006/relationships/hyperlink" Target="https://login.consultant.ru/link/?req=doc&amp;base=LAW&amp;n=451737&amp;dst=451" TargetMode="External"/><Relationship Id="rId3041" Type="http://schemas.openxmlformats.org/officeDocument/2006/relationships/hyperlink" Target="https://login.consultant.ru/link/?req=doc&amp;base=LAW&amp;n=389047&amp;dst=100258" TargetMode="External"/><Relationship Id="rId3998" Type="http://schemas.openxmlformats.org/officeDocument/2006/relationships/hyperlink" Target="https://login.consultant.ru/link/?req=doc&amp;base=LAW&amp;n=463356&amp;dst=3758" TargetMode="External"/><Relationship Id="rId3858" Type="http://schemas.openxmlformats.org/officeDocument/2006/relationships/hyperlink" Target="https://login.consultant.ru/link/?req=doc&amp;base=LAW&amp;n=32451&amp;dst=109538" TargetMode="External"/><Relationship Id="rId4909" Type="http://schemas.openxmlformats.org/officeDocument/2006/relationships/hyperlink" Target="https://login.consultant.ru/link/?req=doc&amp;base=LAW&amp;n=32451&amp;dst=101470" TargetMode="External"/><Relationship Id="rId779" Type="http://schemas.openxmlformats.org/officeDocument/2006/relationships/hyperlink" Target="https://login.consultant.ru/link/?req=doc&amp;base=LAW&amp;n=465521&amp;dst=12216" TargetMode="External"/><Relationship Id="rId986" Type="http://schemas.openxmlformats.org/officeDocument/2006/relationships/hyperlink" Target="https://login.consultant.ru/link/?req=doc&amp;base=LAW&amp;n=465128&amp;dst=3758" TargetMode="External"/><Relationship Id="rId2667" Type="http://schemas.openxmlformats.org/officeDocument/2006/relationships/hyperlink" Target="https://login.consultant.ru/link/?req=doc&amp;base=LAW&amp;n=463191&amp;dst=23582" TargetMode="External"/><Relationship Id="rId3718" Type="http://schemas.openxmlformats.org/officeDocument/2006/relationships/hyperlink" Target="https://login.consultant.ru/link/?req=doc&amp;base=LAW&amp;n=454482&amp;dst=14745" TargetMode="External"/><Relationship Id="rId5073" Type="http://schemas.openxmlformats.org/officeDocument/2006/relationships/hyperlink" Target="https://login.consultant.ru/link/?req=doc&amp;base=LAW&amp;n=465128&amp;dst=10803" TargetMode="External"/><Relationship Id="rId639" Type="http://schemas.openxmlformats.org/officeDocument/2006/relationships/hyperlink" Target="https://login.consultant.ru/link/?req=doc&amp;base=LAW&amp;n=465162" TargetMode="External"/><Relationship Id="rId1269" Type="http://schemas.openxmlformats.org/officeDocument/2006/relationships/hyperlink" Target="https://login.consultant.ru/link/?req=doc&amp;base=LAW&amp;n=422414&amp;dst=100010" TargetMode="External"/><Relationship Id="rId1476" Type="http://schemas.openxmlformats.org/officeDocument/2006/relationships/hyperlink" Target="https://login.consultant.ru/link/?req=doc&amp;base=LAW&amp;n=460819&amp;dst=100024" TargetMode="External"/><Relationship Id="rId2874" Type="http://schemas.openxmlformats.org/officeDocument/2006/relationships/hyperlink" Target="https://login.consultant.ru/link/?req=doc&amp;base=LAW&amp;n=451734&amp;dst=873" TargetMode="External"/><Relationship Id="rId3925" Type="http://schemas.openxmlformats.org/officeDocument/2006/relationships/hyperlink" Target="https://login.consultant.ru/link/?req=doc&amp;base=LAW&amp;n=433507&amp;dst=100021" TargetMode="External"/><Relationship Id="rId5140" Type="http://schemas.openxmlformats.org/officeDocument/2006/relationships/hyperlink" Target="https://login.consultant.ru/link/?req=doc&amp;base=LAW&amp;n=465128&amp;dst=6085" TargetMode="External"/><Relationship Id="rId846" Type="http://schemas.openxmlformats.org/officeDocument/2006/relationships/hyperlink" Target="https://login.consultant.ru/link/?req=doc&amp;base=LAW&amp;n=465128&amp;dst=12216" TargetMode="External"/><Relationship Id="rId1129" Type="http://schemas.openxmlformats.org/officeDocument/2006/relationships/hyperlink" Target="https://login.consultant.ru/link/?req=doc&amp;base=LAW&amp;n=465128&amp;dst=19042" TargetMode="External"/><Relationship Id="rId1683" Type="http://schemas.openxmlformats.org/officeDocument/2006/relationships/hyperlink" Target="https://login.consultant.ru/link/?req=doc&amp;base=LAW&amp;n=465128&amp;dst=694" TargetMode="External"/><Relationship Id="rId1890" Type="http://schemas.openxmlformats.org/officeDocument/2006/relationships/hyperlink" Target="https://login.consultant.ru/link/?req=doc&amp;base=LAW&amp;n=460819&amp;dst=100880" TargetMode="External"/><Relationship Id="rId2527" Type="http://schemas.openxmlformats.org/officeDocument/2006/relationships/hyperlink" Target="https://login.consultant.ru/link/?req=doc&amp;base=LAW&amp;n=451734&amp;dst=100027" TargetMode="External"/><Relationship Id="rId2734" Type="http://schemas.openxmlformats.org/officeDocument/2006/relationships/hyperlink" Target="https://login.consultant.ru/link/?req=doc&amp;base=LAW&amp;n=463191&amp;dst=3758" TargetMode="External"/><Relationship Id="rId2941" Type="http://schemas.openxmlformats.org/officeDocument/2006/relationships/hyperlink" Target="https://login.consultant.ru/link/?req=doc&amp;base=LAW&amp;n=463356&amp;dst=102673" TargetMode="External"/><Relationship Id="rId5000" Type="http://schemas.openxmlformats.org/officeDocument/2006/relationships/hyperlink" Target="https://login.consultant.ru/link/?req=doc&amp;base=LAW&amp;n=394675&amp;dst=100039" TargetMode="External"/><Relationship Id="rId706" Type="http://schemas.openxmlformats.org/officeDocument/2006/relationships/hyperlink" Target="https://login.consultant.ru/link/?req=doc&amp;base=LAW&amp;n=453356&amp;dst=100024" TargetMode="External"/><Relationship Id="rId913" Type="http://schemas.openxmlformats.org/officeDocument/2006/relationships/hyperlink" Target="https://login.consultant.ru/link/?req=doc&amp;base=LAW&amp;n=449688" TargetMode="External"/><Relationship Id="rId1336" Type="http://schemas.openxmlformats.org/officeDocument/2006/relationships/hyperlink" Target="https://login.consultant.ru/link/?req=doc&amp;base=LAW&amp;n=401291" TargetMode="External"/><Relationship Id="rId1543" Type="http://schemas.openxmlformats.org/officeDocument/2006/relationships/hyperlink" Target="https://login.consultant.ru/link/?req=doc&amp;base=LAW&amp;n=375363&amp;dst=100019" TargetMode="External"/><Relationship Id="rId1750" Type="http://schemas.openxmlformats.org/officeDocument/2006/relationships/hyperlink" Target="https://login.consultant.ru/link/?req=doc&amp;base=LAW&amp;n=218300&amp;dst=100041" TargetMode="External"/><Relationship Id="rId2801" Type="http://schemas.openxmlformats.org/officeDocument/2006/relationships/hyperlink" Target="https://login.consultant.ru/link/?req=doc&amp;base=LAW&amp;n=463191&amp;dst=13161" TargetMode="External"/><Relationship Id="rId4699" Type="http://schemas.openxmlformats.org/officeDocument/2006/relationships/hyperlink" Target="https://login.consultant.ru/link/?req=doc&amp;base=LAW&amp;n=465824&amp;dst=100203" TargetMode="External"/><Relationship Id="rId42" Type="http://schemas.openxmlformats.org/officeDocument/2006/relationships/hyperlink" Target="https://login.consultant.ru/link/?req=doc&amp;base=LAW&amp;n=340715" TargetMode="External"/><Relationship Id="rId1403" Type="http://schemas.openxmlformats.org/officeDocument/2006/relationships/hyperlink" Target="https://login.consultant.ru/link/?req=doc&amp;base=LAW&amp;n=461070&amp;dst=100027" TargetMode="External"/><Relationship Id="rId1610" Type="http://schemas.openxmlformats.org/officeDocument/2006/relationships/hyperlink" Target="https://login.consultant.ru/link/?req=doc&amp;base=LAW&amp;n=465128&amp;dst=14743" TargetMode="External"/><Relationship Id="rId4559" Type="http://schemas.openxmlformats.org/officeDocument/2006/relationships/hyperlink" Target="https://login.consultant.ru/link/?req=doc&amp;base=LAW&amp;n=418190" TargetMode="External"/><Relationship Id="rId4766" Type="http://schemas.openxmlformats.org/officeDocument/2006/relationships/hyperlink" Target="https://login.consultant.ru/link/?req=doc&amp;base=LAW&amp;n=465824&amp;dst=548" TargetMode="External"/><Relationship Id="rId4973" Type="http://schemas.openxmlformats.org/officeDocument/2006/relationships/hyperlink" Target="https://login.consultant.ru/link/?req=doc&amp;base=LAW&amp;n=436792&amp;dst=630" TargetMode="External"/><Relationship Id="rId3368" Type="http://schemas.openxmlformats.org/officeDocument/2006/relationships/hyperlink" Target="https://login.consultant.ru/link/?req=doc&amp;base=LAW&amp;n=465128&amp;dst=12222" TargetMode="External"/><Relationship Id="rId3575" Type="http://schemas.openxmlformats.org/officeDocument/2006/relationships/hyperlink" Target="https://login.consultant.ru/link/?req=doc&amp;base=LAW&amp;n=460819&amp;dst=100024" TargetMode="External"/><Relationship Id="rId3782" Type="http://schemas.openxmlformats.org/officeDocument/2006/relationships/hyperlink" Target="https://login.consultant.ru/link/?req=doc&amp;base=LAW&amp;n=463356&amp;dst=103585" TargetMode="External"/><Relationship Id="rId4419" Type="http://schemas.openxmlformats.org/officeDocument/2006/relationships/hyperlink" Target="https://login.consultant.ru/link/?req=doc&amp;base=LAW&amp;n=436790&amp;dst=100009" TargetMode="External"/><Relationship Id="rId4626" Type="http://schemas.openxmlformats.org/officeDocument/2006/relationships/hyperlink" Target="https://login.consultant.ru/link/?req=doc&amp;base=LAW&amp;n=465162" TargetMode="External"/><Relationship Id="rId4833" Type="http://schemas.openxmlformats.org/officeDocument/2006/relationships/hyperlink" Target="https://login.consultant.ru/link/?req=doc&amp;base=LAW&amp;n=451215&amp;dst=5507" TargetMode="External"/><Relationship Id="rId289" Type="http://schemas.openxmlformats.org/officeDocument/2006/relationships/hyperlink" Target="https://login.consultant.ru/link/?req=doc&amp;base=LAW&amp;n=36325" TargetMode="External"/><Relationship Id="rId496" Type="http://schemas.openxmlformats.org/officeDocument/2006/relationships/hyperlink" Target="https://login.consultant.ru/link/?req=doc&amp;base=LAW&amp;n=465521&amp;dst=12226" TargetMode="External"/><Relationship Id="rId2177" Type="http://schemas.openxmlformats.org/officeDocument/2006/relationships/hyperlink" Target="https://login.consultant.ru/link/?req=doc&amp;base=LAW&amp;n=463191&amp;dst=3758" TargetMode="External"/><Relationship Id="rId2384" Type="http://schemas.openxmlformats.org/officeDocument/2006/relationships/hyperlink" Target="https://login.consultant.ru/link/?req=doc&amp;base=LAW&amp;n=451734&amp;dst=873" TargetMode="External"/><Relationship Id="rId2591" Type="http://schemas.openxmlformats.org/officeDocument/2006/relationships/hyperlink" Target="https://login.consultant.ru/link/?req=doc&amp;base=LAW&amp;n=441402&amp;dst=100009" TargetMode="External"/><Relationship Id="rId3228" Type="http://schemas.openxmlformats.org/officeDocument/2006/relationships/hyperlink" Target="https://login.consultant.ru/link/?req=doc&amp;base=LAW&amp;n=453356&amp;dst=100210" TargetMode="External"/><Relationship Id="rId3435" Type="http://schemas.openxmlformats.org/officeDocument/2006/relationships/hyperlink" Target="https://login.consultant.ru/link/?req=doc&amp;base=LAW&amp;n=53109&amp;dst=100015" TargetMode="External"/><Relationship Id="rId3642" Type="http://schemas.openxmlformats.org/officeDocument/2006/relationships/hyperlink" Target="https://login.consultant.ru/link/?req=doc&amp;base=LAW&amp;n=429559&amp;dst=100022" TargetMode="External"/><Relationship Id="rId149" Type="http://schemas.openxmlformats.org/officeDocument/2006/relationships/hyperlink" Target="https://login.consultant.ru/link/?req=doc&amp;base=LAW&amp;n=401291&amp;dst=100015" TargetMode="External"/><Relationship Id="rId356" Type="http://schemas.openxmlformats.org/officeDocument/2006/relationships/hyperlink" Target="https://login.consultant.ru/link/?req=doc&amp;base=LAW&amp;n=450145&amp;dst=100535" TargetMode="External"/><Relationship Id="rId563" Type="http://schemas.openxmlformats.org/officeDocument/2006/relationships/hyperlink" Target="https://login.consultant.ru/link/?req=doc&amp;base=LAW&amp;n=465128&amp;dst=13245" TargetMode="External"/><Relationship Id="rId770" Type="http://schemas.openxmlformats.org/officeDocument/2006/relationships/hyperlink" Target="https://login.consultant.ru/link/?req=doc&amp;base=LAW&amp;n=465128&amp;dst=100607" TargetMode="External"/><Relationship Id="rId1193" Type="http://schemas.openxmlformats.org/officeDocument/2006/relationships/hyperlink" Target="https://login.consultant.ru/link/?req=doc&amp;base=LAW&amp;n=218300" TargetMode="External"/><Relationship Id="rId2037" Type="http://schemas.openxmlformats.org/officeDocument/2006/relationships/hyperlink" Target="https://login.consultant.ru/link/?req=doc&amp;base=LAW&amp;n=454482&amp;dst=103342" TargetMode="External"/><Relationship Id="rId2244" Type="http://schemas.openxmlformats.org/officeDocument/2006/relationships/hyperlink" Target="https://login.consultant.ru/link/?req=doc&amp;base=LAW&amp;n=436668" TargetMode="External"/><Relationship Id="rId2451" Type="http://schemas.openxmlformats.org/officeDocument/2006/relationships/hyperlink" Target="https://login.consultant.ru/link/?req=doc&amp;base=LAW&amp;n=443776&amp;dst=104253" TargetMode="External"/><Relationship Id="rId4900" Type="http://schemas.openxmlformats.org/officeDocument/2006/relationships/hyperlink" Target="https://login.consultant.ru/link/?req=doc&amp;base=LAW&amp;n=453356&amp;dst=100025" TargetMode="External"/><Relationship Id="rId216" Type="http://schemas.openxmlformats.org/officeDocument/2006/relationships/hyperlink" Target="https://login.consultant.ru/link/?req=doc&amp;base=LAW&amp;n=460818&amp;dst=100021" TargetMode="External"/><Relationship Id="rId423" Type="http://schemas.openxmlformats.org/officeDocument/2006/relationships/hyperlink" Target="https://login.consultant.ru/link/?req=doc&amp;base=LAW&amp;n=32451&amp;dst=108782" TargetMode="External"/><Relationship Id="rId1053" Type="http://schemas.openxmlformats.org/officeDocument/2006/relationships/hyperlink" Target="https://login.consultant.ru/link/?req=doc&amp;base=LAW&amp;n=32451&amp;dst=106454" TargetMode="External"/><Relationship Id="rId1260" Type="http://schemas.openxmlformats.org/officeDocument/2006/relationships/hyperlink" Target="https://login.consultant.ru/link/?req=doc&amp;base=LAW&amp;n=453356&amp;dst=100170" TargetMode="External"/><Relationship Id="rId2104" Type="http://schemas.openxmlformats.org/officeDocument/2006/relationships/hyperlink" Target="https://login.consultant.ru/link/?req=doc&amp;base=LAW&amp;n=463191&amp;dst=22288" TargetMode="External"/><Relationship Id="rId3502" Type="http://schemas.openxmlformats.org/officeDocument/2006/relationships/hyperlink" Target="https://login.consultant.ru/link/?req=doc&amp;base=LAW&amp;n=461070&amp;dst=100027" TargetMode="External"/><Relationship Id="rId630" Type="http://schemas.openxmlformats.org/officeDocument/2006/relationships/hyperlink" Target="https://login.consultant.ru/link/?req=doc&amp;base=LAW&amp;n=464875&amp;dst=2360" TargetMode="External"/><Relationship Id="rId2311" Type="http://schemas.openxmlformats.org/officeDocument/2006/relationships/hyperlink" Target="https://login.consultant.ru/link/?req=doc&amp;base=LAW&amp;n=463191&amp;dst=7901" TargetMode="External"/><Relationship Id="rId4069" Type="http://schemas.openxmlformats.org/officeDocument/2006/relationships/hyperlink" Target="https://login.consultant.ru/link/?req=doc&amp;base=LAW&amp;n=32451&amp;dst=108782" TargetMode="External"/><Relationship Id="rId1120" Type="http://schemas.openxmlformats.org/officeDocument/2006/relationships/hyperlink" Target="https://login.consultant.ru/link/?req=doc&amp;base=LAW&amp;n=389047&amp;dst=100258" TargetMode="External"/><Relationship Id="rId4276" Type="http://schemas.openxmlformats.org/officeDocument/2006/relationships/hyperlink" Target="https://login.consultant.ru/link/?req=doc&amp;base=LAW&amp;n=429559&amp;dst=100575" TargetMode="External"/><Relationship Id="rId4483" Type="http://schemas.openxmlformats.org/officeDocument/2006/relationships/hyperlink" Target="https://login.consultant.ru/link/?req=doc&amp;base=LAW&amp;n=463356&amp;dst=18672" TargetMode="External"/><Relationship Id="rId4690" Type="http://schemas.openxmlformats.org/officeDocument/2006/relationships/hyperlink" Target="https://login.consultant.ru/link/?req=doc&amp;base=LAW&amp;n=465824&amp;dst=566" TargetMode="External"/><Relationship Id="rId1937" Type="http://schemas.openxmlformats.org/officeDocument/2006/relationships/hyperlink" Target="https://login.consultant.ru/link/?req=doc&amp;base=LAW&amp;n=429522&amp;dst=101139" TargetMode="External"/><Relationship Id="rId3085" Type="http://schemas.openxmlformats.org/officeDocument/2006/relationships/hyperlink" Target="https://login.consultant.ru/link/?req=doc&amp;base=LAW&amp;n=218300&amp;dst=100065" TargetMode="External"/><Relationship Id="rId3292" Type="http://schemas.openxmlformats.org/officeDocument/2006/relationships/hyperlink" Target="https://login.consultant.ru/link/?req=doc&amp;base=LAW&amp;n=463191&amp;dst=14745" TargetMode="External"/><Relationship Id="rId4136" Type="http://schemas.openxmlformats.org/officeDocument/2006/relationships/hyperlink" Target="https://login.consultant.ru/link/?req=doc&amp;base=LAW&amp;n=465521&amp;dst=18690" TargetMode="External"/><Relationship Id="rId4343" Type="http://schemas.openxmlformats.org/officeDocument/2006/relationships/hyperlink" Target="https://login.consultant.ru/link/?req=doc&amp;base=LAW&amp;n=389047&amp;dst=100571" TargetMode="External"/><Relationship Id="rId4550" Type="http://schemas.openxmlformats.org/officeDocument/2006/relationships/hyperlink" Target="https://login.consultant.ru/link/?req=doc&amp;base=LAW&amp;n=451737&amp;dst=450" TargetMode="External"/><Relationship Id="rId3152" Type="http://schemas.openxmlformats.org/officeDocument/2006/relationships/hyperlink" Target="https://login.consultant.ru/link/?req=doc&amp;base=LAW&amp;n=443776&amp;dst=104253" TargetMode="External"/><Relationship Id="rId4203" Type="http://schemas.openxmlformats.org/officeDocument/2006/relationships/hyperlink" Target="https://login.consultant.ru/link/?req=doc&amp;base=LAW&amp;n=449688&amp;dst=100134" TargetMode="External"/><Relationship Id="rId4410" Type="http://schemas.openxmlformats.org/officeDocument/2006/relationships/hyperlink" Target="https://login.consultant.ru/link/?req=doc&amp;base=LAW&amp;n=453356&amp;dst=100190" TargetMode="External"/><Relationship Id="rId280" Type="http://schemas.openxmlformats.org/officeDocument/2006/relationships/hyperlink" Target="https://login.consultant.ru/link/?req=doc&amp;base=LAW&amp;n=32451&amp;dst=109903" TargetMode="External"/><Relationship Id="rId3012" Type="http://schemas.openxmlformats.org/officeDocument/2006/relationships/hyperlink" Target="https://login.consultant.ru/link/?req=doc&amp;base=LAW&amp;n=436668&amp;dst=101588" TargetMode="External"/><Relationship Id="rId140" Type="http://schemas.openxmlformats.org/officeDocument/2006/relationships/hyperlink" Target="https://login.consultant.ru/link/?req=doc&amp;base=LAW&amp;n=465128&amp;dst=25125" TargetMode="External"/><Relationship Id="rId3969" Type="http://schemas.openxmlformats.org/officeDocument/2006/relationships/hyperlink" Target="https://login.consultant.ru/link/?req=doc&amp;base=LAW&amp;n=427047" TargetMode="External"/><Relationship Id="rId5184" Type="http://schemas.openxmlformats.org/officeDocument/2006/relationships/hyperlink" Target="https://login.consultant.ru/link/?req=doc&amp;base=LAW&amp;n=325804&amp;dst=100020" TargetMode="External"/><Relationship Id="rId6" Type="http://schemas.openxmlformats.org/officeDocument/2006/relationships/hyperlink" Target="https://www.consultant.ru" TargetMode="External"/><Relationship Id="rId2778" Type="http://schemas.openxmlformats.org/officeDocument/2006/relationships/hyperlink" Target="https://login.consultant.ru/link/?req=doc&amp;base=LAW&amp;n=463191&amp;dst=11404" TargetMode="External"/><Relationship Id="rId2985" Type="http://schemas.openxmlformats.org/officeDocument/2006/relationships/hyperlink" Target="https://login.consultant.ru/link/?req=doc&amp;base=LAW&amp;n=436668&amp;dst=100347" TargetMode="External"/><Relationship Id="rId3829" Type="http://schemas.openxmlformats.org/officeDocument/2006/relationships/hyperlink" Target="https://login.consultant.ru/link/?req=doc&amp;base=LAW&amp;n=385613&amp;dst=100393" TargetMode="External"/><Relationship Id="rId5044" Type="http://schemas.openxmlformats.org/officeDocument/2006/relationships/hyperlink" Target="https://login.consultant.ru/link/?req=doc&amp;base=LAW&amp;n=436239&amp;dst=100269" TargetMode="External"/><Relationship Id="rId957" Type="http://schemas.openxmlformats.org/officeDocument/2006/relationships/hyperlink" Target="https://login.consultant.ru/link/?req=doc&amp;base=LAW&amp;n=465162&amp;dst=100436" TargetMode="External"/><Relationship Id="rId1587" Type="http://schemas.openxmlformats.org/officeDocument/2006/relationships/hyperlink" Target="https://login.consultant.ru/link/?req=doc&amp;base=LAW&amp;n=465128&amp;dst=100607" TargetMode="External"/><Relationship Id="rId1794" Type="http://schemas.openxmlformats.org/officeDocument/2006/relationships/hyperlink" Target="https://login.consultant.ru/link/?req=doc&amp;base=LAW&amp;n=433507" TargetMode="External"/><Relationship Id="rId2638" Type="http://schemas.openxmlformats.org/officeDocument/2006/relationships/hyperlink" Target="https://login.consultant.ru/link/?req=doc&amp;base=LAW&amp;n=32451&amp;dst=106454" TargetMode="External"/><Relationship Id="rId2845" Type="http://schemas.openxmlformats.org/officeDocument/2006/relationships/hyperlink" Target="https://login.consultant.ru/link/?req=doc&amp;base=LAW&amp;n=385613" TargetMode="External"/><Relationship Id="rId86" Type="http://schemas.openxmlformats.org/officeDocument/2006/relationships/hyperlink" Target="https://login.consultant.ru/link/?req=doc&amp;base=LAW&amp;n=141483&amp;dst=100006" TargetMode="External"/><Relationship Id="rId817" Type="http://schemas.openxmlformats.org/officeDocument/2006/relationships/hyperlink" Target="https://login.consultant.ru/link/?req=doc&amp;base=LAW&amp;n=465128&amp;dst=22288" TargetMode="External"/><Relationship Id="rId1447" Type="http://schemas.openxmlformats.org/officeDocument/2006/relationships/hyperlink" Target="https://login.consultant.ru/link/?req=doc&amp;base=LAW&amp;n=427047&amp;dst=103455" TargetMode="External"/><Relationship Id="rId1654" Type="http://schemas.openxmlformats.org/officeDocument/2006/relationships/hyperlink" Target="https://login.consultant.ru/link/?req=doc&amp;base=LAW&amp;n=462641&amp;dst=100082" TargetMode="External"/><Relationship Id="rId1861" Type="http://schemas.openxmlformats.org/officeDocument/2006/relationships/hyperlink" Target="https://login.consultant.ru/link/?req=doc&amp;base=LAW&amp;n=454482&amp;dst=13385" TargetMode="External"/><Relationship Id="rId2705" Type="http://schemas.openxmlformats.org/officeDocument/2006/relationships/hyperlink" Target="https://login.consultant.ru/link/?req=doc&amp;base=LAW&amp;n=465128&amp;dst=104407" TargetMode="External"/><Relationship Id="rId2912" Type="http://schemas.openxmlformats.org/officeDocument/2006/relationships/hyperlink" Target="https://login.consultant.ru/link/?req=doc&amp;base=LAW&amp;n=461070&amp;dst=103034" TargetMode="External"/><Relationship Id="rId4060" Type="http://schemas.openxmlformats.org/officeDocument/2006/relationships/hyperlink" Target="https://login.consultant.ru/link/?req=doc&amp;base=LAW&amp;n=389047&amp;dst=100571" TargetMode="External"/><Relationship Id="rId5111" Type="http://schemas.openxmlformats.org/officeDocument/2006/relationships/hyperlink" Target="https://login.consultant.ru/link/?req=doc&amp;base=LAW&amp;n=32451&amp;dst=100039" TargetMode="External"/><Relationship Id="rId1307" Type="http://schemas.openxmlformats.org/officeDocument/2006/relationships/hyperlink" Target="https://login.consultant.ru/link/?req=doc&amp;base=LAW&amp;n=442879" TargetMode="External"/><Relationship Id="rId1514" Type="http://schemas.openxmlformats.org/officeDocument/2006/relationships/hyperlink" Target="https://login.consultant.ru/link/?req=doc&amp;base=LAW&amp;n=389974&amp;dst=100056" TargetMode="External"/><Relationship Id="rId1721" Type="http://schemas.openxmlformats.org/officeDocument/2006/relationships/hyperlink" Target="https://login.consultant.ru/link/?req=doc&amp;base=LAW&amp;n=465128&amp;dst=20548" TargetMode="External"/><Relationship Id="rId4877" Type="http://schemas.openxmlformats.org/officeDocument/2006/relationships/hyperlink" Target="https://login.consultant.ru/link/?req=doc&amp;base=LAW&amp;n=465128&amp;dst=103572" TargetMode="External"/><Relationship Id="rId13" Type="http://schemas.openxmlformats.org/officeDocument/2006/relationships/hyperlink" Target="https://login.consultant.ru/link/?req=doc&amp;base=LAW&amp;n=208577" TargetMode="External"/><Relationship Id="rId3479" Type="http://schemas.openxmlformats.org/officeDocument/2006/relationships/hyperlink" Target="https://login.consultant.ru/link/?req=doc&amp;base=LAW&amp;n=449688" TargetMode="External"/><Relationship Id="rId3686" Type="http://schemas.openxmlformats.org/officeDocument/2006/relationships/hyperlink" Target="https://login.consultant.ru/link/?req=doc&amp;base=LAW&amp;n=450145&amp;dst=100535" TargetMode="External"/><Relationship Id="rId2288" Type="http://schemas.openxmlformats.org/officeDocument/2006/relationships/hyperlink" Target="https://login.consultant.ru/link/?req=doc&amp;base=LAW&amp;n=463191&amp;dst=16237" TargetMode="External"/><Relationship Id="rId2495" Type="http://schemas.openxmlformats.org/officeDocument/2006/relationships/hyperlink" Target="https://login.consultant.ru/link/?req=doc&amp;base=LAW&amp;n=461070&amp;dst=100512" TargetMode="External"/><Relationship Id="rId3339" Type="http://schemas.openxmlformats.org/officeDocument/2006/relationships/hyperlink" Target="https://login.consultant.ru/link/?req=doc&amp;base=LAW&amp;n=463191&amp;dst=100563" TargetMode="External"/><Relationship Id="rId3893" Type="http://schemas.openxmlformats.org/officeDocument/2006/relationships/hyperlink" Target="https://login.consultant.ru/link/?req=doc&amp;base=LAW&amp;n=451213&amp;dst=100102" TargetMode="External"/><Relationship Id="rId4737" Type="http://schemas.openxmlformats.org/officeDocument/2006/relationships/hyperlink" Target="https://login.consultant.ru/link/?req=doc&amp;base=LAW&amp;n=463674&amp;dst=100176" TargetMode="External"/><Relationship Id="rId4944" Type="http://schemas.openxmlformats.org/officeDocument/2006/relationships/hyperlink" Target="https://login.consultant.ru/link/?req=doc&amp;base=LAW&amp;n=451040&amp;dst=234" TargetMode="External"/><Relationship Id="rId467" Type="http://schemas.openxmlformats.org/officeDocument/2006/relationships/hyperlink" Target="https://login.consultant.ru/link/?req=doc&amp;base=LAW&amp;n=465521&amp;dst=7879" TargetMode="External"/><Relationship Id="rId1097" Type="http://schemas.openxmlformats.org/officeDocument/2006/relationships/hyperlink" Target="https://login.consultant.ru/link/?req=doc&amp;base=LAW&amp;n=465128&amp;dst=8526" TargetMode="External"/><Relationship Id="rId2148" Type="http://schemas.openxmlformats.org/officeDocument/2006/relationships/hyperlink" Target="https://login.consultant.ru/link/?req=doc&amp;base=LAW&amp;n=461070&amp;dst=101193" TargetMode="External"/><Relationship Id="rId3546" Type="http://schemas.openxmlformats.org/officeDocument/2006/relationships/hyperlink" Target="https://login.consultant.ru/link/?req=doc&amp;base=LAW&amp;n=427047&amp;dst=103455" TargetMode="External"/><Relationship Id="rId3753" Type="http://schemas.openxmlformats.org/officeDocument/2006/relationships/hyperlink" Target="https://login.consultant.ru/link/?req=doc&amp;base=LAW&amp;n=463356&amp;dst=102704" TargetMode="External"/><Relationship Id="rId3960" Type="http://schemas.openxmlformats.org/officeDocument/2006/relationships/hyperlink" Target="https://login.consultant.ru/link/?req=doc&amp;base=LAW&amp;n=463356&amp;dst=3758" TargetMode="External"/><Relationship Id="rId4804" Type="http://schemas.openxmlformats.org/officeDocument/2006/relationships/hyperlink" Target="https://login.consultant.ru/link/?req=doc&amp;base=LAW&amp;n=360350&amp;dst=100215" TargetMode="External"/><Relationship Id="rId674" Type="http://schemas.openxmlformats.org/officeDocument/2006/relationships/hyperlink" Target="https://login.consultant.ru/link/?req=doc&amp;base=LAW&amp;n=159958&amp;dst=100013" TargetMode="External"/><Relationship Id="rId881" Type="http://schemas.openxmlformats.org/officeDocument/2006/relationships/hyperlink" Target="https://login.consultant.ru/link/?req=doc&amp;base=LAW&amp;n=453356&amp;dst=100166" TargetMode="External"/><Relationship Id="rId2355" Type="http://schemas.openxmlformats.org/officeDocument/2006/relationships/hyperlink" Target="https://login.consultant.ru/link/?req=doc&amp;base=LAW&amp;n=451480&amp;dst=100008" TargetMode="External"/><Relationship Id="rId2562" Type="http://schemas.openxmlformats.org/officeDocument/2006/relationships/hyperlink" Target="https://login.consultant.ru/link/?req=doc&amp;base=LAW&amp;n=460819&amp;dst=100385" TargetMode="External"/><Relationship Id="rId3406" Type="http://schemas.openxmlformats.org/officeDocument/2006/relationships/hyperlink" Target="https://login.consultant.ru/link/?req=doc&amp;base=LAW&amp;n=451480&amp;dst=100007" TargetMode="External"/><Relationship Id="rId3613" Type="http://schemas.openxmlformats.org/officeDocument/2006/relationships/hyperlink" Target="https://login.consultant.ru/link/?req=doc&amp;base=LAW&amp;n=389974&amp;dst=100056" TargetMode="External"/><Relationship Id="rId3820" Type="http://schemas.openxmlformats.org/officeDocument/2006/relationships/hyperlink" Target="https://login.consultant.ru/link/?req=doc&amp;base=LAW&amp;n=462641" TargetMode="External"/><Relationship Id="rId327" Type="http://schemas.openxmlformats.org/officeDocument/2006/relationships/hyperlink" Target="https://login.consultant.ru/link/?req=doc&amp;base=LAW&amp;n=465521&amp;dst=103585" TargetMode="External"/><Relationship Id="rId534" Type="http://schemas.openxmlformats.org/officeDocument/2006/relationships/hyperlink" Target="https://login.consultant.ru/link/?req=doc&amp;base=LAW&amp;n=385613&amp;dst=100016" TargetMode="External"/><Relationship Id="rId741" Type="http://schemas.openxmlformats.org/officeDocument/2006/relationships/hyperlink" Target="https://login.consultant.ru/link/?req=doc&amp;base=LAW&amp;n=465128&amp;dst=12216" TargetMode="External"/><Relationship Id="rId1164" Type="http://schemas.openxmlformats.org/officeDocument/2006/relationships/hyperlink" Target="https://login.consultant.ru/link/?req=doc&amp;base=LAW&amp;n=465128&amp;dst=18698" TargetMode="External"/><Relationship Id="rId1371" Type="http://schemas.openxmlformats.org/officeDocument/2006/relationships/hyperlink" Target="https://login.consultant.ru/link/?req=doc&amp;base=LAW&amp;n=449688&amp;dst=100020" TargetMode="External"/><Relationship Id="rId2008" Type="http://schemas.openxmlformats.org/officeDocument/2006/relationships/hyperlink" Target="https://login.consultant.ru/link/?req=doc&amp;base=LAW&amp;n=454482&amp;dst=102704" TargetMode="External"/><Relationship Id="rId2215" Type="http://schemas.openxmlformats.org/officeDocument/2006/relationships/hyperlink" Target="https://login.consultant.ru/link/?req=doc&amp;base=LAW&amp;n=463191&amp;dst=3758" TargetMode="External"/><Relationship Id="rId2422" Type="http://schemas.openxmlformats.org/officeDocument/2006/relationships/hyperlink" Target="https://login.consultant.ru/link/?req=doc&amp;base=LAW&amp;n=53109" TargetMode="External"/><Relationship Id="rId601" Type="http://schemas.openxmlformats.org/officeDocument/2006/relationships/hyperlink" Target="https://login.consultant.ru/link/?req=doc&amp;base=LAW&amp;n=443776&amp;dst=104255" TargetMode="External"/><Relationship Id="rId1024" Type="http://schemas.openxmlformats.org/officeDocument/2006/relationships/hyperlink" Target="https://login.consultant.ru/link/?req=doc&amp;base=LAW&amp;n=453356&amp;dst=100210" TargetMode="External"/><Relationship Id="rId1231" Type="http://schemas.openxmlformats.org/officeDocument/2006/relationships/hyperlink" Target="https://login.consultant.ru/link/?req=doc&amp;base=LAW&amp;n=454482&amp;dst=7785" TargetMode="External"/><Relationship Id="rId4387" Type="http://schemas.openxmlformats.org/officeDocument/2006/relationships/hyperlink" Target="https://login.consultant.ru/link/?req=doc&amp;base=LAW&amp;n=463356&amp;dst=22288" TargetMode="External"/><Relationship Id="rId4594" Type="http://schemas.openxmlformats.org/officeDocument/2006/relationships/hyperlink" Target="https://login.consultant.ru/link/?req=doc&amp;base=LAW&amp;n=399537" TargetMode="External"/><Relationship Id="rId3196" Type="http://schemas.openxmlformats.org/officeDocument/2006/relationships/hyperlink" Target="https://login.consultant.ru/link/?req=doc&amp;base=LAW&amp;n=427047&amp;dst=101575" TargetMode="External"/><Relationship Id="rId4247" Type="http://schemas.openxmlformats.org/officeDocument/2006/relationships/hyperlink" Target="https://login.consultant.ru/link/?req=doc&amp;base=LAW&amp;n=460819&amp;dst=100880" TargetMode="External"/><Relationship Id="rId4454" Type="http://schemas.openxmlformats.org/officeDocument/2006/relationships/hyperlink" Target="https://login.consultant.ru/link/?req=doc&amp;base=LAW&amp;n=138066&amp;dst=100010" TargetMode="External"/><Relationship Id="rId4661" Type="http://schemas.openxmlformats.org/officeDocument/2006/relationships/hyperlink" Target="https://login.consultant.ru/link/?req=doc&amp;base=LAW&amp;n=451737&amp;dst=424" TargetMode="External"/><Relationship Id="rId3056" Type="http://schemas.openxmlformats.org/officeDocument/2006/relationships/hyperlink" Target="https://login.consultant.ru/link/?req=doc&amp;base=LAW&amp;n=463356&amp;dst=102672" TargetMode="External"/><Relationship Id="rId3263" Type="http://schemas.openxmlformats.org/officeDocument/2006/relationships/hyperlink" Target="https://login.consultant.ru/link/?req=doc&amp;base=LAW&amp;n=463356&amp;dst=10851" TargetMode="External"/><Relationship Id="rId3470" Type="http://schemas.openxmlformats.org/officeDocument/2006/relationships/hyperlink" Target="https://login.consultant.ru/link/?req=doc&amp;base=LAW&amp;n=449688&amp;dst=100134" TargetMode="External"/><Relationship Id="rId4107" Type="http://schemas.openxmlformats.org/officeDocument/2006/relationships/hyperlink" Target="https://login.consultant.ru/link/?req=doc&amp;base=LAW&amp;n=32451&amp;dst=100368" TargetMode="External"/><Relationship Id="rId4314" Type="http://schemas.openxmlformats.org/officeDocument/2006/relationships/hyperlink" Target="https://login.consultant.ru/link/?req=doc&amp;base=LAW&amp;n=436668&amp;dst=100347" TargetMode="External"/><Relationship Id="rId184" Type="http://schemas.openxmlformats.org/officeDocument/2006/relationships/hyperlink" Target="https://login.consultant.ru/link/?req=doc&amp;base=LAW&amp;n=465128&amp;dst=15434" TargetMode="External"/><Relationship Id="rId391" Type="http://schemas.openxmlformats.org/officeDocument/2006/relationships/hyperlink" Target="https://login.consultant.ru/link/?req=doc&amp;base=LAW&amp;n=453499&amp;dst=12226" TargetMode="External"/><Relationship Id="rId1908" Type="http://schemas.openxmlformats.org/officeDocument/2006/relationships/hyperlink" Target="https://login.consultant.ru/link/?req=doc&amp;base=LAW&amp;n=453356&amp;dst=100190" TargetMode="External"/><Relationship Id="rId2072" Type="http://schemas.openxmlformats.org/officeDocument/2006/relationships/hyperlink" Target="https://login.consultant.ru/link/?req=doc&amp;base=LAW&amp;n=452866&amp;dst=326" TargetMode="External"/><Relationship Id="rId3123" Type="http://schemas.openxmlformats.org/officeDocument/2006/relationships/hyperlink" Target="https://login.consultant.ru/link/?req=doc&amp;base=LAW&amp;n=464169&amp;dst=282" TargetMode="External"/><Relationship Id="rId4521" Type="http://schemas.openxmlformats.org/officeDocument/2006/relationships/hyperlink" Target="https://login.consultant.ru/link/?req=doc&amp;base=LAW&amp;n=463356&amp;dst=15358" TargetMode="External"/><Relationship Id="rId251" Type="http://schemas.openxmlformats.org/officeDocument/2006/relationships/hyperlink" Target="https://login.consultant.ru/link/?req=doc&amp;base=LAW&amp;n=434896&amp;dst=100014" TargetMode="External"/><Relationship Id="rId3330" Type="http://schemas.openxmlformats.org/officeDocument/2006/relationships/hyperlink" Target="https://login.consultant.ru/link/?req=doc&amp;base=LAW&amp;n=463356&amp;dst=13385" TargetMode="External"/><Relationship Id="rId5088" Type="http://schemas.openxmlformats.org/officeDocument/2006/relationships/hyperlink" Target="https://login.consultant.ru/link/?req=doc&amp;base=LAW&amp;n=391765&amp;dst=100077" TargetMode="External"/><Relationship Id="rId2889" Type="http://schemas.openxmlformats.org/officeDocument/2006/relationships/hyperlink" Target="https://login.consultant.ru/link/?req=doc&amp;base=LAW&amp;n=449688&amp;dst=100020" TargetMode="External"/><Relationship Id="rId111" Type="http://schemas.openxmlformats.org/officeDocument/2006/relationships/hyperlink" Target="https://login.consultant.ru/link/?req=doc&amp;base=LAW&amp;n=391811&amp;dst=100193" TargetMode="External"/><Relationship Id="rId1698" Type="http://schemas.openxmlformats.org/officeDocument/2006/relationships/hyperlink" Target="https://login.consultant.ru/link/?req=doc&amp;base=LAW&amp;n=459890&amp;dst=100022" TargetMode="External"/><Relationship Id="rId2749" Type="http://schemas.openxmlformats.org/officeDocument/2006/relationships/hyperlink" Target="https://login.consultant.ru/link/?req=doc&amp;base=LAW&amp;n=463356&amp;dst=9003" TargetMode="External"/><Relationship Id="rId2956" Type="http://schemas.openxmlformats.org/officeDocument/2006/relationships/hyperlink" Target="https://login.consultant.ru/link/?req=doc&amp;base=LAW&amp;n=32451&amp;dst=101239" TargetMode="External"/><Relationship Id="rId5155" Type="http://schemas.openxmlformats.org/officeDocument/2006/relationships/hyperlink" Target="https://login.consultant.ru/link/?req=doc&amp;base=LAW&amp;n=465128&amp;dst=6145" TargetMode="External"/><Relationship Id="rId928" Type="http://schemas.openxmlformats.org/officeDocument/2006/relationships/hyperlink" Target="https://login.consultant.ru/link/?req=doc&amp;base=LAW&amp;n=464883&amp;dst=3224" TargetMode="External"/><Relationship Id="rId1558" Type="http://schemas.openxmlformats.org/officeDocument/2006/relationships/hyperlink" Target="https://login.consultant.ru/link/?req=doc&amp;base=LAW&amp;n=426474" TargetMode="External"/><Relationship Id="rId1765" Type="http://schemas.openxmlformats.org/officeDocument/2006/relationships/hyperlink" Target="https://login.consultant.ru/link/?req=doc&amp;base=LAW&amp;n=385613&amp;dst=101169" TargetMode="External"/><Relationship Id="rId2609" Type="http://schemas.openxmlformats.org/officeDocument/2006/relationships/hyperlink" Target="https://login.consultant.ru/link/?req=doc&amp;base=LAW&amp;n=439023&amp;dst=100792" TargetMode="External"/><Relationship Id="rId4171" Type="http://schemas.openxmlformats.org/officeDocument/2006/relationships/hyperlink" Target="https://login.consultant.ru/link/?req=doc&amp;base=LAW&amp;n=453356&amp;dst=100170" TargetMode="External"/><Relationship Id="rId5015" Type="http://schemas.openxmlformats.org/officeDocument/2006/relationships/hyperlink" Target="https://login.consultant.ru/link/?req=doc&amp;base=LAW&amp;n=398248&amp;dst=100018" TargetMode="External"/><Relationship Id="rId5222" Type="http://schemas.openxmlformats.org/officeDocument/2006/relationships/hyperlink" Target="https://login.consultant.ru/link/?req=doc&amp;base=LAW&amp;n=430492" TargetMode="External"/><Relationship Id="rId57" Type="http://schemas.openxmlformats.org/officeDocument/2006/relationships/hyperlink" Target="https://login.consultant.ru/link/?req=doc&amp;base=LAW&amp;n=418170" TargetMode="External"/><Relationship Id="rId1418" Type="http://schemas.openxmlformats.org/officeDocument/2006/relationships/hyperlink" Target="https://login.consultant.ru/link/?req=doc&amp;base=LAW&amp;n=464875&amp;dst=2360" TargetMode="External"/><Relationship Id="rId1972" Type="http://schemas.openxmlformats.org/officeDocument/2006/relationships/hyperlink" Target="https://login.consultant.ru/link/?req=doc&amp;base=LAW&amp;n=454482&amp;dst=12222" TargetMode="External"/><Relationship Id="rId2816" Type="http://schemas.openxmlformats.org/officeDocument/2006/relationships/hyperlink" Target="https://login.consultant.ru/link/?req=doc&amp;base=LAW&amp;n=464181&amp;dst=100046" TargetMode="External"/><Relationship Id="rId4031" Type="http://schemas.openxmlformats.org/officeDocument/2006/relationships/hyperlink" Target="https://login.consultant.ru/link/?req=doc&amp;base=LAW&amp;n=436668&amp;dst=100347" TargetMode="External"/><Relationship Id="rId1625" Type="http://schemas.openxmlformats.org/officeDocument/2006/relationships/hyperlink" Target="https://login.consultant.ru/link/?req=doc&amp;base=LAW&amp;n=465521&amp;dst=14745" TargetMode="External"/><Relationship Id="rId1832" Type="http://schemas.openxmlformats.org/officeDocument/2006/relationships/hyperlink" Target="https://login.consultant.ru/link/?req=doc&amp;base=LAW&amp;n=449688&amp;dst=100540" TargetMode="External"/><Relationship Id="rId4988" Type="http://schemas.openxmlformats.org/officeDocument/2006/relationships/hyperlink" Target="https://login.consultant.ru/link/?req=doc&amp;base=LAW&amp;n=436792&amp;dst=719" TargetMode="External"/><Relationship Id="rId3797" Type="http://schemas.openxmlformats.org/officeDocument/2006/relationships/hyperlink" Target="https://login.consultant.ru/link/?req=doc&amp;base=LAW&amp;n=218300" TargetMode="External"/><Relationship Id="rId4848" Type="http://schemas.openxmlformats.org/officeDocument/2006/relationships/hyperlink" Target="https://login.consultant.ru/link/?req=doc&amp;base=LAW&amp;n=465128&amp;dst=12326" TargetMode="External"/><Relationship Id="rId2399" Type="http://schemas.openxmlformats.org/officeDocument/2006/relationships/hyperlink" Target="https://login.consultant.ru/link/?req=doc&amp;base=LAW&amp;n=141483&amp;dst=100007" TargetMode="External"/><Relationship Id="rId3657" Type="http://schemas.openxmlformats.org/officeDocument/2006/relationships/hyperlink" Target="https://login.consultant.ru/link/?req=doc&amp;base=LAW&amp;n=463356&amp;dst=102673" TargetMode="External"/><Relationship Id="rId3864" Type="http://schemas.openxmlformats.org/officeDocument/2006/relationships/hyperlink" Target="https://login.consultant.ru/link/?req=doc&amp;base=LAW&amp;n=451480&amp;dst=100006" TargetMode="External"/><Relationship Id="rId4708" Type="http://schemas.openxmlformats.org/officeDocument/2006/relationships/hyperlink" Target="https://login.consultant.ru/link/?req=doc&amp;base=LAW&amp;n=465128&amp;dst=13140" TargetMode="External"/><Relationship Id="rId4915" Type="http://schemas.openxmlformats.org/officeDocument/2006/relationships/hyperlink" Target="https://login.consultant.ru/link/?req=doc&amp;base=LAW&amp;n=465128&amp;dst=9285" TargetMode="External"/><Relationship Id="rId578" Type="http://schemas.openxmlformats.org/officeDocument/2006/relationships/hyperlink" Target="https://login.consultant.ru/link/?req=doc&amp;base=LAW&amp;n=399666&amp;dst=100021" TargetMode="External"/><Relationship Id="rId785" Type="http://schemas.openxmlformats.org/officeDocument/2006/relationships/hyperlink" Target="https://login.consultant.ru/link/?req=doc&amp;base=LAW&amp;n=453624&amp;dst=12222" TargetMode="External"/><Relationship Id="rId992" Type="http://schemas.openxmlformats.org/officeDocument/2006/relationships/hyperlink" Target="https://login.consultant.ru/link/?req=doc&amp;base=LAW&amp;n=427047&amp;dst=860" TargetMode="External"/><Relationship Id="rId2259" Type="http://schemas.openxmlformats.org/officeDocument/2006/relationships/hyperlink" Target="https://login.consultant.ru/link/?req=doc&amp;base=LAW&amp;n=463191&amp;dst=100607" TargetMode="External"/><Relationship Id="rId2466" Type="http://schemas.openxmlformats.org/officeDocument/2006/relationships/hyperlink" Target="https://login.consultant.ru/link/?req=doc&amp;base=LAW&amp;n=451480&amp;dst=100008" TargetMode="External"/><Relationship Id="rId2673" Type="http://schemas.openxmlformats.org/officeDocument/2006/relationships/hyperlink" Target="https://login.consultant.ru/link/?req=doc&amp;base=LAW&amp;n=450145" TargetMode="External"/><Relationship Id="rId2880" Type="http://schemas.openxmlformats.org/officeDocument/2006/relationships/hyperlink" Target="https://login.consultant.ru/link/?req=doc&amp;base=LAW&amp;n=463356&amp;dst=15443" TargetMode="External"/><Relationship Id="rId3517" Type="http://schemas.openxmlformats.org/officeDocument/2006/relationships/hyperlink" Target="https://login.consultant.ru/link/?req=doc&amp;base=LAW&amp;n=464875&amp;dst=2360" TargetMode="External"/><Relationship Id="rId3724" Type="http://schemas.openxmlformats.org/officeDocument/2006/relationships/hyperlink" Target="https://login.consultant.ru/link/?req=doc&amp;base=LAW&amp;n=389047&amp;dst=100571" TargetMode="External"/><Relationship Id="rId3931" Type="http://schemas.openxmlformats.org/officeDocument/2006/relationships/hyperlink" Target="https://login.consultant.ru/link/?req=doc&amp;base=LAW&amp;n=461070&amp;dst=101193" TargetMode="External"/><Relationship Id="rId438" Type="http://schemas.openxmlformats.org/officeDocument/2006/relationships/hyperlink" Target="https://login.consultant.ru/link/?req=doc&amp;base=LAW&amp;n=453902&amp;dst=100061" TargetMode="External"/><Relationship Id="rId645" Type="http://schemas.openxmlformats.org/officeDocument/2006/relationships/hyperlink" Target="https://login.consultant.ru/link/?req=doc&amp;base=LAW&amp;n=430182&amp;dst=6" TargetMode="External"/><Relationship Id="rId852" Type="http://schemas.openxmlformats.org/officeDocument/2006/relationships/hyperlink" Target="https://login.consultant.ru/link/?req=doc&amp;base=LAW&amp;n=453624&amp;dst=12226" TargetMode="External"/><Relationship Id="rId1068" Type="http://schemas.openxmlformats.org/officeDocument/2006/relationships/hyperlink" Target="https://login.consultant.ru/link/?req=doc&amp;base=LAW&amp;n=429522&amp;dst=101139" TargetMode="External"/><Relationship Id="rId1275" Type="http://schemas.openxmlformats.org/officeDocument/2006/relationships/hyperlink" Target="https://login.consultant.ru/link/?req=doc&amp;base=LAW&amp;n=462112" TargetMode="External"/><Relationship Id="rId1482" Type="http://schemas.openxmlformats.org/officeDocument/2006/relationships/hyperlink" Target="https://login.consultant.ru/link/?req=doc&amp;base=LAW&amp;n=427047&amp;dst=1192" TargetMode="External"/><Relationship Id="rId2119" Type="http://schemas.openxmlformats.org/officeDocument/2006/relationships/hyperlink" Target="https://login.consultant.ru/link/?req=doc&amp;base=LAW&amp;n=463191&amp;dst=15434" TargetMode="External"/><Relationship Id="rId2326" Type="http://schemas.openxmlformats.org/officeDocument/2006/relationships/hyperlink" Target="https://login.consultant.ru/link/?req=doc&amp;base=LAW&amp;n=436790&amp;dst=100009" TargetMode="External"/><Relationship Id="rId2533" Type="http://schemas.openxmlformats.org/officeDocument/2006/relationships/hyperlink" Target="https://login.consultant.ru/link/?req=doc&amp;base=LAW&amp;n=427047" TargetMode="External"/><Relationship Id="rId2740" Type="http://schemas.openxmlformats.org/officeDocument/2006/relationships/hyperlink" Target="https://login.consultant.ru/link/?req=doc&amp;base=LAW&amp;n=463191&amp;dst=102704" TargetMode="External"/><Relationship Id="rId505" Type="http://schemas.openxmlformats.org/officeDocument/2006/relationships/hyperlink" Target="https://login.consultant.ru/link/?req=doc&amp;base=LAW&amp;n=462641&amp;dst=100082" TargetMode="External"/><Relationship Id="rId712" Type="http://schemas.openxmlformats.org/officeDocument/2006/relationships/hyperlink" Target="https://login.consultant.ru/link/?req=doc&amp;base=LAW&amp;n=453356&amp;dst=100210" TargetMode="External"/><Relationship Id="rId1135" Type="http://schemas.openxmlformats.org/officeDocument/2006/relationships/hyperlink" Target="https://login.consultant.ru/link/?req=doc&amp;base=LAW&amp;n=464883&amp;dst=5069" TargetMode="External"/><Relationship Id="rId1342" Type="http://schemas.openxmlformats.org/officeDocument/2006/relationships/hyperlink" Target="https://login.consultant.ru/link/?req=doc&amp;base=LAW&amp;n=451749&amp;dst=104" TargetMode="External"/><Relationship Id="rId4498" Type="http://schemas.openxmlformats.org/officeDocument/2006/relationships/hyperlink" Target="https://login.consultant.ru/link/?req=doc&amp;base=LAW&amp;n=453356&amp;dst=100068" TargetMode="External"/><Relationship Id="rId1202" Type="http://schemas.openxmlformats.org/officeDocument/2006/relationships/hyperlink" Target="https://login.consultant.ru/link/?req=doc&amp;base=LAW&amp;n=454239&amp;dst=12226" TargetMode="External"/><Relationship Id="rId2600" Type="http://schemas.openxmlformats.org/officeDocument/2006/relationships/hyperlink" Target="https://login.consultant.ru/link/?req=doc&amp;base=LAW&amp;n=463191&amp;dst=7901" TargetMode="External"/><Relationship Id="rId4358" Type="http://schemas.openxmlformats.org/officeDocument/2006/relationships/hyperlink" Target="https://login.consultant.ru/link/?req=doc&amp;base=LAW&amp;n=433507&amp;dst=100021" TargetMode="External"/><Relationship Id="rId3167" Type="http://schemas.openxmlformats.org/officeDocument/2006/relationships/hyperlink" Target="https://login.consultant.ru/link/?req=doc&amp;base=LAW&amp;n=451480&amp;dst=100008" TargetMode="External"/><Relationship Id="rId4565" Type="http://schemas.openxmlformats.org/officeDocument/2006/relationships/hyperlink" Target="https://login.consultant.ru/link/?req=doc&amp;base=LAW&amp;n=418190" TargetMode="External"/><Relationship Id="rId4772" Type="http://schemas.openxmlformats.org/officeDocument/2006/relationships/hyperlink" Target="https://login.consultant.ru/link/?req=doc&amp;base=LAW&amp;n=451215&amp;dst=1074" TargetMode="External"/><Relationship Id="rId295" Type="http://schemas.openxmlformats.org/officeDocument/2006/relationships/hyperlink" Target="https://login.consultant.ru/link/?req=doc&amp;base=LAW&amp;n=465521&amp;dst=100554" TargetMode="External"/><Relationship Id="rId3374" Type="http://schemas.openxmlformats.org/officeDocument/2006/relationships/hyperlink" Target="https://login.consultant.ru/link/?req=doc&amp;base=LAW&amp;n=433507&amp;dst=100021" TargetMode="External"/><Relationship Id="rId3581" Type="http://schemas.openxmlformats.org/officeDocument/2006/relationships/hyperlink" Target="https://login.consultant.ru/link/?req=doc&amp;base=LAW&amp;n=427047&amp;dst=1192" TargetMode="External"/><Relationship Id="rId4218" Type="http://schemas.openxmlformats.org/officeDocument/2006/relationships/hyperlink" Target="https://login.consultant.ru/link/?req=doc&amp;base=LAW&amp;n=463356&amp;dst=13385" TargetMode="External"/><Relationship Id="rId4425" Type="http://schemas.openxmlformats.org/officeDocument/2006/relationships/hyperlink" Target="https://login.consultant.ru/link/?req=doc&amp;base=LAW&amp;n=218300" TargetMode="External"/><Relationship Id="rId4632" Type="http://schemas.openxmlformats.org/officeDocument/2006/relationships/hyperlink" Target="https://login.consultant.ru/link/?req=doc&amp;base=LAW&amp;n=465128&amp;dst=13664" TargetMode="External"/><Relationship Id="rId2183" Type="http://schemas.openxmlformats.org/officeDocument/2006/relationships/hyperlink" Target="https://login.consultant.ru/link/?req=doc&amp;base=LAW&amp;n=427047&amp;dst=860" TargetMode="External"/><Relationship Id="rId2390" Type="http://schemas.openxmlformats.org/officeDocument/2006/relationships/hyperlink" Target="https://login.consultant.ru/link/?req=doc&amp;base=LAW&amp;n=463191&amp;dst=20689" TargetMode="External"/><Relationship Id="rId3027" Type="http://schemas.openxmlformats.org/officeDocument/2006/relationships/hyperlink" Target="https://login.consultant.ru/link/?req=doc&amp;base=LAW&amp;n=463191&amp;dst=14743" TargetMode="External"/><Relationship Id="rId3234" Type="http://schemas.openxmlformats.org/officeDocument/2006/relationships/hyperlink" Target="https://login.consultant.ru/link/?req=doc&amp;base=LAW&amp;n=32451&amp;dst=101173" TargetMode="External"/><Relationship Id="rId3441" Type="http://schemas.openxmlformats.org/officeDocument/2006/relationships/hyperlink" Target="https://login.consultant.ru/link/?req=doc&amp;base=LAW&amp;n=451737&amp;dst=100402" TargetMode="External"/><Relationship Id="rId155" Type="http://schemas.openxmlformats.org/officeDocument/2006/relationships/hyperlink" Target="https://login.consultant.ru/link/?req=doc&amp;base=LAW&amp;n=401291&amp;dst=100052" TargetMode="External"/><Relationship Id="rId362" Type="http://schemas.openxmlformats.org/officeDocument/2006/relationships/hyperlink" Target="https://login.consultant.ru/link/?req=doc&amp;base=LAW&amp;n=429522&amp;dst=100021" TargetMode="External"/><Relationship Id="rId2043" Type="http://schemas.openxmlformats.org/officeDocument/2006/relationships/hyperlink" Target="https://login.consultant.ru/link/?req=doc&amp;base=LAW&amp;n=218300&amp;dst=100017" TargetMode="External"/><Relationship Id="rId2250" Type="http://schemas.openxmlformats.org/officeDocument/2006/relationships/hyperlink" Target="https://login.consultant.ru/link/?req=doc&amp;base=LAW&amp;n=436668" TargetMode="External"/><Relationship Id="rId3301" Type="http://schemas.openxmlformats.org/officeDocument/2006/relationships/hyperlink" Target="https://login.consultant.ru/link/?req=doc&amp;base=LAW&amp;n=465128&amp;dst=12222" TargetMode="External"/><Relationship Id="rId5199" Type="http://schemas.openxmlformats.org/officeDocument/2006/relationships/hyperlink" Target="https://login.consultant.ru/link/?req=doc&amp;base=LAW&amp;n=451215&amp;dst=5108" TargetMode="External"/><Relationship Id="rId222" Type="http://schemas.openxmlformats.org/officeDocument/2006/relationships/hyperlink" Target="https://login.consultant.ru/link/?req=doc&amp;base=LAW&amp;n=453902&amp;dst=100053" TargetMode="External"/><Relationship Id="rId2110" Type="http://schemas.openxmlformats.org/officeDocument/2006/relationships/hyperlink" Target="https://login.consultant.ru/link/?req=doc&amp;base=LAW&amp;n=453356&amp;dst=100170" TargetMode="External"/><Relationship Id="rId5059" Type="http://schemas.openxmlformats.org/officeDocument/2006/relationships/hyperlink" Target="https://login.consultant.ru/link/?req=doc&amp;base=LAW&amp;n=438004&amp;dst=23" TargetMode="External"/><Relationship Id="rId4075" Type="http://schemas.openxmlformats.org/officeDocument/2006/relationships/hyperlink" Target="https://login.consultant.ru/link/?req=doc&amp;base=LAW&amp;n=463356&amp;dst=3758" TargetMode="External"/><Relationship Id="rId4282" Type="http://schemas.openxmlformats.org/officeDocument/2006/relationships/hyperlink" Target="https://login.consultant.ru/link/?req=doc&amp;base=LAW&amp;n=463356&amp;dst=102673" TargetMode="External"/><Relationship Id="rId5126" Type="http://schemas.openxmlformats.org/officeDocument/2006/relationships/hyperlink" Target="https://login.consultant.ru/link/?req=doc&amp;base=LAW&amp;n=446603&amp;dst=100235" TargetMode="External"/><Relationship Id="rId1669" Type="http://schemas.openxmlformats.org/officeDocument/2006/relationships/hyperlink" Target="https://login.consultant.ru/link/?req=doc&amp;base=LAW&amp;n=32451&amp;dst=102950" TargetMode="External"/><Relationship Id="rId1876" Type="http://schemas.openxmlformats.org/officeDocument/2006/relationships/hyperlink" Target="https://login.consultant.ru/link/?req=doc&amp;base=LAW&amp;n=433337&amp;dst=100010" TargetMode="External"/><Relationship Id="rId2927" Type="http://schemas.openxmlformats.org/officeDocument/2006/relationships/hyperlink" Target="https://login.consultant.ru/link/?req=doc&amp;base=LAW&amp;n=465162" TargetMode="External"/><Relationship Id="rId3091" Type="http://schemas.openxmlformats.org/officeDocument/2006/relationships/hyperlink" Target="https://login.consultant.ru/link/?req=doc&amp;base=LAW&amp;n=218300&amp;dst=100192" TargetMode="External"/><Relationship Id="rId4142" Type="http://schemas.openxmlformats.org/officeDocument/2006/relationships/hyperlink" Target="https://login.consultant.ru/link/?req=doc&amp;base=LAW&amp;n=465521&amp;dst=1351" TargetMode="External"/><Relationship Id="rId1529" Type="http://schemas.openxmlformats.org/officeDocument/2006/relationships/hyperlink" Target="https://login.consultant.ru/link/?req=doc&amp;base=LAW&amp;n=439023&amp;dst=100023" TargetMode="External"/><Relationship Id="rId1736" Type="http://schemas.openxmlformats.org/officeDocument/2006/relationships/hyperlink" Target="https://login.consultant.ru/link/?req=doc&amp;base=LAW&amp;n=465128&amp;dst=5760" TargetMode="External"/><Relationship Id="rId1943" Type="http://schemas.openxmlformats.org/officeDocument/2006/relationships/hyperlink" Target="https://login.consultant.ru/link/?req=doc&amp;base=LAW&amp;n=454482&amp;dst=12226" TargetMode="External"/><Relationship Id="rId28" Type="http://schemas.openxmlformats.org/officeDocument/2006/relationships/hyperlink" Target="https://login.consultant.ru/link/?req=doc&amp;base=LAW&amp;n=439407" TargetMode="External"/><Relationship Id="rId1803" Type="http://schemas.openxmlformats.org/officeDocument/2006/relationships/hyperlink" Target="https://login.consultant.ru/link/?req=doc&amp;base=LAW&amp;n=454482&amp;dst=13245" TargetMode="External"/><Relationship Id="rId4002" Type="http://schemas.openxmlformats.org/officeDocument/2006/relationships/hyperlink" Target="https://login.consultant.ru/link/?req=doc&amp;base=LAW&amp;n=450145&amp;dst=100535" TargetMode="External"/><Relationship Id="rId4959" Type="http://schemas.openxmlformats.org/officeDocument/2006/relationships/hyperlink" Target="https://login.consultant.ru/link/?req=doc&amp;base=LAW&amp;n=326253&amp;dst=100053" TargetMode="External"/><Relationship Id="rId3768" Type="http://schemas.openxmlformats.org/officeDocument/2006/relationships/hyperlink" Target="https://login.consultant.ru/link/?req=doc&amp;base=LAW&amp;n=463356&amp;dst=100282" TargetMode="External"/><Relationship Id="rId3975" Type="http://schemas.openxmlformats.org/officeDocument/2006/relationships/hyperlink" Target="https://login.consultant.ru/link/?req=doc&amp;base=LAW&amp;n=439023" TargetMode="External"/><Relationship Id="rId4819" Type="http://schemas.openxmlformats.org/officeDocument/2006/relationships/hyperlink" Target="https://login.consultant.ru/link/?req=doc&amp;base=LAW&amp;n=451215&amp;dst=4782" TargetMode="External"/><Relationship Id="rId689" Type="http://schemas.openxmlformats.org/officeDocument/2006/relationships/hyperlink" Target="https://login.consultant.ru/link/?req=doc&amp;base=LAW&amp;n=457406&amp;dst=100028" TargetMode="External"/><Relationship Id="rId896" Type="http://schemas.openxmlformats.org/officeDocument/2006/relationships/hyperlink" Target="https://login.consultant.ru/link/?req=doc&amp;base=LAW&amp;n=465128&amp;dst=15448" TargetMode="External"/><Relationship Id="rId2577" Type="http://schemas.openxmlformats.org/officeDocument/2006/relationships/hyperlink" Target="https://login.consultant.ru/link/?req=doc&amp;base=LAW&amp;n=463191&amp;dst=3750" TargetMode="External"/><Relationship Id="rId2784" Type="http://schemas.openxmlformats.org/officeDocument/2006/relationships/hyperlink" Target="https://login.consultant.ru/link/?req=doc&amp;base=LAW&amp;n=218300" TargetMode="External"/><Relationship Id="rId3628" Type="http://schemas.openxmlformats.org/officeDocument/2006/relationships/hyperlink" Target="https://login.consultant.ru/link/?req=doc&amp;base=LAW&amp;n=453356&amp;dst=100024" TargetMode="External"/><Relationship Id="rId5190" Type="http://schemas.openxmlformats.org/officeDocument/2006/relationships/hyperlink" Target="https://login.consultant.ru/link/?req=doc&amp;base=LAW&amp;n=464841&amp;dst=8" TargetMode="External"/><Relationship Id="rId549" Type="http://schemas.openxmlformats.org/officeDocument/2006/relationships/hyperlink" Target="https://login.consultant.ru/link/?req=doc&amp;base=LAW&amp;n=32451&amp;dst=109538" TargetMode="External"/><Relationship Id="rId756" Type="http://schemas.openxmlformats.org/officeDocument/2006/relationships/hyperlink" Target="https://login.consultant.ru/link/?req=doc&amp;base=LAW&amp;n=465521&amp;dst=100607" TargetMode="External"/><Relationship Id="rId1179" Type="http://schemas.openxmlformats.org/officeDocument/2006/relationships/hyperlink" Target="https://login.consultant.ru/link/?req=doc&amp;base=LAW&amp;n=465521&amp;dst=15812" TargetMode="External"/><Relationship Id="rId1386" Type="http://schemas.openxmlformats.org/officeDocument/2006/relationships/hyperlink" Target="https://login.consultant.ru/link/?req=doc&amp;base=LAW&amp;n=433507&amp;dst=100167" TargetMode="External"/><Relationship Id="rId1593" Type="http://schemas.openxmlformats.org/officeDocument/2006/relationships/hyperlink" Target="https://login.consultant.ru/link/?req=doc&amp;base=LAW&amp;n=450145&amp;dst=100535" TargetMode="External"/><Relationship Id="rId2437" Type="http://schemas.openxmlformats.org/officeDocument/2006/relationships/hyperlink" Target="https://login.consultant.ru/link/?req=doc&amp;base=LAW&amp;n=463191&amp;dst=101069" TargetMode="External"/><Relationship Id="rId2991" Type="http://schemas.openxmlformats.org/officeDocument/2006/relationships/hyperlink" Target="https://login.consultant.ru/link/?req=doc&amp;base=LAW&amp;n=429522" TargetMode="External"/><Relationship Id="rId3835" Type="http://schemas.openxmlformats.org/officeDocument/2006/relationships/hyperlink" Target="https://login.consultant.ru/link/?req=doc&amp;base=LAW&amp;n=385613&amp;dst=101564" TargetMode="External"/><Relationship Id="rId5050" Type="http://schemas.openxmlformats.org/officeDocument/2006/relationships/hyperlink" Target="https://login.consultant.ru/link/?req=doc&amp;base=LAW&amp;n=436239&amp;dst=100056" TargetMode="External"/><Relationship Id="rId409" Type="http://schemas.openxmlformats.org/officeDocument/2006/relationships/hyperlink" Target="https://login.consultant.ru/link/?req=doc&amp;base=LAW&amp;n=453499&amp;dst=104407" TargetMode="External"/><Relationship Id="rId963" Type="http://schemas.openxmlformats.org/officeDocument/2006/relationships/hyperlink" Target="https://login.consultant.ru/link/?req=doc&amp;base=LAW&amp;n=465162&amp;dst=100436" TargetMode="External"/><Relationship Id="rId1039" Type="http://schemas.openxmlformats.org/officeDocument/2006/relationships/hyperlink" Target="https://login.consultant.ru/link/?req=doc&amp;base=LAW&amp;n=375363&amp;dst=100701" TargetMode="External"/><Relationship Id="rId1246" Type="http://schemas.openxmlformats.org/officeDocument/2006/relationships/hyperlink" Target="https://login.consultant.ru/link/?req=doc&amp;base=LAW&amp;n=464169&amp;dst=282" TargetMode="External"/><Relationship Id="rId2644" Type="http://schemas.openxmlformats.org/officeDocument/2006/relationships/hyperlink" Target="https://login.consultant.ru/link/?req=doc&amp;base=LAW&amp;n=193189&amp;dst=100020" TargetMode="External"/><Relationship Id="rId2851" Type="http://schemas.openxmlformats.org/officeDocument/2006/relationships/hyperlink" Target="https://login.consultant.ru/link/?req=doc&amp;base=LAW&amp;n=453582" TargetMode="External"/><Relationship Id="rId3902" Type="http://schemas.openxmlformats.org/officeDocument/2006/relationships/hyperlink" Target="https://login.consultant.ru/link/?req=doc&amp;base=LAW&amp;n=463356&amp;dst=15434" TargetMode="External"/><Relationship Id="rId92" Type="http://schemas.openxmlformats.org/officeDocument/2006/relationships/hyperlink" Target="https://login.consultant.ru/link/?req=doc&amp;base=LAW&amp;n=32451&amp;dst=106463" TargetMode="External"/><Relationship Id="rId616" Type="http://schemas.openxmlformats.org/officeDocument/2006/relationships/hyperlink" Target="https://login.consultant.ru/link/?req=doc&amp;base=LAW&amp;n=451215&amp;dst=5842" TargetMode="External"/><Relationship Id="rId823" Type="http://schemas.openxmlformats.org/officeDocument/2006/relationships/hyperlink" Target="https://login.consultant.ru/link/?req=doc&amp;base=LAW&amp;n=465521&amp;dst=103916" TargetMode="External"/><Relationship Id="rId1453" Type="http://schemas.openxmlformats.org/officeDocument/2006/relationships/hyperlink" Target="https://login.consultant.ru/link/?req=doc&amp;base=LAW&amp;n=217353&amp;dst=100022" TargetMode="External"/><Relationship Id="rId1660" Type="http://schemas.openxmlformats.org/officeDocument/2006/relationships/hyperlink" Target="https://login.consultant.ru/link/?req=doc&amp;base=LAW&amp;n=462641&amp;dst=100079" TargetMode="External"/><Relationship Id="rId2504" Type="http://schemas.openxmlformats.org/officeDocument/2006/relationships/hyperlink" Target="https://login.consultant.ru/link/?req=doc&amp;base=LAW&amp;n=465162&amp;dst=100015" TargetMode="External"/><Relationship Id="rId2711" Type="http://schemas.openxmlformats.org/officeDocument/2006/relationships/hyperlink" Target="https://login.consultant.ru/link/?req=doc&amp;base=LAW&amp;n=389047&amp;dst=100258" TargetMode="External"/><Relationship Id="rId1106" Type="http://schemas.openxmlformats.org/officeDocument/2006/relationships/hyperlink" Target="https://login.consultant.ru/link/?req=doc&amp;base=LAW&amp;n=465521&amp;dst=14743" TargetMode="External"/><Relationship Id="rId1313" Type="http://schemas.openxmlformats.org/officeDocument/2006/relationships/hyperlink" Target="https://login.consultant.ru/link/?req=doc&amp;base=LAW&amp;n=138066&amp;dst=100139" TargetMode="External"/><Relationship Id="rId1520" Type="http://schemas.openxmlformats.org/officeDocument/2006/relationships/hyperlink" Target="https://login.consultant.ru/link/?req=doc&amp;base=LAW&amp;n=465521&amp;dst=103585" TargetMode="External"/><Relationship Id="rId4469" Type="http://schemas.openxmlformats.org/officeDocument/2006/relationships/hyperlink" Target="https://login.consultant.ru/link/?req=doc&amp;base=LAW&amp;n=391811&amp;dst=100023" TargetMode="External"/><Relationship Id="rId4676" Type="http://schemas.openxmlformats.org/officeDocument/2006/relationships/hyperlink" Target="https://login.consultant.ru/link/?req=doc&amp;base=LAW&amp;n=465824&amp;dst=63" TargetMode="External"/><Relationship Id="rId4883" Type="http://schemas.openxmlformats.org/officeDocument/2006/relationships/hyperlink" Target="https://login.consultant.ru/link/?req=doc&amp;base=LAW&amp;n=341337&amp;dst=100020" TargetMode="External"/><Relationship Id="rId3278" Type="http://schemas.openxmlformats.org/officeDocument/2006/relationships/hyperlink" Target="https://login.consultant.ru/link/?req=doc&amp;base=LAW&amp;n=32451&amp;dst=103541" TargetMode="External"/><Relationship Id="rId3485" Type="http://schemas.openxmlformats.org/officeDocument/2006/relationships/hyperlink" Target="https://login.consultant.ru/link/?req=doc&amp;base=LAW&amp;n=433507" TargetMode="External"/><Relationship Id="rId3692" Type="http://schemas.openxmlformats.org/officeDocument/2006/relationships/hyperlink" Target="https://login.consultant.ru/link/?req=doc&amp;base=LAW&amp;n=463356&amp;dst=100607" TargetMode="External"/><Relationship Id="rId4329" Type="http://schemas.openxmlformats.org/officeDocument/2006/relationships/hyperlink" Target="https://login.consultant.ru/link/?req=doc&amp;base=LAW&amp;n=463356&amp;dst=8526" TargetMode="External"/><Relationship Id="rId4536" Type="http://schemas.openxmlformats.org/officeDocument/2006/relationships/hyperlink" Target="https://login.consultant.ru/link/?req=doc&amp;base=LAW&amp;n=464875&amp;dst=3067" TargetMode="External"/><Relationship Id="rId4743" Type="http://schemas.openxmlformats.org/officeDocument/2006/relationships/hyperlink" Target="https://login.consultant.ru/link/?req=doc&amp;base=LAW&amp;n=357315&amp;dst=100249" TargetMode="External"/><Relationship Id="rId4950" Type="http://schemas.openxmlformats.org/officeDocument/2006/relationships/hyperlink" Target="https://login.consultant.ru/link/?req=doc&amp;base=LAW&amp;n=451040&amp;dst=100525" TargetMode="External"/><Relationship Id="rId199" Type="http://schemas.openxmlformats.org/officeDocument/2006/relationships/hyperlink" Target="https://login.consultant.ru/link/?req=doc&amp;base=LAW&amp;n=449688&amp;dst=100540" TargetMode="External"/><Relationship Id="rId2087" Type="http://schemas.openxmlformats.org/officeDocument/2006/relationships/hyperlink" Target="https://login.consultant.ru/link/?req=doc&amp;base=LAW&amp;n=451480&amp;dst=100008" TargetMode="External"/><Relationship Id="rId2294" Type="http://schemas.openxmlformats.org/officeDocument/2006/relationships/hyperlink" Target="https://login.consultant.ru/link/?req=doc&amp;base=LAW&amp;n=463191&amp;dst=3758" TargetMode="External"/><Relationship Id="rId3138" Type="http://schemas.openxmlformats.org/officeDocument/2006/relationships/hyperlink" Target="https://login.consultant.ru/link/?req=doc&amp;base=LAW&amp;n=453356&amp;dst=100024" TargetMode="External"/><Relationship Id="rId3345" Type="http://schemas.openxmlformats.org/officeDocument/2006/relationships/hyperlink" Target="https://login.consultant.ru/link/?req=doc&amp;base=LAW&amp;n=463356&amp;dst=3157" TargetMode="External"/><Relationship Id="rId3552" Type="http://schemas.openxmlformats.org/officeDocument/2006/relationships/hyperlink" Target="https://login.consultant.ru/link/?req=doc&amp;base=LAW&amp;n=217353&amp;dst=100022" TargetMode="External"/><Relationship Id="rId4603" Type="http://schemas.openxmlformats.org/officeDocument/2006/relationships/hyperlink" Target="https://login.consultant.ru/link/?req=doc&amp;base=LAW&amp;n=340559" TargetMode="External"/><Relationship Id="rId266" Type="http://schemas.openxmlformats.org/officeDocument/2006/relationships/hyperlink" Target="https://login.consultant.ru/link/?req=doc&amp;base=LAW&amp;n=431865&amp;dst=107" TargetMode="External"/><Relationship Id="rId473" Type="http://schemas.openxmlformats.org/officeDocument/2006/relationships/hyperlink" Target="https://login.consultant.ru/link/?req=doc&amp;base=LAW&amp;n=465128&amp;dst=3157" TargetMode="External"/><Relationship Id="rId680" Type="http://schemas.openxmlformats.org/officeDocument/2006/relationships/hyperlink" Target="https://login.consultant.ru/link/?req=doc&amp;base=LAW&amp;n=460819&amp;dst=100385" TargetMode="External"/><Relationship Id="rId2154" Type="http://schemas.openxmlformats.org/officeDocument/2006/relationships/hyperlink" Target="https://login.consultant.ru/link/?req=doc&amp;base=LAW&amp;n=464875&amp;dst=100486" TargetMode="External"/><Relationship Id="rId2361" Type="http://schemas.openxmlformats.org/officeDocument/2006/relationships/hyperlink" Target="https://login.consultant.ru/link/?req=doc&amp;base=LAW&amp;n=464169&amp;dst=349" TargetMode="External"/><Relationship Id="rId3205" Type="http://schemas.openxmlformats.org/officeDocument/2006/relationships/hyperlink" Target="https://login.consultant.ru/link/?req=doc&amp;base=LAW&amp;n=463356&amp;dst=102673" TargetMode="External"/><Relationship Id="rId3412" Type="http://schemas.openxmlformats.org/officeDocument/2006/relationships/hyperlink" Target="https://login.consultant.ru/link/?req=doc&amp;base=LAW&amp;n=138066&amp;dst=100139" TargetMode="External"/><Relationship Id="rId4810" Type="http://schemas.openxmlformats.org/officeDocument/2006/relationships/hyperlink" Target="https://login.consultant.ru/link/?req=doc&amp;base=LAW&amp;n=360350&amp;dst=100930" TargetMode="External"/><Relationship Id="rId126" Type="http://schemas.openxmlformats.org/officeDocument/2006/relationships/hyperlink" Target="https://login.consultant.ru/link/?req=doc&amp;base=LAW&amp;n=138066&amp;dst=100009" TargetMode="External"/><Relationship Id="rId333" Type="http://schemas.openxmlformats.org/officeDocument/2006/relationships/hyperlink" Target="https://login.consultant.ru/link/?req=doc&amp;base=LAW&amp;n=453356&amp;dst=100210" TargetMode="External"/><Relationship Id="rId540" Type="http://schemas.openxmlformats.org/officeDocument/2006/relationships/hyperlink" Target="https://login.consultant.ru/link/?req=doc&amp;base=LAW&amp;n=438506&amp;dst=100072" TargetMode="External"/><Relationship Id="rId1170" Type="http://schemas.openxmlformats.org/officeDocument/2006/relationships/hyperlink" Target="https://login.consultant.ru/link/?req=doc&amp;base=LAW&amp;n=465521&amp;dst=100282" TargetMode="External"/><Relationship Id="rId2014" Type="http://schemas.openxmlformats.org/officeDocument/2006/relationships/hyperlink" Target="https://login.consultant.ru/link/?req=doc&amp;base=LAW&amp;n=438004&amp;dst=20" TargetMode="External"/><Relationship Id="rId2221" Type="http://schemas.openxmlformats.org/officeDocument/2006/relationships/hyperlink" Target="https://login.consultant.ru/link/?req=doc&amp;base=LAW&amp;n=436668&amp;dst=100022" TargetMode="External"/><Relationship Id="rId1030" Type="http://schemas.openxmlformats.org/officeDocument/2006/relationships/hyperlink" Target="https://login.consultant.ru/link/?req=doc&amp;base=LAW&amp;n=465521&amp;dst=3157" TargetMode="External"/><Relationship Id="rId4186" Type="http://schemas.openxmlformats.org/officeDocument/2006/relationships/hyperlink" Target="https://login.consultant.ru/link/?req=doc&amp;base=LAW&amp;n=463356&amp;dst=15443" TargetMode="External"/><Relationship Id="rId400" Type="http://schemas.openxmlformats.org/officeDocument/2006/relationships/hyperlink" Target="https://login.consultant.ru/link/?req=doc&amp;base=LAW&amp;n=465521&amp;dst=8526" TargetMode="External"/><Relationship Id="rId1987" Type="http://schemas.openxmlformats.org/officeDocument/2006/relationships/hyperlink" Target="https://login.consultant.ru/link/?req=doc&amp;base=LAW&amp;n=389047&amp;dst=100022" TargetMode="External"/><Relationship Id="rId4393" Type="http://schemas.openxmlformats.org/officeDocument/2006/relationships/hyperlink" Target="https://login.consultant.ru/link/?req=doc&amp;base=LAW&amp;n=463356&amp;dst=22288" TargetMode="External"/><Relationship Id="rId5237" Type="http://schemas.openxmlformats.org/officeDocument/2006/relationships/hyperlink" Target="https://login.consultant.ru/link/?req=doc&amp;base=LAW&amp;n=452991&amp;dst=100022" TargetMode="External"/><Relationship Id="rId1847" Type="http://schemas.openxmlformats.org/officeDocument/2006/relationships/hyperlink" Target="https://login.consultant.ru/link/?req=doc&amp;base=LAW&amp;n=439439" TargetMode="External"/><Relationship Id="rId4046" Type="http://schemas.openxmlformats.org/officeDocument/2006/relationships/hyperlink" Target="https://login.consultant.ru/link/?req=doc&amp;base=LAW&amp;n=463356&amp;dst=8526" TargetMode="External"/><Relationship Id="rId4253" Type="http://schemas.openxmlformats.org/officeDocument/2006/relationships/hyperlink" Target="https://login.consultant.ru/link/?req=doc&amp;base=LAW&amp;n=463356&amp;dst=102673" TargetMode="External"/><Relationship Id="rId4460" Type="http://schemas.openxmlformats.org/officeDocument/2006/relationships/hyperlink" Target="https://login.consultant.ru/link/?req=doc&amp;base=LAW&amp;n=439407&amp;dst=100136" TargetMode="External"/><Relationship Id="rId1707" Type="http://schemas.openxmlformats.org/officeDocument/2006/relationships/hyperlink" Target="https://login.consultant.ru/link/?req=doc&amp;base=LAW&amp;n=465521&amp;dst=12509" TargetMode="External"/><Relationship Id="rId3062" Type="http://schemas.openxmlformats.org/officeDocument/2006/relationships/hyperlink" Target="https://login.consultant.ru/link/?req=doc&amp;base=LAW&amp;n=463356&amp;dst=13385" TargetMode="External"/><Relationship Id="rId4113" Type="http://schemas.openxmlformats.org/officeDocument/2006/relationships/hyperlink" Target="https://login.consultant.ru/link/?req=doc&amp;base=LAW&amp;n=32451&amp;dst=100377" TargetMode="External"/><Relationship Id="rId4320" Type="http://schemas.openxmlformats.org/officeDocument/2006/relationships/hyperlink" Target="https://login.consultant.ru/link/?req=doc&amp;base=LAW&amp;n=463356&amp;dst=12226" TargetMode="External"/><Relationship Id="rId190" Type="http://schemas.openxmlformats.org/officeDocument/2006/relationships/hyperlink" Target="https://login.consultant.ru/link/?req=doc&amp;base=LAW&amp;n=316537" TargetMode="External"/><Relationship Id="rId1914" Type="http://schemas.openxmlformats.org/officeDocument/2006/relationships/hyperlink" Target="https://login.consultant.ru/link/?req=doc&amp;base=LAW&amp;n=375363&amp;dst=100019" TargetMode="External"/><Relationship Id="rId3879" Type="http://schemas.openxmlformats.org/officeDocument/2006/relationships/hyperlink" Target="https://login.consultant.ru/link/?req=doc&amp;base=LAW&amp;n=453356&amp;dst=100171" TargetMode="External"/><Relationship Id="rId5094" Type="http://schemas.openxmlformats.org/officeDocument/2006/relationships/hyperlink" Target="https://login.consultant.ru/link/?req=doc&amp;base=LAW&amp;n=450760&amp;dst=100052" TargetMode="External"/><Relationship Id="rId2688" Type="http://schemas.openxmlformats.org/officeDocument/2006/relationships/hyperlink" Target="https://login.consultant.ru/link/?req=doc&amp;base=LAW&amp;n=463191&amp;dst=8526" TargetMode="External"/><Relationship Id="rId2895" Type="http://schemas.openxmlformats.org/officeDocument/2006/relationships/hyperlink" Target="https://login.consultant.ru/link/?req=doc&amp;base=LAW&amp;n=443776&amp;dst=104330" TargetMode="External"/><Relationship Id="rId3739" Type="http://schemas.openxmlformats.org/officeDocument/2006/relationships/hyperlink" Target="https://login.consultant.ru/link/?req=doc&amp;base=LAW&amp;n=322921&amp;dst=100119" TargetMode="External"/><Relationship Id="rId3946" Type="http://schemas.openxmlformats.org/officeDocument/2006/relationships/hyperlink" Target="https://login.consultant.ru/link/?req=doc&amp;base=LAW&amp;n=465162&amp;dst=100436" TargetMode="External"/><Relationship Id="rId5161" Type="http://schemas.openxmlformats.org/officeDocument/2006/relationships/hyperlink" Target="https://login.consultant.ru/link/?req=doc&amp;base=LAW&amp;n=443776&amp;dst=107108" TargetMode="External"/><Relationship Id="rId867" Type="http://schemas.openxmlformats.org/officeDocument/2006/relationships/hyperlink" Target="https://login.consultant.ru/link/?req=doc&amp;base=LAW&amp;n=433507&amp;dst=100167" TargetMode="External"/><Relationship Id="rId1497" Type="http://schemas.openxmlformats.org/officeDocument/2006/relationships/hyperlink" Target="https://login.consultant.ru/link/?req=doc&amp;base=LAW&amp;n=438268&amp;dst=100026" TargetMode="External"/><Relationship Id="rId2548" Type="http://schemas.openxmlformats.org/officeDocument/2006/relationships/hyperlink" Target="https://login.consultant.ru/link/?req=doc&amp;base=LAW&amp;n=159958" TargetMode="External"/><Relationship Id="rId2755" Type="http://schemas.openxmlformats.org/officeDocument/2006/relationships/hyperlink" Target="https://login.consultant.ru/link/?req=doc&amp;base=LAW&amp;n=463191&amp;dst=7315" TargetMode="External"/><Relationship Id="rId2962" Type="http://schemas.openxmlformats.org/officeDocument/2006/relationships/hyperlink" Target="https://login.consultant.ru/link/?req=doc&amp;base=LAW&amp;n=453356&amp;dst=100193" TargetMode="External"/><Relationship Id="rId3806" Type="http://schemas.openxmlformats.org/officeDocument/2006/relationships/hyperlink" Target="https://login.consultant.ru/link/?req=doc&amp;base=LAW&amp;n=463356&amp;dst=12216" TargetMode="External"/><Relationship Id="rId727" Type="http://schemas.openxmlformats.org/officeDocument/2006/relationships/hyperlink" Target="https://login.consultant.ru/link/?req=doc&amp;base=LAW&amp;n=465128&amp;dst=102673" TargetMode="External"/><Relationship Id="rId934" Type="http://schemas.openxmlformats.org/officeDocument/2006/relationships/hyperlink" Target="https://login.consultant.ru/link/?req=doc&amp;base=LAW&amp;n=448521&amp;dst=100013" TargetMode="External"/><Relationship Id="rId1357" Type="http://schemas.openxmlformats.org/officeDocument/2006/relationships/hyperlink" Target="https://login.consultant.ru/link/?req=doc&amp;base=LAW&amp;n=454482&amp;dst=15448" TargetMode="External"/><Relationship Id="rId1564" Type="http://schemas.openxmlformats.org/officeDocument/2006/relationships/hyperlink" Target="https://login.consultant.ru/link/?req=doc&amp;base=LAW&amp;n=465128&amp;dst=102673" TargetMode="External"/><Relationship Id="rId1771" Type="http://schemas.openxmlformats.org/officeDocument/2006/relationships/hyperlink" Target="https://login.consultant.ru/link/?req=doc&amp;base=LAW&amp;n=385613&amp;dst=100016" TargetMode="External"/><Relationship Id="rId2408" Type="http://schemas.openxmlformats.org/officeDocument/2006/relationships/hyperlink" Target="https://login.consultant.ru/link/?req=doc&amp;base=LAW&amp;n=450760&amp;dst=100015" TargetMode="External"/><Relationship Id="rId2615" Type="http://schemas.openxmlformats.org/officeDocument/2006/relationships/hyperlink" Target="https://login.consultant.ru/link/?req=doc&amp;base=LAW&amp;n=453356&amp;dst=100193" TargetMode="External"/><Relationship Id="rId2822" Type="http://schemas.openxmlformats.org/officeDocument/2006/relationships/hyperlink" Target="https://login.consultant.ru/link/?req=doc&amp;base=LAW&amp;n=331427&amp;dst=100424" TargetMode="External"/><Relationship Id="rId5021" Type="http://schemas.openxmlformats.org/officeDocument/2006/relationships/hyperlink" Target="https://login.consultant.ru/link/?req=doc&amp;base=LAW&amp;n=451919&amp;dst=426" TargetMode="External"/><Relationship Id="rId63" Type="http://schemas.openxmlformats.org/officeDocument/2006/relationships/hyperlink" Target="https://login.consultant.ru/link/?req=doc&amp;base=LAW&amp;n=427506&amp;dst=100011" TargetMode="External"/><Relationship Id="rId1217" Type="http://schemas.openxmlformats.org/officeDocument/2006/relationships/hyperlink" Target="https://login.consultant.ru/link/?req=doc&amp;base=LAW&amp;n=325040&amp;dst=292" TargetMode="External"/><Relationship Id="rId1424" Type="http://schemas.openxmlformats.org/officeDocument/2006/relationships/hyperlink" Target="https://login.consultant.ru/link/?req=doc&amp;base=LAW&amp;n=464875&amp;dst=3041" TargetMode="External"/><Relationship Id="rId1631" Type="http://schemas.openxmlformats.org/officeDocument/2006/relationships/hyperlink" Target="https://login.consultant.ru/link/?req=doc&amp;base=LAW&amp;n=389047&amp;dst=100571" TargetMode="External"/><Relationship Id="rId4787" Type="http://schemas.openxmlformats.org/officeDocument/2006/relationships/hyperlink" Target="https://login.consultant.ru/link/?req=doc&amp;base=LAW&amp;n=360350&amp;dst=100022" TargetMode="External"/><Relationship Id="rId4994" Type="http://schemas.openxmlformats.org/officeDocument/2006/relationships/hyperlink" Target="https://login.consultant.ru/link/?req=doc&amp;base=LAW&amp;n=454235&amp;dst=114" TargetMode="External"/><Relationship Id="rId3389" Type="http://schemas.openxmlformats.org/officeDocument/2006/relationships/hyperlink" Target="https://login.consultant.ru/link/?req=doc&amp;base=LAW&amp;n=453356&amp;dst=100164" TargetMode="External"/><Relationship Id="rId3596" Type="http://schemas.openxmlformats.org/officeDocument/2006/relationships/hyperlink" Target="https://login.consultant.ru/link/?req=doc&amp;base=LAW&amp;n=438268&amp;dst=100026" TargetMode="External"/><Relationship Id="rId4647" Type="http://schemas.openxmlformats.org/officeDocument/2006/relationships/hyperlink" Target="https://login.consultant.ru/link/?req=doc&amp;base=LAW&amp;n=459890" TargetMode="External"/><Relationship Id="rId2198" Type="http://schemas.openxmlformats.org/officeDocument/2006/relationships/hyperlink" Target="https://login.consultant.ru/link/?req=doc&amp;base=LAW&amp;n=453356&amp;dst=100191" TargetMode="External"/><Relationship Id="rId3249" Type="http://schemas.openxmlformats.org/officeDocument/2006/relationships/hyperlink" Target="https://login.consultant.ru/link/?req=doc&amp;base=LAW&amp;n=436668&amp;dst=100347" TargetMode="External"/><Relationship Id="rId3456" Type="http://schemas.openxmlformats.org/officeDocument/2006/relationships/hyperlink" Target="https://login.consultant.ru/link/?req=doc&amp;base=LAW&amp;n=463356&amp;dst=15434" TargetMode="External"/><Relationship Id="rId4854" Type="http://schemas.openxmlformats.org/officeDocument/2006/relationships/hyperlink" Target="https://login.consultant.ru/link/?req=doc&amp;base=LAW&amp;n=465128&amp;dst=9131" TargetMode="External"/><Relationship Id="rId377" Type="http://schemas.openxmlformats.org/officeDocument/2006/relationships/hyperlink" Target="https://login.consultant.ru/link/?req=doc&amp;base=LAW&amp;n=450145" TargetMode="External"/><Relationship Id="rId584" Type="http://schemas.openxmlformats.org/officeDocument/2006/relationships/hyperlink" Target="https://login.consultant.ru/link/?req=doc&amp;base=LAW&amp;n=399666&amp;dst=100588" TargetMode="External"/><Relationship Id="rId2058" Type="http://schemas.openxmlformats.org/officeDocument/2006/relationships/hyperlink" Target="https://login.consultant.ru/link/?req=doc&amp;base=LAW&amp;n=465128&amp;dst=12216" TargetMode="External"/><Relationship Id="rId2265" Type="http://schemas.openxmlformats.org/officeDocument/2006/relationships/hyperlink" Target="https://login.consultant.ru/link/?req=doc&amp;base=LAW&amp;n=465128&amp;dst=14745" TargetMode="External"/><Relationship Id="rId3109" Type="http://schemas.openxmlformats.org/officeDocument/2006/relationships/hyperlink" Target="https://login.consultant.ru/link/?req=doc&amp;base=LAW&amp;n=385613&amp;dst=102412" TargetMode="External"/><Relationship Id="rId3663" Type="http://schemas.openxmlformats.org/officeDocument/2006/relationships/hyperlink" Target="https://login.consultant.ru/link/?req=doc&amp;base=LAW&amp;n=463356&amp;dst=5760" TargetMode="External"/><Relationship Id="rId3870" Type="http://schemas.openxmlformats.org/officeDocument/2006/relationships/hyperlink" Target="https://login.consultant.ru/link/?req=doc&amp;base=LAW&amp;n=463356&amp;dst=19985" TargetMode="External"/><Relationship Id="rId4507" Type="http://schemas.openxmlformats.org/officeDocument/2006/relationships/hyperlink" Target="https://login.consultant.ru/link/?req=doc&amp;base=LAW&amp;n=314489&amp;dst=100019" TargetMode="External"/><Relationship Id="rId4714" Type="http://schemas.openxmlformats.org/officeDocument/2006/relationships/hyperlink" Target="https://login.consultant.ru/link/?req=doc&amp;base=LAW&amp;n=322919" TargetMode="External"/><Relationship Id="rId4921" Type="http://schemas.openxmlformats.org/officeDocument/2006/relationships/hyperlink" Target="https://login.consultant.ru/link/?req=doc&amp;base=LAW&amp;n=373948&amp;dst=100015" TargetMode="External"/><Relationship Id="rId237" Type="http://schemas.openxmlformats.org/officeDocument/2006/relationships/hyperlink" Target="https://login.consultant.ru/link/?req=doc&amp;base=LAW&amp;n=461070" TargetMode="External"/><Relationship Id="rId791" Type="http://schemas.openxmlformats.org/officeDocument/2006/relationships/hyperlink" Target="https://login.consultant.ru/link/?req=doc&amp;base=LAW&amp;n=32451&amp;dst=107256" TargetMode="External"/><Relationship Id="rId1074" Type="http://schemas.openxmlformats.org/officeDocument/2006/relationships/hyperlink" Target="https://login.consultant.ru/link/?req=doc&amp;base=LAW&amp;n=465128&amp;dst=12226" TargetMode="External"/><Relationship Id="rId2472" Type="http://schemas.openxmlformats.org/officeDocument/2006/relationships/hyperlink" Target="https://login.consultant.ru/link/?req=doc&amp;base=LAW&amp;n=32451&amp;dst=109465" TargetMode="External"/><Relationship Id="rId3316" Type="http://schemas.openxmlformats.org/officeDocument/2006/relationships/hyperlink" Target="https://login.consultant.ru/link/?req=doc&amp;base=LAW&amp;n=463356&amp;dst=19045" TargetMode="External"/><Relationship Id="rId3523" Type="http://schemas.openxmlformats.org/officeDocument/2006/relationships/hyperlink" Target="https://login.consultant.ru/link/?req=doc&amp;base=LAW&amp;n=464875&amp;dst=3041" TargetMode="External"/><Relationship Id="rId3730" Type="http://schemas.openxmlformats.org/officeDocument/2006/relationships/hyperlink" Target="https://login.consultant.ru/link/?req=doc&amp;base=LAW&amp;n=391765&amp;dst=100077" TargetMode="External"/><Relationship Id="rId444" Type="http://schemas.openxmlformats.org/officeDocument/2006/relationships/hyperlink" Target="https://login.consultant.ru/link/?req=doc&amp;base=LAW&amp;n=465521&amp;dst=23544" TargetMode="External"/><Relationship Id="rId651" Type="http://schemas.openxmlformats.org/officeDocument/2006/relationships/hyperlink" Target="https://login.consultant.ru/link/?req=doc&amp;base=LAW&amp;n=465521&amp;dst=9057" TargetMode="External"/><Relationship Id="rId1281" Type="http://schemas.openxmlformats.org/officeDocument/2006/relationships/hyperlink" Target="https://login.consultant.ru/link/?req=doc&amp;base=LAW&amp;n=422414&amp;dst=100010" TargetMode="External"/><Relationship Id="rId2125" Type="http://schemas.openxmlformats.org/officeDocument/2006/relationships/hyperlink" Target="https://login.consultant.ru/link/?req=doc&amp;base=LAW&amp;n=443776&amp;dst=104253" TargetMode="External"/><Relationship Id="rId2332" Type="http://schemas.openxmlformats.org/officeDocument/2006/relationships/hyperlink" Target="https://login.consultant.ru/link/?req=doc&amp;base=LAW&amp;n=218300" TargetMode="External"/><Relationship Id="rId304" Type="http://schemas.openxmlformats.org/officeDocument/2006/relationships/hyperlink" Target="https://login.consultant.ru/link/?req=doc&amp;base=LAW&amp;n=465521&amp;dst=11255" TargetMode="External"/><Relationship Id="rId511" Type="http://schemas.openxmlformats.org/officeDocument/2006/relationships/hyperlink" Target="https://login.consultant.ru/link/?req=doc&amp;base=LAW&amp;n=462641&amp;dst=100079" TargetMode="External"/><Relationship Id="rId1141" Type="http://schemas.openxmlformats.org/officeDocument/2006/relationships/hyperlink" Target="https://login.consultant.ru/link/?req=doc&amp;base=LAW&amp;n=46246&amp;dst=100011" TargetMode="External"/><Relationship Id="rId4297" Type="http://schemas.openxmlformats.org/officeDocument/2006/relationships/hyperlink" Target="https://login.consultant.ru/link/?req=doc&amp;base=LAW&amp;n=463356&amp;dst=12222" TargetMode="External"/><Relationship Id="rId1001" Type="http://schemas.openxmlformats.org/officeDocument/2006/relationships/hyperlink" Target="https://login.consultant.ru/link/?req=doc&amp;base=LAW&amp;n=427047&amp;dst=102211" TargetMode="External"/><Relationship Id="rId4157" Type="http://schemas.openxmlformats.org/officeDocument/2006/relationships/hyperlink" Target="https://login.consultant.ru/link/?req=doc&amp;base=LAW&amp;n=464169&amp;dst=282" TargetMode="External"/><Relationship Id="rId4364" Type="http://schemas.openxmlformats.org/officeDocument/2006/relationships/hyperlink" Target="https://login.consultant.ru/link/?req=doc&amp;base=LAW&amp;n=455140&amp;dst=100007" TargetMode="External"/><Relationship Id="rId4571" Type="http://schemas.openxmlformats.org/officeDocument/2006/relationships/hyperlink" Target="https://login.consultant.ru/link/?req=doc&amp;base=LAW&amp;n=464093&amp;dst=100615" TargetMode="External"/><Relationship Id="rId5208" Type="http://schemas.openxmlformats.org/officeDocument/2006/relationships/hyperlink" Target="https://login.consultant.ru/link/?req=doc&amp;base=LAW&amp;n=389974&amp;dst=100164" TargetMode="External"/><Relationship Id="rId1958" Type="http://schemas.openxmlformats.org/officeDocument/2006/relationships/hyperlink" Target="https://login.consultant.ru/link/?req=doc&amp;base=LAW&amp;n=436668&amp;dst=100022" TargetMode="External"/><Relationship Id="rId3173" Type="http://schemas.openxmlformats.org/officeDocument/2006/relationships/hyperlink" Target="https://login.consultant.ru/link/?req=doc&amp;base=LAW&amp;n=32451&amp;dst=109465" TargetMode="External"/><Relationship Id="rId3380" Type="http://schemas.openxmlformats.org/officeDocument/2006/relationships/hyperlink" Target="https://login.consultant.ru/link/?req=doc&amp;base=LAW&amp;n=464169&amp;dst=282" TargetMode="External"/><Relationship Id="rId4017" Type="http://schemas.openxmlformats.org/officeDocument/2006/relationships/hyperlink" Target="https://login.consultant.ru/link/?req=doc&amp;base=LAW&amp;n=463356&amp;dst=23582" TargetMode="External"/><Relationship Id="rId4224" Type="http://schemas.openxmlformats.org/officeDocument/2006/relationships/hyperlink" Target="https://login.consultant.ru/link/?req=doc&amp;base=LAW&amp;n=465162" TargetMode="External"/><Relationship Id="rId4431" Type="http://schemas.openxmlformats.org/officeDocument/2006/relationships/hyperlink" Target="https://login.consultant.ru/link/?req=doc&amp;base=LAW&amp;n=218300" TargetMode="External"/><Relationship Id="rId1818" Type="http://schemas.openxmlformats.org/officeDocument/2006/relationships/hyperlink" Target="https://login.consultant.ru/link/?req=doc&amp;base=LAW&amp;n=316537" TargetMode="External"/><Relationship Id="rId3033" Type="http://schemas.openxmlformats.org/officeDocument/2006/relationships/hyperlink" Target="https://login.consultant.ru/link/?req=doc&amp;base=LAW&amp;n=465128&amp;dst=14743" TargetMode="External"/><Relationship Id="rId3240" Type="http://schemas.openxmlformats.org/officeDocument/2006/relationships/hyperlink" Target="https://login.consultant.ru/link/?req=doc&amp;base=LAW&amp;n=32451&amp;dst=100923" TargetMode="External"/><Relationship Id="rId161" Type="http://schemas.openxmlformats.org/officeDocument/2006/relationships/hyperlink" Target="https://login.consultant.ru/link/?req=doc&amp;base=LAW&amp;n=401291&amp;dst=101279" TargetMode="External"/><Relationship Id="rId2799" Type="http://schemas.openxmlformats.org/officeDocument/2006/relationships/hyperlink" Target="https://login.consultant.ru/link/?req=doc&amp;base=LAW&amp;n=465128&amp;dst=12226" TargetMode="External"/><Relationship Id="rId3100" Type="http://schemas.openxmlformats.org/officeDocument/2006/relationships/hyperlink" Target="https://login.consultant.ru/link/?req=doc&amp;base=LAW&amp;n=465128&amp;dst=12222" TargetMode="External"/><Relationship Id="rId978" Type="http://schemas.openxmlformats.org/officeDocument/2006/relationships/hyperlink" Target="https://login.consultant.ru/link/?req=doc&amp;base=LAW&amp;n=427047&amp;dst=101575" TargetMode="External"/><Relationship Id="rId2659" Type="http://schemas.openxmlformats.org/officeDocument/2006/relationships/hyperlink" Target="https://login.consultant.ru/link/?req=doc&amp;base=LAW&amp;n=429522&amp;dst=101139" TargetMode="External"/><Relationship Id="rId2866" Type="http://schemas.openxmlformats.org/officeDocument/2006/relationships/hyperlink" Target="https://login.consultant.ru/link/?req=doc&amp;base=LAW&amp;n=453356&amp;dst=100166" TargetMode="External"/><Relationship Id="rId3917" Type="http://schemas.openxmlformats.org/officeDocument/2006/relationships/hyperlink" Target="https://login.consultant.ru/link/?req=doc&amp;base=LAW&amp;n=443776&amp;dst=104307" TargetMode="External"/><Relationship Id="rId5065" Type="http://schemas.openxmlformats.org/officeDocument/2006/relationships/hyperlink" Target="https://login.consultant.ru/link/?req=doc&amp;base=LAW&amp;n=465128&amp;dst=2445" TargetMode="External"/><Relationship Id="rId838" Type="http://schemas.openxmlformats.org/officeDocument/2006/relationships/hyperlink" Target="https://login.consultant.ru/link/?req=doc&amp;base=LAW&amp;n=32451&amp;dst=100368" TargetMode="External"/><Relationship Id="rId1468" Type="http://schemas.openxmlformats.org/officeDocument/2006/relationships/hyperlink" Target="https://login.consultant.ru/link/?req=doc&amp;base=LAW&amp;n=460819&amp;dst=100385" TargetMode="External"/><Relationship Id="rId1675" Type="http://schemas.openxmlformats.org/officeDocument/2006/relationships/hyperlink" Target="https://login.consultant.ru/link/?req=doc&amp;base=LAW&amp;n=465128&amp;dst=102672" TargetMode="External"/><Relationship Id="rId1882" Type="http://schemas.openxmlformats.org/officeDocument/2006/relationships/hyperlink" Target="https://login.consultant.ru/link/?req=doc&amp;base=LAW&amp;n=159957&amp;dst=100019" TargetMode="External"/><Relationship Id="rId2519" Type="http://schemas.openxmlformats.org/officeDocument/2006/relationships/hyperlink" Target="https://login.consultant.ru/link/?req=doc&amp;base=LAW&amp;n=465162" TargetMode="External"/><Relationship Id="rId2726" Type="http://schemas.openxmlformats.org/officeDocument/2006/relationships/hyperlink" Target="https://login.consultant.ru/link/?req=doc&amp;base=LAW&amp;n=322921&amp;dst=100248" TargetMode="External"/><Relationship Id="rId4081" Type="http://schemas.openxmlformats.org/officeDocument/2006/relationships/hyperlink" Target="https://login.consultant.ru/link/?req=doc&amp;base=LAW&amp;n=463356&amp;dst=694" TargetMode="External"/><Relationship Id="rId5132" Type="http://schemas.openxmlformats.org/officeDocument/2006/relationships/hyperlink" Target="https://login.consultant.ru/link/?req=doc&amp;base=LAW&amp;n=465128&amp;dst=100367" TargetMode="External"/><Relationship Id="rId1328" Type="http://schemas.openxmlformats.org/officeDocument/2006/relationships/hyperlink" Target="https://login.consultant.ru/link/?req=doc&amp;base=LAW&amp;n=401291&amp;dst=100026" TargetMode="External"/><Relationship Id="rId1535" Type="http://schemas.openxmlformats.org/officeDocument/2006/relationships/hyperlink" Target="https://login.consultant.ru/link/?req=doc&amp;base=LAW&amp;n=453356&amp;dst=100024" TargetMode="External"/><Relationship Id="rId2933" Type="http://schemas.openxmlformats.org/officeDocument/2006/relationships/hyperlink" Target="https://login.consultant.ru/link/?req=doc&amp;base=LAW&amp;n=427047&amp;dst=103455" TargetMode="External"/><Relationship Id="rId905" Type="http://schemas.openxmlformats.org/officeDocument/2006/relationships/hyperlink" Target="https://login.consultant.ru/link/?req=doc&amp;base=LAW&amp;n=465128&amp;dst=15434" TargetMode="External"/><Relationship Id="rId1742" Type="http://schemas.openxmlformats.org/officeDocument/2006/relationships/hyperlink" Target="https://login.consultant.ru/link/?req=doc&amp;base=LAW&amp;n=454482&amp;dst=6542" TargetMode="External"/><Relationship Id="rId4898" Type="http://schemas.openxmlformats.org/officeDocument/2006/relationships/hyperlink" Target="https://login.consultant.ru/link/?req=doc&amp;base=LAW&amp;n=32451&amp;dst=101310" TargetMode="External"/><Relationship Id="rId34" Type="http://schemas.openxmlformats.org/officeDocument/2006/relationships/hyperlink" Target="https://login.consultant.ru/link/?req=doc&amp;base=LAW&amp;n=32451&amp;dst=110043" TargetMode="External"/><Relationship Id="rId1602" Type="http://schemas.openxmlformats.org/officeDocument/2006/relationships/hyperlink" Target="https://login.consultant.ru/link/?req=doc&amp;base=LAW&amp;n=436668&amp;dst=100347" TargetMode="External"/><Relationship Id="rId4758" Type="http://schemas.openxmlformats.org/officeDocument/2006/relationships/hyperlink" Target="https://login.consultant.ru/link/?req=doc&amp;base=LAW&amp;n=32451&amp;dst=100798" TargetMode="External"/><Relationship Id="rId4965" Type="http://schemas.openxmlformats.org/officeDocument/2006/relationships/hyperlink" Target="https://login.consultant.ru/link/?req=doc&amp;base=LAW&amp;n=399901&amp;dst=100284" TargetMode="External"/><Relationship Id="rId3567" Type="http://schemas.openxmlformats.org/officeDocument/2006/relationships/hyperlink" Target="https://login.consultant.ru/link/?req=doc&amp;base=LAW&amp;n=460819&amp;dst=100385" TargetMode="External"/><Relationship Id="rId3774" Type="http://schemas.openxmlformats.org/officeDocument/2006/relationships/hyperlink" Target="https://login.consultant.ru/link/?req=doc&amp;base=LAW&amp;n=463356&amp;dst=20550" TargetMode="External"/><Relationship Id="rId3981" Type="http://schemas.openxmlformats.org/officeDocument/2006/relationships/hyperlink" Target="https://login.consultant.ru/link/?req=doc&amp;base=LAW&amp;n=453356&amp;dst=100191" TargetMode="External"/><Relationship Id="rId4618" Type="http://schemas.openxmlformats.org/officeDocument/2006/relationships/hyperlink" Target="https://login.consultant.ru/link/?req=doc&amp;base=LAW&amp;n=451737&amp;dst=415" TargetMode="External"/><Relationship Id="rId4825" Type="http://schemas.openxmlformats.org/officeDocument/2006/relationships/hyperlink" Target="https://login.consultant.ru/link/?req=doc&amp;base=LAW&amp;n=451215&amp;dst=5445" TargetMode="External"/><Relationship Id="rId488" Type="http://schemas.openxmlformats.org/officeDocument/2006/relationships/hyperlink" Target="https://login.consultant.ru/link/?req=doc&amp;base=LAW&amp;n=465128&amp;dst=6581" TargetMode="External"/><Relationship Id="rId695" Type="http://schemas.openxmlformats.org/officeDocument/2006/relationships/hyperlink" Target="https://login.consultant.ru/link/?req=doc&amp;base=LAW&amp;n=465128&amp;dst=21456" TargetMode="External"/><Relationship Id="rId2169" Type="http://schemas.openxmlformats.org/officeDocument/2006/relationships/hyperlink" Target="https://login.consultant.ru/link/?req=doc&amp;base=LAW&amp;n=427047&amp;dst=101575" TargetMode="External"/><Relationship Id="rId2376" Type="http://schemas.openxmlformats.org/officeDocument/2006/relationships/hyperlink" Target="https://login.consultant.ru/link/?req=doc&amp;base=LAW&amp;n=453356&amp;dst=100170" TargetMode="External"/><Relationship Id="rId2583" Type="http://schemas.openxmlformats.org/officeDocument/2006/relationships/hyperlink" Target="https://login.consultant.ru/link/?req=doc&amp;base=LAW&amp;n=438268&amp;dst=100746" TargetMode="External"/><Relationship Id="rId2790" Type="http://schemas.openxmlformats.org/officeDocument/2006/relationships/hyperlink" Target="https://login.consultant.ru/link/?req=doc&amp;base=LAW&amp;n=218300" TargetMode="External"/><Relationship Id="rId3427" Type="http://schemas.openxmlformats.org/officeDocument/2006/relationships/hyperlink" Target="https://login.consultant.ru/link/?req=doc&amp;base=LAW&amp;n=450760&amp;dst=100026" TargetMode="External"/><Relationship Id="rId3634" Type="http://schemas.openxmlformats.org/officeDocument/2006/relationships/hyperlink" Target="https://login.consultant.ru/link/?req=doc&amp;base=LAW&amp;n=453356&amp;dst=100210" TargetMode="External"/><Relationship Id="rId3841" Type="http://schemas.openxmlformats.org/officeDocument/2006/relationships/hyperlink" Target="https://login.consultant.ru/link/?req=doc&amp;base=LAW&amp;n=335146&amp;dst=100359" TargetMode="External"/><Relationship Id="rId348" Type="http://schemas.openxmlformats.org/officeDocument/2006/relationships/hyperlink" Target="https://login.consultant.ru/link/?req=doc&amp;base=LAW&amp;n=193189&amp;dst=100020" TargetMode="External"/><Relationship Id="rId555" Type="http://schemas.openxmlformats.org/officeDocument/2006/relationships/hyperlink" Target="https://login.consultant.ru/link/?req=doc&amp;base=LAW&amp;n=451480&amp;dst=100006" TargetMode="External"/><Relationship Id="rId762" Type="http://schemas.openxmlformats.org/officeDocument/2006/relationships/hyperlink" Target="https://login.consultant.ru/link/?req=doc&amp;base=LAW&amp;n=32451&amp;dst=103541" TargetMode="External"/><Relationship Id="rId1185" Type="http://schemas.openxmlformats.org/officeDocument/2006/relationships/hyperlink" Target="https://login.consultant.ru/link/?req=doc&amp;base=LAW&amp;n=218300&amp;dst=100017" TargetMode="External"/><Relationship Id="rId1392" Type="http://schemas.openxmlformats.org/officeDocument/2006/relationships/hyperlink" Target="https://login.consultant.ru/link/?req=doc&amp;base=LAW&amp;n=465128&amp;dst=18269" TargetMode="External"/><Relationship Id="rId2029" Type="http://schemas.openxmlformats.org/officeDocument/2006/relationships/hyperlink" Target="https://login.consultant.ru/link/?req=doc&amp;base=LAW&amp;n=465128&amp;dst=3750" TargetMode="External"/><Relationship Id="rId2236" Type="http://schemas.openxmlformats.org/officeDocument/2006/relationships/hyperlink" Target="https://login.consultant.ru/link/?req=doc&amp;base=LAW&amp;n=463191&amp;dst=10851" TargetMode="External"/><Relationship Id="rId2443" Type="http://schemas.openxmlformats.org/officeDocument/2006/relationships/hyperlink" Target="https://login.consultant.ru/link/?req=doc&amp;base=LAW&amp;n=316537" TargetMode="External"/><Relationship Id="rId2650" Type="http://schemas.openxmlformats.org/officeDocument/2006/relationships/hyperlink" Target="https://login.consultant.ru/link/?req=doc&amp;base=LAW&amp;n=450145&amp;dst=100024" TargetMode="External"/><Relationship Id="rId3701" Type="http://schemas.openxmlformats.org/officeDocument/2006/relationships/hyperlink" Target="https://login.consultant.ru/link/?req=doc&amp;base=LAW&amp;n=454482&amp;dst=12226" TargetMode="External"/><Relationship Id="rId208" Type="http://schemas.openxmlformats.org/officeDocument/2006/relationships/hyperlink" Target="https://login.consultant.ru/link/?req=doc&amp;base=LAW&amp;n=451480&amp;dst=100008" TargetMode="External"/><Relationship Id="rId415" Type="http://schemas.openxmlformats.org/officeDocument/2006/relationships/hyperlink" Target="https://login.consultant.ru/link/?req=doc&amp;base=LAW&amp;n=389047&amp;dst=100258" TargetMode="External"/><Relationship Id="rId622" Type="http://schemas.openxmlformats.org/officeDocument/2006/relationships/hyperlink" Target="https://login.consultant.ru/link/?req=doc&amp;base=LAW&amp;n=461070&amp;dst=100512" TargetMode="External"/><Relationship Id="rId1045" Type="http://schemas.openxmlformats.org/officeDocument/2006/relationships/hyperlink" Target="https://login.consultant.ru/link/?req=doc&amp;base=LAW&amp;n=429559&amp;dst=101904" TargetMode="External"/><Relationship Id="rId1252" Type="http://schemas.openxmlformats.org/officeDocument/2006/relationships/hyperlink" Target="https://login.consultant.ru/link/?req=doc&amp;base=LAW&amp;n=465128&amp;dst=13245" TargetMode="External"/><Relationship Id="rId2303" Type="http://schemas.openxmlformats.org/officeDocument/2006/relationships/hyperlink" Target="https://login.consultant.ru/link/?req=doc&amp;base=LAW&amp;n=463191&amp;dst=18698" TargetMode="External"/><Relationship Id="rId2510" Type="http://schemas.openxmlformats.org/officeDocument/2006/relationships/hyperlink" Target="https://login.consultant.ru/link/?req=doc&amp;base=LAW&amp;n=465162&amp;dst=100015" TargetMode="External"/><Relationship Id="rId1112" Type="http://schemas.openxmlformats.org/officeDocument/2006/relationships/hyperlink" Target="https://login.consultant.ru/link/?req=doc&amp;base=LAW&amp;n=454239&amp;dst=14743" TargetMode="External"/><Relationship Id="rId4268" Type="http://schemas.openxmlformats.org/officeDocument/2006/relationships/hyperlink" Target="https://login.consultant.ru/link/?req=doc&amp;base=LAW&amp;n=463356&amp;dst=7879" TargetMode="External"/><Relationship Id="rId4475" Type="http://schemas.openxmlformats.org/officeDocument/2006/relationships/hyperlink" Target="https://login.consultant.ru/link/?req=doc&amp;base=LAW&amp;n=391811&amp;dst=100064" TargetMode="External"/><Relationship Id="rId3077" Type="http://schemas.openxmlformats.org/officeDocument/2006/relationships/hyperlink" Target="https://login.consultant.ru/link/?req=doc&amp;base=LAW&amp;n=463356&amp;dst=3157" TargetMode="External"/><Relationship Id="rId3284" Type="http://schemas.openxmlformats.org/officeDocument/2006/relationships/hyperlink" Target="https://login.consultant.ru/link/?req=doc&amp;base=LAW&amp;n=463356&amp;dst=14745" TargetMode="External"/><Relationship Id="rId4128" Type="http://schemas.openxmlformats.org/officeDocument/2006/relationships/hyperlink" Target="https://login.consultant.ru/link/?req=doc&amp;base=LAW&amp;n=418481&amp;dst=100012" TargetMode="External"/><Relationship Id="rId4682" Type="http://schemas.openxmlformats.org/officeDocument/2006/relationships/hyperlink" Target="https://login.consultant.ru/link/?req=doc&amp;base=LAW&amp;n=426390&amp;dst=104231" TargetMode="External"/><Relationship Id="rId1929" Type="http://schemas.openxmlformats.org/officeDocument/2006/relationships/hyperlink" Target="https://login.consultant.ru/link/?req=doc&amp;base=LAW&amp;n=450145&amp;dst=101409" TargetMode="External"/><Relationship Id="rId2093" Type="http://schemas.openxmlformats.org/officeDocument/2006/relationships/hyperlink" Target="https://login.consultant.ru/link/?req=doc&amp;base=LAW&amp;n=454762&amp;dst=100009" TargetMode="External"/><Relationship Id="rId3491" Type="http://schemas.openxmlformats.org/officeDocument/2006/relationships/hyperlink" Target="https://login.consultant.ru/link/?req=doc&amp;base=LAW&amp;n=463356&amp;dst=18269" TargetMode="External"/><Relationship Id="rId4335" Type="http://schemas.openxmlformats.org/officeDocument/2006/relationships/hyperlink" Target="https://login.consultant.ru/link/?req=doc&amp;base=LAW&amp;n=463191&amp;dst=8526" TargetMode="External"/><Relationship Id="rId4542" Type="http://schemas.openxmlformats.org/officeDocument/2006/relationships/hyperlink" Target="https://login.consultant.ru/link/?req=doc&amp;base=LAW&amp;n=451737&amp;dst=429" TargetMode="External"/><Relationship Id="rId3144" Type="http://schemas.openxmlformats.org/officeDocument/2006/relationships/hyperlink" Target="https://login.consultant.ru/link/?req=doc&amp;base=LAW&amp;n=316537" TargetMode="External"/><Relationship Id="rId3351" Type="http://schemas.openxmlformats.org/officeDocument/2006/relationships/hyperlink" Target="https://login.consultant.ru/link/?req=doc&amp;base=LAW&amp;n=463356&amp;dst=6543" TargetMode="External"/><Relationship Id="rId4402" Type="http://schemas.openxmlformats.org/officeDocument/2006/relationships/hyperlink" Target="https://login.consultant.ru/link/?req=doc&amp;base=LAW&amp;n=451749&amp;dst=18" TargetMode="External"/><Relationship Id="rId272" Type="http://schemas.openxmlformats.org/officeDocument/2006/relationships/hyperlink" Target="https://login.consultant.ru/link/?req=doc&amp;base=LAW&amp;n=32451&amp;dst=109903" TargetMode="External"/><Relationship Id="rId2160" Type="http://schemas.openxmlformats.org/officeDocument/2006/relationships/hyperlink" Target="https://login.consultant.ru/link/?req=doc&amp;base=LAW&amp;n=451737&amp;dst=320" TargetMode="External"/><Relationship Id="rId3004" Type="http://schemas.openxmlformats.org/officeDocument/2006/relationships/hyperlink" Target="https://login.consultant.ru/link/?req=doc&amp;base=LAW&amp;n=436668&amp;dst=100022" TargetMode="External"/><Relationship Id="rId3211" Type="http://schemas.openxmlformats.org/officeDocument/2006/relationships/hyperlink" Target="https://login.consultant.ru/link/?req=doc&amp;base=LAW&amp;n=427047&amp;dst=102211" TargetMode="External"/><Relationship Id="rId132" Type="http://schemas.openxmlformats.org/officeDocument/2006/relationships/hyperlink" Target="https://login.consultant.ru/link/?req=doc&amp;base=LAW&amp;n=138066&amp;dst=100139" TargetMode="External"/><Relationship Id="rId2020" Type="http://schemas.openxmlformats.org/officeDocument/2006/relationships/hyperlink" Target="https://login.consultant.ru/link/?req=doc&amp;base=LAW&amp;n=438004&amp;dst=100171" TargetMode="External"/><Relationship Id="rId5176" Type="http://schemas.openxmlformats.org/officeDocument/2006/relationships/hyperlink" Target="https://login.consultant.ru/link/?req=doc&amp;base=LAW&amp;n=392604&amp;dst=100028" TargetMode="External"/><Relationship Id="rId1579" Type="http://schemas.openxmlformats.org/officeDocument/2006/relationships/hyperlink" Target="https://login.consultant.ru/link/?req=doc&amp;base=LAW&amp;n=429522&amp;dst=100021" TargetMode="External"/><Relationship Id="rId2977" Type="http://schemas.openxmlformats.org/officeDocument/2006/relationships/hyperlink" Target="https://login.consultant.ru/link/?req=doc&amp;base=LAW&amp;n=463356&amp;dst=103342" TargetMode="External"/><Relationship Id="rId4192" Type="http://schemas.openxmlformats.org/officeDocument/2006/relationships/hyperlink" Target="https://login.consultant.ru/link/?req=doc&amp;base=LAW&amp;n=443776&amp;dst=104255" TargetMode="External"/><Relationship Id="rId5036" Type="http://schemas.openxmlformats.org/officeDocument/2006/relationships/hyperlink" Target="https://login.consultant.ru/link/?req=doc&amp;base=LAW&amp;n=436239&amp;dst=100068" TargetMode="External"/><Relationship Id="rId5243" Type="http://schemas.openxmlformats.org/officeDocument/2006/relationships/hyperlink" Target="https://login.consultant.ru/link/?req=doc&amp;base=LAW&amp;n=454306&amp;dst=100050" TargetMode="External"/><Relationship Id="rId949" Type="http://schemas.openxmlformats.org/officeDocument/2006/relationships/hyperlink" Target="https://login.consultant.ru/link/?req=doc&amp;base=LAW&amp;n=461070&amp;dst=103034" TargetMode="External"/><Relationship Id="rId1786" Type="http://schemas.openxmlformats.org/officeDocument/2006/relationships/hyperlink" Target="https://login.consultant.ru/link/?req=doc&amp;base=LAW&amp;n=464883&amp;dst=5066" TargetMode="External"/><Relationship Id="rId1993" Type="http://schemas.openxmlformats.org/officeDocument/2006/relationships/hyperlink" Target="https://login.consultant.ru/link/?req=doc&amp;base=LAW&amp;n=391765&amp;dst=100021" TargetMode="External"/><Relationship Id="rId2837" Type="http://schemas.openxmlformats.org/officeDocument/2006/relationships/hyperlink" Target="https://login.consultant.ru/link/?req=doc&amp;base=LAW&amp;n=385613&amp;dst=101564" TargetMode="External"/><Relationship Id="rId4052" Type="http://schemas.openxmlformats.org/officeDocument/2006/relationships/hyperlink" Target="https://login.consultant.ru/link/?req=doc&amp;base=LAW&amp;n=463191&amp;dst=8526" TargetMode="External"/><Relationship Id="rId5103" Type="http://schemas.openxmlformats.org/officeDocument/2006/relationships/hyperlink" Target="https://login.consultant.ru/link/?req=doc&amp;base=LAW&amp;n=465128&amp;dst=100554" TargetMode="External"/><Relationship Id="rId78" Type="http://schemas.openxmlformats.org/officeDocument/2006/relationships/hyperlink" Target="https://login.consultant.ru/link/?req=doc&amp;base=LAW&amp;n=453356&amp;dst=100164" TargetMode="External"/><Relationship Id="rId809" Type="http://schemas.openxmlformats.org/officeDocument/2006/relationships/hyperlink" Target="https://login.consultant.ru/link/?req=doc&amp;base=LAW&amp;n=465128&amp;dst=694" TargetMode="External"/><Relationship Id="rId1439" Type="http://schemas.openxmlformats.org/officeDocument/2006/relationships/hyperlink" Target="https://login.consultant.ru/link/?req=doc&amp;base=LAW&amp;n=465162&amp;dst=100436" TargetMode="External"/><Relationship Id="rId1646" Type="http://schemas.openxmlformats.org/officeDocument/2006/relationships/hyperlink" Target="https://login.consultant.ru/link/?req=doc&amp;base=LAW&amp;n=322921&amp;dst=100119" TargetMode="External"/><Relationship Id="rId1853" Type="http://schemas.openxmlformats.org/officeDocument/2006/relationships/hyperlink" Target="https://login.consultant.ru/link/?req=doc&amp;base=LAW&amp;n=433507&amp;dst=100167" TargetMode="External"/><Relationship Id="rId2904" Type="http://schemas.openxmlformats.org/officeDocument/2006/relationships/hyperlink" Target="https://login.consultant.ru/link/?req=doc&amp;base=LAW&amp;n=453958&amp;dst=5842" TargetMode="External"/><Relationship Id="rId1506" Type="http://schemas.openxmlformats.org/officeDocument/2006/relationships/hyperlink" Target="https://login.consultant.ru/link/?req=doc&amp;base=LAW&amp;n=441402&amp;dst=100009" TargetMode="External"/><Relationship Id="rId1713" Type="http://schemas.openxmlformats.org/officeDocument/2006/relationships/hyperlink" Target="https://login.consultant.ru/link/?req=doc&amp;base=LAW&amp;n=465521&amp;dst=15309" TargetMode="External"/><Relationship Id="rId1920" Type="http://schemas.openxmlformats.org/officeDocument/2006/relationships/hyperlink" Target="https://login.consultant.ru/link/?req=doc&amp;base=LAW&amp;n=429559&amp;dst=100022" TargetMode="External"/><Relationship Id="rId4869" Type="http://schemas.openxmlformats.org/officeDocument/2006/relationships/hyperlink" Target="https://login.consultant.ru/link/?req=doc&amp;base=LAW&amp;n=453356&amp;dst=100074" TargetMode="External"/><Relationship Id="rId3678" Type="http://schemas.openxmlformats.org/officeDocument/2006/relationships/hyperlink" Target="https://login.consultant.ru/link/?req=doc&amp;base=LAW&amp;n=463356&amp;dst=12222" TargetMode="External"/><Relationship Id="rId3885" Type="http://schemas.openxmlformats.org/officeDocument/2006/relationships/hyperlink" Target="https://login.consultant.ru/link/?req=doc&amp;base=LAW&amp;n=451213&amp;dst=100219" TargetMode="External"/><Relationship Id="rId4729" Type="http://schemas.openxmlformats.org/officeDocument/2006/relationships/hyperlink" Target="https://login.consultant.ru/link/?req=doc&amp;base=LAW&amp;n=322919&amp;dst=101489" TargetMode="External"/><Relationship Id="rId4936" Type="http://schemas.openxmlformats.org/officeDocument/2006/relationships/hyperlink" Target="https://login.consultant.ru/link/?req=doc&amp;base=LAW&amp;n=465128&amp;dst=11494" TargetMode="External"/><Relationship Id="rId599" Type="http://schemas.openxmlformats.org/officeDocument/2006/relationships/hyperlink" Target="https://login.consultant.ru/link/?req=doc&amp;base=LAW&amp;n=465128&amp;dst=15434" TargetMode="External"/><Relationship Id="rId2487" Type="http://schemas.openxmlformats.org/officeDocument/2006/relationships/hyperlink" Target="https://login.consultant.ru/link/?req=doc&amp;base=LAW&amp;n=453958&amp;dst=5008" TargetMode="External"/><Relationship Id="rId2694" Type="http://schemas.openxmlformats.org/officeDocument/2006/relationships/hyperlink" Target="https://login.consultant.ru/link/?req=doc&amp;base=LAW&amp;n=463191&amp;dst=12222" TargetMode="External"/><Relationship Id="rId3538" Type="http://schemas.openxmlformats.org/officeDocument/2006/relationships/hyperlink" Target="https://login.consultant.ru/link/?req=doc&amp;base=LAW&amp;n=465162&amp;dst=100436" TargetMode="External"/><Relationship Id="rId3745" Type="http://schemas.openxmlformats.org/officeDocument/2006/relationships/hyperlink" Target="https://login.consultant.ru/link/?req=doc&amp;base=LAW&amp;n=451480&amp;dst=100006" TargetMode="External"/><Relationship Id="rId459" Type="http://schemas.openxmlformats.org/officeDocument/2006/relationships/hyperlink" Target="https://login.consultant.ru/link/?req=doc&amp;base=LAW&amp;n=465521&amp;dst=7315" TargetMode="External"/><Relationship Id="rId666" Type="http://schemas.openxmlformats.org/officeDocument/2006/relationships/hyperlink" Target="https://login.consultant.ru/link/?req=doc&amp;base=LAW&amp;n=32451&amp;dst=103279" TargetMode="External"/><Relationship Id="rId873" Type="http://schemas.openxmlformats.org/officeDocument/2006/relationships/hyperlink" Target="https://login.consultant.ru/link/?req=doc&amp;base=LAW&amp;n=464169&amp;dst=100150" TargetMode="External"/><Relationship Id="rId1089" Type="http://schemas.openxmlformats.org/officeDocument/2006/relationships/hyperlink" Target="https://login.consultant.ru/link/?req=doc&amp;base=LAW&amp;n=436668&amp;dst=100022" TargetMode="External"/><Relationship Id="rId1296" Type="http://schemas.openxmlformats.org/officeDocument/2006/relationships/hyperlink" Target="https://login.consultant.ru/link/?req=doc&amp;base=LAW&amp;n=464028&amp;dst=100151" TargetMode="External"/><Relationship Id="rId2347" Type="http://schemas.openxmlformats.org/officeDocument/2006/relationships/hyperlink" Target="https://login.consultant.ru/link/?req=doc&amp;base=LAW&amp;n=465521&amp;dst=12226" TargetMode="External"/><Relationship Id="rId2554" Type="http://schemas.openxmlformats.org/officeDocument/2006/relationships/hyperlink" Target="https://login.consultant.ru/link/?req=doc&amp;base=LAW&amp;n=460819&amp;dst=100880" TargetMode="External"/><Relationship Id="rId3952" Type="http://schemas.openxmlformats.org/officeDocument/2006/relationships/hyperlink" Target="https://login.consultant.ru/link/?req=doc&amp;base=LAW&amp;n=427047&amp;dst=101575" TargetMode="External"/><Relationship Id="rId319" Type="http://schemas.openxmlformats.org/officeDocument/2006/relationships/hyperlink" Target="https://login.consultant.ru/link/?req=doc&amp;base=LAW&amp;n=32451&amp;dst=101239" TargetMode="External"/><Relationship Id="rId526" Type="http://schemas.openxmlformats.org/officeDocument/2006/relationships/hyperlink" Target="https://login.consultant.ru/link/?req=doc&amp;base=LAW&amp;n=385613&amp;dst=100817" TargetMode="External"/><Relationship Id="rId1156" Type="http://schemas.openxmlformats.org/officeDocument/2006/relationships/hyperlink" Target="https://login.consultant.ru/link/?req=doc&amp;base=LAW&amp;n=421959&amp;dst=100090" TargetMode="External"/><Relationship Id="rId1363" Type="http://schemas.openxmlformats.org/officeDocument/2006/relationships/hyperlink" Target="https://login.consultant.ru/link/?req=doc&amp;base=LAW&amp;n=316537&amp;dst=100014" TargetMode="External"/><Relationship Id="rId2207" Type="http://schemas.openxmlformats.org/officeDocument/2006/relationships/hyperlink" Target="https://login.consultant.ru/link/?req=doc&amp;base=LAW&amp;n=32451&amp;dst=101173" TargetMode="External"/><Relationship Id="rId2761" Type="http://schemas.openxmlformats.org/officeDocument/2006/relationships/hyperlink" Target="https://login.consultant.ru/link/?req=doc&amp;base=LAW&amp;n=463191&amp;dst=203" TargetMode="External"/><Relationship Id="rId3605" Type="http://schemas.openxmlformats.org/officeDocument/2006/relationships/hyperlink" Target="https://login.consultant.ru/link/?req=doc&amp;base=LAW&amp;n=441402&amp;dst=100009" TargetMode="External"/><Relationship Id="rId3812" Type="http://schemas.openxmlformats.org/officeDocument/2006/relationships/hyperlink" Target="https://login.consultant.ru/link/?req=doc&amp;base=LAW&amp;n=454482&amp;dst=12226" TargetMode="External"/><Relationship Id="rId733" Type="http://schemas.openxmlformats.org/officeDocument/2006/relationships/hyperlink" Target="https://login.consultant.ru/link/?req=doc&amp;base=LAW&amp;n=436668&amp;dst=100347" TargetMode="External"/><Relationship Id="rId940" Type="http://schemas.openxmlformats.org/officeDocument/2006/relationships/hyperlink" Target="https://login.consultant.ru/link/?req=doc&amp;base=LAW&amp;n=451480&amp;dst=100008" TargetMode="External"/><Relationship Id="rId1016" Type="http://schemas.openxmlformats.org/officeDocument/2006/relationships/hyperlink" Target="https://login.consultant.ru/link/?req=doc&amp;base=LAW&amp;n=32451&amp;dst=101239" TargetMode="External"/><Relationship Id="rId1570" Type="http://schemas.openxmlformats.org/officeDocument/2006/relationships/hyperlink" Target="https://login.consultant.ru/link/?req=doc&amp;base=LAW&amp;n=465128&amp;dst=5760" TargetMode="External"/><Relationship Id="rId2414" Type="http://schemas.openxmlformats.org/officeDocument/2006/relationships/hyperlink" Target="https://login.consultant.ru/link/?req=doc&amp;base=LAW&amp;n=450760&amp;dst=100052" TargetMode="External"/><Relationship Id="rId2621" Type="http://schemas.openxmlformats.org/officeDocument/2006/relationships/hyperlink" Target="https://login.consultant.ru/link/?req=doc&amp;base=LAW&amp;n=463191&amp;dst=7879" TargetMode="External"/><Relationship Id="rId800" Type="http://schemas.openxmlformats.org/officeDocument/2006/relationships/hyperlink" Target="https://login.consultant.ru/link/?req=doc&amp;base=LAW&amp;n=465128&amp;dst=19045" TargetMode="External"/><Relationship Id="rId1223" Type="http://schemas.openxmlformats.org/officeDocument/2006/relationships/hyperlink" Target="https://login.consultant.ru/link/?req=doc&amp;base=LAW&amp;n=464181&amp;dst=39" TargetMode="External"/><Relationship Id="rId1430" Type="http://schemas.openxmlformats.org/officeDocument/2006/relationships/hyperlink" Target="https://login.consultant.ru/link/?req=doc&amp;base=LAW&amp;n=433337&amp;dst=100010" TargetMode="External"/><Relationship Id="rId4379" Type="http://schemas.openxmlformats.org/officeDocument/2006/relationships/hyperlink" Target="https://login.consultant.ru/link/?req=doc&amp;base=LAW&amp;n=32453" TargetMode="External"/><Relationship Id="rId4586" Type="http://schemas.openxmlformats.org/officeDocument/2006/relationships/hyperlink" Target="https://login.consultant.ru/link/?req=doc&amp;base=LAW&amp;n=363677&amp;dst=100112" TargetMode="External"/><Relationship Id="rId4793" Type="http://schemas.openxmlformats.org/officeDocument/2006/relationships/hyperlink" Target="https://login.consultant.ru/link/?req=doc&amp;base=LAW&amp;n=451215&amp;dst=101480" TargetMode="External"/><Relationship Id="rId3188" Type="http://schemas.openxmlformats.org/officeDocument/2006/relationships/hyperlink" Target="https://login.consultant.ru/link/?req=doc&amp;base=LAW&amp;n=464875&amp;dst=3041" TargetMode="External"/><Relationship Id="rId3395" Type="http://schemas.openxmlformats.org/officeDocument/2006/relationships/hyperlink" Target="https://login.consultant.ru/link/?req=doc&amp;base=LAW&amp;n=453356&amp;dst=100024" TargetMode="External"/><Relationship Id="rId4239" Type="http://schemas.openxmlformats.org/officeDocument/2006/relationships/hyperlink" Target="https://login.consultant.ru/link/?req=doc&amp;base=LAW&amp;n=159957&amp;dst=100019" TargetMode="External"/><Relationship Id="rId4446" Type="http://schemas.openxmlformats.org/officeDocument/2006/relationships/hyperlink" Target="https://login.consultant.ru/link/?req=doc&amp;base=LAW&amp;n=341866&amp;dst=100680" TargetMode="External"/><Relationship Id="rId4653" Type="http://schemas.openxmlformats.org/officeDocument/2006/relationships/hyperlink" Target="https://login.consultant.ru/link/?req=doc&amp;base=LAW&amp;n=465128&amp;dst=3022" TargetMode="External"/><Relationship Id="rId4860" Type="http://schemas.openxmlformats.org/officeDocument/2006/relationships/hyperlink" Target="https://login.consultant.ru/link/?req=doc&amp;base=LAW&amp;n=32451&amp;dst=101189" TargetMode="External"/><Relationship Id="rId3048" Type="http://schemas.openxmlformats.org/officeDocument/2006/relationships/hyperlink" Target="https://login.consultant.ru/link/?req=doc&amp;base=LAW&amp;n=391765" TargetMode="External"/><Relationship Id="rId3255" Type="http://schemas.openxmlformats.org/officeDocument/2006/relationships/hyperlink" Target="https://login.consultant.ru/link/?req=doc&amp;base=LAW&amp;n=429522" TargetMode="External"/><Relationship Id="rId3462" Type="http://schemas.openxmlformats.org/officeDocument/2006/relationships/hyperlink" Target="https://login.consultant.ru/link/?req=doc&amp;base=LAW&amp;n=316537" TargetMode="External"/><Relationship Id="rId4306" Type="http://schemas.openxmlformats.org/officeDocument/2006/relationships/hyperlink" Target="https://login.consultant.ru/link/?req=doc&amp;base=LAW&amp;n=450145" TargetMode="External"/><Relationship Id="rId4513" Type="http://schemas.openxmlformats.org/officeDocument/2006/relationships/hyperlink" Target="https://login.consultant.ru/link/?req=doc&amp;base=LAW&amp;n=463356&amp;dst=17837" TargetMode="External"/><Relationship Id="rId4720" Type="http://schemas.openxmlformats.org/officeDocument/2006/relationships/hyperlink" Target="https://login.consultant.ru/link/?req=doc&amp;base=LAW&amp;n=322919&amp;dst=100650" TargetMode="External"/><Relationship Id="rId176" Type="http://schemas.openxmlformats.org/officeDocument/2006/relationships/hyperlink" Target="https://login.consultant.ru/link/?req=doc&amp;base=LAW&amp;n=197155" TargetMode="External"/><Relationship Id="rId383" Type="http://schemas.openxmlformats.org/officeDocument/2006/relationships/hyperlink" Target="https://login.consultant.ru/link/?req=doc&amp;base=LAW&amp;n=465521&amp;dst=12216" TargetMode="External"/><Relationship Id="rId590" Type="http://schemas.openxmlformats.org/officeDocument/2006/relationships/hyperlink" Target="https://login.consultant.ru/link/?req=doc&amp;base=LAW&amp;n=465128&amp;dst=15448" TargetMode="External"/><Relationship Id="rId2064" Type="http://schemas.openxmlformats.org/officeDocument/2006/relationships/hyperlink" Target="https://login.consultant.ru/link/?req=doc&amp;base=LAW&amp;n=462640&amp;dst=100126" TargetMode="External"/><Relationship Id="rId2271" Type="http://schemas.openxmlformats.org/officeDocument/2006/relationships/hyperlink" Target="https://login.consultant.ru/link/?req=doc&amp;base=LAW&amp;n=465521&amp;dst=14745" TargetMode="External"/><Relationship Id="rId3115" Type="http://schemas.openxmlformats.org/officeDocument/2006/relationships/hyperlink" Target="https://login.consultant.ru/link/?req=doc&amp;base=LAW&amp;n=417911" TargetMode="External"/><Relationship Id="rId3322" Type="http://schemas.openxmlformats.org/officeDocument/2006/relationships/hyperlink" Target="https://login.consultant.ru/link/?req=doc&amp;base=LAW&amp;n=451480&amp;dst=100006" TargetMode="External"/><Relationship Id="rId243" Type="http://schemas.openxmlformats.org/officeDocument/2006/relationships/hyperlink" Target="https://login.consultant.ru/link/?req=doc&amp;base=LAW&amp;n=434896&amp;dst=100014" TargetMode="External"/><Relationship Id="rId450" Type="http://schemas.openxmlformats.org/officeDocument/2006/relationships/hyperlink" Target="https://login.consultant.ru/link/?req=doc&amp;base=LAW&amp;n=431865&amp;dst=18" TargetMode="External"/><Relationship Id="rId1080" Type="http://schemas.openxmlformats.org/officeDocument/2006/relationships/hyperlink" Target="https://login.consultant.ru/link/?req=doc&amp;base=LAW&amp;n=450145&amp;dst=101409" TargetMode="External"/><Relationship Id="rId2131" Type="http://schemas.openxmlformats.org/officeDocument/2006/relationships/hyperlink" Target="https://login.consultant.ru/link/?req=doc&amp;base=LAW&amp;n=449688&amp;dst=100540" TargetMode="External"/><Relationship Id="rId103" Type="http://schemas.openxmlformats.org/officeDocument/2006/relationships/hyperlink" Target="https://login.consultant.ru/link/?req=doc&amp;base=LAW&amp;n=351693&amp;dst=100017" TargetMode="External"/><Relationship Id="rId310" Type="http://schemas.openxmlformats.org/officeDocument/2006/relationships/hyperlink" Target="https://login.consultant.ru/link/?req=doc&amp;base=LAW&amp;n=441402&amp;dst=100009" TargetMode="External"/><Relationship Id="rId4096" Type="http://schemas.openxmlformats.org/officeDocument/2006/relationships/hyperlink" Target="https://login.consultant.ru/link/?req=doc&amp;base=LAW&amp;n=463356&amp;dst=7879" TargetMode="External"/><Relationship Id="rId5147" Type="http://schemas.openxmlformats.org/officeDocument/2006/relationships/hyperlink" Target="https://login.consultant.ru/link/?req=doc&amp;base=LAW&amp;n=465128&amp;dst=6124" TargetMode="External"/><Relationship Id="rId1897" Type="http://schemas.openxmlformats.org/officeDocument/2006/relationships/hyperlink" Target="https://login.consultant.ru/link/?req=doc&amp;base=LAW&amp;n=443880" TargetMode="External"/><Relationship Id="rId2948" Type="http://schemas.openxmlformats.org/officeDocument/2006/relationships/hyperlink" Target="https://login.consultant.ru/link/?req=doc&amp;base=LAW&amp;n=427047&amp;dst=1192" TargetMode="External"/><Relationship Id="rId1757" Type="http://schemas.openxmlformats.org/officeDocument/2006/relationships/hyperlink" Target="https://login.consultant.ru/link/?req=doc&amp;base=LAW&amp;n=465128&amp;dst=12226" TargetMode="External"/><Relationship Id="rId1964" Type="http://schemas.openxmlformats.org/officeDocument/2006/relationships/hyperlink" Target="https://login.consultant.ru/link/?req=doc&amp;base=LAW&amp;n=465521&amp;dst=12222" TargetMode="External"/><Relationship Id="rId2808" Type="http://schemas.openxmlformats.org/officeDocument/2006/relationships/hyperlink" Target="https://login.consultant.ru/link/?req=doc&amp;base=LAW&amp;n=32451&amp;dst=101950" TargetMode="External"/><Relationship Id="rId4163" Type="http://schemas.openxmlformats.org/officeDocument/2006/relationships/hyperlink" Target="https://login.consultant.ru/link/?req=doc&amp;base=LAW&amp;n=463356&amp;dst=13245" TargetMode="External"/><Relationship Id="rId4370" Type="http://schemas.openxmlformats.org/officeDocument/2006/relationships/hyperlink" Target="https://login.consultant.ru/link/?req=doc&amp;base=LAW&amp;n=464181&amp;dst=100046" TargetMode="External"/><Relationship Id="rId5007" Type="http://schemas.openxmlformats.org/officeDocument/2006/relationships/hyperlink" Target="https://login.consultant.ru/link/?req=doc&amp;base=LAW&amp;n=397777&amp;dst=100014" TargetMode="External"/><Relationship Id="rId5214" Type="http://schemas.openxmlformats.org/officeDocument/2006/relationships/hyperlink" Target="https://login.consultant.ru/link/?req=doc&amp;base=LAW&amp;n=389974&amp;dst=100041" TargetMode="External"/><Relationship Id="rId49" Type="http://schemas.openxmlformats.org/officeDocument/2006/relationships/hyperlink" Target="https://login.consultant.ru/link/?req=doc&amp;base=LAW&amp;n=341866" TargetMode="External"/><Relationship Id="rId1617" Type="http://schemas.openxmlformats.org/officeDocument/2006/relationships/hyperlink" Target="https://login.consultant.ru/link/?req=doc&amp;base=LAW&amp;n=465128&amp;dst=8526" TargetMode="External"/><Relationship Id="rId1824" Type="http://schemas.openxmlformats.org/officeDocument/2006/relationships/hyperlink" Target="https://login.consultant.ru/link/?req=doc&amp;base=LAW&amp;n=32451&amp;dst=100220" TargetMode="External"/><Relationship Id="rId4023" Type="http://schemas.openxmlformats.org/officeDocument/2006/relationships/hyperlink" Target="https://login.consultant.ru/link/?req=doc&amp;base=LAW&amp;n=450145" TargetMode="External"/><Relationship Id="rId4230" Type="http://schemas.openxmlformats.org/officeDocument/2006/relationships/hyperlink" Target="https://login.consultant.ru/link/?req=doc&amp;base=LAW&amp;n=465162" TargetMode="External"/><Relationship Id="rId3789" Type="http://schemas.openxmlformats.org/officeDocument/2006/relationships/hyperlink" Target="https://login.consultant.ru/link/?req=doc&amp;base=LAW&amp;n=436790&amp;dst=100009" TargetMode="External"/><Relationship Id="rId2598" Type="http://schemas.openxmlformats.org/officeDocument/2006/relationships/hyperlink" Target="https://login.consultant.ru/link/?req=doc&amp;base=LAW&amp;n=32451&amp;dst=108709" TargetMode="External"/><Relationship Id="rId3996" Type="http://schemas.openxmlformats.org/officeDocument/2006/relationships/hyperlink" Target="https://login.consultant.ru/link/?req=doc&amp;base=LAW&amp;n=32451&amp;dst=100923" TargetMode="External"/><Relationship Id="rId3649" Type="http://schemas.openxmlformats.org/officeDocument/2006/relationships/hyperlink" Target="https://login.consultant.ru/link/?req=doc&amp;base=LAW&amp;n=426474&amp;dst=100530" TargetMode="External"/><Relationship Id="rId3856" Type="http://schemas.openxmlformats.org/officeDocument/2006/relationships/hyperlink" Target="https://login.consultant.ru/link/?req=doc&amp;base=LAW&amp;n=417911&amp;dst=100123" TargetMode="External"/><Relationship Id="rId4907" Type="http://schemas.openxmlformats.org/officeDocument/2006/relationships/hyperlink" Target="https://login.consultant.ru/link/?req=doc&amp;base=LAW&amp;n=141413&amp;dst=100020" TargetMode="External"/><Relationship Id="rId5071" Type="http://schemas.openxmlformats.org/officeDocument/2006/relationships/hyperlink" Target="https://login.consultant.ru/link/?req=doc&amp;base=LAW&amp;n=465128&amp;dst=10798" TargetMode="External"/><Relationship Id="rId777" Type="http://schemas.openxmlformats.org/officeDocument/2006/relationships/hyperlink" Target="https://login.consultant.ru/link/?req=doc&amp;base=LAW&amp;n=465521&amp;dst=104407" TargetMode="External"/><Relationship Id="rId984" Type="http://schemas.openxmlformats.org/officeDocument/2006/relationships/hyperlink" Target="https://login.consultant.ru/link/?req=doc&amp;base=LAW&amp;n=159958" TargetMode="External"/><Relationship Id="rId2458" Type="http://schemas.openxmlformats.org/officeDocument/2006/relationships/hyperlink" Target="https://login.consultant.ru/link/?req=doc&amp;base=LAW&amp;n=449688" TargetMode="External"/><Relationship Id="rId2665" Type="http://schemas.openxmlformats.org/officeDocument/2006/relationships/hyperlink" Target="https://login.consultant.ru/link/?req=doc&amp;base=LAW&amp;n=463191&amp;dst=12226" TargetMode="External"/><Relationship Id="rId2872" Type="http://schemas.openxmlformats.org/officeDocument/2006/relationships/hyperlink" Target="https://login.consultant.ru/link/?req=doc&amp;base=LAW&amp;n=451480&amp;dst=100007" TargetMode="External"/><Relationship Id="rId3509" Type="http://schemas.openxmlformats.org/officeDocument/2006/relationships/hyperlink" Target="https://login.consultant.ru/link/?req=doc&amp;base=LAW&amp;n=461070&amp;dst=100512" TargetMode="External"/><Relationship Id="rId3716" Type="http://schemas.openxmlformats.org/officeDocument/2006/relationships/hyperlink" Target="https://login.consultant.ru/link/?req=doc&amp;base=LAW&amp;n=454482&amp;dst=8526" TargetMode="External"/><Relationship Id="rId3923" Type="http://schemas.openxmlformats.org/officeDocument/2006/relationships/hyperlink" Target="https://login.consultant.ru/link/?req=doc&amp;base=LAW&amp;n=451480&amp;dst=100008" TargetMode="External"/><Relationship Id="rId637" Type="http://schemas.openxmlformats.org/officeDocument/2006/relationships/hyperlink" Target="https://login.consultant.ru/link/?req=doc&amp;base=LAW&amp;n=465162&amp;dst=100015" TargetMode="External"/><Relationship Id="rId844" Type="http://schemas.openxmlformats.org/officeDocument/2006/relationships/hyperlink" Target="https://login.consultant.ru/link/?req=doc&amp;base=LAW&amp;n=32451&amp;dst=100377" TargetMode="External"/><Relationship Id="rId1267" Type="http://schemas.openxmlformats.org/officeDocument/2006/relationships/hyperlink" Target="https://login.consultant.ru/link/?req=doc&amp;base=LAW&amp;n=305550&amp;dst=100015" TargetMode="External"/><Relationship Id="rId1474" Type="http://schemas.openxmlformats.org/officeDocument/2006/relationships/hyperlink" Target="https://login.consultant.ru/link/?req=doc&amp;base=LAW&amp;n=427047" TargetMode="External"/><Relationship Id="rId1681" Type="http://schemas.openxmlformats.org/officeDocument/2006/relationships/hyperlink" Target="https://login.consultant.ru/link/?req=doc&amp;base=LAW&amp;n=465128&amp;dst=102684" TargetMode="External"/><Relationship Id="rId2318" Type="http://schemas.openxmlformats.org/officeDocument/2006/relationships/hyperlink" Target="https://login.consultant.ru/link/?req=doc&amp;base=LAW&amp;n=430492" TargetMode="External"/><Relationship Id="rId2525" Type="http://schemas.openxmlformats.org/officeDocument/2006/relationships/hyperlink" Target="https://login.consultant.ru/link/?req=doc&amp;base=LAW&amp;n=465162" TargetMode="External"/><Relationship Id="rId2732" Type="http://schemas.openxmlformats.org/officeDocument/2006/relationships/hyperlink" Target="https://login.consultant.ru/link/?req=doc&amp;base=LAW&amp;n=463356&amp;dst=3758" TargetMode="External"/><Relationship Id="rId704" Type="http://schemas.openxmlformats.org/officeDocument/2006/relationships/hyperlink" Target="https://login.consultant.ru/link/?req=doc&amp;base=LAW&amp;n=32451&amp;dst=101239" TargetMode="External"/><Relationship Id="rId911" Type="http://schemas.openxmlformats.org/officeDocument/2006/relationships/hyperlink" Target="https://login.consultant.ru/link/?req=doc&amp;base=LAW&amp;n=449688&amp;dst=100134" TargetMode="External"/><Relationship Id="rId1127" Type="http://schemas.openxmlformats.org/officeDocument/2006/relationships/hyperlink" Target="https://login.consultant.ru/link/?req=doc&amp;base=LAW&amp;n=391765" TargetMode="External"/><Relationship Id="rId1334" Type="http://schemas.openxmlformats.org/officeDocument/2006/relationships/hyperlink" Target="https://login.consultant.ru/link/?req=doc&amp;base=LAW&amp;n=401291&amp;dst=100015" TargetMode="External"/><Relationship Id="rId1541" Type="http://schemas.openxmlformats.org/officeDocument/2006/relationships/hyperlink" Target="https://login.consultant.ru/link/?req=doc&amp;base=LAW&amp;n=453356&amp;dst=100210" TargetMode="External"/><Relationship Id="rId4697" Type="http://schemas.openxmlformats.org/officeDocument/2006/relationships/hyperlink" Target="https://login.consultant.ru/link/?req=doc&amp;base=LAW&amp;n=32451&amp;dst=105224" TargetMode="External"/><Relationship Id="rId40" Type="http://schemas.openxmlformats.org/officeDocument/2006/relationships/hyperlink" Target="https://login.consultant.ru/link/?req=doc&amp;base=LAW&amp;n=340715&amp;dst=100096" TargetMode="External"/><Relationship Id="rId1401" Type="http://schemas.openxmlformats.org/officeDocument/2006/relationships/hyperlink" Target="https://login.consultant.ru/link/?req=doc&amp;base=LAW&amp;n=465128&amp;dst=9057" TargetMode="External"/><Relationship Id="rId3299" Type="http://schemas.openxmlformats.org/officeDocument/2006/relationships/hyperlink" Target="https://login.consultant.ru/link/?req=doc&amp;base=LAW&amp;n=465128&amp;dst=104407" TargetMode="External"/><Relationship Id="rId4557" Type="http://schemas.openxmlformats.org/officeDocument/2006/relationships/hyperlink" Target="https://login.consultant.ru/link/?req=doc&amp;base=LAW&amp;n=102793&amp;dst=100007" TargetMode="External"/><Relationship Id="rId4764" Type="http://schemas.openxmlformats.org/officeDocument/2006/relationships/hyperlink" Target="https://login.consultant.ru/link/?req=doc&amp;base=LAW&amp;n=32451&amp;dst=107943" TargetMode="External"/><Relationship Id="rId3159" Type="http://schemas.openxmlformats.org/officeDocument/2006/relationships/hyperlink" Target="https://login.consultant.ru/link/?req=doc&amp;base=LAW&amp;n=449688" TargetMode="External"/><Relationship Id="rId3366" Type="http://schemas.openxmlformats.org/officeDocument/2006/relationships/hyperlink" Target="https://login.consultant.ru/link/?req=doc&amp;base=LAW&amp;n=463356&amp;dst=10851" TargetMode="External"/><Relationship Id="rId3573" Type="http://schemas.openxmlformats.org/officeDocument/2006/relationships/hyperlink" Target="https://login.consultant.ru/link/?req=doc&amp;base=LAW&amp;n=427047" TargetMode="External"/><Relationship Id="rId4417" Type="http://schemas.openxmlformats.org/officeDocument/2006/relationships/hyperlink" Target="https://login.consultant.ru/link/?req=doc&amp;base=LAW&amp;n=463356&amp;dst=103342" TargetMode="External"/><Relationship Id="rId4971" Type="http://schemas.openxmlformats.org/officeDocument/2006/relationships/hyperlink" Target="https://login.consultant.ru/link/?req=doc&amp;base=LAW&amp;n=436792&amp;dst=629" TargetMode="External"/><Relationship Id="rId287" Type="http://schemas.openxmlformats.org/officeDocument/2006/relationships/hyperlink" Target="https://login.consultant.ru/link/?req=doc&amp;base=LAW&amp;n=438268" TargetMode="External"/><Relationship Id="rId494" Type="http://schemas.openxmlformats.org/officeDocument/2006/relationships/hyperlink" Target="https://login.consultant.ru/link/?req=doc&amp;base=LAW&amp;n=465521&amp;dst=12216" TargetMode="External"/><Relationship Id="rId2175" Type="http://schemas.openxmlformats.org/officeDocument/2006/relationships/hyperlink" Target="https://login.consultant.ru/link/?req=doc&amp;base=LAW&amp;n=159958" TargetMode="External"/><Relationship Id="rId2382" Type="http://schemas.openxmlformats.org/officeDocument/2006/relationships/hyperlink" Target="https://login.consultant.ru/link/?req=doc&amp;base=LAW&amp;n=464028" TargetMode="External"/><Relationship Id="rId3019" Type="http://schemas.openxmlformats.org/officeDocument/2006/relationships/hyperlink" Target="https://login.consultant.ru/link/?req=doc&amp;base=LAW&amp;n=463356&amp;dst=14743" TargetMode="External"/><Relationship Id="rId3226" Type="http://schemas.openxmlformats.org/officeDocument/2006/relationships/hyperlink" Target="https://login.consultant.ru/link/?req=doc&amp;base=LAW&amp;n=453356&amp;dst=100193" TargetMode="External"/><Relationship Id="rId3780" Type="http://schemas.openxmlformats.org/officeDocument/2006/relationships/hyperlink" Target="https://login.consultant.ru/link/?req=doc&amp;base=LAW&amp;n=463356&amp;dst=103585" TargetMode="External"/><Relationship Id="rId4624" Type="http://schemas.openxmlformats.org/officeDocument/2006/relationships/hyperlink" Target="https://login.consultant.ru/link/?req=doc&amp;base=LAW&amp;n=465162&amp;dst=100015" TargetMode="External"/><Relationship Id="rId4831" Type="http://schemas.openxmlformats.org/officeDocument/2006/relationships/hyperlink" Target="https://login.consultant.ru/link/?req=doc&amp;base=LAW&amp;n=451215&amp;dst=4668" TargetMode="External"/><Relationship Id="rId147" Type="http://schemas.openxmlformats.org/officeDocument/2006/relationships/hyperlink" Target="https://login.consultant.ru/link/?req=doc&amp;base=LAW&amp;n=401291&amp;dst=100053" TargetMode="External"/><Relationship Id="rId354" Type="http://schemas.openxmlformats.org/officeDocument/2006/relationships/hyperlink" Target="https://login.consultant.ru/link/?req=doc&amp;base=LAW&amp;n=450145&amp;dst=100024" TargetMode="External"/><Relationship Id="rId1191" Type="http://schemas.openxmlformats.org/officeDocument/2006/relationships/hyperlink" Target="https://login.consultant.ru/link/?req=doc&amp;base=LAW&amp;n=218300&amp;dst=100041" TargetMode="External"/><Relationship Id="rId2035" Type="http://schemas.openxmlformats.org/officeDocument/2006/relationships/hyperlink" Target="https://login.consultant.ru/link/?req=doc&amp;base=LAW&amp;n=454482&amp;dst=7879" TargetMode="External"/><Relationship Id="rId3433" Type="http://schemas.openxmlformats.org/officeDocument/2006/relationships/hyperlink" Target="https://login.consultant.ru/link/?req=doc&amp;base=LAW&amp;n=450760&amp;dst=101279" TargetMode="External"/><Relationship Id="rId3640" Type="http://schemas.openxmlformats.org/officeDocument/2006/relationships/hyperlink" Target="https://login.consultant.ru/link/?req=doc&amp;base=LAW&amp;n=32451&amp;dst=101173" TargetMode="External"/><Relationship Id="rId561" Type="http://schemas.openxmlformats.org/officeDocument/2006/relationships/hyperlink" Target="https://login.consultant.ru/link/?req=doc&amp;base=LAW&amp;n=465128&amp;dst=19985" TargetMode="External"/><Relationship Id="rId2242" Type="http://schemas.openxmlformats.org/officeDocument/2006/relationships/hyperlink" Target="https://login.consultant.ru/link/?req=doc&amp;base=LAW&amp;n=436668&amp;dst=100347" TargetMode="External"/><Relationship Id="rId3500" Type="http://schemas.openxmlformats.org/officeDocument/2006/relationships/hyperlink" Target="https://login.consultant.ru/link/?req=doc&amp;base=LAW&amp;n=463356&amp;dst=9057" TargetMode="External"/><Relationship Id="rId214" Type="http://schemas.openxmlformats.org/officeDocument/2006/relationships/hyperlink" Target="https://login.consultant.ru/link/?req=doc&amp;base=LAW&amp;n=32451&amp;dst=109465" TargetMode="External"/><Relationship Id="rId421" Type="http://schemas.openxmlformats.org/officeDocument/2006/relationships/hyperlink" Target="https://login.consultant.ru/link/?req=doc&amp;base=LAW&amp;n=391765&amp;dst=100111" TargetMode="External"/><Relationship Id="rId1051" Type="http://schemas.openxmlformats.org/officeDocument/2006/relationships/hyperlink" Target="https://login.consultant.ru/link/?req=doc&amp;base=LAW&amp;n=426474&amp;dst=101105" TargetMode="External"/><Relationship Id="rId2102" Type="http://schemas.openxmlformats.org/officeDocument/2006/relationships/hyperlink" Target="https://login.consultant.ru/link/?req=doc&amp;base=LAW&amp;n=463191&amp;dst=13245" TargetMode="External"/><Relationship Id="rId1868" Type="http://schemas.openxmlformats.org/officeDocument/2006/relationships/hyperlink" Target="https://login.consultant.ru/link/?req=doc&amp;base=LAW&amp;n=32451&amp;dst=109903" TargetMode="External"/><Relationship Id="rId4067" Type="http://schemas.openxmlformats.org/officeDocument/2006/relationships/hyperlink" Target="https://login.consultant.ru/link/?req=doc&amp;base=LAW&amp;n=391765&amp;dst=100111" TargetMode="External"/><Relationship Id="rId4274" Type="http://schemas.openxmlformats.org/officeDocument/2006/relationships/hyperlink" Target="https://login.consultant.ru/link/?req=doc&amp;base=LAW&amp;n=463356&amp;dst=3157" TargetMode="External"/><Relationship Id="rId4481" Type="http://schemas.openxmlformats.org/officeDocument/2006/relationships/hyperlink" Target="https://login.consultant.ru/link/?req=doc&amp;base=LAW&amp;n=463356&amp;dst=24333" TargetMode="External"/><Relationship Id="rId5118" Type="http://schemas.openxmlformats.org/officeDocument/2006/relationships/hyperlink" Target="https://login.consultant.ru/link/?req=doc&amp;base=LAW&amp;n=445427&amp;dst=100016" TargetMode="External"/><Relationship Id="rId2919" Type="http://schemas.openxmlformats.org/officeDocument/2006/relationships/hyperlink" Target="https://login.consultant.ru/link/?req=doc&amp;base=LAW&amp;n=465162&amp;dst=100015" TargetMode="External"/><Relationship Id="rId3083" Type="http://schemas.openxmlformats.org/officeDocument/2006/relationships/hyperlink" Target="https://login.consultant.ru/link/?req=doc&amp;base=LAW&amp;n=463356&amp;dst=6543" TargetMode="External"/><Relationship Id="rId3290" Type="http://schemas.openxmlformats.org/officeDocument/2006/relationships/hyperlink" Target="https://login.consultant.ru/link/?req=doc&amp;base=LAW&amp;n=463191&amp;dst=8526" TargetMode="External"/><Relationship Id="rId4134" Type="http://schemas.openxmlformats.org/officeDocument/2006/relationships/hyperlink" Target="https://login.consultant.ru/link/?req=doc&amp;base=LAW&amp;n=32451&amp;dst=106862" TargetMode="External"/><Relationship Id="rId4341" Type="http://schemas.openxmlformats.org/officeDocument/2006/relationships/hyperlink" Target="https://login.consultant.ru/link/?req=doc&amp;base=LAW&amp;n=463191&amp;dst=12226" TargetMode="External"/><Relationship Id="rId1728" Type="http://schemas.openxmlformats.org/officeDocument/2006/relationships/hyperlink" Target="https://login.consultant.ru/link/?req=doc&amp;base=LAW&amp;n=465128&amp;dst=7901" TargetMode="External"/><Relationship Id="rId1935" Type="http://schemas.openxmlformats.org/officeDocument/2006/relationships/hyperlink" Target="https://login.consultant.ru/link/?req=doc&amp;base=LAW&amp;n=436668" TargetMode="External"/><Relationship Id="rId3150" Type="http://schemas.openxmlformats.org/officeDocument/2006/relationships/hyperlink" Target="https://login.consultant.ru/link/?req=doc&amp;base=LAW&amp;n=32451&amp;dst=100220" TargetMode="External"/><Relationship Id="rId4201" Type="http://schemas.openxmlformats.org/officeDocument/2006/relationships/hyperlink" Target="https://login.consultant.ru/link/?req=doc&amp;base=LAW&amp;n=443776&amp;dst=104330" TargetMode="External"/><Relationship Id="rId3010" Type="http://schemas.openxmlformats.org/officeDocument/2006/relationships/hyperlink" Target="https://login.consultant.ru/link/?req=doc&amp;base=LAW&amp;n=436668&amp;dst=100022" TargetMode="External"/><Relationship Id="rId3967" Type="http://schemas.openxmlformats.org/officeDocument/2006/relationships/hyperlink" Target="https://login.consultant.ru/link/?req=doc&amp;base=LAW&amp;n=427047&amp;dst=102211" TargetMode="External"/><Relationship Id="rId4" Type="http://schemas.openxmlformats.org/officeDocument/2006/relationships/footnotes" Target="footnotes.xml"/><Relationship Id="rId888" Type="http://schemas.openxmlformats.org/officeDocument/2006/relationships/hyperlink" Target="https://login.consultant.ru/link/?req=doc&amp;base=LAW&amp;n=430386&amp;dst=100047" TargetMode="External"/><Relationship Id="rId2569" Type="http://schemas.openxmlformats.org/officeDocument/2006/relationships/hyperlink" Target="https://login.consultant.ru/link/?req=doc&amp;base=LAW&amp;n=463191&amp;dst=102673" TargetMode="External"/><Relationship Id="rId2776" Type="http://schemas.openxmlformats.org/officeDocument/2006/relationships/hyperlink" Target="https://login.consultant.ru/link/?req=doc&amp;base=LAW&amp;n=436790&amp;dst=100009" TargetMode="External"/><Relationship Id="rId2983" Type="http://schemas.openxmlformats.org/officeDocument/2006/relationships/hyperlink" Target="https://login.consultant.ru/link/?req=doc&amp;base=LAW&amp;n=450145" TargetMode="External"/><Relationship Id="rId3827" Type="http://schemas.openxmlformats.org/officeDocument/2006/relationships/hyperlink" Target="https://login.consultant.ru/link/?req=doc&amp;base=LAW&amp;n=32451&amp;dst=102950" TargetMode="External"/><Relationship Id="rId5182" Type="http://schemas.openxmlformats.org/officeDocument/2006/relationships/hyperlink" Target="https://login.consultant.ru/link/?req=doc&amp;base=LAW&amp;n=451215&amp;dst=5108" TargetMode="External"/><Relationship Id="rId748" Type="http://schemas.openxmlformats.org/officeDocument/2006/relationships/hyperlink" Target="https://login.consultant.ru/link/?req=doc&amp;base=LAW&amp;n=450145&amp;dst=100024" TargetMode="External"/><Relationship Id="rId955" Type="http://schemas.openxmlformats.org/officeDocument/2006/relationships/hyperlink" Target="https://login.consultant.ru/link/?req=doc&amp;base=LAW&amp;n=464875&amp;dst=2360" TargetMode="External"/><Relationship Id="rId1378" Type="http://schemas.openxmlformats.org/officeDocument/2006/relationships/hyperlink" Target="https://login.consultant.ru/link/?req=doc&amp;base=LAW&amp;n=449688&amp;dst=100020" TargetMode="External"/><Relationship Id="rId1585" Type="http://schemas.openxmlformats.org/officeDocument/2006/relationships/hyperlink" Target="https://login.consultant.ru/link/?req=doc&amp;base=LAW&amp;n=465128&amp;dst=12222" TargetMode="External"/><Relationship Id="rId1792" Type="http://schemas.openxmlformats.org/officeDocument/2006/relationships/hyperlink" Target="https://login.consultant.ru/link/?req=doc&amp;base=LAW&amp;n=433507&amp;dst=100087" TargetMode="External"/><Relationship Id="rId2429" Type="http://schemas.openxmlformats.org/officeDocument/2006/relationships/hyperlink" Target="https://login.consultant.ru/link/?req=doc&amp;base=LAW&amp;n=382295&amp;dst=100170" TargetMode="External"/><Relationship Id="rId2636" Type="http://schemas.openxmlformats.org/officeDocument/2006/relationships/hyperlink" Target="https://login.consultant.ru/link/?req=doc&amp;base=LAW&amp;n=426474&amp;dst=101105" TargetMode="External"/><Relationship Id="rId2843" Type="http://schemas.openxmlformats.org/officeDocument/2006/relationships/hyperlink" Target="https://login.consultant.ru/link/?req=doc&amp;base=LAW&amp;n=385613&amp;dst=101899" TargetMode="External"/><Relationship Id="rId5042" Type="http://schemas.openxmlformats.org/officeDocument/2006/relationships/hyperlink" Target="https://login.consultant.ru/link/?req=doc&amp;base=LAW&amp;n=436239&amp;dst=100045" TargetMode="External"/><Relationship Id="rId84" Type="http://schemas.openxmlformats.org/officeDocument/2006/relationships/hyperlink" Target="https://login.consultant.ru/link/?req=doc&amp;base=LAW&amp;n=453356&amp;dst=100024" TargetMode="External"/><Relationship Id="rId608" Type="http://schemas.openxmlformats.org/officeDocument/2006/relationships/hyperlink" Target="https://login.consultant.ru/link/?req=doc&amp;base=LAW&amp;n=443776&amp;dst=104255" TargetMode="External"/><Relationship Id="rId815" Type="http://schemas.openxmlformats.org/officeDocument/2006/relationships/hyperlink" Target="https://login.consultant.ru/link/?req=doc&amp;base=LAW&amp;n=465128&amp;dst=9003" TargetMode="External"/><Relationship Id="rId1238" Type="http://schemas.openxmlformats.org/officeDocument/2006/relationships/hyperlink" Target="https://login.consultant.ru/link/?req=doc&amp;base=LAW&amp;n=465128&amp;dst=15812" TargetMode="External"/><Relationship Id="rId1445" Type="http://schemas.openxmlformats.org/officeDocument/2006/relationships/hyperlink" Target="https://login.consultant.ru/link/?req=doc&amp;base=LAW&amp;n=427047&amp;dst=100023" TargetMode="External"/><Relationship Id="rId1652" Type="http://schemas.openxmlformats.org/officeDocument/2006/relationships/hyperlink" Target="https://login.consultant.ru/link/?req=doc&amp;base=LAW&amp;n=451480&amp;dst=100011" TargetMode="External"/><Relationship Id="rId1305" Type="http://schemas.openxmlformats.org/officeDocument/2006/relationships/hyperlink" Target="https://login.consultant.ru/link/?req=doc&amp;base=LAW&amp;n=451734&amp;dst=100027" TargetMode="External"/><Relationship Id="rId2703" Type="http://schemas.openxmlformats.org/officeDocument/2006/relationships/hyperlink" Target="https://login.consultant.ru/link/?req=doc&amp;base=LAW&amp;n=465128&amp;dst=14743" TargetMode="External"/><Relationship Id="rId2910" Type="http://schemas.openxmlformats.org/officeDocument/2006/relationships/hyperlink" Target="https://login.consultant.ru/link/?req=doc&amp;base=LAW&amp;n=461070&amp;dst=100512" TargetMode="External"/><Relationship Id="rId1512" Type="http://schemas.openxmlformats.org/officeDocument/2006/relationships/hyperlink" Target="https://login.consultant.ru/link/?req=doc&amp;base=LAW&amp;n=441402" TargetMode="External"/><Relationship Id="rId4668" Type="http://schemas.openxmlformats.org/officeDocument/2006/relationships/hyperlink" Target="https://login.consultant.ru/link/?req=doc&amp;base=LAW&amp;n=461070&amp;dst=100027" TargetMode="External"/><Relationship Id="rId4875" Type="http://schemas.openxmlformats.org/officeDocument/2006/relationships/hyperlink" Target="https://login.consultant.ru/link/?req=doc&amp;base=LAW&amp;n=141483&amp;dst=100165" TargetMode="External"/><Relationship Id="rId11" Type="http://schemas.openxmlformats.org/officeDocument/2006/relationships/hyperlink" Target="https://login.consultant.ru/link/?req=doc&amp;base=LAW&amp;n=172169" TargetMode="External"/><Relationship Id="rId398" Type="http://schemas.openxmlformats.org/officeDocument/2006/relationships/hyperlink" Target="https://login.consultant.ru/link/?req=doc&amp;base=LAW&amp;n=465521&amp;dst=12222" TargetMode="External"/><Relationship Id="rId2079" Type="http://schemas.openxmlformats.org/officeDocument/2006/relationships/hyperlink" Target="https://login.consultant.ru/link/?req=doc&amp;base=LAW&amp;n=464883&amp;dst=4447" TargetMode="External"/><Relationship Id="rId3477" Type="http://schemas.openxmlformats.org/officeDocument/2006/relationships/hyperlink" Target="https://login.consultant.ru/link/?req=doc&amp;base=LAW&amp;n=449688&amp;dst=100134" TargetMode="External"/><Relationship Id="rId3684" Type="http://schemas.openxmlformats.org/officeDocument/2006/relationships/hyperlink" Target="https://login.consultant.ru/link/?req=doc&amp;base=LAW&amp;n=450145&amp;dst=100024" TargetMode="External"/><Relationship Id="rId3891" Type="http://schemas.openxmlformats.org/officeDocument/2006/relationships/hyperlink" Target="https://login.consultant.ru/link/?req=doc&amp;base=LAW&amp;n=451213&amp;dst=100052" TargetMode="External"/><Relationship Id="rId4528" Type="http://schemas.openxmlformats.org/officeDocument/2006/relationships/hyperlink" Target="https://login.consultant.ru/link/?req=doc&amp;base=LAW&amp;n=366637&amp;dst=100017" TargetMode="External"/><Relationship Id="rId4735" Type="http://schemas.openxmlformats.org/officeDocument/2006/relationships/hyperlink" Target="https://login.consultant.ru/link/?req=doc&amp;base=LAW&amp;n=32451&amp;dst=101812" TargetMode="External"/><Relationship Id="rId4942" Type="http://schemas.openxmlformats.org/officeDocument/2006/relationships/hyperlink" Target="https://login.consultant.ru/link/?req=doc&amp;base=LAW&amp;n=32451&amp;dst=101926" TargetMode="External"/><Relationship Id="rId2286" Type="http://schemas.openxmlformats.org/officeDocument/2006/relationships/hyperlink" Target="https://login.consultant.ru/link/?req=doc&amp;base=LAW&amp;n=32451&amp;dst=108782" TargetMode="External"/><Relationship Id="rId2493" Type="http://schemas.openxmlformats.org/officeDocument/2006/relationships/hyperlink" Target="https://login.consultant.ru/link/?req=doc&amp;base=LAW&amp;n=463191&amp;dst=23087" TargetMode="External"/><Relationship Id="rId3337" Type="http://schemas.openxmlformats.org/officeDocument/2006/relationships/hyperlink" Target="https://login.consultant.ru/link/?req=doc&amp;base=LAW&amp;n=463356&amp;dst=22288" TargetMode="External"/><Relationship Id="rId3544" Type="http://schemas.openxmlformats.org/officeDocument/2006/relationships/hyperlink" Target="https://login.consultant.ru/link/?req=doc&amp;base=LAW&amp;n=427047&amp;dst=100023" TargetMode="External"/><Relationship Id="rId3751" Type="http://schemas.openxmlformats.org/officeDocument/2006/relationships/hyperlink" Target="https://login.consultant.ru/link/?req=doc&amp;base=LAW&amp;n=463356&amp;dst=102673" TargetMode="External"/><Relationship Id="rId4802" Type="http://schemas.openxmlformats.org/officeDocument/2006/relationships/hyperlink" Target="https://login.consultant.ru/link/?req=doc&amp;base=LAW&amp;n=360350&amp;dst=100022" TargetMode="External"/><Relationship Id="rId258" Type="http://schemas.openxmlformats.org/officeDocument/2006/relationships/hyperlink" Target="https://login.consultant.ru/link/?req=doc&amp;base=LAW&amp;n=433337&amp;dst=100010" TargetMode="External"/><Relationship Id="rId465" Type="http://schemas.openxmlformats.org/officeDocument/2006/relationships/hyperlink" Target="https://login.consultant.ru/link/?req=doc&amp;base=LAW&amp;n=465521&amp;dst=20689" TargetMode="External"/><Relationship Id="rId672" Type="http://schemas.openxmlformats.org/officeDocument/2006/relationships/hyperlink" Target="https://login.consultant.ru/link/?req=doc&amp;base=LAW&amp;n=45806&amp;dst=100022" TargetMode="External"/><Relationship Id="rId1095" Type="http://schemas.openxmlformats.org/officeDocument/2006/relationships/hyperlink" Target="https://login.consultant.ru/link/?req=doc&amp;base=LAW&amp;n=454239&amp;dst=12222" TargetMode="External"/><Relationship Id="rId2146" Type="http://schemas.openxmlformats.org/officeDocument/2006/relationships/hyperlink" Target="https://login.consultant.ru/link/?req=doc&amp;base=LAW&amp;n=32451&amp;dst=109465" TargetMode="External"/><Relationship Id="rId2353" Type="http://schemas.openxmlformats.org/officeDocument/2006/relationships/hyperlink" Target="https://login.consultant.ru/link/?req=doc&amp;base=LAW&amp;n=420035&amp;dst=100011" TargetMode="External"/><Relationship Id="rId2560" Type="http://schemas.openxmlformats.org/officeDocument/2006/relationships/hyperlink" Target="https://login.consultant.ru/link/?req=doc&amp;base=LAW&amp;n=463191&amp;dst=102672" TargetMode="External"/><Relationship Id="rId3404" Type="http://schemas.openxmlformats.org/officeDocument/2006/relationships/hyperlink" Target="https://login.consultant.ru/link/?req=doc&amp;base=LAW&amp;n=464028&amp;dst=100136" TargetMode="External"/><Relationship Id="rId3611" Type="http://schemas.openxmlformats.org/officeDocument/2006/relationships/hyperlink" Target="https://login.consultant.ru/link/?req=doc&amp;base=LAW&amp;n=441402" TargetMode="External"/><Relationship Id="rId118" Type="http://schemas.openxmlformats.org/officeDocument/2006/relationships/hyperlink" Target="https://login.consultant.ru/link/?req=doc&amp;base=LAW&amp;n=391811&amp;dst=100100" TargetMode="External"/><Relationship Id="rId325" Type="http://schemas.openxmlformats.org/officeDocument/2006/relationships/hyperlink" Target="https://login.consultant.ru/link/?req=doc&amp;base=LAW&amp;n=439023" TargetMode="External"/><Relationship Id="rId532" Type="http://schemas.openxmlformats.org/officeDocument/2006/relationships/hyperlink" Target="https://login.consultant.ru/link/?req=doc&amp;base=LAW&amp;n=385613&amp;dst=103205" TargetMode="External"/><Relationship Id="rId1162" Type="http://schemas.openxmlformats.org/officeDocument/2006/relationships/hyperlink" Target="https://login.consultant.ru/link/?req=doc&amp;base=LAW&amp;n=465128&amp;dst=19985" TargetMode="External"/><Relationship Id="rId2006" Type="http://schemas.openxmlformats.org/officeDocument/2006/relationships/hyperlink" Target="https://login.consultant.ru/link/?req=doc&amp;base=LAW&amp;n=454482&amp;dst=102673" TargetMode="External"/><Relationship Id="rId2213" Type="http://schemas.openxmlformats.org/officeDocument/2006/relationships/hyperlink" Target="https://login.consultant.ru/link/?req=doc&amp;base=LAW&amp;n=32451&amp;dst=100923" TargetMode="External"/><Relationship Id="rId2420" Type="http://schemas.openxmlformats.org/officeDocument/2006/relationships/hyperlink" Target="https://login.consultant.ru/link/?req=doc&amp;base=LAW&amp;n=450760" TargetMode="External"/><Relationship Id="rId1022" Type="http://schemas.openxmlformats.org/officeDocument/2006/relationships/hyperlink" Target="https://login.consultant.ru/link/?req=doc&amp;base=LAW&amp;n=453356&amp;dst=100193" TargetMode="External"/><Relationship Id="rId4178" Type="http://schemas.openxmlformats.org/officeDocument/2006/relationships/hyperlink" Target="https://login.consultant.ru/link/?req=doc&amp;base=LAW&amp;n=451480&amp;dst=100007" TargetMode="External"/><Relationship Id="rId4385" Type="http://schemas.openxmlformats.org/officeDocument/2006/relationships/hyperlink" Target="https://login.consultant.ru/link/?req=doc&amp;base=LAW&amp;n=463356&amp;dst=9003" TargetMode="External"/><Relationship Id="rId4592" Type="http://schemas.openxmlformats.org/officeDocument/2006/relationships/hyperlink" Target="https://login.consultant.ru/link/?req=doc&amp;base=LAW&amp;n=464181&amp;dst=38" TargetMode="External"/><Relationship Id="rId5229" Type="http://schemas.openxmlformats.org/officeDocument/2006/relationships/hyperlink" Target="https://login.consultant.ru/link/?req=doc&amp;base=LAW&amp;n=430492&amp;dst=100033" TargetMode="External"/><Relationship Id="rId1979" Type="http://schemas.openxmlformats.org/officeDocument/2006/relationships/hyperlink" Target="https://login.consultant.ru/link/?req=doc&amp;base=LAW&amp;n=465128&amp;dst=12216" TargetMode="External"/><Relationship Id="rId3194" Type="http://schemas.openxmlformats.org/officeDocument/2006/relationships/hyperlink" Target="https://login.consultant.ru/link/?req=doc&amp;base=LAW&amp;n=433337&amp;dst=100010" TargetMode="External"/><Relationship Id="rId4038" Type="http://schemas.openxmlformats.org/officeDocument/2006/relationships/hyperlink" Target="https://login.consultant.ru/link/?req=doc&amp;base=LAW&amp;n=463356&amp;dst=8526" TargetMode="External"/><Relationship Id="rId4245" Type="http://schemas.openxmlformats.org/officeDocument/2006/relationships/hyperlink" Target="https://login.consultant.ru/link/?req=doc&amp;base=LAW&amp;n=460819&amp;dst=100024" TargetMode="External"/><Relationship Id="rId1839" Type="http://schemas.openxmlformats.org/officeDocument/2006/relationships/hyperlink" Target="https://login.consultant.ru/link/?req=doc&amp;base=LAW&amp;n=449688&amp;dst=100540" TargetMode="External"/><Relationship Id="rId3054" Type="http://schemas.openxmlformats.org/officeDocument/2006/relationships/hyperlink" Target="https://login.consultant.ru/link/?req=doc&amp;base=LAW&amp;n=451480&amp;dst=100006" TargetMode="External"/><Relationship Id="rId4452" Type="http://schemas.openxmlformats.org/officeDocument/2006/relationships/hyperlink" Target="https://login.consultant.ru/link/?req=doc&amp;base=LAW&amp;n=427506&amp;dst=100011" TargetMode="External"/><Relationship Id="rId182" Type="http://schemas.openxmlformats.org/officeDocument/2006/relationships/hyperlink" Target="https://login.consultant.ru/link/?req=doc&amp;base=LAW&amp;n=465521&amp;dst=103572" TargetMode="External"/><Relationship Id="rId1906" Type="http://schemas.openxmlformats.org/officeDocument/2006/relationships/hyperlink" Target="https://login.consultant.ru/link/?req=doc&amp;base=LAW&amp;n=453356&amp;dst=100024" TargetMode="External"/><Relationship Id="rId3261" Type="http://schemas.openxmlformats.org/officeDocument/2006/relationships/hyperlink" Target="https://login.consultant.ru/link/?req=doc&amp;base=LAW&amp;n=463356&amp;dst=23582" TargetMode="External"/><Relationship Id="rId4105" Type="http://schemas.openxmlformats.org/officeDocument/2006/relationships/hyperlink" Target="https://login.consultant.ru/link/?req=doc&amp;base=LAW&amp;n=218300&amp;dst=100065" TargetMode="External"/><Relationship Id="rId4312" Type="http://schemas.openxmlformats.org/officeDocument/2006/relationships/hyperlink" Target="https://login.consultant.ru/link/?req=doc&amp;base=LAW&amp;n=463356&amp;dst=12216" TargetMode="External"/><Relationship Id="rId2070" Type="http://schemas.openxmlformats.org/officeDocument/2006/relationships/hyperlink" Target="https://login.consultant.ru/link/?req=doc&amp;base=LAW&amp;n=451480&amp;dst=100012" TargetMode="External"/><Relationship Id="rId3121" Type="http://schemas.openxmlformats.org/officeDocument/2006/relationships/hyperlink" Target="https://login.consultant.ru/link/?req=doc&amp;base=LAW&amp;n=32451&amp;dst=109465" TargetMode="External"/><Relationship Id="rId999" Type="http://schemas.openxmlformats.org/officeDocument/2006/relationships/hyperlink" Target="https://login.consultant.ru/link/?req=doc&amp;base=LAW&amp;n=460819" TargetMode="External"/><Relationship Id="rId2887" Type="http://schemas.openxmlformats.org/officeDocument/2006/relationships/hyperlink" Target="https://login.consultant.ru/link/?req=doc&amp;base=LAW&amp;n=443776&amp;dst=104307" TargetMode="External"/><Relationship Id="rId5086" Type="http://schemas.openxmlformats.org/officeDocument/2006/relationships/hyperlink" Target="https://login.consultant.ru/link/?req=doc&amp;base=LAW&amp;n=465128&amp;dst=20286" TargetMode="External"/><Relationship Id="rId859" Type="http://schemas.openxmlformats.org/officeDocument/2006/relationships/hyperlink" Target="https://login.consultant.ru/link/?req=doc&amp;base=LAW&amp;n=360350" TargetMode="External"/><Relationship Id="rId1489" Type="http://schemas.openxmlformats.org/officeDocument/2006/relationships/hyperlink" Target="https://login.consultant.ru/link/?req=doc&amp;base=LAW&amp;n=36325&amp;dst=100012" TargetMode="External"/><Relationship Id="rId1696" Type="http://schemas.openxmlformats.org/officeDocument/2006/relationships/hyperlink" Target="https://login.consultant.ru/link/?req=doc&amp;base=LAW&amp;n=454482&amp;dst=22295" TargetMode="External"/><Relationship Id="rId3938" Type="http://schemas.openxmlformats.org/officeDocument/2006/relationships/hyperlink" Target="https://login.consultant.ru/link/?req=doc&amp;base=LAW&amp;n=464875&amp;dst=2360" TargetMode="External"/><Relationship Id="rId5153" Type="http://schemas.openxmlformats.org/officeDocument/2006/relationships/hyperlink" Target="https://login.consultant.ru/link/?req=doc&amp;base=LAW&amp;n=465128&amp;dst=6143" TargetMode="External"/><Relationship Id="rId1349" Type="http://schemas.openxmlformats.org/officeDocument/2006/relationships/hyperlink" Target="https://login.consultant.ru/link/?req=doc&amp;base=LAW&amp;n=197155&amp;dst=100014" TargetMode="External"/><Relationship Id="rId2747" Type="http://schemas.openxmlformats.org/officeDocument/2006/relationships/hyperlink" Target="https://login.consultant.ru/link/?req=doc&amp;base=LAW&amp;n=463356&amp;dst=101457" TargetMode="External"/><Relationship Id="rId2954" Type="http://schemas.openxmlformats.org/officeDocument/2006/relationships/hyperlink" Target="https://login.consultant.ru/link/?req=doc&amp;base=LAW&amp;n=439023&amp;dst=100311" TargetMode="External"/><Relationship Id="rId5013" Type="http://schemas.openxmlformats.org/officeDocument/2006/relationships/hyperlink" Target="https://login.consultant.ru/link/?req=doc&amp;base=LAW&amp;n=397777&amp;dst=100014" TargetMode="External"/><Relationship Id="rId5220" Type="http://schemas.openxmlformats.org/officeDocument/2006/relationships/hyperlink" Target="https://login.consultant.ru/link/?req=doc&amp;base=LAW&amp;n=430492&amp;dst=100040" TargetMode="External"/><Relationship Id="rId719" Type="http://schemas.openxmlformats.org/officeDocument/2006/relationships/hyperlink" Target="https://login.consultant.ru/link/?req=doc&amp;base=LAW&amp;n=465128&amp;dst=3157" TargetMode="External"/><Relationship Id="rId926" Type="http://schemas.openxmlformats.org/officeDocument/2006/relationships/hyperlink" Target="https://login.consultant.ru/link/?req=doc&amp;base=LAW&amp;n=32451&amp;dst=104524" TargetMode="External"/><Relationship Id="rId1556" Type="http://schemas.openxmlformats.org/officeDocument/2006/relationships/hyperlink" Target="https://login.consultant.ru/link/?req=doc&amp;base=LAW&amp;n=426474&amp;dst=100530" TargetMode="External"/><Relationship Id="rId1763" Type="http://schemas.openxmlformats.org/officeDocument/2006/relationships/hyperlink" Target="https://login.consultant.ru/link/?req=doc&amp;base=LAW&amp;n=385613&amp;dst=100393" TargetMode="External"/><Relationship Id="rId1970" Type="http://schemas.openxmlformats.org/officeDocument/2006/relationships/hyperlink" Target="https://login.consultant.ru/link/?req=doc&amp;base=LAW&amp;n=454482&amp;dst=100607" TargetMode="External"/><Relationship Id="rId2607" Type="http://schemas.openxmlformats.org/officeDocument/2006/relationships/hyperlink" Target="https://login.consultant.ru/link/?req=doc&amp;base=LAW&amp;n=463191&amp;dst=20689" TargetMode="External"/><Relationship Id="rId2814" Type="http://schemas.openxmlformats.org/officeDocument/2006/relationships/hyperlink" Target="https://login.consultant.ru/link/?req=doc&amp;base=LAW&amp;n=340559" TargetMode="External"/><Relationship Id="rId55" Type="http://schemas.openxmlformats.org/officeDocument/2006/relationships/hyperlink" Target="https://login.consultant.ru/link/?req=doc&amp;base=LAW&amp;n=418170&amp;dst=100017" TargetMode="External"/><Relationship Id="rId1209" Type="http://schemas.openxmlformats.org/officeDocument/2006/relationships/hyperlink" Target="https://login.consultant.ru/link/?req=doc&amp;base=LAW&amp;n=464883&amp;dst=4559" TargetMode="External"/><Relationship Id="rId1416" Type="http://schemas.openxmlformats.org/officeDocument/2006/relationships/hyperlink" Target="https://login.consultant.ru/link/?req=doc&amp;base=LAW&amp;n=451737&amp;dst=246" TargetMode="External"/><Relationship Id="rId1623" Type="http://schemas.openxmlformats.org/officeDocument/2006/relationships/hyperlink" Target="https://login.consultant.ru/link/?req=doc&amp;base=LAW&amp;n=465521&amp;dst=8526" TargetMode="External"/><Relationship Id="rId1830" Type="http://schemas.openxmlformats.org/officeDocument/2006/relationships/hyperlink" Target="https://login.consultant.ru/link/?req=doc&amp;base=LAW&amp;n=449688&amp;dst=100020" TargetMode="External"/><Relationship Id="rId4779" Type="http://schemas.openxmlformats.org/officeDocument/2006/relationships/hyperlink" Target="https://login.consultant.ru/link/?req=doc&amp;base=LAW&amp;n=451215&amp;dst=1069" TargetMode="External"/><Relationship Id="rId4986" Type="http://schemas.openxmlformats.org/officeDocument/2006/relationships/hyperlink" Target="https://login.consultant.ru/link/?req=doc&amp;base=LAW&amp;n=462217&amp;dst=100008" TargetMode="External"/><Relationship Id="rId3588" Type="http://schemas.openxmlformats.org/officeDocument/2006/relationships/hyperlink" Target="https://login.consultant.ru/link/?req=doc&amp;base=LAW&amp;n=36325&amp;dst=100012" TargetMode="External"/><Relationship Id="rId3795" Type="http://schemas.openxmlformats.org/officeDocument/2006/relationships/hyperlink" Target="https://login.consultant.ru/link/?req=doc&amp;base=LAW&amp;n=218300&amp;dst=100017" TargetMode="External"/><Relationship Id="rId4639" Type="http://schemas.openxmlformats.org/officeDocument/2006/relationships/hyperlink" Target="https://login.consultant.ru/link/?req=doc&amp;base=LAW&amp;n=465162&amp;dst=100015" TargetMode="External"/><Relationship Id="rId4846" Type="http://schemas.openxmlformats.org/officeDocument/2006/relationships/hyperlink" Target="https://login.consultant.ru/link/?req=doc&amp;base=LAW&amp;n=465128&amp;dst=8957" TargetMode="External"/><Relationship Id="rId2397" Type="http://schemas.openxmlformats.org/officeDocument/2006/relationships/hyperlink" Target="https://login.consultant.ru/link/?req=doc&amp;base=LAW&amp;n=463191&amp;dst=4391" TargetMode="External"/><Relationship Id="rId3448" Type="http://schemas.openxmlformats.org/officeDocument/2006/relationships/hyperlink" Target="https://login.consultant.ru/link/?req=doc&amp;base=LAW&amp;n=197155" TargetMode="External"/><Relationship Id="rId3655" Type="http://schemas.openxmlformats.org/officeDocument/2006/relationships/hyperlink" Target="https://login.consultant.ru/link/?req=doc&amp;base=LAW&amp;n=463356&amp;dst=102672" TargetMode="External"/><Relationship Id="rId3862" Type="http://schemas.openxmlformats.org/officeDocument/2006/relationships/hyperlink" Target="https://login.consultant.ru/link/?req=doc&amp;base=LAW&amp;n=464169&amp;dst=100150" TargetMode="External"/><Relationship Id="rId4706" Type="http://schemas.openxmlformats.org/officeDocument/2006/relationships/hyperlink" Target="https://login.consultant.ru/link/?req=doc&amp;base=LAW&amp;n=465824&amp;dst=566" TargetMode="External"/><Relationship Id="rId369" Type="http://schemas.openxmlformats.org/officeDocument/2006/relationships/hyperlink" Target="https://login.consultant.ru/link/?req=doc&amp;base=LAW&amp;n=465521&amp;dst=12226" TargetMode="External"/><Relationship Id="rId576" Type="http://schemas.openxmlformats.org/officeDocument/2006/relationships/hyperlink" Target="https://login.consultant.ru/link/?req=doc&amp;base=LAW&amp;n=399666&amp;dst=100053" TargetMode="External"/><Relationship Id="rId783" Type="http://schemas.openxmlformats.org/officeDocument/2006/relationships/hyperlink" Target="https://login.consultant.ru/link/?req=doc&amp;base=LAW&amp;n=453624&amp;dst=104407" TargetMode="External"/><Relationship Id="rId990" Type="http://schemas.openxmlformats.org/officeDocument/2006/relationships/hyperlink" Target="https://login.consultant.ru/link/?req=doc&amp;base=LAW&amp;n=460819&amp;dst=100880" TargetMode="External"/><Relationship Id="rId2257" Type="http://schemas.openxmlformats.org/officeDocument/2006/relationships/hyperlink" Target="https://login.consultant.ru/link/?req=doc&amp;base=LAW&amp;n=463191&amp;dst=14745" TargetMode="External"/><Relationship Id="rId2464" Type="http://schemas.openxmlformats.org/officeDocument/2006/relationships/hyperlink" Target="https://login.consultant.ru/link/?req=doc&amp;base=LAW&amp;n=449688&amp;dst=100540" TargetMode="External"/><Relationship Id="rId2671" Type="http://schemas.openxmlformats.org/officeDocument/2006/relationships/hyperlink" Target="https://login.consultant.ru/link/?req=doc&amp;base=LAW&amp;n=450145&amp;dst=101409" TargetMode="External"/><Relationship Id="rId3308" Type="http://schemas.openxmlformats.org/officeDocument/2006/relationships/hyperlink" Target="https://login.consultant.ru/link/?req=doc&amp;base=LAW&amp;n=463356&amp;dst=16357" TargetMode="External"/><Relationship Id="rId3515" Type="http://schemas.openxmlformats.org/officeDocument/2006/relationships/hyperlink" Target="https://login.consultant.ru/link/?req=doc&amp;base=LAW&amp;n=451737&amp;dst=246" TargetMode="External"/><Relationship Id="rId4913" Type="http://schemas.openxmlformats.org/officeDocument/2006/relationships/hyperlink" Target="https://login.consultant.ru/link/?req=doc&amp;base=LAW&amp;n=465128&amp;dst=9284" TargetMode="External"/><Relationship Id="rId229" Type="http://schemas.openxmlformats.org/officeDocument/2006/relationships/hyperlink" Target="https://login.consultant.ru/link/?req=doc&amp;base=LAW&amp;n=461070" TargetMode="External"/><Relationship Id="rId436" Type="http://schemas.openxmlformats.org/officeDocument/2006/relationships/hyperlink" Target="https://login.consultant.ru/link/?req=doc&amp;base=LAW&amp;n=453902&amp;dst=100061" TargetMode="External"/><Relationship Id="rId643" Type="http://schemas.openxmlformats.org/officeDocument/2006/relationships/hyperlink" Target="https://login.consultant.ru/link/?req=doc&amp;base=LAW&amp;n=465521&amp;dst=18269" TargetMode="External"/><Relationship Id="rId1066" Type="http://schemas.openxmlformats.org/officeDocument/2006/relationships/hyperlink" Target="https://login.consultant.ru/link/?req=doc&amp;base=LAW&amp;n=436668" TargetMode="External"/><Relationship Id="rId1273" Type="http://schemas.openxmlformats.org/officeDocument/2006/relationships/hyperlink" Target="https://login.consultant.ru/link/?req=doc&amp;base=LAW&amp;n=453992&amp;dst=100257" TargetMode="External"/><Relationship Id="rId1480" Type="http://schemas.openxmlformats.org/officeDocument/2006/relationships/hyperlink" Target="https://login.consultant.ru/link/?req=doc&amp;base=LAW&amp;n=427047&amp;dst=860" TargetMode="External"/><Relationship Id="rId2117" Type="http://schemas.openxmlformats.org/officeDocument/2006/relationships/hyperlink" Target="https://login.consultant.ru/link/?req=doc&amp;base=LAW&amp;n=316537" TargetMode="External"/><Relationship Id="rId2324" Type="http://schemas.openxmlformats.org/officeDocument/2006/relationships/hyperlink" Target="https://login.consultant.ru/link/?req=doc&amp;base=LAW&amp;n=388992&amp;dst=100016" TargetMode="External"/><Relationship Id="rId3722" Type="http://schemas.openxmlformats.org/officeDocument/2006/relationships/hyperlink" Target="https://login.consultant.ru/link/?req=doc&amp;base=LAW&amp;n=454482&amp;dst=12226" TargetMode="External"/><Relationship Id="rId850" Type="http://schemas.openxmlformats.org/officeDocument/2006/relationships/hyperlink" Target="https://login.consultant.ru/link/?req=doc&amp;base=LAW&amp;n=465521&amp;dst=12216" TargetMode="External"/><Relationship Id="rId1133" Type="http://schemas.openxmlformats.org/officeDocument/2006/relationships/hyperlink" Target="https://login.consultant.ru/link/?req=doc&amp;base=LAW&amp;n=464883&amp;dst=5066" TargetMode="External"/><Relationship Id="rId2531" Type="http://schemas.openxmlformats.org/officeDocument/2006/relationships/hyperlink" Target="https://login.consultant.ru/link/?req=doc&amp;base=LAW&amp;n=427047&amp;dst=101575" TargetMode="External"/><Relationship Id="rId4289" Type="http://schemas.openxmlformats.org/officeDocument/2006/relationships/hyperlink" Target="https://login.consultant.ru/link/?req=doc&amp;base=LAW&amp;n=436668&amp;dst=101588" TargetMode="External"/><Relationship Id="rId503" Type="http://schemas.openxmlformats.org/officeDocument/2006/relationships/hyperlink" Target="https://login.consultant.ru/link/?req=doc&amp;base=LAW&amp;n=462668" TargetMode="External"/><Relationship Id="rId710" Type="http://schemas.openxmlformats.org/officeDocument/2006/relationships/hyperlink" Target="https://login.consultant.ru/link/?req=doc&amp;base=LAW&amp;n=453356&amp;dst=100193" TargetMode="External"/><Relationship Id="rId1340" Type="http://schemas.openxmlformats.org/officeDocument/2006/relationships/hyperlink" Target="https://login.consultant.ru/link/?req=doc&amp;base=LAW&amp;n=453770&amp;dst=955" TargetMode="External"/><Relationship Id="rId3098" Type="http://schemas.openxmlformats.org/officeDocument/2006/relationships/hyperlink" Target="https://login.consultant.ru/link/?req=doc&amp;base=LAW&amp;n=463356&amp;dst=10851" TargetMode="External"/><Relationship Id="rId4496" Type="http://schemas.openxmlformats.org/officeDocument/2006/relationships/hyperlink" Target="https://login.consultant.ru/link/?req=doc&amp;base=LAW&amp;n=32451&amp;dst=101262" TargetMode="External"/><Relationship Id="rId1200" Type="http://schemas.openxmlformats.org/officeDocument/2006/relationships/hyperlink" Target="https://login.consultant.ru/link/?req=doc&amp;base=LAW&amp;n=465521&amp;dst=12216" TargetMode="External"/><Relationship Id="rId4149" Type="http://schemas.openxmlformats.org/officeDocument/2006/relationships/hyperlink" Target="https://login.consultant.ru/link/?req=doc&amp;base=LAW&amp;n=420035" TargetMode="External"/><Relationship Id="rId4356" Type="http://schemas.openxmlformats.org/officeDocument/2006/relationships/hyperlink" Target="https://login.consultant.ru/link/?req=doc&amp;base=LAW&amp;n=463356&amp;dst=16237" TargetMode="External"/><Relationship Id="rId4563" Type="http://schemas.openxmlformats.org/officeDocument/2006/relationships/hyperlink" Target="https://login.consultant.ru/link/?req=doc&amp;base=LAW&amp;n=454157&amp;dst=100040" TargetMode="External"/><Relationship Id="rId4770" Type="http://schemas.openxmlformats.org/officeDocument/2006/relationships/hyperlink" Target="https://login.consultant.ru/link/?req=doc&amp;base=LAW&amp;n=463674&amp;dst=100121" TargetMode="External"/><Relationship Id="rId3165" Type="http://schemas.openxmlformats.org/officeDocument/2006/relationships/hyperlink" Target="https://login.consultant.ru/link/?req=doc&amp;base=LAW&amp;n=449688&amp;dst=100540" TargetMode="External"/><Relationship Id="rId3372" Type="http://schemas.openxmlformats.org/officeDocument/2006/relationships/hyperlink" Target="https://login.consultant.ru/link/?req=doc&amp;base=LAW&amp;n=463356&amp;dst=100141" TargetMode="External"/><Relationship Id="rId4009" Type="http://schemas.openxmlformats.org/officeDocument/2006/relationships/hyperlink" Target="https://login.consultant.ru/link/?req=doc&amp;base=LAW&amp;n=429522&amp;dst=101139" TargetMode="External"/><Relationship Id="rId4216" Type="http://schemas.openxmlformats.org/officeDocument/2006/relationships/hyperlink" Target="https://login.consultant.ru/link/?req=doc&amp;base=LAW&amp;n=461070" TargetMode="External"/><Relationship Id="rId4423" Type="http://schemas.openxmlformats.org/officeDocument/2006/relationships/hyperlink" Target="https://login.consultant.ru/link/?req=doc&amp;base=LAW&amp;n=218300&amp;dst=100017" TargetMode="External"/><Relationship Id="rId4630" Type="http://schemas.openxmlformats.org/officeDocument/2006/relationships/hyperlink" Target="https://login.consultant.ru/link/?req=doc&amp;base=LAW&amp;n=461070&amp;dst=100027" TargetMode="External"/><Relationship Id="rId293" Type="http://schemas.openxmlformats.org/officeDocument/2006/relationships/hyperlink" Target="https://login.consultant.ru/link/?req=doc&amp;base=LAW&amp;n=465521&amp;dst=14670" TargetMode="External"/><Relationship Id="rId2181" Type="http://schemas.openxmlformats.org/officeDocument/2006/relationships/hyperlink" Target="https://login.consultant.ru/link/?req=doc&amp;base=LAW&amp;n=460819&amp;dst=100880" TargetMode="External"/><Relationship Id="rId3025" Type="http://schemas.openxmlformats.org/officeDocument/2006/relationships/hyperlink" Target="https://login.consultant.ru/link/?req=doc&amp;base=LAW&amp;n=463356&amp;dst=12226" TargetMode="External"/><Relationship Id="rId3232" Type="http://schemas.openxmlformats.org/officeDocument/2006/relationships/hyperlink" Target="https://login.consultant.ru/link/?req=doc&amp;base=LAW&amp;n=375363&amp;dst=100701" TargetMode="External"/><Relationship Id="rId153" Type="http://schemas.openxmlformats.org/officeDocument/2006/relationships/hyperlink" Target="https://login.consultant.ru/link/?req=doc&amp;base=LAW&amp;n=401291&amp;dst=100025" TargetMode="External"/><Relationship Id="rId360" Type="http://schemas.openxmlformats.org/officeDocument/2006/relationships/hyperlink" Target="https://login.consultant.ru/link/?req=doc&amp;base=LAW&amp;n=436668&amp;dst=101588" TargetMode="External"/><Relationship Id="rId2041" Type="http://schemas.openxmlformats.org/officeDocument/2006/relationships/hyperlink" Target="https://login.consultant.ru/link/?req=doc&amp;base=LAW&amp;n=463191&amp;dst=6542" TargetMode="External"/><Relationship Id="rId5197" Type="http://schemas.openxmlformats.org/officeDocument/2006/relationships/hyperlink" Target="https://login.consultant.ru/link/?req=doc&amp;base=LAW&amp;n=32451&amp;dst=108695" TargetMode="External"/><Relationship Id="rId220" Type="http://schemas.openxmlformats.org/officeDocument/2006/relationships/hyperlink" Target="https://login.consultant.ru/link/?req=doc&amp;base=LAW&amp;n=453902&amp;dst=100010" TargetMode="External"/><Relationship Id="rId2998" Type="http://schemas.openxmlformats.org/officeDocument/2006/relationships/hyperlink" Target="https://login.consultant.ru/link/?req=doc&amp;base=LAW&amp;n=463356&amp;dst=100607" TargetMode="External"/><Relationship Id="rId5057" Type="http://schemas.openxmlformats.org/officeDocument/2006/relationships/hyperlink" Target="https://login.consultant.ru/link/?req=doc&amp;base=LAW&amp;n=451215&amp;dst=100661" TargetMode="External"/><Relationship Id="rId2858" Type="http://schemas.openxmlformats.org/officeDocument/2006/relationships/hyperlink" Target="https://login.consultant.ru/link/?req=doc&amp;base=LAW&amp;n=433507" TargetMode="External"/><Relationship Id="rId3909" Type="http://schemas.openxmlformats.org/officeDocument/2006/relationships/hyperlink" Target="https://login.consultant.ru/link/?req=doc&amp;base=LAW&amp;n=443776&amp;dst=104255" TargetMode="External"/><Relationship Id="rId4073" Type="http://schemas.openxmlformats.org/officeDocument/2006/relationships/hyperlink" Target="https://login.consultant.ru/link/?req=doc&amp;base=LAW&amp;n=463356&amp;dst=16237" TargetMode="External"/><Relationship Id="rId99" Type="http://schemas.openxmlformats.org/officeDocument/2006/relationships/hyperlink" Target="https://login.consultant.ru/link/?req=doc&amp;base=LAW&amp;n=353819&amp;dst=100371" TargetMode="External"/><Relationship Id="rId1667" Type="http://schemas.openxmlformats.org/officeDocument/2006/relationships/hyperlink" Target="https://login.consultant.ru/link/?req=doc&amp;base=LAW&amp;n=46858&amp;dst=100121" TargetMode="External"/><Relationship Id="rId1874" Type="http://schemas.openxmlformats.org/officeDocument/2006/relationships/hyperlink" Target="https://login.consultant.ru/link/?req=doc&amp;base=LAW&amp;n=32451&amp;dst=109903" TargetMode="External"/><Relationship Id="rId2718" Type="http://schemas.openxmlformats.org/officeDocument/2006/relationships/hyperlink" Target="https://login.consultant.ru/link/?req=doc&amp;base=LAW&amp;n=391765" TargetMode="External"/><Relationship Id="rId2925" Type="http://schemas.openxmlformats.org/officeDocument/2006/relationships/hyperlink" Target="https://login.consultant.ru/link/?req=doc&amp;base=LAW&amp;n=465162&amp;dst=100015" TargetMode="External"/><Relationship Id="rId4280" Type="http://schemas.openxmlformats.org/officeDocument/2006/relationships/hyperlink" Target="https://login.consultant.ru/link/?req=doc&amp;base=LAW&amp;n=463356&amp;dst=103342" TargetMode="External"/><Relationship Id="rId5124" Type="http://schemas.openxmlformats.org/officeDocument/2006/relationships/hyperlink" Target="https://login.consultant.ru/link/?req=doc&amp;base=LAW&amp;n=465128&amp;dst=8410" TargetMode="External"/><Relationship Id="rId1527" Type="http://schemas.openxmlformats.org/officeDocument/2006/relationships/hyperlink" Target="https://login.consultant.ru/link/?req=doc&amp;base=LAW&amp;n=465128&amp;dst=103585" TargetMode="External"/><Relationship Id="rId1734" Type="http://schemas.openxmlformats.org/officeDocument/2006/relationships/hyperlink" Target="https://login.consultant.ru/link/?req=doc&amp;base=LAW&amp;n=465128&amp;dst=103342" TargetMode="External"/><Relationship Id="rId1941" Type="http://schemas.openxmlformats.org/officeDocument/2006/relationships/hyperlink" Target="https://login.consultant.ru/link/?req=doc&amp;base=LAW&amp;n=454482&amp;dst=12216" TargetMode="External"/><Relationship Id="rId4140" Type="http://schemas.openxmlformats.org/officeDocument/2006/relationships/hyperlink" Target="https://login.consultant.ru/link/?req=doc&amp;base=LAW&amp;n=465521&amp;dst=20010" TargetMode="External"/><Relationship Id="rId26" Type="http://schemas.openxmlformats.org/officeDocument/2006/relationships/hyperlink" Target="https://login.consultant.ru/link/?req=doc&amp;base=LAW&amp;n=439407&amp;dst=100227" TargetMode="External"/><Relationship Id="rId3699" Type="http://schemas.openxmlformats.org/officeDocument/2006/relationships/hyperlink" Target="https://login.consultant.ru/link/?req=doc&amp;base=LAW&amp;n=454482&amp;dst=100607" TargetMode="External"/><Relationship Id="rId4000" Type="http://schemas.openxmlformats.org/officeDocument/2006/relationships/hyperlink" Target="https://login.consultant.ru/link/?req=doc&amp;base=LAW&amp;n=450145&amp;dst=100024" TargetMode="External"/><Relationship Id="rId1801" Type="http://schemas.openxmlformats.org/officeDocument/2006/relationships/hyperlink" Target="https://login.consultant.ru/link/?req=doc&amp;base=LAW&amp;n=454482&amp;dst=19985" TargetMode="External"/><Relationship Id="rId3559" Type="http://schemas.openxmlformats.org/officeDocument/2006/relationships/hyperlink" Target="https://login.consultant.ru/link/?req=doc&amp;base=LAW&amp;n=45806&amp;dst=100022" TargetMode="External"/><Relationship Id="rId4957" Type="http://schemas.openxmlformats.org/officeDocument/2006/relationships/hyperlink" Target="https://login.consultant.ru/link/?req=doc&amp;base=LAW&amp;n=413549&amp;dst=100609" TargetMode="External"/><Relationship Id="rId687" Type="http://schemas.openxmlformats.org/officeDocument/2006/relationships/hyperlink" Target="https://login.consultant.ru/link/?req=doc&amp;base=LAW&amp;n=461936" TargetMode="External"/><Relationship Id="rId2368" Type="http://schemas.openxmlformats.org/officeDocument/2006/relationships/hyperlink" Target="https://login.consultant.ru/link/?req=doc&amp;base=LAW&amp;n=463191&amp;dst=13245" TargetMode="External"/><Relationship Id="rId3766" Type="http://schemas.openxmlformats.org/officeDocument/2006/relationships/hyperlink" Target="https://login.consultant.ru/link/?req=doc&amp;base=LAW&amp;n=463356&amp;dst=3750" TargetMode="External"/><Relationship Id="rId3973" Type="http://schemas.openxmlformats.org/officeDocument/2006/relationships/hyperlink" Target="https://login.consultant.ru/link/?req=doc&amp;base=LAW&amp;n=439023&amp;dst=100792" TargetMode="External"/><Relationship Id="rId4817" Type="http://schemas.openxmlformats.org/officeDocument/2006/relationships/hyperlink" Target="https://login.consultant.ru/link/?req=doc&amp;base=LAW&amp;n=451215&amp;dst=3233" TargetMode="External"/><Relationship Id="rId894" Type="http://schemas.openxmlformats.org/officeDocument/2006/relationships/hyperlink" Target="https://login.consultant.ru/link/?req=doc&amp;base=LAW&amp;n=451734&amp;dst=100027" TargetMode="External"/><Relationship Id="rId1177" Type="http://schemas.openxmlformats.org/officeDocument/2006/relationships/hyperlink" Target="https://login.consultant.ru/link/?req=doc&amp;base=LAW&amp;n=465128&amp;dst=3157" TargetMode="External"/><Relationship Id="rId2575" Type="http://schemas.openxmlformats.org/officeDocument/2006/relationships/hyperlink" Target="https://login.consultant.ru/link/?req=doc&amp;base=LAW&amp;n=36325" TargetMode="External"/><Relationship Id="rId2782" Type="http://schemas.openxmlformats.org/officeDocument/2006/relationships/hyperlink" Target="https://login.consultant.ru/link/?req=doc&amp;base=LAW&amp;n=218300&amp;dst=100017" TargetMode="External"/><Relationship Id="rId3419" Type="http://schemas.openxmlformats.org/officeDocument/2006/relationships/hyperlink" Target="https://login.consultant.ru/link/?req=doc&amp;base=LAW&amp;n=450760&amp;dst=100023" TargetMode="External"/><Relationship Id="rId3626" Type="http://schemas.openxmlformats.org/officeDocument/2006/relationships/hyperlink" Target="https://login.consultant.ru/link/?req=doc&amp;base=LAW&amp;n=32451&amp;dst=101239" TargetMode="External"/><Relationship Id="rId3833" Type="http://schemas.openxmlformats.org/officeDocument/2006/relationships/hyperlink" Target="https://login.consultant.ru/link/?req=doc&amp;base=LAW&amp;n=385613&amp;dst=100770" TargetMode="External"/><Relationship Id="rId547" Type="http://schemas.openxmlformats.org/officeDocument/2006/relationships/hyperlink" Target="https://login.consultant.ru/link/?req=doc&amp;base=LAW&amp;n=417911&amp;dst=100123" TargetMode="External"/><Relationship Id="rId754" Type="http://schemas.openxmlformats.org/officeDocument/2006/relationships/hyperlink" Target="https://login.consultant.ru/link/?req=doc&amp;base=LAW&amp;n=436668&amp;dst=101588" TargetMode="External"/><Relationship Id="rId961" Type="http://schemas.openxmlformats.org/officeDocument/2006/relationships/hyperlink" Target="https://login.consultant.ru/link/?req=doc&amp;base=LAW&amp;n=464875&amp;dst=3041" TargetMode="External"/><Relationship Id="rId1384" Type="http://schemas.openxmlformats.org/officeDocument/2006/relationships/hyperlink" Target="https://login.consultant.ru/link/?req=doc&amp;base=LAW&amp;n=433507&amp;dst=100021" TargetMode="External"/><Relationship Id="rId1591" Type="http://schemas.openxmlformats.org/officeDocument/2006/relationships/hyperlink" Target="https://login.consultant.ru/link/?req=doc&amp;base=LAW&amp;n=450145&amp;dst=100024" TargetMode="External"/><Relationship Id="rId2228" Type="http://schemas.openxmlformats.org/officeDocument/2006/relationships/hyperlink" Target="https://login.consultant.ru/link/?req=doc&amp;base=LAW&amp;n=429522" TargetMode="External"/><Relationship Id="rId2435" Type="http://schemas.openxmlformats.org/officeDocument/2006/relationships/hyperlink" Target="https://login.consultant.ru/link/?req=doc&amp;base=LAW&amp;n=32451&amp;dst=100107" TargetMode="External"/><Relationship Id="rId2642" Type="http://schemas.openxmlformats.org/officeDocument/2006/relationships/hyperlink" Target="https://login.consultant.ru/link/?req=doc&amp;base=LAW&amp;n=463191&amp;dst=3758" TargetMode="External"/><Relationship Id="rId3900" Type="http://schemas.openxmlformats.org/officeDocument/2006/relationships/hyperlink" Target="https://login.consultant.ru/link/?req=doc&amp;base=LAW&amp;n=316537" TargetMode="External"/><Relationship Id="rId90" Type="http://schemas.openxmlformats.org/officeDocument/2006/relationships/hyperlink" Target="https://login.consultant.ru/link/?req=doc&amp;base=LAW&amp;n=314489&amp;dst=100085" TargetMode="External"/><Relationship Id="rId407" Type="http://schemas.openxmlformats.org/officeDocument/2006/relationships/hyperlink" Target="https://login.consultant.ru/link/?req=doc&amp;base=LAW&amp;n=453499&amp;dst=14743" TargetMode="External"/><Relationship Id="rId614" Type="http://schemas.openxmlformats.org/officeDocument/2006/relationships/hyperlink" Target="https://login.consultant.ru/link/?req=doc&amp;base=LAW&amp;n=449688" TargetMode="External"/><Relationship Id="rId821" Type="http://schemas.openxmlformats.org/officeDocument/2006/relationships/hyperlink" Target="https://login.consultant.ru/link/?req=doc&amp;base=LAW&amp;n=465521&amp;dst=7315" TargetMode="External"/><Relationship Id="rId1037" Type="http://schemas.openxmlformats.org/officeDocument/2006/relationships/hyperlink" Target="https://login.consultant.ru/link/?req=doc&amp;base=LAW&amp;n=375363&amp;dst=100019" TargetMode="External"/><Relationship Id="rId1244" Type="http://schemas.openxmlformats.org/officeDocument/2006/relationships/hyperlink" Target="https://login.consultant.ru/link/?req=doc&amp;base=LAW&amp;n=32451&amp;dst=109465" TargetMode="External"/><Relationship Id="rId1451" Type="http://schemas.openxmlformats.org/officeDocument/2006/relationships/hyperlink" Target="https://login.consultant.ru/link/?req=doc&amp;base=LAW&amp;n=159958&amp;dst=100013" TargetMode="External"/><Relationship Id="rId2502" Type="http://schemas.openxmlformats.org/officeDocument/2006/relationships/hyperlink" Target="https://login.consultant.ru/link/?req=doc&amp;base=LAW&amp;n=464875&amp;dst=100486" TargetMode="External"/><Relationship Id="rId1104" Type="http://schemas.openxmlformats.org/officeDocument/2006/relationships/hyperlink" Target="https://login.consultant.ru/link/?req=doc&amp;base=LAW&amp;n=465128&amp;dst=12226" TargetMode="External"/><Relationship Id="rId1311" Type="http://schemas.openxmlformats.org/officeDocument/2006/relationships/hyperlink" Target="https://login.consultant.ru/link/?req=doc&amp;base=LAW&amp;n=427506&amp;dst=100073" TargetMode="External"/><Relationship Id="rId4467" Type="http://schemas.openxmlformats.org/officeDocument/2006/relationships/hyperlink" Target="https://login.consultant.ru/link/?req=doc&amp;base=LAW&amp;n=32451&amp;dst=110043" TargetMode="External"/><Relationship Id="rId4674" Type="http://schemas.openxmlformats.org/officeDocument/2006/relationships/hyperlink" Target="https://login.consultant.ru/link/?req=doc&amp;base=LAW&amp;n=465824&amp;dst=566" TargetMode="External"/><Relationship Id="rId4881" Type="http://schemas.openxmlformats.org/officeDocument/2006/relationships/hyperlink" Target="https://login.consultant.ru/link/?req=doc&amp;base=LAW&amp;n=436790&amp;dst=100064" TargetMode="External"/><Relationship Id="rId3069" Type="http://schemas.openxmlformats.org/officeDocument/2006/relationships/hyperlink" Target="https://login.consultant.ru/link/?req=doc&amp;base=LAW&amp;n=463356&amp;dst=22288" TargetMode="External"/><Relationship Id="rId3276" Type="http://schemas.openxmlformats.org/officeDocument/2006/relationships/hyperlink" Target="https://login.consultant.ru/link/?req=doc&amp;base=LAW&amp;n=436668&amp;dst=101588" TargetMode="External"/><Relationship Id="rId3483" Type="http://schemas.openxmlformats.org/officeDocument/2006/relationships/hyperlink" Target="https://login.consultant.ru/link/?req=doc&amp;base=LAW&amp;n=433507&amp;dst=100087" TargetMode="External"/><Relationship Id="rId3690" Type="http://schemas.openxmlformats.org/officeDocument/2006/relationships/hyperlink" Target="https://login.consultant.ru/link/?req=doc&amp;base=LAW&amp;n=436668&amp;dst=101588" TargetMode="External"/><Relationship Id="rId4327" Type="http://schemas.openxmlformats.org/officeDocument/2006/relationships/hyperlink" Target="https://login.consultant.ru/link/?req=doc&amp;base=LAW&amp;n=463356&amp;dst=12222" TargetMode="External"/><Relationship Id="rId4534" Type="http://schemas.openxmlformats.org/officeDocument/2006/relationships/hyperlink" Target="https://login.consultant.ru/link/?req=doc&amp;base=LAW&amp;n=451737&amp;dst=444" TargetMode="External"/><Relationship Id="rId197" Type="http://schemas.openxmlformats.org/officeDocument/2006/relationships/hyperlink" Target="https://login.consultant.ru/link/?req=doc&amp;base=LAW&amp;n=449688&amp;dst=100020" TargetMode="External"/><Relationship Id="rId2085" Type="http://schemas.openxmlformats.org/officeDocument/2006/relationships/hyperlink" Target="https://login.consultant.ru/link/?req=doc&amp;base=LAW&amp;n=421704" TargetMode="External"/><Relationship Id="rId2292" Type="http://schemas.openxmlformats.org/officeDocument/2006/relationships/hyperlink" Target="https://login.consultant.ru/link/?req=doc&amp;base=LAW&amp;n=454482&amp;dst=3758" TargetMode="External"/><Relationship Id="rId3136" Type="http://schemas.openxmlformats.org/officeDocument/2006/relationships/hyperlink" Target="https://login.consultant.ru/link/?req=doc&amp;base=LAW&amp;n=453356&amp;dst=100171" TargetMode="External"/><Relationship Id="rId3343" Type="http://schemas.openxmlformats.org/officeDocument/2006/relationships/hyperlink" Target="https://login.consultant.ru/link/?req=doc&amp;base=LAW&amp;n=463356&amp;dst=103585" TargetMode="External"/><Relationship Id="rId4741" Type="http://schemas.openxmlformats.org/officeDocument/2006/relationships/hyperlink" Target="https://login.consultant.ru/link/?req=doc&amp;base=LAW&amp;n=32451&amp;dst=102689" TargetMode="External"/><Relationship Id="rId264" Type="http://schemas.openxmlformats.org/officeDocument/2006/relationships/hyperlink" Target="https://login.consultant.ru/link/?req=doc&amp;base=LAW&amp;n=449547&amp;dst=538" TargetMode="External"/><Relationship Id="rId471" Type="http://schemas.openxmlformats.org/officeDocument/2006/relationships/hyperlink" Target="https://login.consultant.ru/link/?req=doc&amp;base=LAW&amp;n=141483&amp;dst=100007" TargetMode="External"/><Relationship Id="rId2152" Type="http://schemas.openxmlformats.org/officeDocument/2006/relationships/hyperlink" Target="https://login.consultant.ru/link/?req=doc&amp;base=LAW&amp;n=463191&amp;dst=13385" TargetMode="External"/><Relationship Id="rId3550" Type="http://schemas.openxmlformats.org/officeDocument/2006/relationships/hyperlink" Target="https://login.consultant.ru/link/?req=doc&amp;base=LAW&amp;n=159958&amp;dst=100013" TargetMode="External"/><Relationship Id="rId4601" Type="http://schemas.openxmlformats.org/officeDocument/2006/relationships/hyperlink" Target="https://login.consultant.ru/link/?req=doc&amp;base=LAW&amp;n=399537&amp;dst=100013" TargetMode="External"/><Relationship Id="rId124" Type="http://schemas.openxmlformats.org/officeDocument/2006/relationships/hyperlink" Target="https://login.consultant.ru/link/?req=doc&amp;base=LAW&amp;n=427506&amp;dst=100008" TargetMode="External"/><Relationship Id="rId3203" Type="http://schemas.openxmlformats.org/officeDocument/2006/relationships/hyperlink" Target="https://login.consultant.ru/link/?req=doc&amp;base=LAW&amp;n=217353&amp;dst=100022" TargetMode="External"/><Relationship Id="rId3410" Type="http://schemas.openxmlformats.org/officeDocument/2006/relationships/hyperlink" Target="https://login.consultant.ru/link/?req=doc&amp;base=LAW&amp;n=427506&amp;dst=100073" TargetMode="External"/><Relationship Id="rId331" Type="http://schemas.openxmlformats.org/officeDocument/2006/relationships/hyperlink" Target="https://login.consultant.ru/link/?req=doc&amp;base=LAW&amp;n=453356&amp;dst=100191" TargetMode="External"/><Relationship Id="rId2012" Type="http://schemas.openxmlformats.org/officeDocument/2006/relationships/hyperlink" Target="https://login.consultant.ru/link/?req=doc&amp;base=LAW&amp;n=438004&amp;dst=23" TargetMode="External"/><Relationship Id="rId2969" Type="http://schemas.openxmlformats.org/officeDocument/2006/relationships/hyperlink" Target="https://login.consultant.ru/link/?req=doc&amp;base=LAW&amp;n=375363" TargetMode="External"/><Relationship Id="rId5168" Type="http://schemas.openxmlformats.org/officeDocument/2006/relationships/hyperlink" Target="https://login.consultant.ru/link/?req=doc&amp;base=LAW&amp;n=443776&amp;dst=107111" TargetMode="External"/><Relationship Id="rId1778" Type="http://schemas.openxmlformats.org/officeDocument/2006/relationships/hyperlink" Target="https://login.consultant.ru/link/?req=doc&amp;base=LAW&amp;n=417911&amp;dst=100123" TargetMode="External"/><Relationship Id="rId1985" Type="http://schemas.openxmlformats.org/officeDocument/2006/relationships/hyperlink" Target="https://login.consultant.ru/link/?req=doc&amp;base=LAW&amp;n=465521&amp;dst=12222" TargetMode="External"/><Relationship Id="rId2829" Type="http://schemas.openxmlformats.org/officeDocument/2006/relationships/hyperlink" Target="https://login.consultant.ru/link/?req=doc&amp;base=LAW&amp;n=32451&amp;dst=102950" TargetMode="External"/><Relationship Id="rId4184" Type="http://schemas.openxmlformats.org/officeDocument/2006/relationships/hyperlink" Target="https://login.consultant.ru/link/?req=doc&amp;base=LAW&amp;n=463356&amp;dst=15443" TargetMode="External"/><Relationship Id="rId4391" Type="http://schemas.openxmlformats.org/officeDocument/2006/relationships/hyperlink" Target="https://login.consultant.ru/link/?req=doc&amp;base=LAW&amp;n=463356&amp;dst=9003" TargetMode="External"/><Relationship Id="rId5028" Type="http://schemas.openxmlformats.org/officeDocument/2006/relationships/hyperlink" Target="https://login.consultant.ru/link/?req=doc&amp;base=LAW&amp;n=436792&amp;dst=438" TargetMode="External"/><Relationship Id="rId5235" Type="http://schemas.openxmlformats.org/officeDocument/2006/relationships/hyperlink" Target="https://login.consultant.ru/link/?req=doc&amp;base=LAW&amp;n=124477" TargetMode="External"/><Relationship Id="rId1638" Type="http://schemas.openxmlformats.org/officeDocument/2006/relationships/hyperlink" Target="https://login.consultant.ru/link/?req=doc&amp;base=LAW&amp;n=391765&amp;dst=100111" TargetMode="External"/><Relationship Id="rId4044" Type="http://schemas.openxmlformats.org/officeDocument/2006/relationships/hyperlink" Target="https://login.consultant.ru/link/?req=doc&amp;base=LAW&amp;n=463356&amp;dst=12222" TargetMode="External"/><Relationship Id="rId4251" Type="http://schemas.openxmlformats.org/officeDocument/2006/relationships/hyperlink" Target="https://login.consultant.ru/link/?req=doc&amp;base=LAW&amp;n=427047&amp;dst=1192" TargetMode="External"/><Relationship Id="rId1845" Type="http://schemas.openxmlformats.org/officeDocument/2006/relationships/hyperlink" Target="https://login.consultant.ru/link/?req=doc&amp;base=LAW&amp;n=360341" TargetMode="External"/><Relationship Id="rId3060" Type="http://schemas.openxmlformats.org/officeDocument/2006/relationships/hyperlink" Target="https://login.consultant.ru/link/?req=doc&amp;base=LAW&amp;n=463356&amp;dst=102704" TargetMode="External"/><Relationship Id="rId4111" Type="http://schemas.openxmlformats.org/officeDocument/2006/relationships/hyperlink" Target="https://login.consultant.ru/link/?req=doc&amp;base=LAW&amp;n=218300&amp;dst=100192" TargetMode="External"/><Relationship Id="rId1705" Type="http://schemas.openxmlformats.org/officeDocument/2006/relationships/hyperlink" Target="https://login.consultant.ru/link/?req=doc&amp;base=LAW&amp;n=465521&amp;dst=10892" TargetMode="External"/><Relationship Id="rId1912" Type="http://schemas.openxmlformats.org/officeDocument/2006/relationships/hyperlink" Target="https://login.consultant.ru/link/?req=doc&amp;base=LAW&amp;n=453356&amp;dst=100210" TargetMode="External"/><Relationship Id="rId3877" Type="http://schemas.openxmlformats.org/officeDocument/2006/relationships/hyperlink" Target="https://login.consultant.ru/link/?req=doc&amp;base=LAW&amp;n=453356&amp;dst=100177" TargetMode="External"/><Relationship Id="rId4928" Type="http://schemas.openxmlformats.org/officeDocument/2006/relationships/hyperlink" Target="https://login.consultant.ru/link/?req=doc&amp;base=LAW&amp;n=361896&amp;dst=100018" TargetMode="External"/><Relationship Id="rId5092" Type="http://schemas.openxmlformats.org/officeDocument/2006/relationships/hyperlink" Target="https://login.consultant.ru/link/?req=doc&amp;base=LAW&amp;n=465128&amp;dst=19050" TargetMode="External"/><Relationship Id="rId798" Type="http://schemas.openxmlformats.org/officeDocument/2006/relationships/hyperlink" Target="https://login.consultant.ru/link/?req=doc&amp;base=LAW&amp;n=465128&amp;dst=19042" TargetMode="External"/><Relationship Id="rId2479" Type="http://schemas.openxmlformats.org/officeDocument/2006/relationships/hyperlink" Target="https://login.consultant.ru/link/?req=doc&amp;base=LAW&amp;n=463659&amp;dst=100016" TargetMode="External"/><Relationship Id="rId2686" Type="http://schemas.openxmlformats.org/officeDocument/2006/relationships/hyperlink" Target="https://login.consultant.ru/link/?req=doc&amp;base=LAW&amp;n=465128&amp;dst=12222" TargetMode="External"/><Relationship Id="rId2893" Type="http://schemas.openxmlformats.org/officeDocument/2006/relationships/hyperlink" Target="https://login.consultant.ru/link/?req=doc&amp;base=LAW&amp;n=443776&amp;dst=104255" TargetMode="External"/><Relationship Id="rId3737" Type="http://schemas.openxmlformats.org/officeDocument/2006/relationships/hyperlink" Target="https://login.consultant.ru/link/?req=doc&amp;base=LAW&amp;n=463356&amp;dst=16237" TargetMode="External"/><Relationship Id="rId3944" Type="http://schemas.openxmlformats.org/officeDocument/2006/relationships/hyperlink" Target="https://login.consultant.ru/link/?req=doc&amp;base=LAW&amp;n=464875&amp;dst=3041" TargetMode="External"/><Relationship Id="rId658" Type="http://schemas.openxmlformats.org/officeDocument/2006/relationships/hyperlink" Target="https://login.consultant.ru/link/?req=doc&amp;base=LAW&amp;n=430182&amp;dst=100478" TargetMode="External"/><Relationship Id="rId865" Type="http://schemas.openxmlformats.org/officeDocument/2006/relationships/hyperlink" Target="https://login.consultant.ru/link/?req=doc&amp;base=LAW&amp;n=433507&amp;dst=100021" TargetMode="External"/><Relationship Id="rId1288" Type="http://schemas.openxmlformats.org/officeDocument/2006/relationships/hyperlink" Target="https://login.consultant.ru/link/?req=doc&amp;base=LAW&amp;n=453992" TargetMode="External"/><Relationship Id="rId1495" Type="http://schemas.openxmlformats.org/officeDocument/2006/relationships/hyperlink" Target="https://login.consultant.ru/link/?req=doc&amp;base=LAW&amp;n=465128&amp;dst=14527" TargetMode="External"/><Relationship Id="rId2339" Type="http://schemas.openxmlformats.org/officeDocument/2006/relationships/hyperlink" Target="https://login.consultant.ru/link/?req=doc&amp;base=LAW&amp;n=32451&amp;dst=100377" TargetMode="External"/><Relationship Id="rId2546" Type="http://schemas.openxmlformats.org/officeDocument/2006/relationships/hyperlink" Target="https://login.consultant.ru/link/?req=doc&amp;base=LAW&amp;n=159957&amp;dst=100019" TargetMode="External"/><Relationship Id="rId2753" Type="http://schemas.openxmlformats.org/officeDocument/2006/relationships/hyperlink" Target="https://login.consultant.ru/link/?req=doc&amp;base=LAW&amp;n=463191&amp;dst=100563" TargetMode="External"/><Relationship Id="rId2960" Type="http://schemas.openxmlformats.org/officeDocument/2006/relationships/hyperlink" Target="https://login.consultant.ru/link/?req=doc&amp;base=LAW&amp;n=453356&amp;dst=100190" TargetMode="External"/><Relationship Id="rId3804" Type="http://schemas.openxmlformats.org/officeDocument/2006/relationships/hyperlink" Target="https://login.consultant.ru/link/?req=doc&amp;base=LAW&amp;n=32451&amp;dst=100377" TargetMode="External"/><Relationship Id="rId518" Type="http://schemas.openxmlformats.org/officeDocument/2006/relationships/hyperlink" Target="https://login.consultant.ru/link/?req=doc&amp;base=LAW&amp;n=46858" TargetMode="External"/><Relationship Id="rId725" Type="http://schemas.openxmlformats.org/officeDocument/2006/relationships/hyperlink" Target="https://login.consultant.ru/link/?req=doc&amp;base=LAW&amp;n=465128&amp;dst=103342" TargetMode="External"/><Relationship Id="rId932" Type="http://schemas.openxmlformats.org/officeDocument/2006/relationships/hyperlink" Target="https://login.consultant.ru/link/?req=doc&amp;base=LAW&amp;n=369778&amp;dst=100011" TargetMode="External"/><Relationship Id="rId1148" Type="http://schemas.openxmlformats.org/officeDocument/2006/relationships/hyperlink" Target="https://login.consultant.ru/link/?req=doc&amp;base=LAW&amp;n=465128&amp;dst=3758" TargetMode="External"/><Relationship Id="rId1355" Type="http://schemas.openxmlformats.org/officeDocument/2006/relationships/hyperlink" Target="https://login.consultant.ru/link/?req=doc&amp;base=LAW&amp;n=465128&amp;dst=283" TargetMode="External"/><Relationship Id="rId1562" Type="http://schemas.openxmlformats.org/officeDocument/2006/relationships/hyperlink" Target="https://login.consultant.ru/link/?req=doc&amp;base=LAW&amp;n=465128&amp;dst=102672" TargetMode="External"/><Relationship Id="rId2406" Type="http://schemas.openxmlformats.org/officeDocument/2006/relationships/hyperlink" Target="https://login.consultant.ru/link/?req=doc&amp;base=LAW&amp;n=450760&amp;dst=100053" TargetMode="External"/><Relationship Id="rId2613" Type="http://schemas.openxmlformats.org/officeDocument/2006/relationships/hyperlink" Target="https://login.consultant.ru/link/?req=doc&amp;base=LAW&amp;n=463191&amp;dst=103585" TargetMode="External"/><Relationship Id="rId1008" Type="http://schemas.openxmlformats.org/officeDocument/2006/relationships/hyperlink" Target="https://login.consultant.ru/link/?req=doc&amp;base=LAW&amp;n=439023" TargetMode="External"/><Relationship Id="rId1215" Type="http://schemas.openxmlformats.org/officeDocument/2006/relationships/hyperlink" Target="https://login.consultant.ru/link/?req=doc&amp;base=LAW&amp;n=464181&amp;dst=38" TargetMode="External"/><Relationship Id="rId1422" Type="http://schemas.openxmlformats.org/officeDocument/2006/relationships/hyperlink" Target="https://login.consultant.ru/link/?req=doc&amp;base=LAW&amp;n=32451&amp;dst=109903" TargetMode="External"/><Relationship Id="rId2820" Type="http://schemas.openxmlformats.org/officeDocument/2006/relationships/hyperlink" Target="https://login.consultant.ru/link/?req=doc&amp;base=LAW&amp;n=451213&amp;dst=100019" TargetMode="External"/><Relationship Id="rId4578" Type="http://schemas.openxmlformats.org/officeDocument/2006/relationships/hyperlink" Target="https://login.consultant.ru/link/?req=doc&amp;base=LAW&amp;n=365473&amp;dst=100678" TargetMode="External"/><Relationship Id="rId61" Type="http://schemas.openxmlformats.org/officeDocument/2006/relationships/hyperlink" Target="https://login.consultant.ru/link/?req=doc&amp;base=LAW&amp;n=465128&amp;dst=100141" TargetMode="External"/><Relationship Id="rId3387" Type="http://schemas.openxmlformats.org/officeDocument/2006/relationships/hyperlink" Target="https://login.consultant.ru/link/?req=doc&amp;base=LAW&amp;n=463356&amp;dst=22295" TargetMode="External"/><Relationship Id="rId4785" Type="http://schemas.openxmlformats.org/officeDocument/2006/relationships/hyperlink" Target="https://login.consultant.ru/link/?req=doc&amp;base=LAW&amp;n=451215&amp;dst=3120" TargetMode="External"/><Relationship Id="rId4992" Type="http://schemas.openxmlformats.org/officeDocument/2006/relationships/hyperlink" Target="https://login.consultant.ru/link/?req=doc&amp;base=LAW&amp;n=436792&amp;dst=745" TargetMode="External"/><Relationship Id="rId2196" Type="http://schemas.openxmlformats.org/officeDocument/2006/relationships/hyperlink" Target="https://login.consultant.ru/link/?req=doc&amp;base=LAW&amp;n=453356&amp;dst=100193" TargetMode="External"/><Relationship Id="rId3594" Type="http://schemas.openxmlformats.org/officeDocument/2006/relationships/hyperlink" Target="https://login.consultant.ru/link/?req=doc&amp;base=LAW&amp;n=463356&amp;dst=14527" TargetMode="External"/><Relationship Id="rId4438" Type="http://schemas.openxmlformats.org/officeDocument/2006/relationships/hyperlink" Target="https://login.consultant.ru/link/?req=doc&amp;base=LAW&amp;n=463356&amp;dst=12216" TargetMode="External"/><Relationship Id="rId4645" Type="http://schemas.openxmlformats.org/officeDocument/2006/relationships/hyperlink" Target="https://login.consultant.ru/link/?req=doc&amp;base=LAW&amp;n=459890&amp;dst=100648" TargetMode="External"/><Relationship Id="rId4852" Type="http://schemas.openxmlformats.org/officeDocument/2006/relationships/hyperlink" Target="https://login.consultant.ru/link/?req=doc&amp;base=LAW&amp;n=465128&amp;dst=22316" TargetMode="External"/><Relationship Id="rId168" Type="http://schemas.openxmlformats.org/officeDocument/2006/relationships/hyperlink" Target="https://login.consultant.ru/link/?req=doc&amp;base=LAW&amp;n=431865&amp;dst=104" TargetMode="External"/><Relationship Id="rId3247" Type="http://schemas.openxmlformats.org/officeDocument/2006/relationships/hyperlink" Target="https://login.consultant.ru/link/?req=doc&amp;base=LAW&amp;n=450145" TargetMode="External"/><Relationship Id="rId3454" Type="http://schemas.openxmlformats.org/officeDocument/2006/relationships/hyperlink" Target="https://login.consultant.ru/link/?req=doc&amp;base=LAW&amp;n=463356&amp;dst=103572" TargetMode="External"/><Relationship Id="rId3661" Type="http://schemas.openxmlformats.org/officeDocument/2006/relationships/hyperlink" Target="https://login.consultant.ru/link/?req=doc&amp;base=LAW&amp;n=193189" TargetMode="External"/><Relationship Id="rId4505" Type="http://schemas.openxmlformats.org/officeDocument/2006/relationships/hyperlink" Target="https://login.consultant.ru/link/?req=doc&amp;base=LAW&amp;n=463356&amp;dst=15848" TargetMode="External"/><Relationship Id="rId4712" Type="http://schemas.openxmlformats.org/officeDocument/2006/relationships/hyperlink" Target="https://login.consultant.ru/link/?req=doc&amp;base=LAW&amp;n=322919&amp;dst=100339" TargetMode="External"/><Relationship Id="rId375" Type="http://schemas.openxmlformats.org/officeDocument/2006/relationships/hyperlink" Target="https://login.consultant.ru/link/?req=doc&amp;base=LAW&amp;n=450145&amp;dst=101409" TargetMode="External"/><Relationship Id="rId582" Type="http://schemas.openxmlformats.org/officeDocument/2006/relationships/hyperlink" Target="https://login.consultant.ru/link/?req=doc&amp;base=LAW&amp;n=454098" TargetMode="External"/><Relationship Id="rId2056" Type="http://schemas.openxmlformats.org/officeDocument/2006/relationships/hyperlink" Target="https://login.consultant.ru/link/?req=doc&amp;base=LAW&amp;n=454482&amp;dst=12226" TargetMode="External"/><Relationship Id="rId2263" Type="http://schemas.openxmlformats.org/officeDocument/2006/relationships/hyperlink" Target="https://login.consultant.ru/link/?req=doc&amp;base=LAW&amp;n=465128&amp;dst=8526" TargetMode="External"/><Relationship Id="rId2470" Type="http://schemas.openxmlformats.org/officeDocument/2006/relationships/hyperlink" Target="https://login.consultant.ru/link/?req=doc&amp;base=LAW&amp;n=433507&amp;dst=100167" TargetMode="External"/><Relationship Id="rId3107" Type="http://schemas.openxmlformats.org/officeDocument/2006/relationships/hyperlink" Target="https://login.consultant.ru/link/?req=doc&amp;base=LAW&amp;n=385613&amp;dst=101169" TargetMode="External"/><Relationship Id="rId3314" Type="http://schemas.openxmlformats.org/officeDocument/2006/relationships/hyperlink" Target="https://login.consultant.ru/link/?req=doc&amp;base=LAW&amp;n=463356&amp;dst=19042" TargetMode="External"/><Relationship Id="rId3521" Type="http://schemas.openxmlformats.org/officeDocument/2006/relationships/hyperlink" Target="https://login.consultant.ru/link/?req=doc&amp;base=LAW&amp;n=32451&amp;dst=109903" TargetMode="External"/><Relationship Id="rId235" Type="http://schemas.openxmlformats.org/officeDocument/2006/relationships/hyperlink" Target="https://login.consultant.ru/link/?req=doc&amp;base=LAW&amp;n=461070&amp;dst=101193" TargetMode="External"/><Relationship Id="rId442" Type="http://schemas.openxmlformats.org/officeDocument/2006/relationships/hyperlink" Target="https://login.consultant.ru/link/?req=doc&amp;base=LAW&amp;n=465128&amp;dst=102672" TargetMode="External"/><Relationship Id="rId1072" Type="http://schemas.openxmlformats.org/officeDocument/2006/relationships/hyperlink" Target="https://login.consultant.ru/link/?req=doc&amp;base=LAW&amp;n=465128&amp;dst=12216" TargetMode="External"/><Relationship Id="rId2123" Type="http://schemas.openxmlformats.org/officeDocument/2006/relationships/hyperlink" Target="https://login.consultant.ru/link/?req=doc&amp;base=LAW&amp;n=32451&amp;dst=100220" TargetMode="External"/><Relationship Id="rId2330" Type="http://schemas.openxmlformats.org/officeDocument/2006/relationships/hyperlink" Target="https://login.consultant.ru/link/?req=doc&amp;base=LAW&amp;n=218300&amp;dst=100017" TargetMode="External"/><Relationship Id="rId302" Type="http://schemas.openxmlformats.org/officeDocument/2006/relationships/hyperlink" Target="https://login.consultant.ru/link/?req=doc&amp;base=LAW&amp;n=465521&amp;dst=17893" TargetMode="External"/><Relationship Id="rId4088" Type="http://schemas.openxmlformats.org/officeDocument/2006/relationships/hyperlink" Target="https://login.consultant.ru/link/?req=doc&amp;base=LAW&amp;n=463356&amp;dst=22295" TargetMode="External"/><Relationship Id="rId4295" Type="http://schemas.openxmlformats.org/officeDocument/2006/relationships/hyperlink" Target="https://login.consultant.ru/link/?req=doc&amp;base=LAW&amp;n=463356&amp;dst=100607" TargetMode="External"/><Relationship Id="rId5139" Type="http://schemas.openxmlformats.org/officeDocument/2006/relationships/hyperlink" Target="https://login.consultant.ru/link/?req=doc&amp;base=LAW&amp;n=465128&amp;dst=6154" TargetMode="External"/><Relationship Id="rId1889" Type="http://schemas.openxmlformats.org/officeDocument/2006/relationships/hyperlink" Target="https://login.consultant.ru/link/?req=doc&amp;base=LAW&amp;n=460819&amp;dst=100385" TargetMode="External"/><Relationship Id="rId4155" Type="http://schemas.openxmlformats.org/officeDocument/2006/relationships/hyperlink" Target="https://login.consultant.ru/link/?req=doc&amp;base=LAW&amp;n=32451&amp;dst=109465" TargetMode="External"/><Relationship Id="rId4362" Type="http://schemas.openxmlformats.org/officeDocument/2006/relationships/hyperlink" Target="https://login.consultant.ru/link/?req=doc&amp;base=LAW&amp;n=32451&amp;dst=109465" TargetMode="External"/><Relationship Id="rId5206" Type="http://schemas.openxmlformats.org/officeDocument/2006/relationships/hyperlink" Target="https://login.consultant.ru/link/?req=doc&amp;base=LAW&amp;n=32451&amp;dst=108702" TargetMode="External"/><Relationship Id="rId1749" Type="http://schemas.openxmlformats.org/officeDocument/2006/relationships/hyperlink" Target="https://login.consultant.ru/link/?req=doc&amp;base=LAW&amp;n=454482&amp;dst=6581" TargetMode="External"/><Relationship Id="rId1956" Type="http://schemas.openxmlformats.org/officeDocument/2006/relationships/hyperlink" Target="https://login.consultant.ru/link/?req=doc&amp;base=LAW&amp;n=465128&amp;dst=100607" TargetMode="External"/><Relationship Id="rId3171" Type="http://schemas.openxmlformats.org/officeDocument/2006/relationships/hyperlink" Target="https://login.consultant.ru/link/?req=doc&amp;base=LAW&amp;n=433507&amp;dst=100167" TargetMode="External"/><Relationship Id="rId4015" Type="http://schemas.openxmlformats.org/officeDocument/2006/relationships/hyperlink" Target="https://login.consultant.ru/link/?req=doc&amp;base=LAW&amp;n=463356&amp;dst=12226" TargetMode="External"/><Relationship Id="rId1609" Type="http://schemas.openxmlformats.org/officeDocument/2006/relationships/hyperlink" Target="https://login.consultant.ru/link/?req=doc&amp;base=LAW&amp;n=465128&amp;dst=8526" TargetMode="External"/><Relationship Id="rId1816" Type="http://schemas.openxmlformats.org/officeDocument/2006/relationships/hyperlink" Target="https://login.consultant.ru/link/?req=doc&amp;base=LAW&amp;n=463191&amp;dst=15448" TargetMode="External"/><Relationship Id="rId4222" Type="http://schemas.openxmlformats.org/officeDocument/2006/relationships/hyperlink" Target="https://login.consultant.ru/link/?req=doc&amp;base=LAW&amp;n=465162&amp;dst=100015" TargetMode="External"/><Relationship Id="rId3031" Type="http://schemas.openxmlformats.org/officeDocument/2006/relationships/hyperlink" Target="https://login.consultant.ru/link/?req=doc&amp;base=LAW&amp;n=463191&amp;dst=12216" TargetMode="External"/><Relationship Id="rId3988" Type="http://schemas.openxmlformats.org/officeDocument/2006/relationships/hyperlink" Target="https://login.consultant.ru/link/?req=doc&amp;base=LAW&amp;n=375363&amp;dst=100701" TargetMode="External"/><Relationship Id="rId2797" Type="http://schemas.openxmlformats.org/officeDocument/2006/relationships/hyperlink" Target="https://login.consultant.ru/link/?req=doc&amp;base=LAW&amp;n=454482&amp;dst=12216" TargetMode="External"/><Relationship Id="rId3848" Type="http://schemas.openxmlformats.org/officeDocument/2006/relationships/hyperlink" Target="https://login.consultant.ru/link/?req=doc&amp;base=LAW&amp;n=385613&amp;dst=101899" TargetMode="External"/><Relationship Id="rId769" Type="http://schemas.openxmlformats.org/officeDocument/2006/relationships/hyperlink" Target="https://login.consultant.ru/link/?req=doc&amp;base=LAW&amp;n=465128&amp;dst=104407" TargetMode="External"/><Relationship Id="rId976" Type="http://schemas.openxmlformats.org/officeDocument/2006/relationships/hyperlink" Target="https://login.consultant.ru/link/?req=doc&amp;base=LAW&amp;n=217353&amp;dst=100022" TargetMode="External"/><Relationship Id="rId1399" Type="http://schemas.openxmlformats.org/officeDocument/2006/relationships/hyperlink" Target="https://login.consultant.ru/link/?req=doc&amp;base=LAW&amp;n=32451&amp;dst=103279" TargetMode="External"/><Relationship Id="rId2657" Type="http://schemas.openxmlformats.org/officeDocument/2006/relationships/hyperlink" Target="https://login.consultant.ru/link/?req=doc&amp;base=LAW&amp;n=436668" TargetMode="External"/><Relationship Id="rId5063" Type="http://schemas.openxmlformats.org/officeDocument/2006/relationships/hyperlink" Target="https://login.consultant.ru/link/?req=doc&amp;base=LAW&amp;n=436478&amp;dst=100036" TargetMode="External"/><Relationship Id="rId629" Type="http://schemas.openxmlformats.org/officeDocument/2006/relationships/hyperlink" Target="https://login.consultant.ru/link/?req=doc&amp;base=LAW&amp;n=464875&amp;dst=100486" TargetMode="External"/><Relationship Id="rId1259" Type="http://schemas.openxmlformats.org/officeDocument/2006/relationships/hyperlink" Target="https://login.consultant.ru/link/?req=doc&amp;base=LAW&amp;n=453356&amp;dst=100171" TargetMode="External"/><Relationship Id="rId1466" Type="http://schemas.openxmlformats.org/officeDocument/2006/relationships/hyperlink" Target="https://login.consultant.ru/link/?req=doc&amp;base=LAW&amp;n=465128&amp;dst=102673" TargetMode="External"/><Relationship Id="rId2864" Type="http://schemas.openxmlformats.org/officeDocument/2006/relationships/hyperlink" Target="https://login.consultant.ru/link/?req=doc&amp;base=LAW&amp;n=463356&amp;dst=22288" TargetMode="External"/><Relationship Id="rId3708" Type="http://schemas.openxmlformats.org/officeDocument/2006/relationships/hyperlink" Target="https://login.consultant.ru/link/?req=doc&amp;base=LAW&amp;n=463356&amp;dst=12222" TargetMode="External"/><Relationship Id="rId3915" Type="http://schemas.openxmlformats.org/officeDocument/2006/relationships/hyperlink" Target="https://login.consultant.ru/link/?req=doc&amp;base=LAW&amp;n=449688" TargetMode="External"/><Relationship Id="rId5130" Type="http://schemas.openxmlformats.org/officeDocument/2006/relationships/hyperlink" Target="https://login.consultant.ru/link/?req=doc&amp;base=LAW&amp;n=465128&amp;dst=20262" TargetMode="External"/><Relationship Id="rId836" Type="http://schemas.openxmlformats.org/officeDocument/2006/relationships/hyperlink" Target="https://login.consultant.ru/link/?req=doc&amp;base=LAW&amp;n=218300&amp;dst=100065" TargetMode="External"/><Relationship Id="rId1119" Type="http://schemas.openxmlformats.org/officeDocument/2006/relationships/hyperlink" Target="https://login.consultant.ru/link/?req=doc&amp;base=LAW&amp;n=389047&amp;dst=100571" TargetMode="External"/><Relationship Id="rId1673" Type="http://schemas.openxmlformats.org/officeDocument/2006/relationships/hyperlink" Target="https://login.consultant.ru/link/?req=doc&amp;base=LAW&amp;n=454482&amp;dst=102672" TargetMode="External"/><Relationship Id="rId1880" Type="http://schemas.openxmlformats.org/officeDocument/2006/relationships/hyperlink" Target="https://login.consultant.ru/link/?req=doc&amp;base=LAW&amp;n=427047" TargetMode="External"/><Relationship Id="rId2517" Type="http://schemas.openxmlformats.org/officeDocument/2006/relationships/hyperlink" Target="https://login.consultant.ru/link/?req=doc&amp;base=LAW&amp;n=465162&amp;dst=100015" TargetMode="External"/><Relationship Id="rId2724" Type="http://schemas.openxmlformats.org/officeDocument/2006/relationships/hyperlink" Target="https://login.consultant.ru/link/?req=doc&amp;base=LAW&amp;n=322921&amp;dst=100020" TargetMode="External"/><Relationship Id="rId2931" Type="http://schemas.openxmlformats.org/officeDocument/2006/relationships/hyperlink" Target="https://login.consultant.ru/link/?req=doc&amp;base=LAW&amp;n=427047&amp;dst=100023" TargetMode="External"/><Relationship Id="rId903" Type="http://schemas.openxmlformats.org/officeDocument/2006/relationships/hyperlink" Target="https://login.consultant.ru/link/?req=doc&amp;base=LAW&amp;n=316537" TargetMode="External"/><Relationship Id="rId1326" Type="http://schemas.openxmlformats.org/officeDocument/2006/relationships/hyperlink" Target="https://login.consultant.ru/link/?req=doc&amp;base=LAW&amp;n=401291&amp;dst=100057" TargetMode="External"/><Relationship Id="rId1533" Type="http://schemas.openxmlformats.org/officeDocument/2006/relationships/hyperlink" Target="https://login.consultant.ru/link/?req=doc&amp;base=LAW&amp;n=32451&amp;dst=101239" TargetMode="External"/><Relationship Id="rId1740" Type="http://schemas.openxmlformats.org/officeDocument/2006/relationships/hyperlink" Target="https://login.consultant.ru/link/?req=doc&amp;base=LAW&amp;n=465128&amp;dst=11404" TargetMode="External"/><Relationship Id="rId4689" Type="http://schemas.openxmlformats.org/officeDocument/2006/relationships/hyperlink" Target="https://login.consultant.ru/link/?req=doc&amp;base=LAW&amp;n=32451&amp;dst=107943" TargetMode="External"/><Relationship Id="rId4896" Type="http://schemas.openxmlformats.org/officeDocument/2006/relationships/hyperlink" Target="https://login.consultant.ru/link/?req=doc&amp;base=LAW&amp;n=32451&amp;dst=101213" TargetMode="External"/><Relationship Id="rId32" Type="http://schemas.openxmlformats.org/officeDocument/2006/relationships/hyperlink" Target="https://login.consultant.ru/link/?req=doc&amp;base=LAW&amp;n=426578&amp;dst=100144" TargetMode="External"/><Relationship Id="rId1600" Type="http://schemas.openxmlformats.org/officeDocument/2006/relationships/hyperlink" Target="https://login.consultant.ru/link/?req=doc&amp;base=LAW&amp;n=465128&amp;dst=12216" TargetMode="External"/><Relationship Id="rId3498" Type="http://schemas.openxmlformats.org/officeDocument/2006/relationships/hyperlink" Target="https://login.consultant.ru/link/?req=doc&amp;base=LAW&amp;n=32451&amp;dst=103279" TargetMode="External"/><Relationship Id="rId4549" Type="http://schemas.openxmlformats.org/officeDocument/2006/relationships/hyperlink" Target="https://login.consultant.ru/link/?req=doc&amp;base=LAW&amp;n=451737&amp;dst=424" TargetMode="External"/><Relationship Id="rId4756" Type="http://schemas.openxmlformats.org/officeDocument/2006/relationships/hyperlink" Target="https://login.consultant.ru/link/?req=doc&amp;base=LAW&amp;n=159957&amp;dst=100019" TargetMode="External"/><Relationship Id="rId4963" Type="http://schemas.openxmlformats.org/officeDocument/2006/relationships/hyperlink" Target="https://login.consultant.ru/link/?req=doc&amp;base=LAW&amp;n=436792&amp;dst=303" TargetMode="External"/><Relationship Id="rId3358" Type="http://schemas.openxmlformats.org/officeDocument/2006/relationships/hyperlink" Target="https://login.consultant.ru/link/?req=doc&amp;base=LAW&amp;n=218300&amp;dst=100041" TargetMode="External"/><Relationship Id="rId3565" Type="http://schemas.openxmlformats.org/officeDocument/2006/relationships/hyperlink" Target="https://login.consultant.ru/link/?req=doc&amp;base=LAW&amp;n=463356&amp;dst=102673" TargetMode="External"/><Relationship Id="rId3772" Type="http://schemas.openxmlformats.org/officeDocument/2006/relationships/hyperlink" Target="https://login.consultant.ru/link/?req=doc&amp;base=LAW&amp;n=463356&amp;dst=17894" TargetMode="External"/><Relationship Id="rId4409" Type="http://schemas.openxmlformats.org/officeDocument/2006/relationships/hyperlink" Target="https://login.consultant.ru/link/?req=doc&amp;base=LAW&amp;n=453356&amp;dst=100193" TargetMode="External"/><Relationship Id="rId4616" Type="http://schemas.openxmlformats.org/officeDocument/2006/relationships/hyperlink" Target="https://login.consultant.ru/link/?req=doc&amp;base=LAW&amp;n=32451&amp;dst=109903" TargetMode="External"/><Relationship Id="rId4823" Type="http://schemas.openxmlformats.org/officeDocument/2006/relationships/hyperlink" Target="https://login.consultant.ru/link/?req=doc&amp;base=LAW&amp;n=451215&amp;dst=4681" TargetMode="External"/><Relationship Id="rId279" Type="http://schemas.openxmlformats.org/officeDocument/2006/relationships/hyperlink" Target="https://login.consultant.ru/link/?req=doc&amp;base=LAW&amp;n=465162&amp;dst=100015" TargetMode="External"/><Relationship Id="rId486" Type="http://schemas.openxmlformats.org/officeDocument/2006/relationships/hyperlink" Target="https://login.consultant.ru/link/?req=doc&amp;base=LAW&amp;n=32451&amp;dst=100368" TargetMode="External"/><Relationship Id="rId693" Type="http://schemas.openxmlformats.org/officeDocument/2006/relationships/hyperlink" Target="https://login.consultant.ru/link/?req=doc&amp;base=LAW&amp;n=32451&amp;dst=101012" TargetMode="External"/><Relationship Id="rId2167" Type="http://schemas.openxmlformats.org/officeDocument/2006/relationships/hyperlink" Target="https://login.consultant.ru/link/?req=doc&amp;base=LAW&amp;n=433337&amp;dst=100010" TargetMode="External"/><Relationship Id="rId2374" Type="http://schemas.openxmlformats.org/officeDocument/2006/relationships/hyperlink" Target="https://login.consultant.ru/link/?req=doc&amp;base=LAW&amp;n=453356&amp;dst=100024" TargetMode="External"/><Relationship Id="rId2581" Type="http://schemas.openxmlformats.org/officeDocument/2006/relationships/hyperlink" Target="https://login.consultant.ru/link/?req=doc&amp;base=LAW&amp;n=463191&amp;dst=100554" TargetMode="External"/><Relationship Id="rId3218" Type="http://schemas.openxmlformats.org/officeDocument/2006/relationships/hyperlink" Target="https://login.consultant.ru/link/?req=doc&amp;base=LAW&amp;n=439023&amp;dst=100311" TargetMode="External"/><Relationship Id="rId3425" Type="http://schemas.openxmlformats.org/officeDocument/2006/relationships/hyperlink" Target="https://login.consultant.ru/link/?req=doc&amp;base=LAW&amp;n=450760&amp;dst=100057" TargetMode="External"/><Relationship Id="rId3632" Type="http://schemas.openxmlformats.org/officeDocument/2006/relationships/hyperlink" Target="https://login.consultant.ru/link/?req=doc&amp;base=LAW&amp;n=453356&amp;dst=100193" TargetMode="External"/><Relationship Id="rId139" Type="http://schemas.openxmlformats.org/officeDocument/2006/relationships/hyperlink" Target="https://login.consultant.ru/link/?req=doc&amp;base=LAW&amp;n=465128&amp;dst=3157" TargetMode="External"/><Relationship Id="rId346" Type="http://schemas.openxmlformats.org/officeDocument/2006/relationships/hyperlink" Target="https://login.consultant.ru/link/?req=doc&amp;base=LAW&amp;n=32451&amp;dst=100923" TargetMode="External"/><Relationship Id="rId553" Type="http://schemas.openxmlformats.org/officeDocument/2006/relationships/hyperlink" Target="https://login.consultant.ru/link/?req=doc&amp;base=LAW&amp;n=464169&amp;dst=100150" TargetMode="External"/><Relationship Id="rId760" Type="http://schemas.openxmlformats.org/officeDocument/2006/relationships/hyperlink" Target="https://login.consultant.ru/link/?req=doc&amp;base=LAW&amp;n=436668&amp;dst=101588" TargetMode="External"/><Relationship Id="rId1183" Type="http://schemas.openxmlformats.org/officeDocument/2006/relationships/hyperlink" Target="https://login.consultant.ru/link/?req=doc&amp;base=LAW&amp;n=465128&amp;dst=6542" TargetMode="External"/><Relationship Id="rId1390" Type="http://schemas.openxmlformats.org/officeDocument/2006/relationships/hyperlink" Target="https://login.consultant.ru/link/?req=doc&amp;base=LAW&amp;n=462886" TargetMode="External"/><Relationship Id="rId2027" Type="http://schemas.openxmlformats.org/officeDocument/2006/relationships/hyperlink" Target="https://login.consultant.ru/link/?req=doc&amp;base=LAW&amp;n=463191&amp;dst=22295" TargetMode="External"/><Relationship Id="rId2234" Type="http://schemas.openxmlformats.org/officeDocument/2006/relationships/hyperlink" Target="https://login.consultant.ru/link/?req=doc&amp;base=LAW&amp;n=463191&amp;dst=23582" TargetMode="External"/><Relationship Id="rId2441" Type="http://schemas.openxmlformats.org/officeDocument/2006/relationships/hyperlink" Target="https://login.consultant.ru/link/?req=doc&amp;base=LAW&amp;n=463356&amp;dst=15448" TargetMode="External"/><Relationship Id="rId206" Type="http://schemas.openxmlformats.org/officeDocument/2006/relationships/hyperlink" Target="https://login.consultant.ru/link/?req=doc&amp;base=LAW&amp;n=449688&amp;dst=100540" TargetMode="External"/><Relationship Id="rId413" Type="http://schemas.openxmlformats.org/officeDocument/2006/relationships/hyperlink" Target="https://login.consultant.ru/link/?req=doc&amp;base=LAW&amp;n=389047&amp;dst=100022" TargetMode="External"/><Relationship Id="rId1043" Type="http://schemas.openxmlformats.org/officeDocument/2006/relationships/hyperlink" Target="https://login.consultant.ru/link/?req=doc&amp;base=LAW&amp;n=429559&amp;dst=100022" TargetMode="External"/><Relationship Id="rId4199" Type="http://schemas.openxmlformats.org/officeDocument/2006/relationships/hyperlink" Target="https://login.consultant.ru/link/?req=doc&amp;base=LAW&amp;n=443776&amp;dst=104255" TargetMode="External"/><Relationship Id="rId620" Type="http://schemas.openxmlformats.org/officeDocument/2006/relationships/hyperlink" Target="https://login.consultant.ru/link/?req=doc&amp;base=LAW&amp;n=433507" TargetMode="External"/><Relationship Id="rId1250" Type="http://schemas.openxmlformats.org/officeDocument/2006/relationships/hyperlink" Target="https://login.consultant.ru/link/?req=doc&amp;base=LAW&amp;n=465128&amp;dst=19985" TargetMode="External"/><Relationship Id="rId2301" Type="http://schemas.openxmlformats.org/officeDocument/2006/relationships/hyperlink" Target="https://login.consultant.ru/link/?req=doc&amp;base=LAW&amp;n=463191&amp;dst=19985" TargetMode="External"/><Relationship Id="rId4059" Type="http://schemas.openxmlformats.org/officeDocument/2006/relationships/hyperlink" Target="https://login.consultant.ru/link/?req=doc&amp;base=LAW&amp;n=389047&amp;dst=100022" TargetMode="External"/><Relationship Id="rId1110" Type="http://schemas.openxmlformats.org/officeDocument/2006/relationships/hyperlink" Target="https://login.consultant.ru/link/?req=doc&amp;base=LAW&amp;n=465521&amp;dst=12216" TargetMode="External"/><Relationship Id="rId4266" Type="http://schemas.openxmlformats.org/officeDocument/2006/relationships/hyperlink" Target="https://login.consultant.ru/link/?req=doc&amp;base=LAW&amp;n=453356&amp;dst=100210" TargetMode="External"/><Relationship Id="rId4473" Type="http://schemas.openxmlformats.org/officeDocument/2006/relationships/hyperlink" Target="https://login.consultant.ru/link/?req=doc&amp;base=LAW&amp;n=32451&amp;dst=107973" TargetMode="External"/><Relationship Id="rId4680" Type="http://schemas.openxmlformats.org/officeDocument/2006/relationships/hyperlink" Target="https://login.consultant.ru/link/?req=doc&amp;base=LAW&amp;n=465824&amp;dst=548" TargetMode="External"/><Relationship Id="rId1927" Type="http://schemas.openxmlformats.org/officeDocument/2006/relationships/hyperlink" Target="https://login.consultant.ru/link/?req=doc&amp;base=LAW&amp;n=454482&amp;dst=102673" TargetMode="External"/><Relationship Id="rId3075" Type="http://schemas.openxmlformats.org/officeDocument/2006/relationships/hyperlink" Target="https://login.consultant.ru/link/?req=doc&amp;base=LAW&amp;n=463356&amp;dst=103585" TargetMode="External"/><Relationship Id="rId3282" Type="http://schemas.openxmlformats.org/officeDocument/2006/relationships/hyperlink" Target="https://login.consultant.ru/link/?req=doc&amp;base=LAW&amp;n=463356&amp;dst=8526" TargetMode="External"/><Relationship Id="rId4126" Type="http://schemas.openxmlformats.org/officeDocument/2006/relationships/hyperlink" Target="https://login.consultant.ru/link/?req=doc&amp;base=LAW&amp;n=425599&amp;dst=100009" TargetMode="External"/><Relationship Id="rId4333" Type="http://schemas.openxmlformats.org/officeDocument/2006/relationships/hyperlink" Target="https://login.consultant.ru/link/?req=doc&amp;base=LAW&amp;n=463356&amp;dst=100607" TargetMode="External"/><Relationship Id="rId4540" Type="http://schemas.openxmlformats.org/officeDocument/2006/relationships/hyperlink" Target="https://login.consultant.ru/link/?req=doc&amp;base=LAW&amp;n=32451&amp;dst=109903" TargetMode="External"/><Relationship Id="rId2091" Type="http://schemas.openxmlformats.org/officeDocument/2006/relationships/hyperlink" Target="https://login.consultant.ru/link/?req=doc&amp;base=LAW&amp;n=433507" TargetMode="External"/><Relationship Id="rId3142" Type="http://schemas.openxmlformats.org/officeDocument/2006/relationships/hyperlink" Target="https://login.consultant.ru/link/?req=doc&amp;base=LAW&amp;n=463356&amp;dst=15448" TargetMode="External"/><Relationship Id="rId4400" Type="http://schemas.openxmlformats.org/officeDocument/2006/relationships/hyperlink" Target="https://login.consultant.ru/link/?req=doc&amp;base=LAW&amp;n=463356&amp;dst=694" TargetMode="External"/><Relationship Id="rId270" Type="http://schemas.openxmlformats.org/officeDocument/2006/relationships/hyperlink" Target="https://login.consultant.ru/link/?req=doc&amp;base=LAW&amp;n=465162" TargetMode="External"/><Relationship Id="rId3002" Type="http://schemas.openxmlformats.org/officeDocument/2006/relationships/hyperlink" Target="https://login.consultant.ru/link/?req=doc&amp;base=LAW&amp;n=450145&amp;dst=100535" TargetMode="External"/><Relationship Id="rId130" Type="http://schemas.openxmlformats.org/officeDocument/2006/relationships/hyperlink" Target="https://login.consultant.ru/link/?req=doc&amp;base=LAW&amp;n=427506&amp;dst=100073" TargetMode="External"/><Relationship Id="rId3959" Type="http://schemas.openxmlformats.org/officeDocument/2006/relationships/hyperlink" Target="https://login.consultant.ru/link/?req=doc&amp;base=LAW&amp;n=217353&amp;dst=100022" TargetMode="External"/><Relationship Id="rId5174" Type="http://schemas.openxmlformats.org/officeDocument/2006/relationships/hyperlink" Target="https://login.consultant.ru/link/?req=doc&amp;base=LAW&amp;n=451215&amp;dst=5108" TargetMode="External"/><Relationship Id="rId2768" Type="http://schemas.openxmlformats.org/officeDocument/2006/relationships/hyperlink" Target="https://login.consultant.ru/link/?req=doc&amp;base=LAW&amp;n=463191&amp;dst=103585" TargetMode="External"/><Relationship Id="rId2975" Type="http://schemas.openxmlformats.org/officeDocument/2006/relationships/hyperlink" Target="https://login.consultant.ru/link/?req=doc&amp;base=LAW&amp;n=429559" TargetMode="External"/><Relationship Id="rId3819" Type="http://schemas.openxmlformats.org/officeDocument/2006/relationships/hyperlink" Target="https://login.consultant.ru/link/?req=doc&amp;base=LAW&amp;n=462641&amp;dst=100033" TargetMode="External"/><Relationship Id="rId5034" Type="http://schemas.openxmlformats.org/officeDocument/2006/relationships/hyperlink" Target="https://login.consultant.ru/link/?req=doc&amp;base=LAW&amp;n=464883&amp;dst=5876" TargetMode="External"/><Relationship Id="rId947" Type="http://schemas.openxmlformats.org/officeDocument/2006/relationships/hyperlink" Target="https://login.consultant.ru/link/?req=doc&amp;base=LAW&amp;n=461070&amp;dst=100512" TargetMode="External"/><Relationship Id="rId1577" Type="http://schemas.openxmlformats.org/officeDocument/2006/relationships/hyperlink" Target="https://login.consultant.ru/link/?req=doc&amp;base=LAW&amp;n=436668&amp;dst=101588" TargetMode="External"/><Relationship Id="rId1784" Type="http://schemas.openxmlformats.org/officeDocument/2006/relationships/hyperlink" Target="https://login.consultant.ru/link/?req=doc&amp;base=LAW&amp;n=463777" TargetMode="External"/><Relationship Id="rId1991" Type="http://schemas.openxmlformats.org/officeDocument/2006/relationships/hyperlink" Target="https://login.consultant.ru/link/?req=doc&amp;base=LAW&amp;n=32451&amp;dst=107256" TargetMode="External"/><Relationship Id="rId2628" Type="http://schemas.openxmlformats.org/officeDocument/2006/relationships/hyperlink" Target="https://login.consultant.ru/link/?req=doc&amp;base=LAW&amp;n=429559&amp;dst=100022" TargetMode="External"/><Relationship Id="rId2835" Type="http://schemas.openxmlformats.org/officeDocument/2006/relationships/hyperlink" Target="https://login.consultant.ru/link/?req=doc&amp;base=LAW&amp;n=385613&amp;dst=100770" TargetMode="External"/><Relationship Id="rId4190" Type="http://schemas.openxmlformats.org/officeDocument/2006/relationships/hyperlink" Target="https://login.consultant.ru/link/?req=doc&amp;base=LAW&amp;n=463356&amp;dst=15434" TargetMode="External"/><Relationship Id="rId5241" Type="http://schemas.openxmlformats.org/officeDocument/2006/relationships/hyperlink" Target="https://login.consultant.ru/link/?req=doc&amp;base=LAW&amp;n=455830&amp;dst=100018" TargetMode="External"/><Relationship Id="rId76" Type="http://schemas.openxmlformats.org/officeDocument/2006/relationships/hyperlink" Target="https://login.consultant.ru/link/?req=doc&amp;base=LAW&amp;n=453356&amp;dst=100024" TargetMode="External"/><Relationship Id="rId807" Type="http://schemas.openxmlformats.org/officeDocument/2006/relationships/hyperlink" Target="https://login.consultant.ru/link/?req=doc&amp;base=LAW&amp;n=465128&amp;dst=102699" TargetMode="External"/><Relationship Id="rId1437" Type="http://schemas.openxmlformats.org/officeDocument/2006/relationships/hyperlink" Target="https://login.consultant.ru/link/?req=doc&amp;base=LAW&amp;n=464875&amp;dst=3041" TargetMode="External"/><Relationship Id="rId1644" Type="http://schemas.openxmlformats.org/officeDocument/2006/relationships/hyperlink" Target="https://login.consultant.ru/link/?req=doc&amp;base=LAW&amp;n=465128&amp;dst=16237" TargetMode="External"/><Relationship Id="rId1851" Type="http://schemas.openxmlformats.org/officeDocument/2006/relationships/hyperlink" Target="https://login.consultant.ru/link/?req=doc&amp;base=LAW&amp;n=433507&amp;dst=100021" TargetMode="External"/><Relationship Id="rId2902" Type="http://schemas.openxmlformats.org/officeDocument/2006/relationships/hyperlink" Target="https://login.consultant.ru/link/?req=doc&amp;base=LAW&amp;n=465128&amp;dst=25122" TargetMode="External"/><Relationship Id="rId4050" Type="http://schemas.openxmlformats.org/officeDocument/2006/relationships/hyperlink" Target="https://login.consultant.ru/link/?req=doc&amp;base=LAW&amp;n=463356&amp;dst=100607" TargetMode="External"/><Relationship Id="rId5101" Type="http://schemas.openxmlformats.org/officeDocument/2006/relationships/hyperlink" Target="https://login.consultant.ru/link/?req=doc&amp;base=LAW&amp;n=450760&amp;dst=100054" TargetMode="External"/><Relationship Id="rId1504" Type="http://schemas.openxmlformats.org/officeDocument/2006/relationships/hyperlink" Target="https://login.consultant.ru/link/?req=doc&amp;base=LAW&amp;n=465128&amp;dst=17894" TargetMode="External"/><Relationship Id="rId1711" Type="http://schemas.openxmlformats.org/officeDocument/2006/relationships/hyperlink" Target="https://login.consultant.ru/link/?req=doc&amp;base=LAW&amp;n=465521&amp;dst=15309" TargetMode="External"/><Relationship Id="rId4867" Type="http://schemas.openxmlformats.org/officeDocument/2006/relationships/hyperlink" Target="https://login.consultant.ru/link/?req=doc&amp;base=LAW&amp;n=453356&amp;dst=100067" TargetMode="External"/><Relationship Id="rId3469" Type="http://schemas.openxmlformats.org/officeDocument/2006/relationships/hyperlink" Target="https://login.consultant.ru/link/?req=doc&amp;base=LAW&amp;n=449688&amp;dst=100020" TargetMode="External"/><Relationship Id="rId3676" Type="http://schemas.openxmlformats.org/officeDocument/2006/relationships/hyperlink" Target="https://login.consultant.ru/link/?req=doc&amp;base=LAW&amp;n=463356&amp;dst=100607" TargetMode="External"/><Relationship Id="rId597" Type="http://schemas.openxmlformats.org/officeDocument/2006/relationships/hyperlink" Target="https://login.consultant.ru/link/?req=doc&amp;base=LAW&amp;n=316537" TargetMode="External"/><Relationship Id="rId2278" Type="http://schemas.openxmlformats.org/officeDocument/2006/relationships/hyperlink" Target="https://login.consultant.ru/link/?req=doc&amp;base=LAW&amp;n=389047&amp;dst=100258" TargetMode="External"/><Relationship Id="rId2485" Type="http://schemas.openxmlformats.org/officeDocument/2006/relationships/hyperlink" Target="https://login.consultant.ru/link/?req=doc&amp;base=LAW&amp;n=463191&amp;dst=3018" TargetMode="External"/><Relationship Id="rId3329" Type="http://schemas.openxmlformats.org/officeDocument/2006/relationships/hyperlink" Target="https://login.consultant.ru/link/?req=doc&amp;base=LAW&amp;n=463356&amp;dst=694" TargetMode="External"/><Relationship Id="rId3883" Type="http://schemas.openxmlformats.org/officeDocument/2006/relationships/hyperlink" Target="https://login.consultant.ru/link/?req=doc&amp;base=LAW&amp;n=451734&amp;dst=100027" TargetMode="External"/><Relationship Id="rId4727" Type="http://schemas.openxmlformats.org/officeDocument/2006/relationships/hyperlink" Target="https://login.consultant.ru/link/?req=doc&amp;base=LAW&amp;n=322919&amp;dst=100303" TargetMode="External"/><Relationship Id="rId4934" Type="http://schemas.openxmlformats.org/officeDocument/2006/relationships/hyperlink" Target="https://login.consultant.ru/link/?req=doc&amp;base=LAW&amp;n=465128&amp;dst=9288" TargetMode="External"/><Relationship Id="rId457" Type="http://schemas.openxmlformats.org/officeDocument/2006/relationships/hyperlink" Target="https://login.consultant.ru/link/?req=doc&amp;base=LAW&amp;n=465521&amp;dst=100563" TargetMode="External"/><Relationship Id="rId1087" Type="http://schemas.openxmlformats.org/officeDocument/2006/relationships/hyperlink" Target="https://login.consultant.ru/link/?req=doc&amp;base=LAW&amp;n=465521&amp;dst=100607" TargetMode="External"/><Relationship Id="rId1294" Type="http://schemas.openxmlformats.org/officeDocument/2006/relationships/hyperlink" Target="https://login.consultant.ru/link/?req=doc&amp;base=LAW&amp;n=464028&amp;dst=100027" TargetMode="External"/><Relationship Id="rId2138" Type="http://schemas.openxmlformats.org/officeDocument/2006/relationships/hyperlink" Target="https://login.consultant.ru/link/?req=doc&amp;base=LAW&amp;n=449688&amp;dst=100540" TargetMode="External"/><Relationship Id="rId2692" Type="http://schemas.openxmlformats.org/officeDocument/2006/relationships/hyperlink" Target="https://login.consultant.ru/link/?req=doc&amp;base=LAW&amp;n=463191&amp;dst=100607" TargetMode="External"/><Relationship Id="rId3536" Type="http://schemas.openxmlformats.org/officeDocument/2006/relationships/hyperlink" Target="https://login.consultant.ru/link/?req=doc&amp;base=LAW&amp;n=464875&amp;dst=3041" TargetMode="External"/><Relationship Id="rId3743" Type="http://schemas.openxmlformats.org/officeDocument/2006/relationships/hyperlink" Target="https://login.consultant.ru/link/?req=doc&amp;base=LAW&amp;n=453958&amp;dst=6376" TargetMode="External"/><Relationship Id="rId3950" Type="http://schemas.openxmlformats.org/officeDocument/2006/relationships/hyperlink" Target="https://login.consultant.ru/link/?req=doc&amp;base=LAW&amp;n=433337&amp;dst=100010" TargetMode="External"/><Relationship Id="rId664" Type="http://schemas.openxmlformats.org/officeDocument/2006/relationships/hyperlink" Target="https://login.consultant.ru/link/?req=doc&amp;base=LAW&amp;n=430182&amp;dst=100478" TargetMode="External"/><Relationship Id="rId871" Type="http://schemas.openxmlformats.org/officeDocument/2006/relationships/hyperlink" Target="https://login.consultant.ru/link/?req=doc&amp;base=LAW&amp;n=464169&amp;dst=282" TargetMode="External"/><Relationship Id="rId2345" Type="http://schemas.openxmlformats.org/officeDocument/2006/relationships/hyperlink" Target="https://login.consultant.ru/link/?req=doc&amp;base=LAW&amp;n=465128&amp;dst=12216" TargetMode="External"/><Relationship Id="rId2552" Type="http://schemas.openxmlformats.org/officeDocument/2006/relationships/hyperlink" Target="https://login.consultant.ru/link/?req=doc&amp;base=LAW&amp;n=460819&amp;dst=100024" TargetMode="External"/><Relationship Id="rId3603" Type="http://schemas.openxmlformats.org/officeDocument/2006/relationships/hyperlink" Target="https://login.consultant.ru/link/?req=doc&amp;base=LAW&amp;n=463356&amp;dst=17894" TargetMode="External"/><Relationship Id="rId3810" Type="http://schemas.openxmlformats.org/officeDocument/2006/relationships/hyperlink" Target="https://login.consultant.ru/link/?req=doc&amp;base=LAW&amp;n=463356&amp;dst=12216" TargetMode="External"/><Relationship Id="rId317" Type="http://schemas.openxmlformats.org/officeDocument/2006/relationships/hyperlink" Target="https://login.consultant.ru/link/?req=doc&amp;base=LAW&amp;n=439023&amp;dst=100311" TargetMode="External"/><Relationship Id="rId524" Type="http://schemas.openxmlformats.org/officeDocument/2006/relationships/hyperlink" Target="https://login.consultant.ru/link/?req=doc&amp;base=LAW&amp;n=385613&amp;dst=101220" TargetMode="External"/><Relationship Id="rId731" Type="http://schemas.openxmlformats.org/officeDocument/2006/relationships/hyperlink" Target="https://login.consultant.ru/link/?req=doc&amp;base=LAW&amp;n=450145" TargetMode="External"/><Relationship Id="rId1154" Type="http://schemas.openxmlformats.org/officeDocument/2006/relationships/hyperlink" Target="https://login.consultant.ru/link/?req=doc&amp;base=LAW&amp;n=465128&amp;dst=694" TargetMode="External"/><Relationship Id="rId1361" Type="http://schemas.openxmlformats.org/officeDocument/2006/relationships/hyperlink" Target="https://login.consultant.ru/link/?req=doc&amp;base=LAW&amp;n=454482&amp;dst=15434" TargetMode="External"/><Relationship Id="rId2205" Type="http://schemas.openxmlformats.org/officeDocument/2006/relationships/hyperlink" Target="https://login.consultant.ru/link/?req=doc&amp;base=LAW&amp;n=375363&amp;dst=100701" TargetMode="External"/><Relationship Id="rId2412" Type="http://schemas.openxmlformats.org/officeDocument/2006/relationships/hyperlink" Target="https://login.consultant.ru/link/?req=doc&amp;base=LAW&amp;n=450760&amp;dst=100025" TargetMode="External"/><Relationship Id="rId1014" Type="http://schemas.openxmlformats.org/officeDocument/2006/relationships/hyperlink" Target="https://login.consultant.ru/link/?req=doc&amp;base=LAW&amp;n=439023&amp;dst=100311" TargetMode="External"/><Relationship Id="rId1221" Type="http://schemas.openxmlformats.org/officeDocument/2006/relationships/hyperlink" Target="https://login.consultant.ru/link/?req=doc&amp;base=LAW&amp;n=32453" TargetMode="External"/><Relationship Id="rId4377" Type="http://schemas.openxmlformats.org/officeDocument/2006/relationships/hyperlink" Target="https://login.consultant.ru/link/?req=doc&amp;base=LAW&amp;n=399537" TargetMode="External"/><Relationship Id="rId4584" Type="http://schemas.openxmlformats.org/officeDocument/2006/relationships/hyperlink" Target="https://login.consultant.ru/link/?req=doc&amp;base=LAW&amp;n=363677&amp;dst=100021" TargetMode="External"/><Relationship Id="rId4791" Type="http://schemas.openxmlformats.org/officeDocument/2006/relationships/hyperlink" Target="https://login.consultant.ru/link/?req=doc&amp;base=LAW&amp;n=32451&amp;dst=103153" TargetMode="External"/><Relationship Id="rId3186" Type="http://schemas.openxmlformats.org/officeDocument/2006/relationships/hyperlink" Target="https://login.consultant.ru/link/?req=doc&amp;base=LAW&amp;n=32451&amp;dst=109903" TargetMode="External"/><Relationship Id="rId3393" Type="http://schemas.openxmlformats.org/officeDocument/2006/relationships/hyperlink" Target="https://login.consultant.ru/link/?req=doc&amp;base=LAW&amp;n=453356&amp;dst=100171" TargetMode="External"/><Relationship Id="rId4237" Type="http://schemas.openxmlformats.org/officeDocument/2006/relationships/hyperlink" Target="https://login.consultant.ru/link/?req=doc&amp;base=LAW&amp;n=427047" TargetMode="External"/><Relationship Id="rId4444" Type="http://schemas.openxmlformats.org/officeDocument/2006/relationships/hyperlink" Target="https://login.consultant.ru/link/?req=doc&amp;base=LAW&amp;n=341866&amp;dst=100015" TargetMode="External"/><Relationship Id="rId4651" Type="http://schemas.openxmlformats.org/officeDocument/2006/relationships/hyperlink" Target="https://login.consultant.ru/link/?req=doc&amp;base=LAW&amp;n=459890&amp;dst=100022" TargetMode="External"/><Relationship Id="rId3046" Type="http://schemas.openxmlformats.org/officeDocument/2006/relationships/hyperlink" Target="https://login.consultant.ru/link/?req=doc&amp;base=LAW&amp;n=391765&amp;dst=100077" TargetMode="External"/><Relationship Id="rId3253" Type="http://schemas.openxmlformats.org/officeDocument/2006/relationships/hyperlink" Target="https://login.consultant.ru/link/?req=doc&amp;base=LAW&amp;n=429522&amp;dst=101139" TargetMode="External"/><Relationship Id="rId3460" Type="http://schemas.openxmlformats.org/officeDocument/2006/relationships/hyperlink" Target="https://login.consultant.ru/link/?req=doc&amp;base=LAW&amp;n=463356&amp;dst=15443" TargetMode="External"/><Relationship Id="rId4304" Type="http://schemas.openxmlformats.org/officeDocument/2006/relationships/hyperlink" Target="https://login.consultant.ru/link/?req=doc&amp;base=LAW&amp;n=450145&amp;dst=101409" TargetMode="External"/><Relationship Id="rId174" Type="http://schemas.openxmlformats.org/officeDocument/2006/relationships/hyperlink" Target="https://login.consultant.ru/link/?req=doc&amp;base=LAW&amp;n=390222&amp;dst=100008" TargetMode="External"/><Relationship Id="rId381" Type="http://schemas.openxmlformats.org/officeDocument/2006/relationships/hyperlink" Target="https://login.consultant.ru/link/?req=doc&amp;base=LAW&amp;n=436668" TargetMode="External"/><Relationship Id="rId2062" Type="http://schemas.openxmlformats.org/officeDocument/2006/relationships/hyperlink" Target="https://login.consultant.ru/link/?req=doc&amp;base=LAW&amp;n=451480&amp;dst=100010" TargetMode="External"/><Relationship Id="rId3113" Type="http://schemas.openxmlformats.org/officeDocument/2006/relationships/hyperlink" Target="https://login.consultant.ru/link/?req=doc&amp;base=LAW&amp;n=385613&amp;dst=100016" TargetMode="External"/><Relationship Id="rId4511" Type="http://schemas.openxmlformats.org/officeDocument/2006/relationships/hyperlink" Target="https://login.consultant.ru/link/?req=doc&amp;base=LAW&amp;n=463356&amp;dst=11493" TargetMode="External"/><Relationship Id="rId241" Type="http://schemas.openxmlformats.org/officeDocument/2006/relationships/hyperlink" Target="https://login.consultant.ru/link/?req=doc&amp;base=LAW&amp;n=465502&amp;dst=100486" TargetMode="External"/><Relationship Id="rId3320" Type="http://schemas.openxmlformats.org/officeDocument/2006/relationships/hyperlink" Target="https://login.consultant.ru/link/?req=doc&amp;base=LAW&amp;n=189984&amp;dst=100134" TargetMode="External"/><Relationship Id="rId5078" Type="http://schemas.openxmlformats.org/officeDocument/2006/relationships/hyperlink" Target="https://login.consultant.ru/link/?req=doc&amp;base=LAW&amp;n=465128&amp;dst=20288" TargetMode="External"/><Relationship Id="rId2879" Type="http://schemas.openxmlformats.org/officeDocument/2006/relationships/hyperlink" Target="https://login.consultant.ru/link/?req=doc&amp;base=LAW&amp;n=463356&amp;dst=15434" TargetMode="External"/><Relationship Id="rId101" Type="http://schemas.openxmlformats.org/officeDocument/2006/relationships/hyperlink" Target="https://login.consultant.ru/link/?req=doc&amp;base=LAW&amp;n=32451&amp;dst=105886" TargetMode="External"/><Relationship Id="rId1688" Type="http://schemas.openxmlformats.org/officeDocument/2006/relationships/hyperlink" Target="https://login.consultant.ru/link/?req=doc&amp;base=LAW&amp;n=434934&amp;dst=104958" TargetMode="External"/><Relationship Id="rId1895" Type="http://schemas.openxmlformats.org/officeDocument/2006/relationships/hyperlink" Target="https://login.consultant.ru/link/?req=doc&amp;base=LAW&amp;n=427047" TargetMode="External"/><Relationship Id="rId2739" Type="http://schemas.openxmlformats.org/officeDocument/2006/relationships/hyperlink" Target="https://login.consultant.ru/link/?req=doc&amp;base=LAW&amp;n=463191&amp;dst=102704" TargetMode="External"/><Relationship Id="rId2946" Type="http://schemas.openxmlformats.org/officeDocument/2006/relationships/hyperlink" Target="https://login.consultant.ru/link/?req=doc&amp;base=LAW&amp;n=427047&amp;dst=860" TargetMode="External"/><Relationship Id="rId4094" Type="http://schemas.openxmlformats.org/officeDocument/2006/relationships/hyperlink" Target="https://login.consultant.ru/link/?req=doc&amp;base=LAW&amp;n=463356&amp;dst=7901" TargetMode="External"/><Relationship Id="rId5145" Type="http://schemas.openxmlformats.org/officeDocument/2006/relationships/hyperlink" Target="https://login.consultant.ru/link/?req=doc&amp;base=LAW&amp;n=465128&amp;dst=6158" TargetMode="External"/><Relationship Id="rId918" Type="http://schemas.openxmlformats.org/officeDocument/2006/relationships/hyperlink" Target="https://login.consultant.ru/link/?req=doc&amp;base=LAW&amp;n=449688&amp;dst=100134" TargetMode="External"/><Relationship Id="rId1548" Type="http://schemas.openxmlformats.org/officeDocument/2006/relationships/hyperlink" Target="https://login.consultant.ru/link/?req=doc&amp;base=LAW&amp;n=465128&amp;dst=3157" TargetMode="External"/><Relationship Id="rId1755" Type="http://schemas.openxmlformats.org/officeDocument/2006/relationships/hyperlink" Target="https://login.consultant.ru/link/?req=doc&amp;base=LAW&amp;n=465128&amp;dst=12216" TargetMode="External"/><Relationship Id="rId4161" Type="http://schemas.openxmlformats.org/officeDocument/2006/relationships/hyperlink" Target="https://login.consultant.ru/link/?req=doc&amp;base=LAW&amp;n=463356&amp;dst=19985" TargetMode="External"/><Relationship Id="rId5005" Type="http://schemas.openxmlformats.org/officeDocument/2006/relationships/hyperlink" Target="https://login.consultant.ru/link/?req=doc&amp;base=LAW&amp;n=394675&amp;dst=100044" TargetMode="External"/><Relationship Id="rId5212" Type="http://schemas.openxmlformats.org/officeDocument/2006/relationships/hyperlink" Target="https://login.consultant.ru/link/?req=doc&amp;base=LAW&amp;n=389974&amp;dst=100038" TargetMode="External"/><Relationship Id="rId1408" Type="http://schemas.openxmlformats.org/officeDocument/2006/relationships/hyperlink" Target="https://login.consultant.ru/link/?req=doc&amp;base=LAW&amp;n=465128&amp;dst=23087" TargetMode="External"/><Relationship Id="rId1962" Type="http://schemas.openxmlformats.org/officeDocument/2006/relationships/hyperlink" Target="https://login.consultant.ru/link/?req=doc&amp;base=LAW&amp;n=32451&amp;dst=103541" TargetMode="External"/><Relationship Id="rId2806" Type="http://schemas.openxmlformats.org/officeDocument/2006/relationships/hyperlink" Target="https://login.consultant.ru/link/?req=doc&amp;base=LAW&amp;n=462641&amp;dst=100033" TargetMode="External"/><Relationship Id="rId4021" Type="http://schemas.openxmlformats.org/officeDocument/2006/relationships/hyperlink" Target="https://login.consultant.ru/link/?req=doc&amp;base=LAW&amp;n=450145&amp;dst=101409" TargetMode="External"/><Relationship Id="rId47" Type="http://schemas.openxmlformats.org/officeDocument/2006/relationships/hyperlink" Target="https://login.consultant.ru/link/?req=doc&amp;base=LAW&amp;n=341866&amp;dst=100680" TargetMode="External"/><Relationship Id="rId1615" Type="http://schemas.openxmlformats.org/officeDocument/2006/relationships/hyperlink" Target="https://login.consultant.ru/link/?req=doc&amp;base=LAW&amp;n=465128&amp;dst=12222" TargetMode="External"/><Relationship Id="rId1822" Type="http://schemas.openxmlformats.org/officeDocument/2006/relationships/hyperlink" Target="https://login.consultant.ru/link/?req=doc&amp;base=LAW&amp;n=316537&amp;dst=100014" TargetMode="External"/><Relationship Id="rId4978" Type="http://schemas.openxmlformats.org/officeDocument/2006/relationships/hyperlink" Target="https://login.consultant.ru/link/?req=doc&amp;base=LAW&amp;n=436792&amp;dst=639" TargetMode="External"/><Relationship Id="rId3787" Type="http://schemas.openxmlformats.org/officeDocument/2006/relationships/hyperlink" Target="https://login.consultant.ru/link/?req=doc&amp;base=LAW&amp;n=463356&amp;dst=5760" TargetMode="External"/><Relationship Id="rId3994" Type="http://schemas.openxmlformats.org/officeDocument/2006/relationships/hyperlink" Target="https://login.consultant.ru/link/?req=doc&amp;base=LAW&amp;n=429559&amp;dst=101904" TargetMode="External"/><Relationship Id="rId4838" Type="http://schemas.openxmlformats.org/officeDocument/2006/relationships/hyperlink" Target="https://login.consultant.ru/link/?req=doc&amp;base=LAW&amp;n=465128&amp;dst=12337" TargetMode="External"/><Relationship Id="rId2389" Type="http://schemas.openxmlformats.org/officeDocument/2006/relationships/hyperlink" Target="https://login.consultant.ru/link/?req=doc&amp;base=LAW&amp;n=464883&amp;dst=3424" TargetMode="External"/><Relationship Id="rId2596" Type="http://schemas.openxmlformats.org/officeDocument/2006/relationships/hyperlink" Target="https://login.consultant.ru/link/?req=doc&amp;base=LAW&amp;n=441402&amp;dst=100009" TargetMode="External"/><Relationship Id="rId3647" Type="http://schemas.openxmlformats.org/officeDocument/2006/relationships/hyperlink" Target="https://login.consultant.ru/link/?req=doc&amp;base=LAW&amp;n=463356&amp;dst=103342" TargetMode="External"/><Relationship Id="rId3854" Type="http://schemas.openxmlformats.org/officeDocument/2006/relationships/hyperlink" Target="https://login.consultant.ru/link/?req=doc&amp;base=LAW&amp;n=385613&amp;dst=100016" TargetMode="External"/><Relationship Id="rId4905" Type="http://schemas.openxmlformats.org/officeDocument/2006/relationships/hyperlink" Target="https://login.consultant.ru/link/?req=doc&amp;base=LAW&amp;n=453356&amp;dst=100171" TargetMode="External"/><Relationship Id="rId568" Type="http://schemas.openxmlformats.org/officeDocument/2006/relationships/hyperlink" Target="https://login.consultant.ru/link/?req=doc&amp;base=LAW&amp;n=453356&amp;dst=100177" TargetMode="External"/><Relationship Id="rId775" Type="http://schemas.openxmlformats.org/officeDocument/2006/relationships/hyperlink" Target="https://login.consultant.ru/link/?req=doc&amp;base=LAW&amp;n=465521&amp;dst=14743" TargetMode="External"/><Relationship Id="rId982" Type="http://schemas.openxmlformats.org/officeDocument/2006/relationships/hyperlink" Target="https://login.consultant.ru/link/?req=doc&amp;base=LAW&amp;n=159957&amp;dst=100019" TargetMode="External"/><Relationship Id="rId1198" Type="http://schemas.openxmlformats.org/officeDocument/2006/relationships/hyperlink" Target="https://login.consultant.ru/link/?req=doc&amp;base=LAW&amp;n=465128&amp;dst=12226" TargetMode="External"/><Relationship Id="rId2249" Type="http://schemas.openxmlformats.org/officeDocument/2006/relationships/hyperlink" Target="https://login.consultant.ru/link/?req=doc&amp;base=LAW&amp;n=436668&amp;dst=101588" TargetMode="External"/><Relationship Id="rId2456" Type="http://schemas.openxmlformats.org/officeDocument/2006/relationships/hyperlink" Target="https://login.consultant.ru/link/?req=doc&amp;base=LAW&amp;n=449688&amp;dst=100134" TargetMode="External"/><Relationship Id="rId2663" Type="http://schemas.openxmlformats.org/officeDocument/2006/relationships/hyperlink" Target="https://login.consultant.ru/link/?req=doc&amp;base=LAW&amp;n=463191&amp;dst=12216" TargetMode="External"/><Relationship Id="rId2870" Type="http://schemas.openxmlformats.org/officeDocument/2006/relationships/hyperlink" Target="https://login.consultant.ru/link/?req=doc&amp;base=LAW&amp;n=453356&amp;dst=100170" TargetMode="External"/><Relationship Id="rId3507" Type="http://schemas.openxmlformats.org/officeDocument/2006/relationships/hyperlink" Target="https://login.consultant.ru/link/?req=doc&amp;base=LAW&amp;n=463356&amp;dst=23087" TargetMode="External"/><Relationship Id="rId3714" Type="http://schemas.openxmlformats.org/officeDocument/2006/relationships/hyperlink" Target="https://login.consultant.ru/link/?req=doc&amp;base=LAW&amp;n=463356&amp;dst=100607" TargetMode="External"/><Relationship Id="rId3921" Type="http://schemas.openxmlformats.org/officeDocument/2006/relationships/hyperlink" Target="https://login.consultant.ru/link/?req=doc&amp;base=LAW&amp;n=449688&amp;dst=100540" TargetMode="External"/><Relationship Id="rId428" Type="http://schemas.openxmlformats.org/officeDocument/2006/relationships/hyperlink" Target="https://login.consultant.ru/link/?req=doc&amp;base=LAW&amp;n=322921&amp;dst=100020" TargetMode="External"/><Relationship Id="rId635" Type="http://schemas.openxmlformats.org/officeDocument/2006/relationships/hyperlink" Target="https://login.consultant.ru/link/?req=doc&amp;base=LAW&amp;n=451737&amp;dst=320" TargetMode="External"/><Relationship Id="rId842" Type="http://schemas.openxmlformats.org/officeDocument/2006/relationships/hyperlink" Target="https://login.consultant.ru/link/?req=doc&amp;base=LAW&amp;n=218300&amp;dst=100192" TargetMode="External"/><Relationship Id="rId1058" Type="http://schemas.openxmlformats.org/officeDocument/2006/relationships/hyperlink" Target="https://login.consultant.ru/link/?req=doc&amp;base=LAW&amp;n=465128&amp;dst=102673" TargetMode="External"/><Relationship Id="rId1265" Type="http://schemas.openxmlformats.org/officeDocument/2006/relationships/hyperlink" Target="https://login.consultant.ru/link/?req=doc&amp;base=LAW&amp;n=305550&amp;dst=8" TargetMode="External"/><Relationship Id="rId1472" Type="http://schemas.openxmlformats.org/officeDocument/2006/relationships/hyperlink" Target="https://login.consultant.ru/link/?req=doc&amp;base=LAW&amp;n=427047&amp;dst=102211" TargetMode="External"/><Relationship Id="rId2109" Type="http://schemas.openxmlformats.org/officeDocument/2006/relationships/hyperlink" Target="https://login.consultant.ru/link/?req=doc&amp;base=LAW&amp;n=453356&amp;dst=100171" TargetMode="External"/><Relationship Id="rId2316" Type="http://schemas.openxmlformats.org/officeDocument/2006/relationships/hyperlink" Target="https://login.consultant.ru/link/?req=doc&amp;base=LAW&amp;n=430492&amp;dst=100040" TargetMode="External"/><Relationship Id="rId2523" Type="http://schemas.openxmlformats.org/officeDocument/2006/relationships/hyperlink" Target="https://login.consultant.ru/link/?req=doc&amp;base=LAW&amp;n=465162&amp;dst=100015" TargetMode="External"/><Relationship Id="rId2730" Type="http://schemas.openxmlformats.org/officeDocument/2006/relationships/hyperlink" Target="https://login.consultant.ru/link/?req=doc&amp;base=LAW&amp;n=463191&amp;dst=13169" TargetMode="External"/><Relationship Id="rId702" Type="http://schemas.openxmlformats.org/officeDocument/2006/relationships/hyperlink" Target="https://login.consultant.ru/link/?req=doc&amp;base=LAW&amp;n=439023&amp;dst=100311" TargetMode="External"/><Relationship Id="rId1125" Type="http://schemas.openxmlformats.org/officeDocument/2006/relationships/hyperlink" Target="https://login.consultant.ru/link/?req=doc&amp;base=LAW&amp;n=391765&amp;dst=100077" TargetMode="External"/><Relationship Id="rId1332" Type="http://schemas.openxmlformats.org/officeDocument/2006/relationships/hyperlink" Target="https://login.consultant.ru/link/?req=doc&amp;base=LAW&amp;n=401291&amp;dst=100053" TargetMode="External"/><Relationship Id="rId4488" Type="http://schemas.openxmlformats.org/officeDocument/2006/relationships/hyperlink" Target="https://login.consultant.ru/link/?req=doc&amp;base=LAW&amp;n=418170" TargetMode="External"/><Relationship Id="rId4695" Type="http://schemas.openxmlformats.org/officeDocument/2006/relationships/hyperlink" Target="https://login.consultant.ru/link/?req=doc&amp;base=LAW&amp;n=465824&amp;dst=548" TargetMode="External"/><Relationship Id="rId3297" Type="http://schemas.openxmlformats.org/officeDocument/2006/relationships/hyperlink" Target="https://login.consultant.ru/link/?req=doc&amp;base=LAW&amp;n=465128&amp;dst=14743" TargetMode="External"/><Relationship Id="rId4348" Type="http://schemas.openxmlformats.org/officeDocument/2006/relationships/hyperlink" Target="https://login.consultant.ru/link/?req=doc&amp;base=LAW&amp;n=391765&amp;dst=100021" TargetMode="External"/><Relationship Id="rId3157" Type="http://schemas.openxmlformats.org/officeDocument/2006/relationships/hyperlink" Target="https://login.consultant.ru/link/?req=doc&amp;base=LAW&amp;n=449688&amp;dst=100134" TargetMode="External"/><Relationship Id="rId4555" Type="http://schemas.openxmlformats.org/officeDocument/2006/relationships/hyperlink" Target="https://login.consultant.ru/link/?req=doc&amp;base=LAW&amp;n=451737&amp;dst=457" TargetMode="External"/><Relationship Id="rId4762" Type="http://schemas.openxmlformats.org/officeDocument/2006/relationships/hyperlink" Target="https://login.consultant.ru/link/?req=doc&amp;base=LAW&amp;n=465824&amp;dst=566" TargetMode="External"/><Relationship Id="rId285" Type="http://schemas.openxmlformats.org/officeDocument/2006/relationships/hyperlink" Target="https://login.consultant.ru/link/?req=doc&amp;base=LAW&amp;n=438268&amp;dst=100746" TargetMode="External"/><Relationship Id="rId3364" Type="http://schemas.openxmlformats.org/officeDocument/2006/relationships/hyperlink" Target="https://login.consultant.ru/link/?req=doc&amp;base=LAW&amp;n=463356&amp;dst=12222" TargetMode="External"/><Relationship Id="rId3571" Type="http://schemas.openxmlformats.org/officeDocument/2006/relationships/hyperlink" Target="https://login.consultant.ru/link/?req=doc&amp;base=LAW&amp;n=427047&amp;dst=102211" TargetMode="External"/><Relationship Id="rId4208" Type="http://schemas.openxmlformats.org/officeDocument/2006/relationships/hyperlink" Target="https://login.consultant.ru/link/?req=doc&amp;base=LAW&amp;n=433507&amp;dst=100021" TargetMode="External"/><Relationship Id="rId4415" Type="http://schemas.openxmlformats.org/officeDocument/2006/relationships/hyperlink" Target="https://login.consultant.ru/link/?req=doc&amp;base=LAW&amp;n=463356&amp;dst=7879" TargetMode="External"/><Relationship Id="rId4622" Type="http://schemas.openxmlformats.org/officeDocument/2006/relationships/hyperlink" Target="https://login.consultant.ru/link/?req=doc&amp;base=LAW&amp;n=451737&amp;dst=424" TargetMode="External"/><Relationship Id="rId492" Type="http://schemas.openxmlformats.org/officeDocument/2006/relationships/hyperlink" Target="https://login.consultant.ru/link/?req=doc&amp;base=LAW&amp;n=32451&amp;dst=100377" TargetMode="External"/><Relationship Id="rId2173" Type="http://schemas.openxmlformats.org/officeDocument/2006/relationships/hyperlink" Target="https://login.consultant.ru/link/?req=doc&amp;base=LAW&amp;n=159957&amp;dst=100019" TargetMode="External"/><Relationship Id="rId2380" Type="http://schemas.openxmlformats.org/officeDocument/2006/relationships/hyperlink" Target="https://login.consultant.ru/link/?req=doc&amp;base=LAW&amp;n=464028&amp;dst=100151" TargetMode="External"/><Relationship Id="rId3017" Type="http://schemas.openxmlformats.org/officeDocument/2006/relationships/hyperlink" Target="https://login.consultant.ru/link/?req=doc&amp;base=LAW&amp;n=465128&amp;dst=12226" TargetMode="External"/><Relationship Id="rId3224" Type="http://schemas.openxmlformats.org/officeDocument/2006/relationships/hyperlink" Target="https://login.consultant.ru/link/?req=doc&amp;base=LAW&amp;n=453356&amp;dst=100190" TargetMode="External"/><Relationship Id="rId3431" Type="http://schemas.openxmlformats.org/officeDocument/2006/relationships/hyperlink" Target="https://login.consultant.ru/link/?req=doc&amp;base=LAW&amp;n=450760&amp;dst=108148" TargetMode="External"/><Relationship Id="rId145" Type="http://schemas.openxmlformats.org/officeDocument/2006/relationships/hyperlink" Target="https://login.consultant.ru/link/?req=doc&amp;base=LAW&amp;n=401291&amp;dst=100023" TargetMode="External"/><Relationship Id="rId352" Type="http://schemas.openxmlformats.org/officeDocument/2006/relationships/hyperlink" Target="https://login.consultant.ru/link/?req=doc&amp;base=LAW&amp;n=32451&amp;dst=100943" TargetMode="External"/><Relationship Id="rId2033" Type="http://schemas.openxmlformats.org/officeDocument/2006/relationships/hyperlink" Target="https://login.consultant.ru/link/?req=doc&amp;base=LAW&amp;n=454482&amp;dst=7901" TargetMode="External"/><Relationship Id="rId2240" Type="http://schemas.openxmlformats.org/officeDocument/2006/relationships/hyperlink" Target="https://login.consultant.ru/link/?req=doc&amp;base=LAW&amp;n=450145" TargetMode="External"/><Relationship Id="rId5189" Type="http://schemas.openxmlformats.org/officeDocument/2006/relationships/hyperlink" Target="https://login.consultant.ru/link/?req=doc&amp;base=LAW&amp;n=32451&amp;dst=108688" TargetMode="External"/><Relationship Id="rId212" Type="http://schemas.openxmlformats.org/officeDocument/2006/relationships/hyperlink" Target="https://login.consultant.ru/link/?req=doc&amp;base=LAW&amp;n=433507&amp;dst=100167" TargetMode="External"/><Relationship Id="rId1799" Type="http://schemas.openxmlformats.org/officeDocument/2006/relationships/hyperlink" Target="https://login.consultant.ru/link/?req=doc&amp;base=LAW&amp;n=464169&amp;dst=100150" TargetMode="External"/><Relationship Id="rId2100" Type="http://schemas.openxmlformats.org/officeDocument/2006/relationships/hyperlink" Target="https://login.consultant.ru/link/?req=doc&amp;base=LAW&amp;n=463191&amp;dst=19985" TargetMode="External"/><Relationship Id="rId5049" Type="http://schemas.openxmlformats.org/officeDocument/2006/relationships/hyperlink" Target="https://login.consultant.ru/link/?req=doc&amp;base=LAW&amp;n=436239&amp;dst=100058" TargetMode="External"/><Relationship Id="rId4065" Type="http://schemas.openxmlformats.org/officeDocument/2006/relationships/hyperlink" Target="https://login.consultant.ru/link/?req=doc&amp;base=LAW&amp;n=391765&amp;dst=100021" TargetMode="External"/><Relationship Id="rId4272" Type="http://schemas.openxmlformats.org/officeDocument/2006/relationships/hyperlink" Target="https://login.consultant.ru/link/?req=doc&amp;base=LAW&amp;n=375363" TargetMode="External"/><Relationship Id="rId5116" Type="http://schemas.openxmlformats.org/officeDocument/2006/relationships/hyperlink" Target="https://login.consultant.ru/link/?req=doc&amp;base=LAW&amp;n=465128&amp;dst=8410" TargetMode="External"/><Relationship Id="rId1659" Type="http://schemas.openxmlformats.org/officeDocument/2006/relationships/hyperlink" Target="https://login.consultant.ru/link/?req=doc&amp;base=LAW&amp;n=32451&amp;dst=101950" TargetMode="External"/><Relationship Id="rId1866" Type="http://schemas.openxmlformats.org/officeDocument/2006/relationships/hyperlink" Target="https://login.consultant.ru/link/?req=doc&amp;base=LAW&amp;n=465162&amp;dst=100436" TargetMode="External"/><Relationship Id="rId2917" Type="http://schemas.openxmlformats.org/officeDocument/2006/relationships/hyperlink" Target="https://login.consultant.ru/link/?req=doc&amp;base=LAW&amp;n=464875&amp;dst=100486" TargetMode="External"/><Relationship Id="rId3081" Type="http://schemas.openxmlformats.org/officeDocument/2006/relationships/hyperlink" Target="https://login.consultant.ru/link/?req=doc&amp;base=LAW&amp;n=463356&amp;dst=8185" TargetMode="External"/><Relationship Id="rId4132" Type="http://schemas.openxmlformats.org/officeDocument/2006/relationships/hyperlink" Target="https://login.consultant.ru/link/?req=doc&amp;base=LAW&amp;n=387942&amp;dst=100728" TargetMode="External"/><Relationship Id="rId1519" Type="http://schemas.openxmlformats.org/officeDocument/2006/relationships/hyperlink" Target="https://login.consultant.ru/link/?req=doc&amp;base=LAW&amp;n=32451&amp;dst=101239" TargetMode="External"/><Relationship Id="rId1726" Type="http://schemas.openxmlformats.org/officeDocument/2006/relationships/hyperlink" Target="https://login.consultant.ru/link/?req=doc&amp;base=LAW&amp;n=465521&amp;dst=103585" TargetMode="External"/><Relationship Id="rId1933" Type="http://schemas.openxmlformats.org/officeDocument/2006/relationships/hyperlink" Target="https://login.consultant.ru/link/?req=doc&amp;base=LAW&amp;n=436668&amp;dst=100347" TargetMode="External"/><Relationship Id="rId18" Type="http://schemas.openxmlformats.org/officeDocument/2006/relationships/hyperlink" Target="https://login.consultant.ru/link/?req=doc&amp;base=LAW&amp;n=403578" TargetMode="External"/><Relationship Id="rId3898" Type="http://schemas.openxmlformats.org/officeDocument/2006/relationships/hyperlink" Target="https://login.consultant.ru/link/?req=doc&amp;base=LAW&amp;n=463356&amp;dst=15448" TargetMode="External"/><Relationship Id="rId4949" Type="http://schemas.openxmlformats.org/officeDocument/2006/relationships/hyperlink" Target="https://login.consultant.ru/link/?req=doc&amp;base=LAW&amp;n=32451&amp;dst=101934" TargetMode="External"/><Relationship Id="rId3758" Type="http://schemas.openxmlformats.org/officeDocument/2006/relationships/hyperlink" Target="https://login.consultant.ru/link/?req=doc&amp;base=LAW&amp;n=463356&amp;dst=13385" TargetMode="External"/><Relationship Id="rId3965" Type="http://schemas.openxmlformats.org/officeDocument/2006/relationships/hyperlink" Target="https://login.consultant.ru/link/?req=doc&amp;base=LAW&amp;n=460819" TargetMode="External"/><Relationship Id="rId4809" Type="http://schemas.openxmlformats.org/officeDocument/2006/relationships/hyperlink" Target="https://login.consultant.ru/link/?req=doc&amp;base=LAW&amp;n=360350&amp;dst=100022" TargetMode="External"/><Relationship Id="rId679" Type="http://schemas.openxmlformats.org/officeDocument/2006/relationships/hyperlink" Target="https://login.consultant.ru/link/?req=doc&amp;base=LAW&amp;n=460819&amp;dst=100024" TargetMode="External"/><Relationship Id="rId886" Type="http://schemas.openxmlformats.org/officeDocument/2006/relationships/hyperlink" Target="https://login.consultant.ru/link/?req=doc&amp;base=LAW&amp;n=453356&amp;dst=100024" TargetMode="External"/><Relationship Id="rId2567" Type="http://schemas.openxmlformats.org/officeDocument/2006/relationships/hyperlink" Target="https://login.consultant.ru/link/?req=doc&amp;base=LAW&amp;n=427047&amp;dst=1192" TargetMode="External"/><Relationship Id="rId2774" Type="http://schemas.openxmlformats.org/officeDocument/2006/relationships/hyperlink" Target="https://login.consultant.ru/link/?req=doc&amp;base=LAW&amp;n=463191&amp;dst=5760" TargetMode="External"/><Relationship Id="rId3618" Type="http://schemas.openxmlformats.org/officeDocument/2006/relationships/hyperlink" Target="https://login.consultant.ru/link/?req=doc&amp;base=LAW&amp;n=439023" TargetMode="External"/><Relationship Id="rId5180" Type="http://schemas.openxmlformats.org/officeDocument/2006/relationships/hyperlink" Target="https://login.consultant.ru/link/?req=doc&amp;base=LAW&amp;n=32451&amp;dst=108688" TargetMode="External"/><Relationship Id="rId2" Type="http://schemas.openxmlformats.org/officeDocument/2006/relationships/settings" Target="settings.xml"/><Relationship Id="rId539" Type="http://schemas.openxmlformats.org/officeDocument/2006/relationships/hyperlink" Target="https://login.consultant.ru/link/?req=doc&amp;base=LAW&amp;n=438506&amp;dst=100018" TargetMode="External"/><Relationship Id="rId746" Type="http://schemas.openxmlformats.org/officeDocument/2006/relationships/hyperlink" Target="https://login.consultant.ru/link/?req=doc&amp;base=LAW&amp;n=465128&amp;dst=100607" TargetMode="External"/><Relationship Id="rId1169" Type="http://schemas.openxmlformats.org/officeDocument/2006/relationships/hyperlink" Target="https://login.consultant.ru/link/?req=doc&amp;base=LAW&amp;n=465521&amp;dst=100563" TargetMode="External"/><Relationship Id="rId1376" Type="http://schemas.openxmlformats.org/officeDocument/2006/relationships/hyperlink" Target="https://login.consultant.ru/link/?req=doc&amp;base=LAW&amp;n=443776&amp;dst=104307" TargetMode="External"/><Relationship Id="rId1583" Type="http://schemas.openxmlformats.org/officeDocument/2006/relationships/hyperlink" Target="https://login.consultant.ru/link/?req=doc&amp;base=LAW&amp;n=465128&amp;dst=100607" TargetMode="External"/><Relationship Id="rId2427" Type="http://schemas.openxmlformats.org/officeDocument/2006/relationships/hyperlink" Target="https://login.consultant.ru/link/?req=doc&amp;base=LAW&amp;n=451737&amp;dst=100402" TargetMode="External"/><Relationship Id="rId2981" Type="http://schemas.openxmlformats.org/officeDocument/2006/relationships/hyperlink" Target="https://login.consultant.ru/link/?req=doc&amp;base=LAW&amp;n=450145&amp;dst=101409" TargetMode="External"/><Relationship Id="rId3825" Type="http://schemas.openxmlformats.org/officeDocument/2006/relationships/hyperlink" Target="https://login.consultant.ru/link/?req=doc&amp;base=LAW&amp;n=46858&amp;dst=100121" TargetMode="External"/><Relationship Id="rId5040" Type="http://schemas.openxmlformats.org/officeDocument/2006/relationships/hyperlink" Target="https://login.consultant.ru/link/?req=doc&amp;base=LAW&amp;n=32451&amp;dst=101630" TargetMode="External"/><Relationship Id="rId953" Type="http://schemas.openxmlformats.org/officeDocument/2006/relationships/hyperlink" Target="https://login.consultant.ru/link/?req=doc&amp;base=LAW&amp;n=451737&amp;dst=246" TargetMode="External"/><Relationship Id="rId1029" Type="http://schemas.openxmlformats.org/officeDocument/2006/relationships/hyperlink" Target="https://login.consultant.ru/link/?req=doc&amp;base=LAW&amp;n=32451&amp;dst=101173" TargetMode="External"/><Relationship Id="rId1236" Type="http://schemas.openxmlformats.org/officeDocument/2006/relationships/hyperlink" Target="https://login.consultant.ru/link/?req=doc&amp;base=LAW&amp;n=314489" TargetMode="External"/><Relationship Id="rId1790" Type="http://schemas.openxmlformats.org/officeDocument/2006/relationships/hyperlink" Target="https://login.consultant.ru/link/?req=doc&amp;base=LAW&amp;n=451480&amp;dst=100008" TargetMode="External"/><Relationship Id="rId2634" Type="http://schemas.openxmlformats.org/officeDocument/2006/relationships/hyperlink" Target="https://login.consultant.ru/link/?req=doc&amp;base=LAW&amp;n=426474&amp;dst=100022" TargetMode="External"/><Relationship Id="rId2841" Type="http://schemas.openxmlformats.org/officeDocument/2006/relationships/hyperlink" Target="https://login.consultant.ru/link/?req=doc&amp;base=LAW&amp;n=417911" TargetMode="External"/><Relationship Id="rId82" Type="http://schemas.openxmlformats.org/officeDocument/2006/relationships/hyperlink" Target="https://login.consultant.ru/link/?req=doc&amp;base=LAW&amp;n=453356&amp;dst=100171" TargetMode="External"/><Relationship Id="rId606" Type="http://schemas.openxmlformats.org/officeDocument/2006/relationships/hyperlink" Target="https://login.consultant.ru/link/?req=doc&amp;base=LAW&amp;n=449688&amp;dst=100540" TargetMode="External"/><Relationship Id="rId813" Type="http://schemas.openxmlformats.org/officeDocument/2006/relationships/hyperlink" Target="https://login.consultant.ru/link/?req=doc&amp;base=LAW&amp;n=465128&amp;dst=101457" TargetMode="External"/><Relationship Id="rId1443" Type="http://schemas.openxmlformats.org/officeDocument/2006/relationships/hyperlink" Target="https://login.consultant.ru/link/?req=doc&amp;base=LAW&amp;n=32451&amp;dst=109847" TargetMode="External"/><Relationship Id="rId1650" Type="http://schemas.openxmlformats.org/officeDocument/2006/relationships/hyperlink" Target="https://login.consultant.ru/link/?req=doc&amp;base=LAW&amp;n=453770&amp;dst=4559" TargetMode="External"/><Relationship Id="rId2701" Type="http://schemas.openxmlformats.org/officeDocument/2006/relationships/hyperlink" Target="https://login.consultant.ru/link/?req=doc&amp;base=LAW&amp;n=454482&amp;dst=12216" TargetMode="External"/><Relationship Id="rId4599" Type="http://schemas.openxmlformats.org/officeDocument/2006/relationships/hyperlink" Target="https://login.consultant.ru/link/?req=doc&amp;base=LAW&amp;n=452922&amp;dst=100047" TargetMode="External"/><Relationship Id="rId1303" Type="http://schemas.openxmlformats.org/officeDocument/2006/relationships/hyperlink" Target="https://login.consultant.ru/link/?req=doc&amp;base=LAW&amp;n=442879&amp;dst=100050" TargetMode="External"/><Relationship Id="rId1510" Type="http://schemas.openxmlformats.org/officeDocument/2006/relationships/hyperlink" Target="https://login.consultant.ru/link/?req=doc&amp;base=LAW&amp;n=392604" TargetMode="External"/><Relationship Id="rId4459" Type="http://schemas.openxmlformats.org/officeDocument/2006/relationships/hyperlink" Target="https://login.consultant.ru/link/?req=doc&amp;base=LAW&amp;n=439407&amp;dst=100227" TargetMode="External"/><Relationship Id="rId4666" Type="http://schemas.openxmlformats.org/officeDocument/2006/relationships/hyperlink" Target="https://login.consultant.ru/link/?req=doc&amp;base=LAW&amp;n=32451&amp;dst=109903" TargetMode="External"/><Relationship Id="rId4873" Type="http://schemas.openxmlformats.org/officeDocument/2006/relationships/hyperlink" Target="https://login.consultant.ru/link/?req=doc&amp;base=LAW&amp;n=451480&amp;dst=100009" TargetMode="External"/><Relationship Id="rId3268" Type="http://schemas.openxmlformats.org/officeDocument/2006/relationships/hyperlink" Target="https://login.consultant.ru/link/?req=doc&amp;base=LAW&amp;n=436668&amp;dst=100022" TargetMode="External"/><Relationship Id="rId3475" Type="http://schemas.openxmlformats.org/officeDocument/2006/relationships/hyperlink" Target="https://login.consultant.ru/link/?req=doc&amp;base=LAW&amp;n=443776&amp;dst=104330" TargetMode="External"/><Relationship Id="rId3682" Type="http://schemas.openxmlformats.org/officeDocument/2006/relationships/hyperlink" Target="https://login.consultant.ru/link/?req=doc&amp;base=LAW&amp;n=463356&amp;dst=100607" TargetMode="External"/><Relationship Id="rId4319" Type="http://schemas.openxmlformats.org/officeDocument/2006/relationships/hyperlink" Target="https://login.consultant.ru/link/?req=doc&amp;base=LAW&amp;n=463356&amp;dst=12222" TargetMode="External"/><Relationship Id="rId4526" Type="http://schemas.openxmlformats.org/officeDocument/2006/relationships/hyperlink" Target="https://login.consultant.ru/link/?req=doc&amp;base=LAW&amp;n=353819&amp;dst=100007" TargetMode="External"/><Relationship Id="rId4733" Type="http://schemas.openxmlformats.org/officeDocument/2006/relationships/hyperlink" Target="https://login.consultant.ru/link/?req=doc&amp;base=LAW&amp;n=465128&amp;dst=13140" TargetMode="External"/><Relationship Id="rId4940" Type="http://schemas.openxmlformats.org/officeDocument/2006/relationships/hyperlink" Target="https://login.consultant.ru/link/?req=doc&amp;base=LAW&amp;n=354339&amp;dst=100340" TargetMode="External"/><Relationship Id="rId189" Type="http://schemas.openxmlformats.org/officeDocument/2006/relationships/hyperlink" Target="https://login.consultant.ru/link/?req=doc&amp;base=LAW&amp;n=316537&amp;dst=100014" TargetMode="External"/><Relationship Id="rId396" Type="http://schemas.openxmlformats.org/officeDocument/2006/relationships/hyperlink" Target="https://login.consultant.ru/link/?req=doc&amp;base=LAW&amp;n=465521&amp;dst=100607" TargetMode="External"/><Relationship Id="rId2077" Type="http://schemas.openxmlformats.org/officeDocument/2006/relationships/hyperlink" Target="https://login.consultant.ru/link/?req=doc&amp;base=LAW&amp;n=462640" TargetMode="External"/><Relationship Id="rId2284" Type="http://schemas.openxmlformats.org/officeDocument/2006/relationships/hyperlink" Target="https://login.consultant.ru/link/?req=doc&amp;base=LAW&amp;n=391765&amp;dst=100111" TargetMode="External"/><Relationship Id="rId2491" Type="http://schemas.openxmlformats.org/officeDocument/2006/relationships/hyperlink" Target="https://login.consultant.ru/link/?req=doc&amp;base=LAW&amp;n=461070" TargetMode="External"/><Relationship Id="rId3128" Type="http://schemas.openxmlformats.org/officeDocument/2006/relationships/hyperlink" Target="https://login.consultant.ru/link/?req=doc&amp;base=LAW&amp;n=463356&amp;dst=18698" TargetMode="External"/><Relationship Id="rId3335" Type="http://schemas.openxmlformats.org/officeDocument/2006/relationships/hyperlink" Target="https://login.consultant.ru/link/?req=doc&amp;base=LAW&amp;n=463356&amp;dst=9003" TargetMode="External"/><Relationship Id="rId3542" Type="http://schemas.openxmlformats.org/officeDocument/2006/relationships/hyperlink" Target="https://login.consultant.ru/link/?req=doc&amp;base=LAW&amp;n=32451&amp;dst=109847" TargetMode="External"/><Relationship Id="rId256" Type="http://schemas.openxmlformats.org/officeDocument/2006/relationships/hyperlink" Target="https://login.consultant.ru/link/?req=doc&amp;base=LAW&amp;n=32451&amp;dst=109903" TargetMode="External"/><Relationship Id="rId463" Type="http://schemas.openxmlformats.org/officeDocument/2006/relationships/hyperlink" Target="https://login.consultant.ru/link/?req=doc&amp;base=LAW&amp;n=465521&amp;dst=7901" TargetMode="External"/><Relationship Id="rId670" Type="http://schemas.openxmlformats.org/officeDocument/2006/relationships/hyperlink" Target="https://login.consultant.ru/link/?req=doc&amp;base=LAW&amp;n=427047&amp;dst=103455" TargetMode="External"/><Relationship Id="rId1093" Type="http://schemas.openxmlformats.org/officeDocument/2006/relationships/hyperlink" Target="https://login.consultant.ru/link/?req=doc&amp;base=LAW&amp;n=32451&amp;dst=103541" TargetMode="External"/><Relationship Id="rId2144" Type="http://schemas.openxmlformats.org/officeDocument/2006/relationships/hyperlink" Target="https://login.consultant.ru/link/?req=doc&amp;base=LAW&amp;n=433507&amp;dst=100167" TargetMode="External"/><Relationship Id="rId2351" Type="http://schemas.openxmlformats.org/officeDocument/2006/relationships/hyperlink" Target="https://login.consultant.ru/link/?req=doc&amp;base=LAW&amp;n=463356&amp;dst=100141" TargetMode="External"/><Relationship Id="rId3402" Type="http://schemas.openxmlformats.org/officeDocument/2006/relationships/hyperlink" Target="https://login.consultant.ru/link/?req=doc&amp;base=LAW&amp;n=464028&amp;dst=100011" TargetMode="External"/><Relationship Id="rId4800" Type="http://schemas.openxmlformats.org/officeDocument/2006/relationships/hyperlink" Target="https://login.consultant.ru/link/?req=doc&amp;base=LAW&amp;n=451215&amp;dst=3522" TargetMode="External"/><Relationship Id="rId116" Type="http://schemas.openxmlformats.org/officeDocument/2006/relationships/hyperlink" Target="https://login.consultant.ru/link/?req=doc&amp;base=LAW&amp;n=391811&amp;dst=100064" TargetMode="External"/><Relationship Id="rId323" Type="http://schemas.openxmlformats.org/officeDocument/2006/relationships/hyperlink" Target="https://login.consultant.ru/link/?req=doc&amp;base=LAW&amp;n=439023&amp;dst=100792" TargetMode="External"/><Relationship Id="rId530" Type="http://schemas.openxmlformats.org/officeDocument/2006/relationships/hyperlink" Target="https://login.consultant.ru/link/?req=doc&amp;base=LAW&amp;n=385613" TargetMode="External"/><Relationship Id="rId1160" Type="http://schemas.openxmlformats.org/officeDocument/2006/relationships/hyperlink" Target="https://login.consultant.ru/link/?req=doc&amp;base=LAW&amp;n=465128&amp;dst=13385" TargetMode="External"/><Relationship Id="rId2004" Type="http://schemas.openxmlformats.org/officeDocument/2006/relationships/hyperlink" Target="https://login.consultant.ru/link/?req=doc&amp;base=LAW&amp;n=454482&amp;dst=102672" TargetMode="External"/><Relationship Id="rId2211" Type="http://schemas.openxmlformats.org/officeDocument/2006/relationships/hyperlink" Target="https://login.consultant.ru/link/?req=doc&amp;base=LAW&amp;n=429559&amp;dst=101904" TargetMode="External"/><Relationship Id="rId4176" Type="http://schemas.openxmlformats.org/officeDocument/2006/relationships/hyperlink" Target="https://login.consultant.ru/link/?req=doc&amp;base=LAW&amp;n=32451&amp;dst=102890" TargetMode="External"/><Relationship Id="rId1020" Type="http://schemas.openxmlformats.org/officeDocument/2006/relationships/hyperlink" Target="https://login.consultant.ru/link/?req=doc&amp;base=LAW&amp;n=453356&amp;dst=100190" TargetMode="External"/><Relationship Id="rId1977" Type="http://schemas.openxmlformats.org/officeDocument/2006/relationships/hyperlink" Target="https://login.consultant.ru/link/?req=doc&amp;base=LAW&amp;n=465128&amp;dst=104407" TargetMode="External"/><Relationship Id="rId4383" Type="http://schemas.openxmlformats.org/officeDocument/2006/relationships/hyperlink" Target="https://login.consultant.ru/link/?req=doc&amp;base=LAW&amp;n=463356&amp;dst=101457" TargetMode="External"/><Relationship Id="rId4590" Type="http://schemas.openxmlformats.org/officeDocument/2006/relationships/hyperlink" Target="https://login.consultant.ru/link/?req=doc&amp;base=LAW&amp;n=446207&amp;dst=63" TargetMode="External"/><Relationship Id="rId5227" Type="http://schemas.openxmlformats.org/officeDocument/2006/relationships/hyperlink" Target="https://login.consultant.ru/link/?req=doc&amp;base=LAW&amp;n=411616" TargetMode="External"/><Relationship Id="rId1837" Type="http://schemas.openxmlformats.org/officeDocument/2006/relationships/hyperlink" Target="https://login.consultant.ru/link/?req=doc&amp;base=LAW&amp;n=449688&amp;dst=100020" TargetMode="External"/><Relationship Id="rId3192" Type="http://schemas.openxmlformats.org/officeDocument/2006/relationships/hyperlink" Target="https://login.consultant.ru/link/?req=doc&amp;base=LAW&amp;n=32451&amp;dst=109903" TargetMode="External"/><Relationship Id="rId4036" Type="http://schemas.openxmlformats.org/officeDocument/2006/relationships/hyperlink" Target="https://login.consultant.ru/link/?req=doc&amp;base=LAW&amp;n=463191&amp;dst=12222" TargetMode="External"/><Relationship Id="rId4243" Type="http://schemas.openxmlformats.org/officeDocument/2006/relationships/hyperlink" Target="https://login.consultant.ru/link/?req=doc&amp;base=LAW&amp;n=463356&amp;dst=3758" TargetMode="External"/><Relationship Id="rId4450" Type="http://schemas.openxmlformats.org/officeDocument/2006/relationships/hyperlink" Target="https://login.consultant.ru/link/?req=doc&amp;base=LAW&amp;n=463356&amp;dst=7694" TargetMode="External"/><Relationship Id="rId3052" Type="http://schemas.openxmlformats.org/officeDocument/2006/relationships/hyperlink" Target="https://login.consultant.ru/link/?req=doc&amp;base=LAW&amp;n=463356&amp;dst=19045" TargetMode="External"/><Relationship Id="rId4103" Type="http://schemas.openxmlformats.org/officeDocument/2006/relationships/hyperlink" Target="https://login.consultant.ru/link/?req=doc&amp;base=LAW&amp;n=463356&amp;dst=6543" TargetMode="External"/><Relationship Id="rId4310" Type="http://schemas.openxmlformats.org/officeDocument/2006/relationships/hyperlink" Target="https://login.consultant.ru/link/?req=doc&amp;base=LAW&amp;n=436668" TargetMode="External"/><Relationship Id="rId180" Type="http://schemas.openxmlformats.org/officeDocument/2006/relationships/hyperlink" Target="https://login.consultant.ru/link/?req=doc&amp;base=LAW&amp;n=465521&amp;dst=101834" TargetMode="External"/><Relationship Id="rId1904" Type="http://schemas.openxmlformats.org/officeDocument/2006/relationships/hyperlink" Target="https://login.consultant.ru/link/?req=doc&amp;base=LAW&amp;n=32451&amp;dst=101239" TargetMode="External"/><Relationship Id="rId3869" Type="http://schemas.openxmlformats.org/officeDocument/2006/relationships/hyperlink" Target="https://login.consultant.ru/link/?req=doc&amp;base=LAW&amp;n=32451&amp;dst=109465" TargetMode="External"/><Relationship Id="rId5084" Type="http://schemas.openxmlformats.org/officeDocument/2006/relationships/hyperlink" Target="https://login.consultant.ru/link/?req=doc&amp;base=LAW&amp;n=32451&amp;dst=108915" TargetMode="External"/><Relationship Id="rId997" Type="http://schemas.openxmlformats.org/officeDocument/2006/relationships/hyperlink" Target="https://login.consultant.ru/link/?req=doc&amp;base=LAW&amp;n=460819&amp;dst=100385" TargetMode="External"/><Relationship Id="rId2678" Type="http://schemas.openxmlformats.org/officeDocument/2006/relationships/hyperlink" Target="https://login.consultant.ru/link/?req=doc&amp;base=LAW&amp;n=454482&amp;dst=100607" TargetMode="External"/><Relationship Id="rId2885" Type="http://schemas.openxmlformats.org/officeDocument/2006/relationships/hyperlink" Target="https://login.consultant.ru/link/?req=doc&amp;base=LAW&amp;n=443776&amp;dst=104253" TargetMode="External"/><Relationship Id="rId3729" Type="http://schemas.openxmlformats.org/officeDocument/2006/relationships/hyperlink" Target="https://login.consultant.ru/link/?req=doc&amp;base=LAW&amp;n=391765&amp;dst=100021" TargetMode="External"/><Relationship Id="rId3936" Type="http://schemas.openxmlformats.org/officeDocument/2006/relationships/hyperlink" Target="https://login.consultant.ru/link/?req=doc&amp;base=LAW&amp;n=451737&amp;dst=246" TargetMode="External"/><Relationship Id="rId5151" Type="http://schemas.openxmlformats.org/officeDocument/2006/relationships/hyperlink" Target="https://login.consultant.ru/link/?req=doc&amp;base=LAW&amp;n=465128&amp;dst=18812" TargetMode="External"/><Relationship Id="rId857" Type="http://schemas.openxmlformats.org/officeDocument/2006/relationships/hyperlink" Target="https://login.consultant.ru/link/?req=doc&amp;base=LAW&amp;n=360350&amp;dst=100930" TargetMode="External"/><Relationship Id="rId1487" Type="http://schemas.openxmlformats.org/officeDocument/2006/relationships/hyperlink" Target="https://login.consultant.ru/link/?req=doc&amp;base=LAW&amp;n=438268&amp;dst=622" TargetMode="External"/><Relationship Id="rId1694" Type="http://schemas.openxmlformats.org/officeDocument/2006/relationships/hyperlink" Target="https://login.consultant.ru/link/?req=doc&amp;base=LAW&amp;n=454482&amp;dst=18698" TargetMode="External"/><Relationship Id="rId2538" Type="http://schemas.openxmlformats.org/officeDocument/2006/relationships/hyperlink" Target="https://login.consultant.ru/link/?req=doc&amp;base=LAW&amp;n=217353&amp;dst=100022" TargetMode="External"/><Relationship Id="rId2745" Type="http://schemas.openxmlformats.org/officeDocument/2006/relationships/hyperlink" Target="https://login.consultant.ru/link/?req=doc&amp;base=LAW&amp;n=451749&amp;dst=18" TargetMode="External"/><Relationship Id="rId2952" Type="http://schemas.openxmlformats.org/officeDocument/2006/relationships/hyperlink" Target="https://login.consultant.ru/link/?req=doc&amp;base=LAW&amp;n=439023&amp;dst=100023" TargetMode="External"/><Relationship Id="rId717" Type="http://schemas.openxmlformats.org/officeDocument/2006/relationships/hyperlink" Target="https://login.consultant.ru/link/?req=doc&amp;base=LAW&amp;n=375363" TargetMode="External"/><Relationship Id="rId924" Type="http://schemas.openxmlformats.org/officeDocument/2006/relationships/hyperlink" Target="https://login.consultant.ru/link/?req=doc&amp;base=LAW&amp;n=463777&amp;dst=100296" TargetMode="External"/><Relationship Id="rId1347" Type="http://schemas.openxmlformats.org/officeDocument/2006/relationships/hyperlink" Target="https://login.consultant.ru/link/?req=doc&amp;base=LAW&amp;n=390222&amp;dst=100020" TargetMode="External"/><Relationship Id="rId1554" Type="http://schemas.openxmlformats.org/officeDocument/2006/relationships/hyperlink" Target="https://login.consultant.ru/link/?req=doc&amp;base=LAW&amp;n=465128&amp;dst=103342" TargetMode="External"/><Relationship Id="rId1761" Type="http://schemas.openxmlformats.org/officeDocument/2006/relationships/hyperlink" Target="https://login.consultant.ru/link/?req=doc&amp;base=LAW&amp;n=465521&amp;dst=12226" TargetMode="External"/><Relationship Id="rId2605" Type="http://schemas.openxmlformats.org/officeDocument/2006/relationships/hyperlink" Target="https://login.consultant.ru/link/?req=doc&amp;base=LAW&amp;n=32451&amp;dst=101239" TargetMode="External"/><Relationship Id="rId2812" Type="http://schemas.openxmlformats.org/officeDocument/2006/relationships/hyperlink" Target="https://login.consultant.ru/link/?req=doc&amp;base=LAW&amp;n=399537&amp;dst=100013" TargetMode="External"/><Relationship Id="rId5011" Type="http://schemas.openxmlformats.org/officeDocument/2006/relationships/hyperlink" Target="https://login.consultant.ru/link/?req=doc&amp;base=LAW&amp;n=394675&amp;dst=100046" TargetMode="External"/><Relationship Id="rId53" Type="http://schemas.openxmlformats.org/officeDocument/2006/relationships/hyperlink" Target="https://login.consultant.ru/link/?req=doc&amp;base=LAW&amp;n=465128&amp;dst=21569" TargetMode="External"/><Relationship Id="rId1207" Type="http://schemas.openxmlformats.org/officeDocument/2006/relationships/hyperlink" Target="https://login.consultant.ru/link/?req=doc&amp;base=LAW&amp;n=405573" TargetMode="External"/><Relationship Id="rId1414" Type="http://schemas.openxmlformats.org/officeDocument/2006/relationships/hyperlink" Target="https://login.consultant.ru/link/?req=doc&amp;base=LAW&amp;n=32451&amp;dst=109826" TargetMode="External"/><Relationship Id="rId1621" Type="http://schemas.openxmlformats.org/officeDocument/2006/relationships/hyperlink" Target="https://login.consultant.ru/link/?req=doc&amp;base=LAW&amp;n=465128&amp;dst=100607" TargetMode="External"/><Relationship Id="rId4777" Type="http://schemas.openxmlformats.org/officeDocument/2006/relationships/hyperlink" Target="https://login.consultant.ru/link/?req=doc&amp;base=LAW&amp;n=465824&amp;dst=566" TargetMode="External"/><Relationship Id="rId4984" Type="http://schemas.openxmlformats.org/officeDocument/2006/relationships/hyperlink" Target="https://login.consultant.ru/link/?req=doc&amp;base=LAW&amp;n=436792&amp;dst=640" TargetMode="External"/><Relationship Id="rId3379" Type="http://schemas.openxmlformats.org/officeDocument/2006/relationships/hyperlink" Target="https://login.consultant.ru/link/?req=doc&amp;base=LAW&amp;n=464169&amp;dst=349" TargetMode="External"/><Relationship Id="rId3586" Type="http://schemas.openxmlformats.org/officeDocument/2006/relationships/hyperlink" Target="https://login.consultant.ru/link/?req=doc&amp;base=LAW&amp;n=438268&amp;dst=622" TargetMode="External"/><Relationship Id="rId3793" Type="http://schemas.openxmlformats.org/officeDocument/2006/relationships/hyperlink" Target="https://login.consultant.ru/link/?req=doc&amp;base=LAW&amp;n=463356&amp;dst=6542" TargetMode="External"/><Relationship Id="rId4637" Type="http://schemas.openxmlformats.org/officeDocument/2006/relationships/hyperlink" Target="https://login.consultant.ru/link/?req=doc&amp;base=LAW&amp;n=451737&amp;dst=424" TargetMode="External"/><Relationship Id="rId2188" Type="http://schemas.openxmlformats.org/officeDocument/2006/relationships/hyperlink" Target="https://login.consultant.ru/link/?req=doc&amp;base=LAW&amp;n=463191&amp;dst=7901" TargetMode="External"/><Relationship Id="rId2395" Type="http://schemas.openxmlformats.org/officeDocument/2006/relationships/hyperlink" Target="https://login.consultant.ru/link/?req=doc&amp;base=LAW&amp;n=32451&amp;dst=101277" TargetMode="External"/><Relationship Id="rId3239" Type="http://schemas.openxmlformats.org/officeDocument/2006/relationships/hyperlink" Target="https://login.consultant.ru/link/?req=doc&amp;base=LAW&amp;n=429559" TargetMode="External"/><Relationship Id="rId3446" Type="http://schemas.openxmlformats.org/officeDocument/2006/relationships/hyperlink" Target="https://login.consultant.ru/link/?req=doc&amp;base=LAW&amp;n=390222&amp;dst=100008" TargetMode="External"/><Relationship Id="rId4844" Type="http://schemas.openxmlformats.org/officeDocument/2006/relationships/hyperlink" Target="https://login.consultant.ru/link/?req=doc&amp;base=LAW&amp;n=32451&amp;dst=100709" TargetMode="External"/><Relationship Id="rId367" Type="http://schemas.openxmlformats.org/officeDocument/2006/relationships/hyperlink" Target="https://login.consultant.ru/link/?req=doc&amp;base=LAW&amp;n=465521&amp;dst=12216" TargetMode="External"/><Relationship Id="rId574" Type="http://schemas.openxmlformats.org/officeDocument/2006/relationships/hyperlink" Target="https://login.consultant.ru/link/?req=doc&amp;base=LAW&amp;n=451734&amp;dst=100027" TargetMode="External"/><Relationship Id="rId2048" Type="http://schemas.openxmlformats.org/officeDocument/2006/relationships/hyperlink" Target="https://login.consultant.ru/link/?req=doc&amp;base=LAW&amp;n=463191&amp;dst=6581" TargetMode="External"/><Relationship Id="rId2255" Type="http://schemas.openxmlformats.org/officeDocument/2006/relationships/hyperlink" Target="https://login.consultant.ru/link/?req=doc&amp;base=LAW&amp;n=463191&amp;dst=8526" TargetMode="External"/><Relationship Id="rId3653" Type="http://schemas.openxmlformats.org/officeDocument/2006/relationships/hyperlink" Target="https://login.consultant.ru/link/?req=doc&amp;base=LAW&amp;n=463356&amp;dst=15812" TargetMode="External"/><Relationship Id="rId3860" Type="http://schemas.openxmlformats.org/officeDocument/2006/relationships/hyperlink" Target="https://login.consultant.ru/link/?req=doc&amp;base=LAW&amp;n=464169&amp;dst=282" TargetMode="External"/><Relationship Id="rId4704" Type="http://schemas.openxmlformats.org/officeDocument/2006/relationships/hyperlink" Target="https://login.consultant.ru/link/?req=doc&amp;base=LAW&amp;n=465824&amp;dst=402" TargetMode="External"/><Relationship Id="rId4911" Type="http://schemas.openxmlformats.org/officeDocument/2006/relationships/hyperlink" Target="https://login.consultant.ru/link/?req=doc&amp;base=LAW&amp;n=373948&amp;dst=100015" TargetMode="External"/><Relationship Id="rId227" Type="http://schemas.openxmlformats.org/officeDocument/2006/relationships/hyperlink" Target="https://login.consultant.ru/link/?req=doc&amp;base=LAW&amp;n=461070&amp;dst=100582" TargetMode="External"/><Relationship Id="rId781" Type="http://schemas.openxmlformats.org/officeDocument/2006/relationships/hyperlink" Target="https://login.consultant.ru/link/?req=doc&amp;base=LAW&amp;n=453624&amp;dst=14743" TargetMode="External"/><Relationship Id="rId2462" Type="http://schemas.openxmlformats.org/officeDocument/2006/relationships/hyperlink" Target="https://login.consultant.ru/link/?req=doc&amp;base=LAW&amp;n=449688&amp;dst=100020" TargetMode="External"/><Relationship Id="rId3306" Type="http://schemas.openxmlformats.org/officeDocument/2006/relationships/hyperlink" Target="https://login.consultant.ru/link/?req=doc&amp;base=LAW&amp;n=389047" TargetMode="External"/><Relationship Id="rId3513" Type="http://schemas.openxmlformats.org/officeDocument/2006/relationships/hyperlink" Target="https://login.consultant.ru/link/?req=doc&amp;base=LAW&amp;n=32451&amp;dst=109826" TargetMode="External"/><Relationship Id="rId3720" Type="http://schemas.openxmlformats.org/officeDocument/2006/relationships/hyperlink" Target="https://login.consultant.ru/link/?req=doc&amp;base=LAW&amp;n=454482&amp;dst=100607" TargetMode="External"/><Relationship Id="rId434" Type="http://schemas.openxmlformats.org/officeDocument/2006/relationships/hyperlink" Target="https://login.consultant.ru/link/?req=doc&amp;base=LAW&amp;n=465521&amp;dst=13169" TargetMode="External"/><Relationship Id="rId641" Type="http://schemas.openxmlformats.org/officeDocument/2006/relationships/hyperlink" Target="https://login.consultant.ru/link/?req=doc&amp;base=LAW&amp;n=451737&amp;dst=451" TargetMode="External"/><Relationship Id="rId1064" Type="http://schemas.openxmlformats.org/officeDocument/2006/relationships/hyperlink" Target="https://login.consultant.ru/link/?req=doc&amp;base=LAW&amp;n=436668&amp;dst=100347" TargetMode="External"/><Relationship Id="rId1271" Type="http://schemas.openxmlformats.org/officeDocument/2006/relationships/hyperlink" Target="https://login.consultant.ru/link/?req=doc&amp;base=LAW&amp;n=422414" TargetMode="External"/><Relationship Id="rId2115" Type="http://schemas.openxmlformats.org/officeDocument/2006/relationships/hyperlink" Target="https://login.consultant.ru/link/?req=doc&amp;base=LAW&amp;n=463191&amp;dst=15448" TargetMode="External"/><Relationship Id="rId2322" Type="http://schemas.openxmlformats.org/officeDocument/2006/relationships/hyperlink" Target="https://login.consultant.ru/link/?req=doc&amp;base=LAW&amp;n=411616&amp;dst=100010" TargetMode="External"/><Relationship Id="rId501" Type="http://schemas.openxmlformats.org/officeDocument/2006/relationships/hyperlink" Target="https://login.consultant.ru/link/?req=doc&amp;base=LAW&amp;n=465521&amp;dst=16357" TargetMode="External"/><Relationship Id="rId1131" Type="http://schemas.openxmlformats.org/officeDocument/2006/relationships/hyperlink" Target="https://login.consultant.ru/link/?req=doc&amp;base=LAW&amp;n=465128&amp;dst=19045" TargetMode="External"/><Relationship Id="rId4287" Type="http://schemas.openxmlformats.org/officeDocument/2006/relationships/hyperlink" Target="https://login.consultant.ru/link/?req=doc&amp;base=LAW&amp;n=436668&amp;dst=100022" TargetMode="External"/><Relationship Id="rId4494" Type="http://schemas.openxmlformats.org/officeDocument/2006/relationships/hyperlink" Target="https://login.consultant.ru/link/?req=doc&amp;base=LAW&amp;n=138066&amp;dst=100018" TargetMode="External"/><Relationship Id="rId3096" Type="http://schemas.openxmlformats.org/officeDocument/2006/relationships/hyperlink" Target="https://login.consultant.ru/link/?req=doc&amp;base=LAW&amp;n=463356&amp;dst=12222" TargetMode="External"/><Relationship Id="rId4147" Type="http://schemas.openxmlformats.org/officeDocument/2006/relationships/hyperlink" Target="https://login.consultant.ru/link/?req=doc&amp;base=LAW&amp;n=420035&amp;dst=100019" TargetMode="External"/><Relationship Id="rId4354" Type="http://schemas.openxmlformats.org/officeDocument/2006/relationships/hyperlink" Target="https://login.consultant.ru/link/?req=doc&amp;base=LAW&amp;n=463356&amp;dst=16237" TargetMode="External"/><Relationship Id="rId4561" Type="http://schemas.openxmlformats.org/officeDocument/2006/relationships/hyperlink" Target="https://login.consultant.ru/link/?req=doc&amp;base=LAW&amp;n=454157" TargetMode="External"/><Relationship Id="rId1948" Type="http://schemas.openxmlformats.org/officeDocument/2006/relationships/hyperlink" Target="https://login.consultant.ru/link/?req=doc&amp;base=LAW&amp;n=450145&amp;dst=100024" TargetMode="External"/><Relationship Id="rId3163" Type="http://schemas.openxmlformats.org/officeDocument/2006/relationships/hyperlink" Target="https://login.consultant.ru/link/?req=doc&amp;base=LAW&amp;n=449688&amp;dst=100020" TargetMode="External"/><Relationship Id="rId3370" Type="http://schemas.openxmlformats.org/officeDocument/2006/relationships/hyperlink" Target="https://login.consultant.ru/link/?req=doc&amp;base=LAW&amp;n=463356&amp;dst=16357" TargetMode="External"/><Relationship Id="rId4007" Type="http://schemas.openxmlformats.org/officeDocument/2006/relationships/hyperlink" Target="https://login.consultant.ru/link/?req=doc&amp;base=LAW&amp;n=436668" TargetMode="External"/><Relationship Id="rId4214" Type="http://schemas.openxmlformats.org/officeDocument/2006/relationships/hyperlink" Target="https://login.consultant.ru/link/?req=doc&amp;base=LAW&amp;n=461070&amp;dst=101193" TargetMode="External"/><Relationship Id="rId4421" Type="http://schemas.openxmlformats.org/officeDocument/2006/relationships/hyperlink" Target="https://login.consultant.ru/link/?req=doc&amp;base=LAW&amp;n=463356&amp;dst=6542" TargetMode="External"/><Relationship Id="rId291" Type="http://schemas.openxmlformats.org/officeDocument/2006/relationships/hyperlink" Target="https://login.consultant.ru/link/?req=doc&amp;base=LAW&amp;n=465521&amp;dst=3750" TargetMode="External"/><Relationship Id="rId1808" Type="http://schemas.openxmlformats.org/officeDocument/2006/relationships/hyperlink" Target="https://login.consultant.ru/link/?req=doc&amp;base=LAW&amp;n=453356&amp;dst=100177" TargetMode="External"/><Relationship Id="rId3023" Type="http://schemas.openxmlformats.org/officeDocument/2006/relationships/hyperlink" Target="https://login.consultant.ru/link/?req=doc&amp;base=LAW&amp;n=463356&amp;dst=12216" TargetMode="External"/><Relationship Id="rId151" Type="http://schemas.openxmlformats.org/officeDocument/2006/relationships/hyperlink" Target="https://login.consultant.ru/link/?req=doc&amp;base=LAW&amp;n=401291" TargetMode="External"/><Relationship Id="rId3230" Type="http://schemas.openxmlformats.org/officeDocument/2006/relationships/hyperlink" Target="https://login.consultant.ru/link/?req=doc&amp;base=LAW&amp;n=375363&amp;dst=100019" TargetMode="External"/><Relationship Id="rId5195" Type="http://schemas.openxmlformats.org/officeDocument/2006/relationships/hyperlink" Target="https://login.consultant.ru/link/?req=doc&amp;base=LAW&amp;n=392604&amp;dst=100323" TargetMode="External"/><Relationship Id="rId2789" Type="http://schemas.openxmlformats.org/officeDocument/2006/relationships/hyperlink" Target="https://login.consultant.ru/link/?req=doc&amp;base=LAW&amp;n=218300&amp;dst=100192" TargetMode="External"/><Relationship Id="rId2996" Type="http://schemas.openxmlformats.org/officeDocument/2006/relationships/hyperlink" Target="https://login.consultant.ru/link/?req=doc&amp;base=LAW&amp;n=463356&amp;dst=100607" TargetMode="External"/><Relationship Id="rId968" Type="http://schemas.openxmlformats.org/officeDocument/2006/relationships/hyperlink" Target="https://login.consultant.ru/link/?req=doc&amp;base=LAW&amp;n=427047&amp;dst=100023" TargetMode="External"/><Relationship Id="rId1598" Type="http://schemas.openxmlformats.org/officeDocument/2006/relationships/hyperlink" Target="https://login.consultant.ru/link/?req=doc&amp;base=LAW&amp;n=436668" TargetMode="External"/><Relationship Id="rId2649" Type="http://schemas.openxmlformats.org/officeDocument/2006/relationships/hyperlink" Target="https://login.consultant.ru/link/?req=doc&amp;base=LAW&amp;n=463191&amp;dst=5760" TargetMode="External"/><Relationship Id="rId2856" Type="http://schemas.openxmlformats.org/officeDocument/2006/relationships/hyperlink" Target="https://login.consultant.ru/link/?req=doc&amp;base=LAW&amp;n=433507&amp;dst=100087" TargetMode="External"/><Relationship Id="rId3907" Type="http://schemas.openxmlformats.org/officeDocument/2006/relationships/hyperlink" Target="https://login.consultant.ru/link/?req=doc&amp;base=LAW&amp;n=463356&amp;dst=15434" TargetMode="External"/><Relationship Id="rId5055" Type="http://schemas.openxmlformats.org/officeDocument/2006/relationships/hyperlink" Target="https://login.consultant.ru/link/?req=doc&amp;base=LAW&amp;n=451215&amp;dst=100661" TargetMode="External"/><Relationship Id="rId97" Type="http://schemas.openxmlformats.org/officeDocument/2006/relationships/hyperlink" Target="https://login.consultant.ru/link/?req=doc&amp;base=LAW&amp;n=351694&amp;dst=100017" TargetMode="External"/><Relationship Id="rId828" Type="http://schemas.openxmlformats.org/officeDocument/2006/relationships/hyperlink" Target="https://login.consultant.ru/link/?req=doc&amp;base=LAW&amp;n=465128&amp;dst=3157" TargetMode="External"/><Relationship Id="rId1458" Type="http://schemas.openxmlformats.org/officeDocument/2006/relationships/hyperlink" Target="https://login.consultant.ru/link/?req=doc&amp;base=LAW&amp;n=427047&amp;dst=103455" TargetMode="External"/><Relationship Id="rId1665" Type="http://schemas.openxmlformats.org/officeDocument/2006/relationships/hyperlink" Target="https://login.consultant.ru/link/?req=doc&amp;base=LAW&amp;n=456577&amp;dst=100508" TargetMode="External"/><Relationship Id="rId1872" Type="http://schemas.openxmlformats.org/officeDocument/2006/relationships/hyperlink" Target="https://login.consultant.ru/link/?req=doc&amp;base=LAW&amp;n=465162&amp;dst=100436" TargetMode="External"/><Relationship Id="rId2509" Type="http://schemas.openxmlformats.org/officeDocument/2006/relationships/hyperlink" Target="https://login.consultant.ru/link/?req=doc&amp;base=LAW&amp;n=464875&amp;dst=3041" TargetMode="External"/><Relationship Id="rId2716" Type="http://schemas.openxmlformats.org/officeDocument/2006/relationships/hyperlink" Target="https://login.consultant.ru/link/?req=doc&amp;base=LAW&amp;n=391765&amp;dst=100077" TargetMode="External"/><Relationship Id="rId4071" Type="http://schemas.openxmlformats.org/officeDocument/2006/relationships/hyperlink" Target="https://login.consultant.ru/link/?req=doc&amp;base=LAW&amp;n=463356&amp;dst=16237" TargetMode="External"/><Relationship Id="rId5122" Type="http://schemas.openxmlformats.org/officeDocument/2006/relationships/hyperlink" Target="https://login.consultant.ru/link/?req=doc&amp;base=LAW&amp;n=465128&amp;dst=20258" TargetMode="External"/><Relationship Id="rId1318" Type="http://schemas.openxmlformats.org/officeDocument/2006/relationships/hyperlink" Target="https://login.consultant.ru/link/?req=doc&amp;base=LAW&amp;n=450760&amp;dst=100026" TargetMode="External"/><Relationship Id="rId1525" Type="http://schemas.openxmlformats.org/officeDocument/2006/relationships/hyperlink" Target="https://login.consultant.ru/link/?req=doc&amp;base=LAW&amp;n=439023" TargetMode="External"/><Relationship Id="rId2923" Type="http://schemas.openxmlformats.org/officeDocument/2006/relationships/hyperlink" Target="https://login.consultant.ru/link/?req=doc&amp;base=LAW&amp;n=451737&amp;dst=320" TargetMode="External"/><Relationship Id="rId1732" Type="http://schemas.openxmlformats.org/officeDocument/2006/relationships/hyperlink" Target="https://login.consultant.ru/link/?req=doc&amp;base=LAW&amp;n=465128&amp;dst=7879" TargetMode="External"/><Relationship Id="rId4888" Type="http://schemas.openxmlformats.org/officeDocument/2006/relationships/hyperlink" Target="https://login.consultant.ru/link/?req=doc&amp;base=LAW&amp;n=436790&amp;dst=16" TargetMode="External"/><Relationship Id="rId24" Type="http://schemas.openxmlformats.org/officeDocument/2006/relationships/hyperlink" Target="https://login.consultant.ru/link/?req=doc&amp;base=LAW&amp;n=464169&amp;dst=100150" TargetMode="External"/><Relationship Id="rId2299" Type="http://schemas.openxmlformats.org/officeDocument/2006/relationships/hyperlink" Target="https://login.consultant.ru/link/?req=doc&amp;base=LAW&amp;n=463191&amp;dst=13385" TargetMode="External"/><Relationship Id="rId3697" Type="http://schemas.openxmlformats.org/officeDocument/2006/relationships/hyperlink" Target="https://login.consultant.ru/link/?req=doc&amp;base=LAW&amp;n=436668" TargetMode="External"/><Relationship Id="rId4748" Type="http://schemas.openxmlformats.org/officeDocument/2006/relationships/hyperlink" Target="https://login.consultant.ru/link/?req=doc&amp;base=LAW&amp;n=451215&amp;dst=1072" TargetMode="External"/><Relationship Id="rId4955" Type="http://schemas.openxmlformats.org/officeDocument/2006/relationships/hyperlink" Target="https://login.consultant.ru/link/?req=doc&amp;base=LAW&amp;n=451040&amp;dst=100494" TargetMode="External"/><Relationship Id="rId3557" Type="http://schemas.openxmlformats.org/officeDocument/2006/relationships/hyperlink" Target="https://login.consultant.ru/link/?req=doc&amp;base=LAW&amp;n=427047&amp;dst=103455" TargetMode="External"/><Relationship Id="rId3764" Type="http://schemas.openxmlformats.org/officeDocument/2006/relationships/hyperlink" Target="https://login.consultant.ru/link/?req=doc&amp;base=LAW&amp;n=463356&amp;dst=22295" TargetMode="External"/><Relationship Id="rId3971" Type="http://schemas.openxmlformats.org/officeDocument/2006/relationships/hyperlink" Target="https://login.consultant.ru/link/?req=doc&amp;base=LAW&amp;n=463356&amp;dst=7901" TargetMode="External"/><Relationship Id="rId4608" Type="http://schemas.openxmlformats.org/officeDocument/2006/relationships/hyperlink" Target="https://login.consultant.ru/link/?req=doc&amp;base=LAW&amp;n=451737&amp;dst=100219" TargetMode="External"/><Relationship Id="rId4815" Type="http://schemas.openxmlformats.org/officeDocument/2006/relationships/hyperlink" Target="https://login.consultant.ru/link/?req=doc&amp;base=LAW&amp;n=451215&amp;dst=3312" TargetMode="External"/><Relationship Id="rId478" Type="http://schemas.openxmlformats.org/officeDocument/2006/relationships/hyperlink" Target="https://login.consultant.ru/link/?req=doc&amp;base=MLAW&amp;n=207956" TargetMode="External"/><Relationship Id="rId685" Type="http://schemas.openxmlformats.org/officeDocument/2006/relationships/hyperlink" Target="https://login.consultant.ru/link/?req=doc&amp;base=LAW&amp;n=427047&amp;dst=1192" TargetMode="External"/><Relationship Id="rId892" Type="http://schemas.openxmlformats.org/officeDocument/2006/relationships/hyperlink" Target="https://login.consultant.ru/link/?req=doc&amp;base=LAW&amp;n=464882&amp;dst=413" TargetMode="External"/><Relationship Id="rId2159" Type="http://schemas.openxmlformats.org/officeDocument/2006/relationships/hyperlink" Target="https://login.consultant.ru/link/?req=doc&amp;base=LAW&amp;n=32451&amp;dst=109903" TargetMode="External"/><Relationship Id="rId2366" Type="http://schemas.openxmlformats.org/officeDocument/2006/relationships/hyperlink" Target="https://login.consultant.ru/link/?req=doc&amp;base=LAW&amp;n=463191&amp;dst=19985" TargetMode="External"/><Relationship Id="rId2573" Type="http://schemas.openxmlformats.org/officeDocument/2006/relationships/hyperlink" Target="https://login.consultant.ru/link/?req=doc&amp;base=LAW&amp;n=438268" TargetMode="External"/><Relationship Id="rId2780" Type="http://schemas.openxmlformats.org/officeDocument/2006/relationships/hyperlink" Target="https://login.consultant.ru/link/?req=doc&amp;base=LAW&amp;n=463356&amp;dst=6542" TargetMode="External"/><Relationship Id="rId3417" Type="http://schemas.openxmlformats.org/officeDocument/2006/relationships/hyperlink" Target="https://login.consultant.ru/link/?req=doc&amp;base=LAW&amp;n=450760&amp;dst=100026" TargetMode="External"/><Relationship Id="rId3624" Type="http://schemas.openxmlformats.org/officeDocument/2006/relationships/hyperlink" Target="https://login.consultant.ru/link/?req=doc&amp;base=LAW&amp;n=439023&amp;dst=100311" TargetMode="External"/><Relationship Id="rId3831" Type="http://schemas.openxmlformats.org/officeDocument/2006/relationships/hyperlink" Target="https://login.consultant.ru/link/?req=doc&amp;base=LAW&amp;n=385613&amp;dst=101169" TargetMode="External"/><Relationship Id="rId338" Type="http://schemas.openxmlformats.org/officeDocument/2006/relationships/hyperlink" Target="https://login.consultant.ru/link/?req=doc&amp;base=LAW&amp;n=375363&amp;dst=100701" TargetMode="External"/><Relationship Id="rId545" Type="http://schemas.openxmlformats.org/officeDocument/2006/relationships/hyperlink" Target="https://login.consultant.ru/link/?req=doc&amp;base=LAW&amp;n=385613&amp;dst=100016" TargetMode="External"/><Relationship Id="rId752" Type="http://schemas.openxmlformats.org/officeDocument/2006/relationships/hyperlink" Target="https://login.consultant.ru/link/?req=doc&amp;base=LAW&amp;n=436668&amp;dst=100022" TargetMode="External"/><Relationship Id="rId1175" Type="http://schemas.openxmlformats.org/officeDocument/2006/relationships/hyperlink" Target="https://login.consultant.ru/link/?req=doc&amp;base=LAW&amp;n=465521&amp;dst=3157" TargetMode="External"/><Relationship Id="rId1382" Type="http://schemas.openxmlformats.org/officeDocument/2006/relationships/hyperlink" Target="https://login.consultant.ru/link/?req=doc&amp;base=LAW&amp;n=451480&amp;dst=100008" TargetMode="External"/><Relationship Id="rId2019" Type="http://schemas.openxmlformats.org/officeDocument/2006/relationships/hyperlink" Target="https://login.consultant.ru/link/?req=doc&amp;base=LAW&amp;n=438004&amp;dst=100011" TargetMode="External"/><Relationship Id="rId2226" Type="http://schemas.openxmlformats.org/officeDocument/2006/relationships/hyperlink" Target="https://login.consultant.ru/link/?req=doc&amp;base=LAW&amp;n=429522&amp;dst=101139" TargetMode="External"/><Relationship Id="rId2433" Type="http://schemas.openxmlformats.org/officeDocument/2006/relationships/hyperlink" Target="https://login.consultant.ru/link/?req=doc&amp;base=LAW&amp;n=197155&amp;dst=100014" TargetMode="External"/><Relationship Id="rId2640" Type="http://schemas.openxmlformats.org/officeDocument/2006/relationships/hyperlink" Target="https://login.consultant.ru/link/?req=doc&amp;base=LAW&amp;n=463191&amp;dst=3758" TargetMode="External"/><Relationship Id="rId405" Type="http://schemas.openxmlformats.org/officeDocument/2006/relationships/hyperlink" Target="https://login.consultant.ru/link/?req=doc&amp;base=LAW&amp;n=465521&amp;dst=12216" TargetMode="External"/><Relationship Id="rId612" Type="http://schemas.openxmlformats.org/officeDocument/2006/relationships/hyperlink" Target="https://login.consultant.ru/link/?req=doc&amp;base=LAW&amp;n=449688&amp;dst=100134" TargetMode="External"/><Relationship Id="rId1035" Type="http://schemas.openxmlformats.org/officeDocument/2006/relationships/hyperlink" Target="https://login.consultant.ru/link/?req=doc&amp;base=LAW&amp;n=465521&amp;dst=3157" TargetMode="External"/><Relationship Id="rId1242" Type="http://schemas.openxmlformats.org/officeDocument/2006/relationships/hyperlink" Target="https://login.consultant.ru/link/?req=doc&amp;base=LAW&amp;n=433507&amp;dst=100167" TargetMode="External"/><Relationship Id="rId2500" Type="http://schemas.openxmlformats.org/officeDocument/2006/relationships/hyperlink" Target="https://login.consultant.ru/link/?req=doc&amp;base=LAW&amp;n=463191&amp;dst=13385" TargetMode="External"/><Relationship Id="rId4398" Type="http://schemas.openxmlformats.org/officeDocument/2006/relationships/hyperlink" Target="https://login.consultant.ru/link/?req=doc&amp;base=LAW&amp;n=463356&amp;dst=102699" TargetMode="External"/><Relationship Id="rId1102" Type="http://schemas.openxmlformats.org/officeDocument/2006/relationships/hyperlink" Target="https://login.consultant.ru/link/?req=doc&amp;base=LAW&amp;n=465128&amp;dst=12216" TargetMode="External"/><Relationship Id="rId4258" Type="http://schemas.openxmlformats.org/officeDocument/2006/relationships/hyperlink" Target="https://login.consultant.ru/link/?req=doc&amp;base=LAW&amp;n=439023" TargetMode="External"/><Relationship Id="rId4465" Type="http://schemas.openxmlformats.org/officeDocument/2006/relationships/hyperlink" Target="https://login.consultant.ru/link/?req=doc&amp;base=LAW&amp;n=426578&amp;dst=100144" TargetMode="External"/><Relationship Id="rId3067" Type="http://schemas.openxmlformats.org/officeDocument/2006/relationships/hyperlink" Target="https://login.consultant.ru/link/?req=doc&amp;base=LAW&amp;n=463356&amp;dst=9003" TargetMode="External"/><Relationship Id="rId3274" Type="http://schemas.openxmlformats.org/officeDocument/2006/relationships/hyperlink" Target="https://login.consultant.ru/link/?req=doc&amp;base=LAW&amp;n=436668&amp;dst=100022" TargetMode="External"/><Relationship Id="rId4118" Type="http://schemas.openxmlformats.org/officeDocument/2006/relationships/hyperlink" Target="https://login.consultant.ru/link/?req=doc&amp;base=LAW&amp;n=463356&amp;dst=10851" TargetMode="External"/><Relationship Id="rId4672" Type="http://schemas.openxmlformats.org/officeDocument/2006/relationships/hyperlink" Target="https://login.consultant.ru/link/?req=doc&amp;base=LAW&amp;n=426390&amp;dst=101395" TargetMode="External"/><Relationship Id="rId195" Type="http://schemas.openxmlformats.org/officeDocument/2006/relationships/hyperlink" Target="https://login.consultant.ru/link/?req=doc&amp;base=LAW&amp;n=443776&amp;dst=104307" TargetMode="External"/><Relationship Id="rId1919" Type="http://schemas.openxmlformats.org/officeDocument/2006/relationships/hyperlink" Target="https://login.consultant.ru/link/?req=doc&amp;base=LAW&amp;n=454482&amp;dst=3157" TargetMode="External"/><Relationship Id="rId3481" Type="http://schemas.openxmlformats.org/officeDocument/2006/relationships/hyperlink" Target="https://login.consultant.ru/link/?req=doc&amp;base=LAW&amp;n=453958&amp;dst=5842" TargetMode="External"/><Relationship Id="rId4325" Type="http://schemas.openxmlformats.org/officeDocument/2006/relationships/hyperlink" Target="https://login.consultant.ru/link/?req=doc&amp;base=LAW&amp;n=463356&amp;dst=100607" TargetMode="External"/><Relationship Id="rId4532" Type="http://schemas.openxmlformats.org/officeDocument/2006/relationships/hyperlink" Target="https://login.consultant.ru/link/?req=doc&amp;base=LAW&amp;n=451737&amp;dst=431" TargetMode="External"/><Relationship Id="rId2083" Type="http://schemas.openxmlformats.org/officeDocument/2006/relationships/hyperlink" Target="https://login.consultant.ru/link/?req=doc&amp;base=LAW&amp;n=421704&amp;dst=100217" TargetMode="External"/><Relationship Id="rId2290" Type="http://schemas.openxmlformats.org/officeDocument/2006/relationships/hyperlink" Target="https://login.consultant.ru/link/?req=doc&amp;base=LAW&amp;n=463191&amp;dst=16237" TargetMode="External"/><Relationship Id="rId3134" Type="http://schemas.openxmlformats.org/officeDocument/2006/relationships/hyperlink" Target="https://login.consultant.ru/link/?req=doc&amp;base=LAW&amp;n=453356&amp;dst=100177" TargetMode="External"/><Relationship Id="rId3341" Type="http://schemas.openxmlformats.org/officeDocument/2006/relationships/hyperlink" Target="https://login.consultant.ru/link/?req=doc&amp;base=LAW&amp;n=463191&amp;dst=7315" TargetMode="External"/><Relationship Id="rId262" Type="http://schemas.openxmlformats.org/officeDocument/2006/relationships/hyperlink" Target="https://login.consultant.ru/link/?req=doc&amp;base=LAW&amp;n=461653" TargetMode="External"/><Relationship Id="rId2150" Type="http://schemas.openxmlformats.org/officeDocument/2006/relationships/hyperlink" Target="https://login.consultant.ru/link/?req=doc&amp;base=LAW&amp;n=461070" TargetMode="External"/><Relationship Id="rId3201" Type="http://schemas.openxmlformats.org/officeDocument/2006/relationships/hyperlink" Target="https://login.consultant.ru/link/?req=doc&amp;base=LAW&amp;n=159958&amp;dst=100013" TargetMode="External"/><Relationship Id="rId5099" Type="http://schemas.openxmlformats.org/officeDocument/2006/relationships/hyperlink" Target="https://login.consultant.ru/link/?req=doc&amp;base=LAW&amp;n=450760&amp;dst=105550" TargetMode="External"/><Relationship Id="rId122" Type="http://schemas.openxmlformats.org/officeDocument/2006/relationships/hyperlink" Target="https://login.consultant.ru/link/?req=doc&amp;base=LAW&amp;n=465528&amp;dst=873" TargetMode="External"/><Relationship Id="rId2010" Type="http://schemas.openxmlformats.org/officeDocument/2006/relationships/hyperlink" Target="https://login.consultant.ru/link/?req=doc&amp;base=LAW&amp;n=454482&amp;dst=13385" TargetMode="External"/><Relationship Id="rId5166" Type="http://schemas.openxmlformats.org/officeDocument/2006/relationships/hyperlink" Target="https://login.consultant.ru/link/?req=doc&amp;base=LAW&amp;n=449688" TargetMode="External"/><Relationship Id="rId1569" Type="http://schemas.openxmlformats.org/officeDocument/2006/relationships/hyperlink" Target="https://login.consultant.ru/link/?req=doc&amp;base=LAW&amp;n=32451&amp;dst=100943" TargetMode="External"/><Relationship Id="rId2967" Type="http://schemas.openxmlformats.org/officeDocument/2006/relationships/hyperlink" Target="https://login.consultant.ru/link/?req=doc&amp;base=LAW&amp;n=375363&amp;dst=100145" TargetMode="External"/><Relationship Id="rId4182" Type="http://schemas.openxmlformats.org/officeDocument/2006/relationships/hyperlink" Target="https://login.consultant.ru/link/?req=doc&amp;base=LAW&amp;n=463356&amp;dst=15434" TargetMode="External"/><Relationship Id="rId5026" Type="http://schemas.openxmlformats.org/officeDocument/2006/relationships/hyperlink" Target="https://login.consultant.ru/link/?req=doc&amp;base=LAW&amp;n=436792&amp;dst=849" TargetMode="External"/><Relationship Id="rId5233" Type="http://schemas.openxmlformats.org/officeDocument/2006/relationships/hyperlink" Target="https://login.consultant.ru/link/?req=doc&amp;base=LAW&amp;n=451215&amp;dst=101574" TargetMode="External"/><Relationship Id="rId939" Type="http://schemas.openxmlformats.org/officeDocument/2006/relationships/hyperlink" Target="https://login.consultant.ru/link/?req=doc&amp;base=LAW&amp;n=464882&amp;dst=311" TargetMode="External"/><Relationship Id="rId1776" Type="http://schemas.openxmlformats.org/officeDocument/2006/relationships/hyperlink" Target="https://login.consultant.ru/link/?req=doc&amp;base=LAW&amp;n=385613&amp;dst=100016" TargetMode="External"/><Relationship Id="rId1983" Type="http://schemas.openxmlformats.org/officeDocument/2006/relationships/hyperlink" Target="https://login.consultant.ru/link/?req=doc&amp;base=LAW&amp;n=465521&amp;dst=104407" TargetMode="External"/><Relationship Id="rId2827" Type="http://schemas.openxmlformats.org/officeDocument/2006/relationships/hyperlink" Target="https://login.consultant.ru/link/?req=doc&amp;base=LAW&amp;n=46858&amp;dst=100121" TargetMode="External"/><Relationship Id="rId4042" Type="http://schemas.openxmlformats.org/officeDocument/2006/relationships/hyperlink" Target="https://login.consultant.ru/link/?req=doc&amp;base=LAW&amp;n=463356&amp;dst=100607" TargetMode="External"/><Relationship Id="rId68" Type="http://schemas.openxmlformats.org/officeDocument/2006/relationships/hyperlink" Target="https://login.consultant.ru/link/?req=doc&amp;base=LAW&amp;n=465521&amp;dst=1637" TargetMode="External"/><Relationship Id="rId1429" Type="http://schemas.openxmlformats.org/officeDocument/2006/relationships/hyperlink" Target="https://login.consultant.ru/link/?req=doc&amp;base=LAW&amp;n=451737&amp;dst=451" TargetMode="External"/><Relationship Id="rId1636" Type="http://schemas.openxmlformats.org/officeDocument/2006/relationships/hyperlink" Target="https://login.consultant.ru/link/?req=doc&amp;base=LAW&amp;n=391765&amp;dst=100021" TargetMode="External"/><Relationship Id="rId1843" Type="http://schemas.openxmlformats.org/officeDocument/2006/relationships/hyperlink" Target="https://login.consultant.ru/link/?req=doc&amp;base=LAW&amp;n=360341&amp;dst=100268" TargetMode="External"/><Relationship Id="rId4999" Type="http://schemas.openxmlformats.org/officeDocument/2006/relationships/hyperlink" Target="https://login.consultant.ru/link/?req=doc&amp;base=LAW&amp;n=394675&amp;dst=100038" TargetMode="External"/><Relationship Id="rId1703" Type="http://schemas.openxmlformats.org/officeDocument/2006/relationships/hyperlink" Target="https://login.consultant.ru/link/?req=doc&amp;base=LAW&amp;n=465521&amp;dst=9055" TargetMode="External"/><Relationship Id="rId1910" Type="http://schemas.openxmlformats.org/officeDocument/2006/relationships/hyperlink" Target="https://login.consultant.ru/link/?req=doc&amp;base=LAW&amp;n=453356&amp;dst=100193" TargetMode="External"/><Relationship Id="rId4859" Type="http://schemas.openxmlformats.org/officeDocument/2006/relationships/hyperlink" Target="https://login.consultant.ru/link/?req=doc&amp;base=LAW&amp;n=141483&amp;dst=100022" TargetMode="External"/><Relationship Id="rId3668" Type="http://schemas.openxmlformats.org/officeDocument/2006/relationships/hyperlink" Target="https://login.consultant.ru/link/?req=doc&amp;base=LAW&amp;n=436668&amp;dst=100022" TargetMode="External"/><Relationship Id="rId3875" Type="http://schemas.openxmlformats.org/officeDocument/2006/relationships/hyperlink" Target="https://login.consultant.ru/link/?req=doc&amp;base=LAW&amp;n=453356&amp;dst=100164" TargetMode="External"/><Relationship Id="rId4719" Type="http://schemas.openxmlformats.org/officeDocument/2006/relationships/hyperlink" Target="https://login.consultant.ru/link/?req=doc&amp;base=LAW&amp;n=322919&amp;dst=100161" TargetMode="External"/><Relationship Id="rId4926" Type="http://schemas.openxmlformats.org/officeDocument/2006/relationships/hyperlink" Target="https://login.consultant.ru/link/?req=doc&amp;base=LAW&amp;n=465128&amp;dst=13977" TargetMode="External"/><Relationship Id="rId589" Type="http://schemas.openxmlformats.org/officeDocument/2006/relationships/hyperlink" Target="https://login.consultant.ru/link/?req=doc&amp;base=LAW&amp;n=454098" TargetMode="External"/><Relationship Id="rId796" Type="http://schemas.openxmlformats.org/officeDocument/2006/relationships/hyperlink" Target="https://login.consultant.ru/link/?req=doc&amp;base=LAW&amp;n=391765" TargetMode="External"/><Relationship Id="rId2477" Type="http://schemas.openxmlformats.org/officeDocument/2006/relationships/hyperlink" Target="https://login.consultant.ru/link/?req=doc&amp;base=LAW&amp;n=463191&amp;dst=18269" TargetMode="External"/><Relationship Id="rId2684" Type="http://schemas.openxmlformats.org/officeDocument/2006/relationships/hyperlink" Target="https://login.consultant.ru/link/?req=doc&amp;base=LAW&amp;n=32451&amp;dst=103541" TargetMode="External"/><Relationship Id="rId3528" Type="http://schemas.openxmlformats.org/officeDocument/2006/relationships/hyperlink" Target="https://login.consultant.ru/link/?req=doc&amp;base=LAW&amp;n=451737&amp;dst=451" TargetMode="External"/><Relationship Id="rId3735" Type="http://schemas.openxmlformats.org/officeDocument/2006/relationships/hyperlink" Target="https://login.consultant.ru/link/?req=doc&amp;base=LAW&amp;n=463356&amp;dst=16237" TargetMode="External"/><Relationship Id="rId5090" Type="http://schemas.openxmlformats.org/officeDocument/2006/relationships/hyperlink" Target="https://login.consultant.ru/link/?req=doc&amp;base=LAW&amp;n=391765" TargetMode="External"/><Relationship Id="rId449" Type="http://schemas.openxmlformats.org/officeDocument/2006/relationships/hyperlink" Target="https://login.consultant.ru/link/?req=doc&amp;base=LAW&amp;n=465521&amp;dst=13385" TargetMode="External"/><Relationship Id="rId656" Type="http://schemas.openxmlformats.org/officeDocument/2006/relationships/hyperlink" Target="https://login.consultant.ru/link/?req=doc&amp;base=LAW&amp;n=430182&amp;dst=6" TargetMode="External"/><Relationship Id="rId863" Type="http://schemas.openxmlformats.org/officeDocument/2006/relationships/hyperlink" Target="https://login.consultant.ru/link/?req=doc&amp;base=LAW&amp;n=464883&amp;dst=3120" TargetMode="External"/><Relationship Id="rId1079" Type="http://schemas.openxmlformats.org/officeDocument/2006/relationships/hyperlink" Target="https://login.consultant.ru/link/?req=doc&amp;base=LAW&amp;n=450145&amp;dst=100024" TargetMode="External"/><Relationship Id="rId1286" Type="http://schemas.openxmlformats.org/officeDocument/2006/relationships/hyperlink" Target="https://login.consultant.ru/link/?req=doc&amp;base=LAW&amp;n=451776&amp;dst=100356" TargetMode="External"/><Relationship Id="rId1493" Type="http://schemas.openxmlformats.org/officeDocument/2006/relationships/hyperlink" Target="https://login.consultant.ru/link/?req=doc&amp;base=LAW&amp;n=465128&amp;dst=11255" TargetMode="External"/><Relationship Id="rId2337" Type="http://schemas.openxmlformats.org/officeDocument/2006/relationships/hyperlink" Target="https://login.consultant.ru/link/?req=doc&amp;base=LAW&amp;n=218300&amp;dst=100192" TargetMode="External"/><Relationship Id="rId2544" Type="http://schemas.openxmlformats.org/officeDocument/2006/relationships/hyperlink" Target="https://login.consultant.ru/link/?req=doc&amp;base=LAW&amp;n=427047" TargetMode="External"/><Relationship Id="rId2891" Type="http://schemas.openxmlformats.org/officeDocument/2006/relationships/hyperlink" Target="https://login.consultant.ru/link/?req=doc&amp;base=LAW&amp;n=449688&amp;dst=100540" TargetMode="External"/><Relationship Id="rId3942" Type="http://schemas.openxmlformats.org/officeDocument/2006/relationships/hyperlink" Target="https://login.consultant.ru/link/?req=doc&amp;base=LAW&amp;n=32451&amp;dst=109903" TargetMode="External"/><Relationship Id="rId309" Type="http://schemas.openxmlformats.org/officeDocument/2006/relationships/hyperlink" Target="https://login.consultant.ru/link/?req=doc&amp;base=LAW&amp;n=392604" TargetMode="External"/><Relationship Id="rId516" Type="http://schemas.openxmlformats.org/officeDocument/2006/relationships/hyperlink" Target="https://login.consultant.ru/link/?req=doc&amp;base=LAW&amp;n=46858&amp;dst=100020" TargetMode="External"/><Relationship Id="rId1146" Type="http://schemas.openxmlformats.org/officeDocument/2006/relationships/hyperlink" Target="https://login.consultant.ru/link/?req=doc&amp;base=LAW&amp;n=465521&amp;dst=101836" TargetMode="External"/><Relationship Id="rId2751" Type="http://schemas.openxmlformats.org/officeDocument/2006/relationships/hyperlink" Target="https://login.consultant.ru/link/?req=doc&amp;base=LAW&amp;n=463356&amp;dst=22288" TargetMode="External"/><Relationship Id="rId3802" Type="http://schemas.openxmlformats.org/officeDocument/2006/relationships/hyperlink" Target="https://login.consultant.ru/link/?req=doc&amp;base=LAW&amp;n=218300&amp;dst=100192" TargetMode="External"/><Relationship Id="rId723" Type="http://schemas.openxmlformats.org/officeDocument/2006/relationships/hyperlink" Target="https://login.consultant.ru/link/?req=doc&amp;base=LAW&amp;n=429559" TargetMode="External"/><Relationship Id="rId930" Type="http://schemas.openxmlformats.org/officeDocument/2006/relationships/hyperlink" Target="https://login.consultant.ru/link/?req=doc&amp;base=LAW&amp;n=448521&amp;dst=100109" TargetMode="External"/><Relationship Id="rId1006" Type="http://schemas.openxmlformats.org/officeDocument/2006/relationships/hyperlink" Target="https://login.consultant.ru/link/?req=doc&amp;base=LAW&amp;n=439023&amp;dst=100311" TargetMode="External"/><Relationship Id="rId1353" Type="http://schemas.openxmlformats.org/officeDocument/2006/relationships/hyperlink" Target="https://login.consultant.ru/link/?req=doc&amp;base=LAW&amp;n=465128&amp;dst=101069" TargetMode="External"/><Relationship Id="rId1560" Type="http://schemas.openxmlformats.org/officeDocument/2006/relationships/hyperlink" Target="https://login.consultant.ru/link/?req=doc&amp;base=LAW&amp;n=465128&amp;dst=15812" TargetMode="External"/><Relationship Id="rId2404" Type="http://schemas.openxmlformats.org/officeDocument/2006/relationships/hyperlink" Target="https://login.consultant.ru/link/?req=doc&amp;base=LAW&amp;n=450760&amp;dst=100052" TargetMode="External"/><Relationship Id="rId2611" Type="http://schemas.openxmlformats.org/officeDocument/2006/relationships/hyperlink" Target="https://login.consultant.ru/link/?req=doc&amp;base=LAW&amp;n=439023" TargetMode="External"/><Relationship Id="rId1213" Type="http://schemas.openxmlformats.org/officeDocument/2006/relationships/hyperlink" Target="https://login.consultant.ru/link/?req=doc&amp;base=LAW&amp;n=399537&amp;dst=2" TargetMode="External"/><Relationship Id="rId1420" Type="http://schemas.openxmlformats.org/officeDocument/2006/relationships/hyperlink" Target="https://login.consultant.ru/link/?req=doc&amp;base=LAW&amp;n=465162&amp;dst=100436" TargetMode="External"/><Relationship Id="rId4369" Type="http://schemas.openxmlformats.org/officeDocument/2006/relationships/hyperlink" Target="https://login.consultant.ru/link/?req=doc&amp;base=LAW&amp;n=340559" TargetMode="External"/><Relationship Id="rId4576" Type="http://schemas.openxmlformats.org/officeDocument/2006/relationships/hyperlink" Target="https://login.consultant.ru/link/?req=doc&amp;base=LAW&amp;n=365473&amp;dst=100012" TargetMode="External"/><Relationship Id="rId4783" Type="http://schemas.openxmlformats.org/officeDocument/2006/relationships/hyperlink" Target="https://login.consultant.ru/link/?req=doc&amp;base=LAW&amp;n=451215&amp;dst=4698" TargetMode="External"/><Relationship Id="rId4990" Type="http://schemas.openxmlformats.org/officeDocument/2006/relationships/hyperlink" Target="https://login.consultant.ru/link/?req=doc&amp;base=LAW&amp;n=436792&amp;dst=752" TargetMode="External"/><Relationship Id="rId3178" Type="http://schemas.openxmlformats.org/officeDocument/2006/relationships/hyperlink" Target="https://login.consultant.ru/link/?req=doc&amp;base=LAW&amp;n=32451&amp;dst=109826" TargetMode="External"/><Relationship Id="rId3385" Type="http://schemas.openxmlformats.org/officeDocument/2006/relationships/hyperlink" Target="https://login.consultant.ru/link/?req=doc&amp;base=LAW&amp;n=463356&amp;dst=18698" TargetMode="External"/><Relationship Id="rId3592" Type="http://schemas.openxmlformats.org/officeDocument/2006/relationships/hyperlink" Target="https://login.consultant.ru/link/?req=doc&amp;base=LAW&amp;n=463356&amp;dst=11255" TargetMode="External"/><Relationship Id="rId4229" Type="http://schemas.openxmlformats.org/officeDocument/2006/relationships/hyperlink" Target="https://login.consultant.ru/link/?req=doc&amp;base=LAW&amp;n=465162&amp;dst=100436" TargetMode="External"/><Relationship Id="rId4436" Type="http://schemas.openxmlformats.org/officeDocument/2006/relationships/hyperlink" Target="https://login.consultant.ru/link/?req=doc&amp;base=LAW&amp;n=463356&amp;dst=12226" TargetMode="External"/><Relationship Id="rId4643" Type="http://schemas.openxmlformats.org/officeDocument/2006/relationships/hyperlink" Target="https://login.consultant.ru/link/?req=doc&amp;base=LAW&amp;n=451760&amp;dst=101527" TargetMode="External"/><Relationship Id="rId4850" Type="http://schemas.openxmlformats.org/officeDocument/2006/relationships/hyperlink" Target="https://login.consultant.ru/link/?req=doc&amp;base=LAW&amp;n=465128&amp;dst=12336" TargetMode="External"/><Relationship Id="rId2194" Type="http://schemas.openxmlformats.org/officeDocument/2006/relationships/hyperlink" Target="https://login.consultant.ru/link/?req=doc&amp;base=LAW&amp;n=463191&amp;dst=103585" TargetMode="External"/><Relationship Id="rId3038" Type="http://schemas.openxmlformats.org/officeDocument/2006/relationships/hyperlink" Target="https://login.consultant.ru/link/?req=doc&amp;base=LAW&amp;n=465128&amp;dst=12226" TargetMode="External"/><Relationship Id="rId3245" Type="http://schemas.openxmlformats.org/officeDocument/2006/relationships/hyperlink" Target="https://login.consultant.ru/link/?req=doc&amp;base=LAW&amp;n=450145&amp;dst=101409" TargetMode="External"/><Relationship Id="rId3452" Type="http://schemas.openxmlformats.org/officeDocument/2006/relationships/hyperlink" Target="https://login.consultant.ru/link/?req=doc&amp;base=LAW&amp;n=463356&amp;dst=101834" TargetMode="External"/><Relationship Id="rId4503" Type="http://schemas.openxmlformats.org/officeDocument/2006/relationships/hyperlink" Target="https://login.consultant.ru/link/?req=doc&amp;base=LAW&amp;n=141483&amp;dst=100006" TargetMode="External"/><Relationship Id="rId4710" Type="http://schemas.openxmlformats.org/officeDocument/2006/relationships/hyperlink" Target="https://login.consultant.ru/link/?req=doc&amp;base=LAW&amp;n=451215&amp;dst=455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488</Pages>
  <Words>180898</Words>
  <Characters>1031119</Characters>
  <Application>Microsoft Office Word</Application>
  <DocSecurity>0</DocSecurity>
  <Lines>8592</Lines>
  <Paragraphs>2419</Paragraphs>
  <ScaleCrop>false</ScaleCrop>
  <Company/>
  <LinksUpToDate>false</LinksUpToDate>
  <CharactersWithSpaces>1209598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Каминская Ирина Леонидовна</dc:creator>
  <cp:lastModifiedBy>Каминская Ирина Леонидовна</cp:lastModifiedBy>
  <cp:revision>5</cp:revision>
  <dcterms:created xsi:type="dcterms:W3CDTF">2023-12-29T12:59:00Z</dcterms:created>
  <dcterms:modified xsi:type="dcterms:W3CDTF">2023-12-29T13:08:00Z</dcterms:modified>
</cp:coreProperties>
</file>